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_puql_gdjvz_xayzls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w:t>
      </w:r>
      <w:r>
        <w:rPr>
          <w:rFonts w:ascii="Arial" w:cs="Arial" w:eastAsia="Arial" w:hAnsi="Arial"/>
          <w:sz w:val="24"/>
          <w:szCs w:val="24"/>
        </w:rPr>
        <w:t xml:space="preserve">N</w:t>
      </w:r>
      <w:r>
        <w:rPr>
          <w:rFonts w:ascii="Arial" w:cs="Arial" w:eastAsia="Arial" w:hAnsi="Arial"/>
          <w:sz w:val="24"/>
          <w:szCs w:val="24"/>
        </w:rPr>
        <w:t xml:space="preserve">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357</w:t>
      </w:r>
    </w:p>
    <w:p>
      <w:pPr>
        <w:spacing w:after="120"/>
        <w:jc w:val="both"/>
      </w:pPr>
      <w:r>
        <w:rPr>
          <w:rFonts w:ascii="Arial" w:cs="Arial" w:eastAsia="Arial" w:hAnsi="Arial"/>
          <w:sz w:val="24"/>
          <w:szCs w:val="24"/>
        </w:rPr>
        <w:t xml:space="preserve">Об утверждении Концепции и Стратегии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В целях сокращения рисков чрезвычайных и кризисных ситуаций, совершенствования комплексной безопасности населения и территорий Кыргызской Республики, установления стратегических приоритетов безопасного развития страны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Концепцию комплексной безопасности населения и территорий Кыргызской Республики в чрезвычайных и кризисных ситуациях до 2020 года согласно </w:t>
      </w:r>
      <w:hyperlink w:history="1" r:id="rId-zyeoh6knmml6e-7kijg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Стратегию комплексной безопасности населения и территорий Кыргызской Республики в чрезвычайных и кризисных ситуациях до 2020 года (далее - Стратегия) согласно </w:t>
      </w:r>
      <w:hyperlink w:history="1" r:id="rIdnrpiedswwyheruyk-5um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Определить Национальной платформой по сокращению рисков бедствий деятельность Межведомственной комиссии по Гражданской защите Кыргызской Республики.</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местным государственным администрациям и органам местного самоуправления Кыргызской Республики в 2-месячный срок внести предложения в Министерство чрезвычайных ситуаций Кыргызской Республики по разработке плана реализации Стратегии.</w:t>
      </w:r>
    </w:p>
    <w:p>
      <w:pPr>
        <w:spacing w:after="120"/>
        <w:jc w:val="both"/>
      </w:pPr>
      <w:r>
        <w:rPr>
          <w:rFonts w:ascii="Arial" w:cs="Arial" w:eastAsia="Arial" w:hAnsi="Arial"/>
          <w:sz w:val="24"/>
          <w:szCs w:val="24"/>
        </w:rPr>
        <w:t xml:space="preserve">4. Министерству чрезвычайных ситуаций Кыргызской Республики до 10 сентября 2012 года в установленном порядке внести план реализации Стратегии на утверждение Правительства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Утверждена
 </w:t>
      </w:r>
      <w:hyperlink w:history="1" r:id="rIdb2caqtl6wkhyq_syhbq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Практика и накопленный за последние годы опыт реализации задач по обеспечению безопасности Кыргызской Республики неизбежно приводят к выводу о необходимости внедрения комплексного подхода в этой работе.</w:t>
      </w:r>
    </w:p>
    <w:p>
      <w:pPr>
        <w:spacing w:after="120"/>
        <w:jc w:val="both"/>
      </w:pPr>
      <w:r>
        <w:rPr>
          <w:rFonts w:ascii="Arial" w:cs="Arial" w:eastAsia="Arial" w:hAnsi="Arial"/>
          <w:sz w:val="24"/>
          <w:szCs w:val="24"/>
        </w:rPr>
        <w:t xml:space="preserve">Доминирующий ранее узкий подход к решению проблем, в соответствии с которым для противодействия каждой из множества существующих угроз безопасности страны выстраивалась собственная обособленная система безопасности, показал свою несостоятельность.</w:t>
      </w:r>
    </w:p>
    <w:p>
      <w:pPr>
        <w:spacing w:after="120"/>
        <w:jc w:val="both"/>
      </w:pPr>
      <w:r>
        <w:rPr>
          <w:rFonts w:ascii="Arial" w:cs="Arial" w:eastAsia="Arial" w:hAnsi="Arial"/>
          <w:sz w:val="24"/>
          <w:szCs w:val="24"/>
        </w:rPr>
        <w:t xml:space="preserve">Угрозы безопасности, оказывающие деструктивное воздействие на различные сферы жизни и деятельности населения Кыргызской Республики, находятся в тесном взаимодействии друг с другом. В ходе этого взаимодействия возникает результирующий комплекс угроз, который не является простой их совокупностью.</w:t>
      </w:r>
    </w:p>
    <w:p>
      <w:pPr>
        <w:spacing w:after="120"/>
        <w:jc w:val="both"/>
      </w:pPr>
      <w:r>
        <w:rPr>
          <w:rFonts w:ascii="Arial" w:cs="Arial" w:eastAsia="Arial" w:hAnsi="Arial"/>
          <w:sz w:val="24"/>
          <w:szCs w:val="24"/>
        </w:rPr>
        <w:t xml:space="preserve">Исходя из этого, обеспечить эффективное противодействие существующим и потенциальным угрозам можно только при учете особенностей каждой из них, а также специфики их проявления в единой системе деструктивных факторов. Отсюда вытекает вывод, что состояние безопасности Кыргызской Республики носит комплексный и системный характер.</w:t>
      </w:r>
    </w:p>
    <w:p>
      <w:pPr>
        <w:spacing w:after="120"/>
        <w:jc w:val="both"/>
      </w:pPr>
      <w:r>
        <w:rPr>
          <w:rFonts w:ascii="Arial" w:cs="Arial" w:eastAsia="Arial" w:hAnsi="Arial"/>
          <w:sz w:val="24"/>
          <w:szCs w:val="24"/>
        </w:rPr>
        <w:t xml:space="preserve">Этот фундаментальный вывод положен в основу настоящей Концепции комплексной безопасности населения и территорий Кыргызской Республики в чрезвычайных и кризисных ситуациях до 2020 года (далее - Концепция).</w:t>
      </w:r>
    </w:p>
    <w:p>
      <w:pPr>
        <w:spacing w:after="120"/>
        <w:jc w:val="both"/>
      </w:pPr>
      <w:r>
        <w:rPr>
          <w:rFonts w:ascii="Arial" w:cs="Arial" w:eastAsia="Arial" w:hAnsi="Arial"/>
          <w:sz w:val="24"/>
          <w:szCs w:val="24"/>
        </w:rPr>
        <w:t xml:space="preserve">Концепция представляет собой официально принятую систему взглядов на цели, задачи, основные принципы и направления деятельности органов государственного управления Кыргызской Республики в области обеспечения комплексной безопасности устойчивого развития государства, жизни и здоровья населения Кыргызской Республики, его прав и свобод в условиях существующих и возможных внешних и внутренних опасностей и угроз (далее - угрозы).</w:t>
      </w:r>
    </w:p>
    <w:p>
      <w:pPr>
        <w:spacing w:after="120"/>
        <w:jc w:val="both"/>
      </w:pPr>
      <w:r>
        <w:rPr>
          <w:rFonts w:ascii="Arial" w:cs="Arial" w:eastAsia="Arial" w:hAnsi="Arial"/>
          <w:sz w:val="24"/>
          <w:szCs w:val="24"/>
        </w:rPr>
        <w:t xml:space="preserve">Концепция является основой для:</w:t>
      </w:r>
    </w:p>
    <w:p>
      <w:pPr>
        <w:spacing w:after="120"/>
        <w:jc w:val="both"/>
      </w:pPr>
      <w:r>
        <w:rPr>
          <w:rFonts w:ascii="Arial" w:cs="Arial" w:eastAsia="Arial" w:hAnsi="Arial"/>
          <w:sz w:val="24"/>
          <w:szCs w:val="24"/>
        </w:rPr>
        <w:t xml:space="preserve">- формирования и осуществления единой государственной политики государственных органов, органов местного самоуправления, деятельности экономических и социальных структур, гражданского общества в области обеспечения комплексной безопасности;</w:t>
      </w:r>
    </w:p>
    <w:p>
      <w:pPr>
        <w:spacing w:after="120"/>
        <w:jc w:val="both"/>
      </w:pPr>
      <w:r>
        <w:rPr>
          <w:rFonts w:ascii="Arial" w:cs="Arial" w:eastAsia="Arial" w:hAnsi="Arial"/>
          <w:sz w:val="24"/>
          <w:szCs w:val="24"/>
        </w:rPr>
        <w:t xml:space="preserve">- разработки и реализации целевых программ по обеспечению комплексной безопасности Кыргызской Республики и защиты от конкретных угроз;</w:t>
      </w:r>
    </w:p>
    <w:p>
      <w:pPr>
        <w:spacing w:after="120"/>
        <w:jc w:val="both"/>
      </w:pPr>
      <w:r>
        <w:rPr>
          <w:rFonts w:ascii="Arial" w:cs="Arial" w:eastAsia="Arial" w:hAnsi="Arial"/>
          <w:sz w:val="24"/>
          <w:szCs w:val="24"/>
        </w:rPr>
        <w:t xml:space="preserve">- совершенствования и развития нормативно-правовой базы обеспечения безопасности личности, общества и государства в различных сферах жизни и деятельности;</w:t>
      </w:r>
    </w:p>
    <w:p>
      <w:pPr>
        <w:spacing w:after="120"/>
        <w:jc w:val="both"/>
      </w:pPr>
      <w:r>
        <w:rPr>
          <w:rFonts w:ascii="Arial" w:cs="Arial" w:eastAsia="Arial" w:hAnsi="Arial"/>
          <w:sz w:val="24"/>
          <w:szCs w:val="24"/>
        </w:rPr>
        <w:t xml:space="preserve">- организации деятельности органов государственной власти, правоохранительных органов, органов обеспечения безопасности по противодействию существующим угрозам, минимизации и ликвидации последствий их проявлений;</w:t>
      </w:r>
    </w:p>
    <w:p>
      <w:pPr>
        <w:spacing w:after="120"/>
        <w:jc w:val="both"/>
      </w:pPr>
      <w:r>
        <w:rPr>
          <w:rFonts w:ascii="Arial" w:cs="Arial" w:eastAsia="Arial" w:hAnsi="Arial"/>
          <w:sz w:val="24"/>
          <w:szCs w:val="24"/>
        </w:rPr>
        <w:t xml:space="preserve">- принятия политических и управленческих решений органами государственной власти и органами местного самоуправления по вопросам обеспечения комплексной безопасности.</w:t>
      </w:r>
    </w:p>
    <w:p>
      <w:pPr>
        <w:spacing w:after="120"/>
        <w:jc w:val="both"/>
      </w:pPr>
      <w:r>
        <w:rPr>
          <w:rFonts w:ascii="Arial" w:cs="Arial" w:eastAsia="Arial" w:hAnsi="Arial"/>
          <w:sz w:val="24"/>
          <w:szCs w:val="24"/>
        </w:rPr>
        <w:t xml:space="preserve">Реализация Концепции позволит:</w:t>
      </w:r>
    </w:p>
    <w:p>
      <w:pPr>
        <w:spacing w:after="120"/>
        <w:jc w:val="both"/>
      </w:pPr>
      <w:r>
        <w:rPr>
          <w:rFonts w:ascii="Arial" w:cs="Arial" w:eastAsia="Arial" w:hAnsi="Arial"/>
          <w:sz w:val="24"/>
          <w:szCs w:val="24"/>
        </w:rPr>
        <w:t xml:space="preserve">- повысить уровень комплексной безопасности населения и территорий Кыргызской Республики;</w:t>
      </w:r>
    </w:p>
    <w:p>
      <w:pPr>
        <w:spacing w:after="120"/>
        <w:jc w:val="both"/>
      </w:pPr>
      <w:r>
        <w:rPr>
          <w:rFonts w:ascii="Arial" w:cs="Arial" w:eastAsia="Arial" w:hAnsi="Arial"/>
          <w:sz w:val="24"/>
          <w:szCs w:val="24"/>
        </w:rPr>
        <w:t xml:space="preserve">- создать условия, обеспечивающие возможность достойной жизни граждан, динамичного развития экономической, социальной и духовной сфер жизни общества;</w:t>
      </w:r>
    </w:p>
    <w:p>
      <w:pPr>
        <w:spacing w:after="120"/>
        <w:jc w:val="both"/>
      </w:pPr>
      <w:r>
        <w:rPr>
          <w:rFonts w:ascii="Arial" w:cs="Arial" w:eastAsia="Arial" w:hAnsi="Arial"/>
          <w:sz w:val="24"/>
          <w:szCs w:val="24"/>
        </w:rPr>
        <w:t xml:space="preserve">- создать в Кыргызской Республике эффективную систему обеспечения комплексной безопасности, способную парировать существующие и прогнозируемые угрозы;</w:t>
      </w:r>
    </w:p>
    <w:p>
      <w:pPr>
        <w:spacing w:after="120"/>
        <w:jc w:val="both"/>
      </w:pPr>
      <w:r>
        <w:rPr>
          <w:rFonts w:ascii="Arial" w:cs="Arial" w:eastAsia="Arial" w:hAnsi="Arial"/>
          <w:sz w:val="24"/>
          <w:szCs w:val="24"/>
        </w:rPr>
        <w:t xml:space="preserve">- минимизировать ущерб от воздействия деструктивных и негативных факторов, генерирующих различного рода опасности и угрозы.</w:t>
      </w:r>
    </w:p>
    <w:p>
      <w:pPr>
        <w:spacing w:after="120"/>
        <w:jc w:val="both"/>
      </w:pPr>
      <w:r>
        <w:rPr>
          <w:rFonts w:ascii="Arial" w:cs="Arial" w:eastAsia="Arial" w:hAnsi="Arial"/>
          <w:sz w:val="24"/>
          <w:szCs w:val="24"/>
        </w:rPr>
        <w:t xml:space="preserve">Правовую и методологическую базу Концепции составляют </w:t>
      </w:r>
      <w:hyperlink w:history="1" r:id="rIdu3dusxs65p39fo67hihx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указы Президента Кыргызской Республики, </w:t>
      </w:r>
      <w:r>
        <w:rPr>
          <w:rFonts w:ascii="Arial" w:cs="Arial" w:eastAsia="Arial" w:hAnsi="Arial"/>
          <w:sz w:val="24"/>
          <w:szCs w:val="24"/>
        </w:rPr>
        <w:t xml:space="preserve">Концепция</w:t>
      </w:r>
      <w:r>
        <w:rPr>
          <w:rFonts w:ascii="Arial" w:cs="Arial" w:eastAsia="Arial" w:hAnsi="Arial"/>
          <w:sz w:val="24"/>
          <w:szCs w:val="24"/>
        </w:rPr>
        <w:t xml:space="preserve"> национальной безопасности Кыргызской Республики, утвержденная </w:t>
      </w:r>
      <w:hyperlink w:history="1" r:id="rIdeull0uhoefjgkyk8djdk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июля 2001 года № 221, постановления Правительства Кыргызской Республики в сфере безопасности в чрезвычайных ситуациях, противодействия терроризму и экстремизму, незаконному обороту и потреблению наркотиков, обеспечения правопорядка, борьбы с преступностью.</w:t>
      </w:r>
    </w:p>
    <w:p>
      <w:pPr>
        <w:spacing w:after="120"/>
        <w:jc w:val="both"/>
      </w:pPr>
      <w:r>
        <w:rPr>
          <w:rFonts w:ascii="Arial" w:cs="Arial" w:eastAsia="Arial" w:hAnsi="Arial"/>
          <w:sz w:val="24"/>
          <w:szCs w:val="24"/>
        </w:rPr>
        <w:t xml:space="preserve">В Концепции сформулированы цели, принципы и главные направления деятельности по обеспечению комплексной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настоящей Концепции используются следующие понятия.</w:t>
      </w:r>
    </w:p>
    <w:p>
      <w:pPr>
        <w:spacing w:after="120"/>
        <w:jc w:val="both"/>
      </w:pPr>
      <w:r>
        <w:rPr>
          <w:rFonts w:ascii="Arial" w:cs="Arial" w:eastAsia="Arial" w:hAnsi="Arial"/>
          <w:sz w:val="24"/>
          <w:szCs w:val="24"/>
        </w:rPr>
        <w:t xml:space="preserve">Комплексная безопасность - состояние защищенности личности, общества, государства от возможного нанесения ущерба, вызванного различными чрезвычайными и кризисными ситуациями, позволяющее сохранять способность нормального функционирования систем жизнеобеспечения, стабильность экономической, социально-политической, экологической, демографической, техногенной, духовно-нравственной, социально-психологической ситуации.</w:t>
      </w:r>
    </w:p>
    <w:p>
      <w:pPr>
        <w:spacing w:after="120"/>
        <w:jc w:val="both"/>
      </w:pPr>
      <w:r>
        <w:rPr>
          <w:rFonts w:ascii="Arial" w:cs="Arial" w:eastAsia="Arial" w:hAnsi="Arial"/>
          <w:sz w:val="24"/>
          <w:szCs w:val="24"/>
        </w:rPr>
        <w:t xml:space="preserve">Опасность - реально существующая возможность причинения ущерба личности, обществу и государству.</w:t>
      </w:r>
    </w:p>
    <w:p>
      <w:pPr>
        <w:spacing w:after="120"/>
        <w:jc w:val="both"/>
      </w:pPr>
      <w:r>
        <w:rPr>
          <w:rFonts w:ascii="Arial" w:cs="Arial" w:eastAsia="Arial" w:hAnsi="Arial"/>
          <w:sz w:val="24"/>
          <w:szCs w:val="24"/>
        </w:rPr>
        <w:t xml:space="preserve">Угроза безопасности - опасность на стадии перехода из возможности в действительность.</w:t>
      </w:r>
    </w:p>
    <w:p>
      <w:pPr>
        <w:spacing w:after="120"/>
        <w:jc w:val="both"/>
      </w:pPr>
      <w:r>
        <w:rPr>
          <w:rFonts w:ascii="Arial" w:cs="Arial" w:eastAsia="Arial" w:hAnsi="Arial"/>
          <w:sz w:val="24"/>
          <w:szCs w:val="24"/>
        </w:rPr>
        <w:t xml:space="preserve">Обеспечение безопасности - комплекс общегосударственных мер, принимаемых субъектами обеспечения безопасности и позволяющих с помощью всех совместных сил и средств выявлять и предупреждать угрозы в отношении личности, общества и государства в целом, создавать систему защиты, обеспечивающую условия для нормального функционирования всех систем, а также жизнедеятельности населения.</w:t>
      </w:r>
    </w:p>
    <w:p>
      <w:pPr>
        <w:spacing w:after="120"/>
        <w:jc w:val="both"/>
      </w:pPr>
      <w:r>
        <w:rPr>
          <w:rFonts w:ascii="Arial" w:cs="Arial" w:eastAsia="Arial" w:hAnsi="Arial"/>
          <w:sz w:val="24"/>
          <w:szCs w:val="24"/>
        </w:rPr>
        <w:t xml:space="preserve">Сфера обеспечения безопасности - область применения комплекса различных мер, сил и средств по выявлению и предупреждению угроз и создания системы защиты от них.</w:t>
      </w:r>
    </w:p>
    <w:p>
      <w:pPr>
        <w:spacing w:after="120"/>
        <w:jc w:val="both"/>
      </w:pPr>
      <w:r>
        <w:rPr>
          <w:rFonts w:ascii="Arial" w:cs="Arial" w:eastAsia="Arial" w:hAnsi="Arial"/>
          <w:sz w:val="24"/>
          <w:szCs w:val="24"/>
        </w:rPr>
        <w:t xml:space="preserve">Виды опасностей и угроз - по месту нахождения источника: внешние и внутренние; по степени сформированности: потенциальные и реальные; по характеру проявления: природные, техногенные, социальные; по сферам и областям жизнедеятельности: международные, военные, экономические, политические, духовные, информационные, экологические, психологические и т.д.</w:t>
      </w:r>
    </w:p>
    <w:p>
      <w:pPr>
        <w:spacing w:after="120"/>
        <w:jc w:val="both"/>
      </w:pPr>
      <w:r>
        <w:rPr>
          <w:rFonts w:ascii="Arial" w:cs="Arial" w:eastAsia="Arial" w:hAnsi="Arial"/>
          <w:sz w:val="24"/>
          <w:szCs w:val="24"/>
        </w:rPr>
        <w:t xml:space="preserve">Виды безопасности - выделенные и сгруппированные по основаниям, соответствующим видам опасностей и угроз, определенные формы безопасности (внешняя, внутренняя, международная, военная, экономическая, политическая, социальная, информационная, безопасность в чрезвычайных ситуациях, экологическая, общественная и др.).</w:t>
      </w:r>
    </w:p>
    <w:p>
      <w:pPr>
        <w:spacing w:after="120"/>
        <w:jc w:val="both"/>
      </w:pPr>
      <w:r>
        <w:rPr>
          <w:rFonts w:ascii="Arial" w:cs="Arial" w:eastAsia="Arial" w:hAnsi="Arial"/>
          <w:sz w:val="24"/>
          <w:szCs w:val="24"/>
        </w:rPr>
        <w:t xml:space="preserve">Субъекты обеспечения безопасности - активные участники деятельности по противодействию существующим угрозам. Главными субъектами обеспечения безопасности являются соответствующие органы исполнительной власти, территориальные органы государственной власти, органы местного самоуправления, общественные организации и объединения, специально создаваемые структуры для решения задач в сфере безопасности, негосударственные организации обеспечения безопасности и население.</w:t>
      </w:r>
    </w:p>
    <w:p>
      <w:pPr>
        <w:spacing w:after="120"/>
        <w:jc w:val="both"/>
      </w:pPr>
      <w:r>
        <w:rPr>
          <w:rFonts w:ascii="Arial" w:cs="Arial" w:eastAsia="Arial" w:hAnsi="Arial"/>
          <w:sz w:val="24"/>
          <w:szCs w:val="24"/>
        </w:rPr>
        <w:t xml:space="preserve">Система обеспечения безопасности - взаимодействующий механизм, состоящий из органов государственной власти, органов местного самоуправления, организаций и граждан Кыргызской Республики, а также специально создаваемых органов управления, сил и средств, осуществляющих целенаправленную деятельность и непосредственное участие в реализации целей и задач обеспечения безопасности. Систему обеспечения безопасности поддерживает законодательная база, содержащая законы и подзаконные акты, регулирующие отношения в сфере безопасности, используемые способы, формы и методы противодействия существующим угрозам.</w:t>
      </w:r>
    </w:p>
    <w:p>
      <w:pPr>
        <w:spacing w:after="120"/>
        <w:jc w:val="both"/>
      </w:pPr>
      <w:r>
        <w:rPr>
          <w:rFonts w:ascii="Arial" w:cs="Arial" w:eastAsia="Arial" w:hAnsi="Arial"/>
          <w:sz w:val="24"/>
          <w:szCs w:val="24"/>
        </w:rPr>
        <w:t xml:space="preserve">Потенциально опасные объекты - предприятия и учреждения, на которых используют, перерабатывают, хранят или транспортируют радиоактивные, пожаровзрывоопасные, опасные химические и биологические вещества, гидротехнические сооружения и иные объекты, создающие угрозу причинения неприемлемого ущерба государству, при возникновении на них чрезвычайных ситуаций.</w:t>
      </w:r>
    </w:p>
    <w:p>
      <w:pPr>
        <w:spacing w:after="120"/>
        <w:jc w:val="both"/>
      </w:pPr>
      <w:r>
        <w:rPr>
          <w:rFonts w:ascii="Arial" w:cs="Arial" w:eastAsia="Arial" w:hAnsi="Arial"/>
          <w:sz w:val="24"/>
          <w:szCs w:val="24"/>
        </w:rPr>
        <w:t xml:space="preserve">Критически важные объекты - объекты, прекращение или нарушение функционирования которых приводит к значительным негативным последствиям для экономики, социальной сферы, системы управления, других важных сфер государства, либо для жизнедеятельности населения на значительной территории на длительный период.</w:t>
      </w:r>
    </w:p>
    <w:p>
      <w:pPr>
        <w:spacing w:after="120"/>
        <w:jc w:val="both"/>
      </w:pPr>
      <w:r>
        <w:rPr>
          <w:rFonts w:ascii="Arial" w:cs="Arial" w:eastAsia="Arial" w:hAnsi="Arial"/>
          <w:sz w:val="24"/>
          <w:szCs w:val="24"/>
        </w:rPr>
        <w:t xml:space="preserve">Жизненно важные интересы - совокупность потребностей, удовлетворение которых обеспечивает существование и возможности развития личности, общества и государства в целом.</w:t>
      </w:r>
    </w:p>
    <w:p>
      <w:pPr>
        <w:spacing w:after="120"/>
        <w:jc w:val="both"/>
      </w:pPr>
      <w:r>
        <w:rPr>
          <w:rFonts w:ascii="Arial" w:cs="Arial" w:eastAsia="Arial" w:hAnsi="Arial"/>
          <w:sz w:val="24"/>
          <w:szCs w:val="24"/>
        </w:rPr>
        <w:t xml:space="preserve">Принципы обеспечения безопасности - основополагающие нормы, соблюдение которых при осуществлении деятельности по обеспечению безопасности позволяет достичь ее наивысшей эффективности.</w:t>
      </w:r>
    </w:p>
    <w:p>
      <w:pPr>
        <w:spacing w:after="120"/>
        <w:jc w:val="both"/>
      </w:pPr>
      <w:r>
        <w:rPr>
          <w:rFonts w:ascii="Arial" w:cs="Arial" w:eastAsia="Arial" w:hAnsi="Arial"/>
          <w:sz w:val="24"/>
          <w:szCs w:val="24"/>
        </w:rPr>
        <w:t xml:space="preserve">Уровень безопасности - показатель защищенности личности, общества и государства от различного рода опасностей и угроз.</w:t>
      </w:r>
    </w:p>
    <w:p>
      <w:pPr>
        <w:spacing w:after="120"/>
        <w:jc w:val="both"/>
      </w:pPr>
      <w:r>
        <w:rPr>
          <w:rFonts w:ascii="Arial" w:cs="Arial" w:eastAsia="Arial" w:hAnsi="Arial"/>
          <w:sz w:val="24"/>
          <w:szCs w:val="24"/>
        </w:rPr>
        <w:t xml:space="preserve">Национальная Платформа по сокращению рисков бедствий - механизм, который служит для пропаганды сокращения риска бедствий на различных уровнях системы государственного управления и обеспечивает координацию, анализ и рекомендации по приоритетным направлениям в области сокращения рисков бедствий (далее - СРБ).</w:t>
      </w:r>
    </w:p>
    <w:p>
      <w:pPr>
        <w:spacing w:after="120"/>
        <w:jc w:val="both"/>
      </w:pPr>
      <w:r>
        <w:rPr>
          <w:rFonts w:ascii="Arial" w:cs="Arial" w:eastAsia="Arial" w:hAnsi="Arial"/>
          <w:sz w:val="24"/>
          <w:szCs w:val="24"/>
        </w:rPr>
        <w:t xml:space="preserve">Хиогская рамочная Программа действий (далее - Программа) - ключевой инструмент для сокращения рисков бедствий. Программа была принята странами-членами Организации Объединенных Наций. Всеобъемлющая цель Программы заключается в том, чтобы внести вклад в укрепление устойчивости населения сообществ и страны в целом к воздействию бедствий, и таким образом достигнуть существенного сокращения ущерба от чрезвычайных ситуаций к 2015 году. Это означает сокращение количества жертв, а также снижение нанесенного ущерба социально-экономическим и экологическим объектам Кыргызской Республики.</w:t>
      </w:r>
    </w:p>
    <w:p>
      <w:pPr>
        <w:spacing w:after="120"/>
        <w:jc w:val="both"/>
      </w:pPr>
      <w:r>
        <w:rPr>
          <w:rFonts w:ascii="Arial" w:cs="Arial" w:eastAsia="Arial" w:hAnsi="Arial"/>
          <w:sz w:val="24"/>
          <w:szCs w:val="24"/>
        </w:rPr>
        <w:t xml:space="preserve">Объекты защиты - административно-территориальные единицы Кыргызской Республики и другие населенные пункты, в которых находятся объекты с массовым пребыванием людей, а также критически важные объекты.</w:t>
      </w:r>
    </w:p>
    <w:p>
      <w:pPr>
        <w:spacing w:after="120"/>
        <w:jc w:val="both"/>
      </w:pPr>
      <w:r>
        <w:rPr>
          <w:rFonts w:ascii="Arial" w:cs="Arial" w:eastAsia="Arial" w:hAnsi="Arial"/>
          <w:sz w:val="24"/>
          <w:szCs w:val="24"/>
        </w:rPr>
        <w:t xml:space="preserve">Кризисные ситуации - обстоятельства чрезвычайного характера, определенные в </w:t>
      </w:r>
      <w:r>
        <w:rPr>
          <w:rFonts w:ascii="Arial" w:cs="Arial" w:eastAsia="Arial" w:hAnsi="Arial"/>
          <w:sz w:val="24"/>
          <w:szCs w:val="24"/>
        </w:rPr>
        <w:t xml:space="preserve">статье 3</w:t>
      </w:r>
      <w:r>
        <w:rPr>
          <w:rFonts w:ascii="Arial" w:cs="Arial" w:eastAsia="Arial" w:hAnsi="Arial"/>
          <w:sz w:val="24"/>
          <w:szCs w:val="24"/>
        </w:rPr>
        <w:t xml:space="preserve"> Закона Кыргызской Республики «О чрезвычайном положении».</w:t>
      </w:r>
    </w:p>
    <w:p>
      <w:pPr>
        <w:spacing w:after="120"/>
        <w:jc w:val="both"/>
      </w:pPr>
      <w:r>
        <w:rPr>
          <w:rFonts w:ascii="Arial" w:cs="Arial" w:eastAsia="Arial" w:hAnsi="Arial"/>
          <w:sz w:val="24"/>
          <w:szCs w:val="24"/>
        </w:rPr>
        <w:t xml:space="preserve">Единая информационная управляющая система (далее - ЕИУС) - организационно-техническое объединение сил и средств связи, оповещения, сетей вещания, каналов сети связи общего пользования и ведомственных сетей связи, обеспечивающих выполнение основных задач системы комплексного обеспечения безопасности населения и территорий Кыргызской Республики в чрезвычайных и кризисных ситуациях.</w:t>
      </w:r>
    </w:p>
    <w:p>
      <w:pPr>
        <w:spacing w:after="120"/>
        <w:jc w:val="both"/>
      </w:pPr>
      <w:r>
        <w:rPr>
          <w:rFonts w:ascii="Arial" w:cs="Arial" w:eastAsia="Arial" w:hAnsi="Arial"/>
          <w:sz w:val="24"/>
          <w:szCs w:val="24"/>
        </w:rPr>
        <w:t xml:space="preserve">Орган повседневного управления ЕИУС - структурное подразделение уполномоченного государственного органа в области Гражданской защиты, осуществляющее оперативное управление и контроль за функционированием ее подсистем и звеньев в пределах имеющихся полномочий.</w:t>
      </w:r>
    </w:p>
    <w:p>
      <w:pPr>
        <w:spacing w:after="120"/>
        <w:jc w:val="both"/>
      </w:pPr>
      <w:r>
        <w:rPr>
          <w:rFonts w:ascii="Arial" w:cs="Arial" w:eastAsia="Arial" w:hAnsi="Arial"/>
          <w:sz w:val="24"/>
          <w:szCs w:val="24"/>
        </w:rPr>
        <w:t xml:space="preserve">Информационная безопасность - состояние защищенности информации от несанкционированного доступа к данной информации, а также от нарушения функционирования программно-технических средств сбора, обработки, накопления, хранения, поиска и передачи информации или от вывода указанных средств из строя, обеспеченное совокупностью мер и средств защиты информации.</w:t>
      </w:r>
    </w:p>
    <w:p>
      <w:pPr>
        <w:spacing w:after="120"/>
        <w:jc w:val="both"/>
      </w:pPr>
      <w:r>
        <w:rPr>
          <w:rFonts w:ascii="Arial" w:cs="Arial" w:eastAsia="Arial" w:hAnsi="Arial"/>
          <w:sz w:val="24"/>
          <w:szCs w:val="24"/>
        </w:rPr>
        <w:t xml:space="preserve">Информационное взаимодействие - совместное использование данных, находящихся в общей информационной системе, и обмен данными, осуществляемые субъектами инновационной деятельности в соответствии с установленными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назначение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Концепции являются:</w:t>
      </w:r>
    </w:p>
    <w:p>
      <w:pPr>
        <w:spacing w:after="120"/>
        <w:jc w:val="both"/>
      </w:pPr>
      <w:r>
        <w:rPr>
          <w:rFonts w:ascii="Arial" w:cs="Arial" w:eastAsia="Arial" w:hAnsi="Arial"/>
          <w:sz w:val="24"/>
          <w:szCs w:val="24"/>
        </w:rPr>
        <w:t xml:space="preserve">- поэтапное создание комплексной системы безопасности населения и территорий в чрезвычайных и кризисных ситуациях;</w:t>
      </w:r>
    </w:p>
    <w:p>
      <w:pPr>
        <w:spacing w:after="120"/>
        <w:jc w:val="both"/>
      </w:pPr>
      <w:r>
        <w:rPr>
          <w:rFonts w:ascii="Arial" w:cs="Arial" w:eastAsia="Arial" w:hAnsi="Arial"/>
          <w:sz w:val="24"/>
          <w:szCs w:val="24"/>
        </w:rPr>
        <w:t xml:space="preserve">- заблаговременная оценка рисков чрезвычайных и кризисных ситуаций и мероприятия по их снижению;</w:t>
      </w:r>
    </w:p>
    <w:p>
      <w:pPr>
        <w:spacing w:after="120"/>
        <w:jc w:val="both"/>
      </w:pPr>
      <w:r>
        <w:rPr>
          <w:rFonts w:ascii="Arial" w:cs="Arial" w:eastAsia="Arial" w:hAnsi="Arial"/>
          <w:sz w:val="24"/>
          <w:szCs w:val="24"/>
        </w:rPr>
        <w:t xml:space="preserve">- повышение готовности всех органов управления и сил реагирования путем объединения их в единый взаимодействующий механизм;</w:t>
      </w:r>
    </w:p>
    <w:p>
      <w:pPr>
        <w:spacing w:after="120"/>
        <w:jc w:val="both"/>
      </w:pPr>
      <w:r>
        <w:rPr>
          <w:rFonts w:ascii="Arial" w:cs="Arial" w:eastAsia="Arial" w:hAnsi="Arial"/>
          <w:sz w:val="24"/>
          <w:szCs w:val="24"/>
        </w:rPr>
        <w:t xml:space="preserve">- создание запасов материально-технических и финансовых резервов.</w:t>
      </w:r>
    </w:p>
    <w:p>
      <w:pPr>
        <w:spacing w:after="120"/>
        <w:jc w:val="both"/>
      </w:pPr>
      <w:r>
        <w:rPr>
          <w:rFonts w:ascii="Arial" w:cs="Arial" w:eastAsia="Arial" w:hAnsi="Arial"/>
          <w:sz w:val="24"/>
          <w:szCs w:val="24"/>
        </w:rPr>
        <w:t xml:space="preserve">Концепция предназначена для дальнейшего стратегического планирования органами управления Кыргызской Республики мероприятий и программ по обеспечению комплексной безопасности, разработки стратегии комплексной безопасности и развития нормативной правовой базы.</w:t>
      </w:r>
    </w:p>
    <w:p>
      <w:pPr>
        <w:spacing w:after="120"/>
        <w:jc w:val="both"/>
      </w:pPr>
      <w:r>
        <w:rPr>
          <w:rFonts w:ascii="Arial" w:cs="Arial" w:eastAsia="Arial" w:hAnsi="Arial"/>
          <w:sz w:val="24"/>
          <w:szCs w:val="24"/>
        </w:rPr>
        <w:t xml:space="preserve">В основу данной Концепции положены решения о повышении защищенности населения и территорий, сделанные на основе анализа современной обстановки, характеризующейся активизацией международного терроризма, возможностью внутриполитических локальных кризисных ситуаций и увеличением в республике количества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принципы совершенствования системы комплексного обеспечения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принципами совершенствования комплексного обеспечения безопасности являются:</w:t>
      </w:r>
    </w:p>
    <w:p>
      <w:pPr>
        <w:spacing w:after="120"/>
        <w:jc w:val="both"/>
      </w:pPr>
      <w:r>
        <w:rPr>
          <w:rFonts w:ascii="Arial" w:cs="Arial" w:eastAsia="Arial" w:hAnsi="Arial"/>
          <w:sz w:val="24"/>
          <w:szCs w:val="24"/>
        </w:rPr>
        <w:t xml:space="preserve">- осуществление координационных мероприятий по защите населения и территорий от чрезвычайных ситуаций с учетом экономических, природных и иных приоритетов безопасности жизни и здоровья человека и общества в целом;</w:t>
      </w:r>
    </w:p>
    <w:p>
      <w:pPr>
        <w:spacing w:after="120"/>
        <w:jc w:val="both"/>
      </w:pPr>
      <w:r>
        <w:rPr>
          <w:rFonts w:ascii="Arial" w:cs="Arial" w:eastAsia="Arial" w:hAnsi="Arial"/>
          <w:sz w:val="24"/>
          <w:szCs w:val="24"/>
        </w:rPr>
        <w:t xml:space="preserve">- научная обоснованность при выборе направлений и способов защиты населения и территорий от чрезвычайных ситуаций;</w:t>
      </w:r>
    </w:p>
    <w:p>
      <w:pPr>
        <w:spacing w:after="120"/>
        <w:jc w:val="both"/>
      </w:pPr>
      <w:r>
        <w:rPr>
          <w:rFonts w:ascii="Arial" w:cs="Arial" w:eastAsia="Arial" w:hAnsi="Arial"/>
          <w:sz w:val="24"/>
          <w:szCs w:val="24"/>
        </w:rPr>
        <w:t xml:space="preserve">- разграничение полномочий республиканских органов государственного управления и местных исполнительных органов в сфере защиты населения и территорий от чрезвычайных ситуаций;</w:t>
      </w:r>
    </w:p>
    <w:p>
      <w:pPr>
        <w:spacing w:after="120"/>
        <w:jc w:val="both"/>
      </w:pPr>
      <w:r>
        <w:rPr>
          <w:rFonts w:ascii="Arial" w:cs="Arial" w:eastAsia="Arial" w:hAnsi="Arial"/>
          <w:sz w:val="24"/>
          <w:szCs w:val="24"/>
        </w:rPr>
        <w:t xml:space="preserve">- оптимальность объемов и сроков планируемых и реализуемых мероприятий гражданской защиты и их экономическая обоснованность;</w:t>
      </w:r>
    </w:p>
    <w:p>
      <w:pPr>
        <w:spacing w:after="120"/>
        <w:jc w:val="both"/>
      </w:pPr>
      <w:r>
        <w:rPr>
          <w:rFonts w:ascii="Arial" w:cs="Arial" w:eastAsia="Arial" w:hAnsi="Arial"/>
          <w:sz w:val="24"/>
          <w:szCs w:val="24"/>
        </w:rPr>
        <w:t xml:space="preserve">- заблаговременное и своевременное проведение мероприятий, направленных на предупреждение чрезвычайных и кризисных ситуаций, а также снижение людских потерь и материального ущерба в случае их возникновения;</w:t>
      </w:r>
    </w:p>
    <w:p>
      <w:pPr>
        <w:spacing w:after="120"/>
        <w:jc w:val="both"/>
      </w:pPr>
      <w:r>
        <w:rPr>
          <w:rFonts w:ascii="Arial" w:cs="Arial" w:eastAsia="Arial" w:hAnsi="Arial"/>
          <w:sz w:val="24"/>
          <w:szCs w:val="24"/>
        </w:rPr>
        <w:t xml:space="preserve">- обеспечение достаточности сил и средств для проведения мероприятий по защите населения и территорий от чрезвычайных и кризисных ситуаций, их наиболее рациональное использование;</w:t>
      </w:r>
    </w:p>
    <w:p>
      <w:pPr>
        <w:spacing w:after="120"/>
        <w:jc w:val="both"/>
      </w:pPr>
      <w:r>
        <w:rPr>
          <w:rFonts w:ascii="Arial" w:cs="Arial" w:eastAsia="Arial" w:hAnsi="Arial"/>
          <w:sz w:val="24"/>
          <w:szCs w:val="24"/>
        </w:rPr>
        <w:t xml:space="preserve">- дальнейшая интеграция системы предупреждения и ликвидации чрезвычайных ситуаций;</w:t>
      </w:r>
    </w:p>
    <w:p>
      <w:pPr>
        <w:spacing w:after="120"/>
        <w:jc w:val="both"/>
      </w:pPr>
      <w:r>
        <w:rPr>
          <w:rFonts w:ascii="Arial" w:cs="Arial" w:eastAsia="Arial" w:hAnsi="Arial"/>
          <w:sz w:val="24"/>
          <w:szCs w:val="24"/>
        </w:rPr>
        <w:t xml:space="preserve">- гласность при осуществлении деятельности, связанной с предупреждением и ликвидацией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задачи совершенствования системы комплексного обеспечения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комплексного обеспечения безопасности предполагает выполнение следующих мероприятий:</w:t>
      </w:r>
    </w:p>
    <w:p>
      <w:pPr>
        <w:spacing w:after="120"/>
        <w:jc w:val="both"/>
      </w:pPr>
      <w:r>
        <w:rPr>
          <w:rFonts w:ascii="Arial" w:cs="Arial" w:eastAsia="Arial" w:hAnsi="Arial"/>
          <w:sz w:val="24"/>
          <w:szCs w:val="24"/>
        </w:rPr>
        <w:t xml:space="preserve">- реализация задач Единой информационно-управляющей системы прогнозирования, раннего оповещения, предупреждения и ликвидации последствий от чрезвычайных и кризисных ситуаций органов государственного управления в области защиты населения и территорий;</w:t>
      </w:r>
    </w:p>
    <w:p>
      <w:pPr>
        <w:spacing w:after="120"/>
        <w:jc w:val="both"/>
      </w:pPr>
      <w:r>
        <w:rPr>
          <w:rFonts w:ascii="Arial" w:cs="Arial" w:eastAsia="Arial" w:hAnsi="Arial"/>
          <w:sz w:val="24"/>
          <w:szCs w:val="24"/>
        </w:rPr>
        <w:t xml:space="preserve">- создание единых сил и средств, предназначенных для проведения аварийно-спасательных и других неотложных работ по предупреждению и ликвидации чрезвычайных и кризисных ситуаций, обеспечение их постоянной готовности;</w:t>
      </w:r>
    </w:p>
    <w:p>
      <w:pPr>
        <w:spacing w:after="120"/>
        <w:jc w:val="both"/>
      </w:pPr>
      <w:r>
        <w:rPr>
          <w:rFonts w:ascii="Arial" w:cs="Arial" w:eastAsia="Arial" w:hAnsi="Arial"/>
          <w:sz w:val="24"/>
          <w:szCs w:val="24"/>
        </w:rPr>
        <w:t xml:space="preserve">- выработка единых подходов к подготовке руководящего состава органов управления и формирований Гражданской защиты, входящих в единую систему защиты населения и территорий от чрезвычайных и кризисных ситуаций, а также обучению и информированию населения способам защиты от них;</w:t>
      </w:r>
    </w:p>
    <w:p>
      <w:pPr>
        <w:spacing w:after="120"/>
        <w:jc w:val="both"/>
      </w:pPr>
      <w:r>
        <w:rPr>
          <w:rFonts w:ascii="Arial" w:cs="Arial" w:eastAsia="Arial" w:hAnsi="Arial"/>
          <w:sz w:val="24"/>
          <w:szCs w:val="24"/>
        </w:rPr>
        <w:t xml:space="preserve">- создание централизованной системы раннего оповещения и предупреждения руководящего состава органов управления, входящих в единую систему защиты населения и территорий от чрезвычайных ситуаций, функционирующей в мирное и военное время;</w:t>
      </w:r>
    </w:p>
    <w:p>
      <w:pPr>
        <w:spacing w:after="120"/>
        <w:jc w:val="both"/>
      </w:pPr>
      <w:r>
        <w:rPr>
          <w:rFonts w:ascii="Arial" w:cs="Arial" w:eastAsia="Arial" w:hAnsi="Arial"/>
          <w:sz w:val="24"/>
          <w:szCs w:val="24"/>
        </w:rPr>
        <w:t xml:space="preserve">- создание единых резервов материальных и финансовых ресурсов, предназначенных для предупреждения и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Приоритетные направления совершенствования системы комплексного обеспечения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комплексного обеспечения безопасности в чрезвычайных и кризисных ситуациях предполагается по следующим направлениям:</w:t>
      </w:r>
    </w:p>
    <w:p>
      <w:pPr>
        <w:spacing w:after="120"/>
        <w:jc w:val="both"/>
      </w:pPr>
      <w:r>
        <w:rPr>
          <w:rFonts w:ascii="Arial" w:cs="Arial" w:eastAsia="Arial" w:hAnsi="Arial"/>
          <w:sz w:val="24"/>
          <w:szCs w:val="24"/>
        </w:rPr>
        <w:t xml:space="preserve">- совершенствование механизма взаимодействия министерств, государственных комитетов и административных ведомств в обеспечении комплексной безопасности населения и территорий в чрезвычайных и кризисных ситуациях;</w:t>
      </w:r>
    </w:p>
    <w:p>
      <w:pPr>
        <w:spacing w:after="120"/>
        <w:jc w:val="both"/>
      </w:pPr>
      <w:r>
        <w:rPr>
          <w:rFonts w:ascii="Arial" w:cs="Arial" w:eastAsia="Arial" w:hAnsi="Arial"/>
          <w:sz w:val="24"/>
          <w:szCs w:val="24"/>
        </w:rPr>
        <w:t xml:space="preserve">- создание гибкой системы управления, в которую войдут Министерство чрезвычайных ситуаций Кыргызской Республики,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Данный механизм должен при угрозе и возникновении чрезвычайной и кризисной ситуации позволять осуществлять передачу оперативного управления тому ведомству, чьей прерогативой является та или иная чрезвычайная и кризисная ситуация;</w:t>
      </w:r>
    </w:p>
    <w:p>
      <w:pPr>
        <w:spacing w:after="120"/>
        <w:jc w:val="both"/>
      </w:pPr>
      <w:r>
        <w:rPr>
          <w:rFonts w:ascii="Arial" w:cs="Arial" w:eastAsia="Arial" w:hAnsi="Arial"/>
          <w:sz w:val="24"/>
          <w:szCs w:val="24"/>
        </w:rPr>
        <w:t xml:space="preserve">- повышение ответственности руководителей республиканских органов государственной власти, иных государственных организаций, подчиненных Правительству Кыргызской Республики, органов местного самоуправления и других организаций за нарушение требований комплексной безопасности в чрезвычайных и кризисных ситуациях;</w:t>
      </w:r>
    </w:p>
    <w:p>
      <w:pPr>
        <w:spacing w:after="120"/>
        <w:jc w:val="both"/>
      </w:pPr>
      <w:r>
        <w:rPr>
          <w:rFonts w:ascii="Arial" w:cs="Arial" w:eastAsia="Arial" w:hAnsi="Arial"/>
          <w:sz w:val="24"/>
          <w:szCs w:val="24"/>
        </w:rPr>
        <w:t xml:space="preserve">- оказание государственной поддержки общественным добровольным объединениям и невоенизированным формированиям, участвующим в обеспечении комплексной безопасности;</w:t>
      </w:r>
    </w:p>
    <w:p>
      <w:pPr>
        <w:spacing w:after="120"/>
        <w:jc w:val="both"/>
      </w:pPr>
      <w:r>
        <w:rPr>
          <w:rFonts w:ascii="Arial" w:cs="Arial" w:eastAsia="Arial" w:hAnsi="Arial"/>
          <w:sz w:val="24"/>
          <w:szCs w:val="24"/>
        </w:rPr>
        <w:t xml:space="preserve">- создание геоинформационной системы наблюдения и прогнозирования чрезвычайных и кризисных ситуаций, в том числе с использованием информации дистанционного зондирования Земли искусственными спутниками, внедрение системы диспетчеризации и мониторинга безопасности потенциально опасных объектов и оповещения об угрозе и возникновении чрезвычайных и кризисных ситуаций;</w:t>
      </w:r>
    </w:p>
    <w:p>
      <w:pPr>
        <w:spacing w:after="120"/>
        <w:jc w:val="both"/>
      </w:pPr>
      <w:r>
        <w:rPr>
          <w:rFonts w:ascii="Arial" w:cs="Arial" w:eastAsia="Arial" w:hAnsi="Arial"/>
          <w:sz w:val="24"/>
          <w:szCs w:val="24"/>
        </w:rPr>
        <w:t xml:space="preserve">- совершенствование методов пропаганды знаний в области защиты населения и территорий от чрезвычайных и кризисных ситуаций;</w:t>
      </w:r>
    </w:p>
    <w:p>
      <w:pPr>
        <w:spacing w:after="120"/>
        <w:jc w:val="both"/>
      </w:pPr>
      <w:r>
        <w:rPr>
          <w:rFonts w:ascii="Arial" w:cs="Arial" w:eastAsia="Arial" w:hAnsi="Arial"/>
          <w:sz w:val="24"/>
          <w:szCs w:val="24"/>
        </w:rPr>
        <w:t xml:space="preserve">- совершенствование системы резервов финансовых и материальных ресурсов для предупреждения и ликвидации чрезвычайных и кризисных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Этапы создания комплексной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комплексной безопасности в чрезвычайных и кризисных ситуациях на 2012-2020 годы предполагает два этапа:</w:t>
      </w:r>
    </w:p>
    <w:p>
      <w:pPr>
        <w:spacing w:after="120"/>
        <w:jc w:val="both"/>
      </w:pPr>
      <w:r>
        <w:rPr>
          <w:rFonts w:ascii="Arial" w:cs="Arial" w:eastAsia="Arial" w:hAnsi="Arial"/>
          <w:sz w:val="24"/>
          <w:szCs w:val="24"/>
        </w:rPr>
        <w:t xml:space="preserve">1) Совершенствование Национальной платформы по сокращению рисков бедствий.</w:t>
      </w:r>
    </w:p>
    <w:p>
      <w:pPr>
        <w:spacing w:after="120"/>
        <w:jc w:val="both"/>
      </w:pPr>
      <w:r>
        <w:rPr>
          <w:rFonts w:ascii="Arial" w:cs="Arial" w:eastAsia="Arial" w:hAnsi="Arial"/>
          <w:sz w:val="24"/>
          <w:szCs w:val="24"/>
        </w:rPr>
        <w:t xml:space="preserve">2) Совершенствование системы комплексного обеспечения безопасности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комплексного обеспечения безопасности в чрезвычайных и кризисных ситуациях повысит уровень информационно-аналитического обеспечения принятия управленческих решений органами управления и организации эффективного взаимодействия между республиканскими органами исполнительной власти, местными государственными администрациями, органами местного самоуправления и администрациями организаций с массовым пребыванием людей, антитеррористическими и оперативными штабами в областях Кыргызской Республики, в интересах предупреждения, пресечения и ликвидации чрезвычайных и кризисных ситуаций, и должно позволить:</w:t>
      </w:r>
    </w:p>
    <w:p>
      <w:pPr>
        <w:spacing w:after="120"/>
        <w:jc w:val="both"/>
      </w:pPr>
      <w:r>
        <w:rPr>
          <w:rFonts w:ascii="Arial" w:cs="Arial" w:eastAsia="Arial" w:hAnsi="Arial"/>
          <w:sz w:val="24"/>
          <w:szCs w:val="24"/>
        </w:rPr>
        <w:t xml:space="preserve">- обеспечить безопасность населения и территорий в чрезвычайных и кризисных ситуациях;</w:t>
      </w:r>
    </w:p>
    <w:p>
      <w:pPr>
        <w:spacing w:after="120"/>
        <w:jc w:val="both"/>
      </w:pPr>
      <w:r>
        <w:rPr>
          <w:rFonts w:ascii="Arial" w:cs="Arial" w:eastAsia="Arial" w:hAnsi="Arial"/>
          <w:sz w:val="24"/>
          <w:szCs w:val="24"/>
        </w:rPr>
        <w:t xml:space="preserve">- обеспечить совместимость существующих и создаваемых информационных и технических систем для повышения эффективности управления комплексной безопасностью;</w:t>
      </w:r>
    </w:p>
    <w:p>
      <w:pPr>
        <w:spacing w:after="120"/>
        <w:jc w:val="both"/>
      </w:pPr>
      <w:r>
        <w:rPr>
          <w:rFonts w:ascii="Arial" w:cs="Arial" w:eastAsia="Arial" w:hAnsi="Arial"/>
          <w:sz w:val="24"/>
          <w:szCs w:val="24"/>
        </w:rPr>
        <w:t xml:space="preserve">- повысить эффективность решения задач республиканскими органами исполнительной власти, органами исполнительной власти Кыргызской Республики, а также администрацией организаций с массовым пребыванием людей, антитеррористическими комиссиями и оперативными штабами в областях Кыргызской Республики по защите от угроз природного, техногенного, биолого-социального, террористического и иного характера;</w:t>
      </w:r>
    </w:p>
    <w:p>
      <w:pPr>
        <w:spacing w:after="120"/>
        <w:jc w:val="both"/>
      </w:pPr>
      <w:r>
        <w:rPr>
          <w:rFonts w:ascii="Arial" w:cs="Arial" w:eastAsia="Arial" w:hAnsi="Arial"/>
          <w:sz w:val="24"/>
          <w:szCs w:val="24"/>
        </w:rPr>
        <w:t xml:space="preserve">- повысить эффективность мероприятий по ликвидации последствий чрезвычайных и кризисных ситуаций;</w:t>
      </w:r>
    </w:p>
    <w:p>
      <w:pPr>
        <w:spacing w:after="120"/>
        <w:jc w:val="both"/>
      </w:pPr>
      <w:r>
        <w:rPr>
          <w:rFonts w:ascii="Arial" w:cs="Arial" w:eastAsia="Arial" w:hAnsi="Arial"/>
          <w:sz w:val="24"/>
          <w:szCs w:val="24"/>
        </w:rPr>
        <w:t xml:space="preserve">- снизить гибель людей в чрезвычайных и кризисных ситуациях - не менее 3 процентов;</w:t>
      </w:r>
    </w:p>
    <w:p>
      <w:pPr>
        <w:spacing w:after="120"/>
        <w:jc w:val="both"/>
      </w:pPr>
      <w:r>
        <w:rPr>
          <w:rFonts w:ascii="Arial" w:cs="Arial" w:eastAsia="Arial" w:hAnsi="Arial"/>
          <w:sz w:val="24"/>
          <w:szCs w:val="24"/>
        </w:rPr>
        <w:t xml:space="preserve">- снизить количество людей, пострадавших в чрезвычайных и кризисных ситуациях, - не менее 4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w0szdxfuowb2ublnnsg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в силу своего уникального географического положения является государством, подверженным многочисленным стихийным бедствиям. Серьезные геологические, климатические угрозы и проблемы глобального изменения климата оказывают постоянное негативное воздействие на население и экономику республики.</w:t>
      </w:r>
    </w:p>
    <w:p>
      <w:pPr>
        <w:spacing w:after="120"/>
        <w:jc w:val="both"/>
      </w:pPr>
      <w:r>
        <w:rPr>
          <w:rFonts w:ascii="Arial" w:cs="Arial" w:eastAsia="Arial" w:hAnsi="Arial"/>
          <w:sz w:val="24"/>
          <w:szCs w:val="24"/>
        </w:rPr>
        <w:t xml:space="preserve">Кроме того, технологический прогресс проявил свою негативную сторону, связанную с истощением ресурсных возможностей Земли и экстенсивным характером эксплуатации этих ресурсов, рядом кризисных явлений в социальной, экономической, политической сферах, а также с появлением новых техногенных угроз. Существенно усилилась взаимозависимость природной и техногенной сфер. Появляются новые виды бедствий, ранее не характерные для нашей республики. Статистика свидетельствует, что уровень социального и экологического риска чрезвычайных ситуаций в Кыргызской Республике достаточно высок.</w:t>
      </w:r>
    </w:p>
    <w:p>
      <w:pPr>
        <w:spacing w:after="120"/>
        <w:jc w:val="both"/>
      </w:pPr>
      <w:r>
        <w:rPr>
          <w:rFonts w:ascii="Arial" w:cs="Arial" w:eastAsia="Arial" w:hAnsi="Arial"/>
          <w:sz w:val="24"/>
          <w:szCs w:val="24"/>
        </w:rPr>
        <w:t xml:space="preserve">Ежегодно на территории республики регистрируется порядка 200 чрезвычайных и кризисных ситуаций различного характера, прямой ущерб от которых по данным Министерства чрезвычайных ситуаций Кыргызской Республики (далее - МЧС) составляет порядка 30-35 миллионов долларов США, в то время как на их предупреждение и ликвидацию из государственного бюджета выделяется около 6 млн. долларов США в год, а количество чрезвычайных ситуаций, происходящих на территории республики, неукоснительно увеличивается.</w:t>
      </w:r>
    </w:p>
    <w:p>
      <w:pPr>
        <w:spacing w:after="120"/>
        <w:jc w:val="both"/>
      </w:pPr>
      <w:r>
        <w:rPr>
          <w:rFonts w:ascii="Arial" w:cs="Arial" w:eastAsia="Arial" w:hAnsi="Arial"/>
          <w:sz w:val="24"/>
          <w:szCs w:val="24"/>
        </w:rPr>
        <w:t xml:space="preserve">Все это заставляет искать новые решения проблемы защиты населения и территорий от чрезвычайных ситуаций, предвидеть будущие угрозы, риски и опасности, развивать методы их прогноза и предупреждения.</w:t>
      </w:r>
    </w:p>
    <w:p>
      <w:pPr>
        <w:spacing w:after="120"/>
        <w:jc w:val="both"/>
      </w:pPr>
      <w:r>
        <w:rPr>
          <w:rFonts w:ascii="Arial" w:cs="Arial" w:eastAsia="Arial" w:hAnsi="Arial"/>
          <w:sz w:val="24"/>
          <w:szCs w:val="24"/>
        </w:rPr>
        <w:t xml:space="preserve">В 2009 году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Стратегии развития страны на 2009-2011 годы» от 31 марта 2009 года № 183 был обозначен приоритет: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Так как в Стратегии развития страны обозначены меры по сокращению чрезвычайных ситуаций природного характера, то есть только одно из направлений, возникла необходимость разработки комплексной стратегии, где должны быть указаны меры противодействия чрезвычайным ситуациям не только природного, но и техногенного, биолого-социального и конфликтного характера. Эти группы чрезвычайных ситуаций также наносят немалый урон экономике страны, а также жизни и здоровью граждан Кыргызской Республики. В частности, одна из социальных чрезвычайных ситуаций - события 2010 года (апрельская революция, июньские события в городе Ош) заставили органы управления по-иному взглянуть на кризисные ситуации.</w:t>
      </w:r>
    </w:p>
    <w:p>
      <w:pPr>
        <w:spacing w:after="120"/>
        <w:jc w:val="both"/>
      </w:pPr>
      <w:r>
        <w:rPr>
          <w:rFonts w:ascii="Arial" w:cs="Arial" w:eastAsia="Arial" w:hAnsi="Arial"/>
          <w:sz w:val="24"/>
          <w:szCs w:val="24"/>
        </w:rPr>
        <w:t xml:space="preserve">Стало ясно, что необходим комплексный подход к изучению и предотвращению чрезвычайных ситуаций, решение проблемных вопросов сообща, вовлекая в процесс новых участников и заинтересованные стороны.</w:t>
      </w:r>
    </w:p>
    <w:p>
      <w:pPr>
        <w:spacing w:after="120"/>
        <w:jc w:val="both"/>
      </w:pPr>
      <w:r>
        <w:rPr>
          <w:rFonts w:ascii="Arial" w:cs="Arial" w:eastAsia="Arial" w:hAnsi="Arial"/>
          <w:sz w:val="24"/>
          <w:szCs w:val="24"/>
        </w:rPr>
        <w:t xml:space="preserve">Цель Стратегии комплексной безопасности населения и территорий Кыргызской Республики в чрезвычайных и кризисных ситуациях до 2020 года (далее - Стратегия) - уменьшение рисков бедствий на долгосрочном этапе (до 2020 года), определение направлений и приоритетов, требующих в первую очередь, финансирования мероприятий, как бюджетными средствами, так и средствами доноров.</w:t>
      </w:r>
    </w:p>
    <w:p>
      <w:pPr>
        <w:spacing w:after="120"/>
        <w:jc w:val="both"/>
      </w:pPr>
      <w:r>
        <w:rPr>
          <w:rFonts w:ascii="Arial" w:cs="Arial" w:eastAsia="Arial" w:hAnsi="Arial"/>
          <w:sz w:val="24"/>
          <w:szCs w:val="24"/>
        </w:rPr>
        <w:t xml:space="preserve">Принятие Стратегии является официальным подтверждением тому, что данный вопрос становится основной частью государственной политики нашего государства в области защиты населения и территорий от чрезвычайных и кризисных ситуаций. Целью государственной политики на этом этапе должно стать обеспечение гарантированного уровня защиты населения и территорий от чрезвычайных и кризисных ситуаций в пределах показателей приемлемого риска.</w:t>
      </w:r>
    </w:p>
    <w:p>
      <w:pPr>
        <w:spacing w:after="120"/>
        <w:jc w:val="both"/>
      </w:pPr>
      <w:r>
        <w:rPr>
          <w:rFonts w:ascii="Arial" w:cs="Arial" w:eastAsia="Arial" w:hAnsi="Arial"/>
          <w:sz w:val="24"/>
          <w:szCs w:val="24"/>
        </w:rPr>
        <w:t xml:space="preserve">Стратегия основана на положениях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Стратегия затрагивает поле деятельности всех заинтересованных партнеров, в частности, министерств, госкомитетов, административных ведомств, местных государственных администраций, органов местного самоуправления и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Риски чрезвычайных и кризисных ситуаций, характерные для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статистика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расположена в зоне интенсивного столкновения двух гигантских литосферных плит планетарного масштаба: Евро-Азиатской - с севера и Индо-Австралийской - с юга, которые ответственны за развитие горообразовательных процессов и, соответственно, целого спектра различных природных стихийных бедствий и катастроф. Высокогорность страны, изменяющаяся от 401 до 7439 метров над уровнем моря, формирует высотную климатическую поясность и природно-ландшафтную вертикальную зональность с высокими значениями энергии рельефа, сейсмотектоническими движениями, обуславливающими развитие оползней, обвалов, камнепадов, селей и паводков, лавин, землетрясений, подтоплений, прорывоопасных озер, геокриологических и иных опасностей. Горная система с позиций подверженности чрезвычайным ситуациям природного, техногенного, экологического и социально-биологического характера представляется особо уязвимой. Статистические данные о количестве чрезвычайных ситуаций, произошедших на территории Кыргызской Республики в период с 1990 по 2011 годы, показывают, что в уменьшающемся порядке они распределены по Ошской, Джалал-Абадской, Чуйской, Баткенской (неполный ряд, т.к. область образована в 1999 году), Иссык-Кульской, Нарынской, Таласской областям. Наибольшее количество чрезвычайных и кризисных ситуаций отмечалось в 2008 году, наименьшее - в 1992 году. Ежегодное среднестатистическое число чрезвычайных и кризисных ситуаций за указанный период составило 159. Зарегистрированные чрезвычайные и кризисные ситуации по их разновидностям и количеству расположились следующим образом: сели и паводки - 29 процентов, оползни, камнепады - 13 процентов, снежные лавины - 10 процентов, техногенные (включая пожары) - 13 процентов, метеорологические (ветры, ливни, снегопады, град и др.) - 10 процентов, землетрясения - 9 процентов, прочие - 6 процентов, инфекционные заболевания людей и животных - 5 процентов, подтопление - 5 процентов. В 2011 году по сравнению со средними числами за период 1990-2011 годы увеличилось количество чрезвычайных ситуаций, связанных с селевыми и паводковыми потоками (в 1,8 раза), землетрясениями (в 2,7 раза), подтоплениями (в 3 раза), возросло число техногенных аварий и пожаров (в 1,4 раза). С учетом данных и динамики развития чрезвычайных и кризисных ситуаций при усредненных природных условиях года (количество атмосферных осадков, уровни подземных вод, температура воздуха, сейсмическая активность и др.) количество возможных чрезвычайных и кризисных ситуаций в Кыргызской Республике составит 220-240 случаев в год.</w:t>
      </w:r>
    </w:p>
    <w:p>
      <w:pPr>
        <w:spacing w:after="120"/>
        <w:jc w:val="both"/>
      </w:pPr>
      <w:r>
        <w:rPr>
          <w:rFonts w:ascii="Arial" w:cs="Arial" w:eastAsia="Arial" w:hAnsi="Arial"/>
          <w:sz w:val="24"/>
          <w:szCs w:val="24"/>
        </w:rPr>
        <w:t xml:space="preserve">Анализ последних лет свидетельствует о неуклонном росте количества чрезвычайных и кризисных ситуаций природного и техногенного характера.</w:t>
      </w:r>
    </w:p>
    <w:p>
      <w:pPr>
        <w:spacing w:after="120"/>
        <w:jc w:val="both"/>
      </w:pPr>
      <w:r>
        <w:rPr>
          <w:rFonts w:ascii="Arial" w:cs="Arial" w:eastAsia="Arial" w:hAnsi="Arial"/>
          <w:sz w:val="24"/>
          <w:szCs w:val="24"/>
        </w:rPr>
        <w:t xml:space="preserve">Количественный анализ чрезвычайных и кризисных ситуаций природного и техногенного характера за период 2007-2010 годы представлен в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0"/>
        <w:gridCol w:w="1855"/>
        <w:gridCol w:w="1855"/>
        <w:gridCol w:w="1855"/>
        <w:gridCol w:w="1553"/>
      </w:tblGrid>
      <w:tr>
        <w:tc>
          <w:tcPr>
            <w:tcW w:type="dxa" w:w="30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2007 г.</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 г.</w:t>
            </w:r>
          </w:p>
        </w:tc>
        <w:tc>
          <w:tcPr>
            <w:tcW w:type="dxa" w:w="1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 г.</w:t>
            </w:r>
          </w:p>
        </w:tc>
        <w:tc>
          <w:tcPr>
            <w:tcW w:type="dxa" w:w="15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чрезвычайных ситуаций</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жертв (человек)</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Материальный ущерб (тыс. сомов)</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815 813,0</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1 194 693,0</w:t>
            </w:r>
          </w:p>
        </w:tc>
        <w:tc>
          <w:tcPr>
            <w:tcW w:type="dxa" w:w="1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156 589,29</w:t>
            </w:r>
          </w:p>
        </w:tc>
        <w:tc>
          <w:tcPr>
            <w:tcW w:type="dxa" w:w="15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596 910,00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Таким образом, всего за вышеуказанный период в Кыргызстане зарегистрировано 1187 чрезвычайных и кризисных ситуаций природного и техногенного характера, в результате которых погибло 603 человека, общая сумма материального ущерба составляет 2764 005,29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Риски чрезвычайных ситуаций природного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самая крупная по площади горная республика среди Содружества Независимых Государств (далее по тексту - СНГ). Одна из наиболее характерных черт - повсеместное распространение потенциально опасных явлений - обвалов, оползней, лавин, селей, ледников. Из 70 видов распространенных в мире опасных природных явлений, которые наносят значительный ущерб населению и хозяйству, почти все проявляются на территории Кыргызской Республики (отсутствуют вулканы, цунами, тайфуны). Распространение, повторяемость, наносимый ущерб от природных явлений колеблются от года к году.</w:t>
      </w:r>
    </w:p>
    <w:p>
      <w:pPr>
        <w:spacing w:after="120"/>
        <w:jc w:val="both"/>
      </w:pPr>
      <w:r>
        <w:rPr>
          <w:rFonts w:ascii="Arial" w:cs="Arial" w:eastAsia="Arial" w:hAnsi="Arial"/>
          <w:sz w:val="24"/>
          <w:szCs w:val="24"/>
        </w:rPr>
        <w:t xml:space="preserve">Землетрясения. В многолетнем плане наиболее опасными для населения Кыргызской Республики являются землетрясения. Площадь возможных 9-балльных землетрясений - 40 тыс. кв. км, 8-балльных - 158 тыс. кв. км.</w:t>
      </w:r>
    </w:p>
    <w:p>
      <w:pPr>
        <w:spacing w:after="120"/>
        <w:jc w:val="both"/>
      </w:pPr>
      <w:r>
        <w:rPr>
          <w:rFonts w:ascii="Arial" w:cs="Arial" w:eastAsia="Arial" w:hAnsi="Arial"/>
          <w:sz w:val="24"/>
          <w:szCs w:val="24"/>
        </w:rPr>
        <w:t xml:space="preserve">Институт сейсмологии Национальной академии наук Кыргызской Республики отмечает общий подъем сейсмической активности на Тянь-Шане в 2007-2015 годах, первая фаза активизации продолжалась до 2008 года, вторая фаза, более мощная и длительная ожидается до 2014 года, с максимумом в 2012 году.</w:t>
      </w:r>
    </w:p>
    <w:p>
      <w:pPr>
        <w:spacing w:after="120"/>
        <w:jc w:val="both"/>
      </w:pPr>
      <w:r>
        <w:rPr>
          <w:rFonts w:ascii="Arial" w:cs="Arial" w:eastAsia="Arial" w:hAnsi="Arial"/>
          <w:sz w:val="24"/>
          <w:szCs w:val="24"/>
        </w:rPr>
        <w:t xml:space="preserve">По своей разрушительной силе и тяжести последствий землетрясения являются наиболее опасным природным явлением Кыргызстана. К счастью, повторяемость катастрофических землетрясений относительно невелика и несоизмерима с частотой проявления других опасных природных процессов.</w:t>
      </w:r>
    </w:p>
    <w:p>
      <w:pPr>
        <w:spacing w:after="120"/>
        <w:jc w:val="both"/>
      </w:pPr>
      <w:r>
        <w:rPr>
          <w:rFonts w:ascii="Arial" w:cs="Arial" w:eastAsia="Arial" w:hAnsi="Arial"/>
          <w:sz w:val="24"/>
          <w:szCs w:val="24"/>
        </w:rPr>
        <w:t xml:space="preserve">Сели, паводки. Ввиду своей распространенности и частоты находятся на первом месте по наносимому ущербу среди опасных природных явлений Кыргызской Республики. Всего насчитывается около 3900 селевых бассейнов, 2000 - высокогорных прорывоопасных озер, из них 200 имеют высокую вероятность прорыва, 300 населенных пунктов находятся в зоне катастрофического затопления.</w:t>
      </w:r>
    </w:p>
    <w:p>
      <w:pPr>
        <w:spacing w:after="120"/>
        <w:jc w:val="both"/>
      </w:pPr>
      <w:r>
        <w:rPr>
          <w:rFonts w:ascii="Arial" w:cs="Arial" w:eastAsia="Arial" w:hAnsi="Arial"/>
          <w:sz w:val="24"/>
          <w:szCs w:val="24"/>
        </w:rPr>
        <w:t xml:space="preserve">Снежные лавины. Более половины территории республики подвержено лавинной опасности. Продолжительность лавинного сезона 5-7 месяцев. Ежегодно на горных автодорогах лавины приводят к чрезвычайным ситуациям и человеческим жертвам.</w:t>
      </w:r>
    </w:p>
    <w:p>
      <w:pPr>
        <w:spacing w:after="120"/>
        <w:jc w:val="both"/>
      </w:pPr>
      <w:r>
        <w:rPr>
          <w:rFonts w:ascii="Arial" w:cs="Arial" w:eastAsia="Arial" w:hAnsi="Arial"/>
          <w:sz w:val="24"/>
          <w:szCs w:val="24"/>
        </w:rPr>
        <w:t xml:space="preserve">Оползни. На территории Кыргызской Республики насчитывается более 5000 активных оползней. В различной степени оползневым процессам подвержено 510 населенных пунктов. В потенциально опасных зонах находится до 10 тысяч жилых домов, где в перспективе необходимо провести противооползневые мероприятия либо переселение людей на безопасные территории.</w:t>
      </w:r>
    </w:p>
    <w:p>
      <w:pPr>
        <w:spacing w:after="120"/>
        <w:jc w:val="both"/>
      </w:pPr>
      <w:r>
        <w:rPr>
          <w:rFonts w:ascii="Arial" w:cs="Arial" w:eastAsia="Arial" w:hAnsi="Arial"/>
          <w:sz w:val="24"/>
          <w:szCs w:val="24"/>
        </w:rPr>
        <w:t xml:space="preserve">Повышение уровня грунтовых вод. По данным кыргызской комплексной гидрологической экспедиции, всего по республике процессы подтопления развиты на площади 3200 кв. км, подвержены угрозам 316 населенных пунктов.</w:t>
      </w:r>
    </w:p>
    <w:p>
      <w:pPr>
        <w:spacing w:after="120"/>
        <w:jc w:val="both"/>
      </w:pPr>
      <w:r>
        <w:rPr>
          <w:rFonts w:ascii="Arial" w:cs="Arial" w:eastAsia="Arial" w:hAnsi="Arial"/>
          <w:sz w:val="24"/>
          <w:szCs w:val="24"/>
        </w:rPr>
        <w:t xml:space="preserve">В числе рисков природных чрезвычайных ситуаций имеют место следующие опасные природные явления: эрозия, переработка берегов, абразия, разрушение, снос и перенос земной поверхности энергией текучей воды и волнами водоемов, просадки в лессовых и глинистых грунтах, катастрофические, неравномерные деформации сжимаемости в лессовых и глинистых грунтах за счет их увлажнения и обводнения, вызывающие разрушение инженерных сооружений, обвалы, камнепады, продолжительные дожди, снегопады, засуха и другие.</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рост чрезвычайных ситуаций природного характера вследствие глобальных изменений климата;</w:t>
      </w:r>
    </w:p>
    <w:p>
      <w:pPr>
        <w:spacing w:after="120"/>
        <w:jc w:val="both"/>
      </w:pPr>
      <w:r>
        <w:rPr>
          <w:rFonts w:ascii="Arial" w:cs="Arial" w:eastAsia="Arial" w:hAnsi="Arial"/>
          <w:sz w:val="24"/>
          <w:szCs w:val="24"/>
        </w:rPr>
        <w:t xml:space="preserve">2) недостаточное финансирование мероприятий по предупреждению чрезвычайных ситуаций;</w:t>
      </w:r>
    </w:p>
    <w:p>
      <w:pPr>
        <w:spacing w:after="120"/>
        <w:jc w:val="both"/>
      </w:pPr>
      <w:r>
        <w:rPr>
          <w:rFonts w:ascii="Arial" w:cs="Arial" w:eastAsia="Arial" w:hAnsi="Arial"/>
          <w:sz w:val="24"/>
          <w:szCs w:val="24"/>
        </w:rPr>
        <w:t xml:space="preserve">3) недостаточное финансирование органов местного самоуправления, местных государственных администраций, предусматривающих финансовые ресурсы на предупреждение чрезвычайных ситуаций;</w:t>
      </w:r>
    </w:p>
    <w:p>
      <w:pPr>
        <w:spacing w:after="120"/>
        <w:jc w:val="both"/>
      </w:pPr>
      <w:r>
        <w:rPr>
          <w:rFonts w:ascii="Arial" w:cs="Arial" w:eastAsia="Arial" w:hAnsi="Arial"/>
          <w:sz w:val="24"/>
          <w:szCs w:val="24"/>
        </w:rPr>
        <w:t xml:space="preserve">4) неисполнение местными государственными администрациями и органами местного самоуправления своих обязанностей согласно </w:t>
      </w:r>
      <w:hyperlink w:history="1" r:id="rIdzqrp0v3h2pyumz79o-au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Риски чрезвычайных ситуаций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на территории Кыргызской Республики (в семи областях республики) в закрытых шахтах, горных отвалах, хвостохранилищах, а также недостаточно полно изученных районах имеется около тысячи откартированных аномальных участков с концентрацией и радиоактивными проявлениями.</w:t>
      </w:r>
    </w:p>
    <w:p>
      <w:pPr>
        <w:spacing w:after="120"/>
        <w:jc w:val="both"/>
      </w:pPr>
      <w:r>
        <w:rPr>
          <w:rFonts w:ascii="Arial" w:cs="Arial" w:eastAsia="Arial" w:hAnsi="Arial"/>
          <w:sz w:val="24"/>
          <w:szCs w:val="24"/>
        </w:rPr>
        <w:t xml:space="preserve">В ведении МЧС находится 61 опасный объект, из них 36 хвостохранилищ (31 - содержит радионуклиды) и 25 горных отвалов. Опасные отходы горнорудного производства захоронены более полувека тому назад. Из семи административных областей республики в пяти имеются законсервированные хвостохранилища и горные отвалы, которые создают высокий риск возможных радиоактивно-экологических катастроф, как в акватории уникального озера Иссык-Куль (в районе пгт. Каджи-Сай), так и для населения и территорий четырех стран Центральной Азии: Кыргызстана, Узбекистана, Таджикистана и Казахстана.</w:t>
      </w:r>
    </w:p>
    <w:p>
      <w:pPr>
        <w:spacing w:after="120"/>
        <w:jc w:val="both"/>
      </w:pPr>
      <w:r>
        <w:rPr>
          <w:rFonts w:ascii="Arial" w:cs="Arial" w:eastAsia="Arial" w:hAnsi="Arial"/>
          <w:sz w:val="24"/>
          <w:szCs w:val="24"/>
        </w:rPr>
        <w:t xml:space="preserve">Проблемы захоронений радиоактивных отходов горнорудного производства резко повышают экологический риск, заболеваемость населения и отчуждение земель. Осуществление деятельности по обращению с радиоактивными отходами только с позиций исключительно долгосрочной эксплуатации и реабилитации законсервированных хвостохранилищ и горных отвалов в условиях высокой сейсмичности, оползневой, селевой и паводковой опасности территорий их размещения, а также сроков давности и ненадлежащего их содержания давно привели как к геофильтрационной разгерметизации, так и к иным способам утечки радионуклидов, которые имели место при прорыве дамб хвостохранилищ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чрезвычайных ситуаций, исходящих от гидротехнических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Кыргызской Республике функционирует 6 водохранилищ Нарынского каскада гидроэлектростанций, около 450 водохранилищ различного хозяйственного назначения. Начинается эксплуатация водохранилища и гидроэлектростанции Камбар-Ата-2.</w:t>
      </w:r>
    </w:p>
    <w:p>
      <w:pPr>
        <w:spacing w:after="120"/>
        <w:jc w:val="both"/>
      </w:pPr>
      <w:r>
        <w:rPr>
          <w:rFonts w:ascii="Arial" w:cs="Arial" w:eastAsia="Arial" w:hAnsi="Arial"/>
          <w:sz w:val="24"/>
          <w:szCs w:val="24"/>
        </w:rPr>
        <w:t xml:space="preserve">Устойчивость плотин водохранилищ и гидроэлектростанций из-за сроков давности их эксплуатации, воздействия землетрясений и современных движений земной коры имеет тенденцию к снижению их прочности.</w:t>
      </w:r>
    </w:p>
    <w:p>
      <w:pPr>
        <w:spacing w:after="120"/>
        <w:jc w:val="both"/>
      </w:pPr>
      <w:r>
        <w:rPr>
          <w:rFonts w:ascii="Arial" w:cs="Arial" w:eastAsia="Arial" w:hAnsi="Arial"/>
          <w:sz w:val="24"/>
          <w:szCs w:val="24"/>
        </w:rPr>
        <w:t xml:space="preserve">В связи с высокой сейсмичностью региона всегда присутствует риск нарушения тела плотин, состоящих из грунтовых материалов, бетонно-земляных, гравитационно-бетонных, однородных взрывно-набросных и намывных инженерно-технических конструкций.</w:t>
      </w:r>
    </w:p>
    <w:p>
      <w:pPr>
        <w:spacing w:after="120"/>
        <w:jc w:val="both"/>
      </w:pPr>
      <w:r>
        <w:rPr>
          <w:rFonts w:ascii="Arial" w:cs="Arial" w:eastAsia="Arial" w:hAnsi="Arial"/>
          <w:sz w:val="24"/>
          <w:szCs w:val="24"/>
        </w:rPr>
        <w:t xml:space="preserve">При аварийном, либо ирригационно-энергетическом сбросе объема воды по руслам рек наблюдаются процессы разрушения и размыва берегов с угрозой затопления населенных пунктов и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чрезвычайных ситуаций техногенного характера на опасных производственных объектах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2011 года в Кыргызской Республике насчитывается 1945 действующих промышленных предприятий и организаций, эксплуатирующих около 20 тысяч опасных объектов (подъемные краны, газопроводы, автозаправочные станции сжиженного газа, склады сильнодействующих ядовитых веществ, аммиачные установки, карьеры по добыче полезных ископаемых, шахт и т.д.).</w:t>
      </w:r>
    </w:p>
    <w:p>
      <w:pPr>
        <w:spacing w:after="120"/>
        <w:jc w:val="both"/>
      </w:pPr>
      <w:r>
        <w:rPr>
          <w:rFonts w:ascii="Arial" w:cs="Arial" w:eastAsia="Arial" w:hAnsi="Arial"/>
          <w:sz w:val="24"/>
          <w:szCs w:val="24"/>
        </w:rPr>
        <w:t xml:space="preserve">В городе Бишкек находится 460 организаций и предприятий, эксплуатирующих 1945 опасных объектов. Наиболее крупные предприятия, эксплуатирующие объекты: ТЭЦ, Открытое акционерное общество (далее - ОАО) «ТНК «Дастан», Общество с ограниченной ответственностью (далее - ОсОО) «Автомаш-Радиатор», ОАО «Корпорация Азат», ОсОО «Строймеханизация», акционерное общество (далее - АО) «Бишкекский машиностроительный завод», «Бишкектеплокоммунэнерго», ОАО «Таш-Темир», «Бишкекское управление газового хозяйства».</w:t>
      </w:r>
    </w:p>
    <w:p>
      <w:pPr>
        <w:spacing w:after="120"/>
        <w:jc w:val="both"/>
      </w:pPr>
      <w:r>
        <w:rPr>
          <w:rFonts w:ascii="Arial" w:cs="Arial" w:eastAsia="Arial" w:hAnsi="Arial"/>
          <w:sz w:val="24"/>
          <w:szCs w:val="24"/>
        </w:rPr>
        <w:t xml:space="preserve">В Чуйской области находится 396 организаций и предприятий, эксплуатирующих 6747 объектов. Крупнейшие предприятия - «КырКазГаз», ОАО «Кантский цементный завод», ОсОО «Кантское трубошиферное производство», ОсОО «Абдыш-Ата», Чуйское управление газового хозяйства, ОсОО «Потенциал» в с. Ново-Покровка, ОсОО «Интергласс» и другие.</w:t>
      </w:r>
    </w:p>
    <w:p>
      <w:pPr>
        <w:spacing w:after="120"/>
        <w:jc w:val="both"/>
      </w:pPr>
      <w:r>
        <w:rPr>
          <w:rFonts w:ascii="Arial" w:cs="Arial" w:eastAsia="Arial" w:hAnsi="Arial"/>
          <w:sz w:val="24"/>
          <w:szCs w:val="24"/>
        </w:rPr>
        <w:t xml:space="preserve">В Нарынской области - 112 организаций и предприятий, эксплуатирующих 946 объектов.</w:t>
      </w:r>
    </w:p>
    <w:p>
      <w:pPr>
        <w:spacing w:after="120"/>
        <w:jc w:val="both"/>
      </w:pPr>
      <w:r>
        <w:rPr>
          <w:rFonts w:ascii="Arial" w:cs="Arial" w:eastAsia="Arial" w:hAnsi="Arial"/>
          <w:sz w:val="24"/>
          <w:szCs w:val="24"/>
        </w:rPr>
        <w:t xml:space="preserve">В Иссык-Кульской области - 213 организаций и предприятий, эксплуатирующих 1145 объектов.</w:t>
      </w:r>
    </w:p>
    <w:p>
      <w:pPr>
        <w:spacing w:after="120"/>
        <w:jc w:val="both"/>
      </w:pPr>
      <w:r>
        <w:rPr>
          <w:rFonts w:ascii="Arial" w:cs="Arial" w:eastAsia="Arial" w:hAnsi="Arial"/>
          <w:sz w:val="24"/>
          <w:szCs w:val="24"/>
        </w:rPr>
        <w:t xml:space="preserve">В Таласской области - 75 организаций и предприятий, эксплуатирующих 222 объекта.</w:t>
      </w:r>
    </w:p>
    <w:p>
      <w:pPr>
        <w:spacing w:after="120"/>
        <w:jc w:val="both"/>
      </w:pPr>
      <w:r>
        <w:rPr>
          <w:rFonts w:ascii="Arial" w:cs="Arial" w:eastAsia="Arial" w:hAnsi="Arial"/>
          <w:sz w:val="24"/>
          <w:szCs w:val="24"/>
        </w:rPr>
        <w:t xml:space="preserve">В городе Ош находится 171 организация и предприятие, эксплуатирующие 2355 опасных объектов. Наиболее крупные предприятия, эксплуатирующие объекты котлонадзора и подъемные сооружения, - на ТЭЦ, ОсОО «Авторемзавод», ОсОО «Гипрокислород», ОсОО «Шер Аз», Акционерное общество открытого типа (далее по тексту - АООТ) «Завод ЖБИ», АО «Ош-Акташ», АО «Болот» и других.</w:t>
      </w:r>
    </w:p>
    <w:p>
      <w:pPr>
        <w:spacing w:after="120"/>
        <w:jc w:val="both"/>
      </w:pPr>
      <w:r>
        <w:rPr>
          <w:rFonts w:ascii="Arial" w:cs="Arial" w:eastAsia="Arial" w:hAnsi="Arial"/>
          <w:sz w:val="24"/>
          <w:szCs w:val="24"/>
        </w:rPr>
        <w:t xml:space="preserve">В Ошской области находится 127 организаций и предприятий, эксплуатирующих 1097 опасных объектов. Крупнейшие предприятия - АО «Ремснаб», ОАО Араванский хлопкозавод «Ак-Була», АО «Сельхозтехника», АО «Ак-Алтын».</w:t>
      </w:r>
    </w:p>
    <w:p>
      <w:pPr>
        <w:spacing w:after="120"/>
        <w:jc w:val="both"/>
      </w:pPr>
      <w:r>
        <w:rPr>
          <w:rFonts w:ascii="Arial" w:cs="Arial" w:eastAsia="Arial" w:hAnsi="Arial"/>
          <w:sz w:val="24"/>
          <w:szCs w:val="24"/>
        </w:rPr>
        <w:t xml:space="preserve">В Джалал-Абадской области находится 287 организаций и предприятий, эксплуатирующих 3842 опасных объекта. Крупнейшие предприятия - АО «Завод Достук», Терексайский рудник ОАО «Кыргызалтын», Государственное акционерное общество (далее по тексту - ГАО) «Ташкомур».</w:t>
      </w:r>
    </w:p>
    <w:p>
      <w:pPr>
        <w:spacing w:after="120"/>
        <w:jc w:val="both"/>
      </w:pPr>
      <w:r>
        <w:rPr>
          <w:rFonts w:ascii="Arial" w:cs="Arial" w:eastAsia="Arial" w:hAnsi="Arial"/>
          <w:sz w:val="24"/>
          <w:szCs w:val="24"/>
        </w:rPr>
        <w:t xml:space="preserve">В Баткенской области находится 104 организации и предприятия, эксплуатирующие 961 опасный объект.</w:t>
      </w:r>
    </w:p>
    <w:p>
      <w:pPr>
        <w:spacing w:after="120"/>
        <w:jc w:val="both"/>
      </w:pPr>
      <w:r>
        <w:rPr>
          <w:rFonts w:ascii="Arial" w:cs="Arial" w:eastAsia="Arial" w:hAnsi="Arial"/>
          <w:sz w:val="24"/>
          <w:szCs w:val="24"/>
        </w:rPr>
        <w:t xml:space="preserve">Экономические потери из-за аварий и производственного травматизма на опасных производственных объектах достигают больших показателей и, в свою очередь, ухудшают социальную обстановку в обществе из-за потери рабочих мест. По данным ООН, за последнее время ущерб, нанесенный мировой экономике техногенными катастрофами и авариями, увеличился более чем в три раза и превышает ежегодно 200 миллиардов долларов США.</w:t>
      </w:r>
    </w:p>
    <w:p>
      <w:pPr>
        <w:spacing w:after="120"/>
        <w:jc w:val="both"/>
      </w:pPr>
      <w:r>
        <w:rPr>
          <w:rFonts w:ascii="Arial" w:cs="Arial" w:eastAsia="Arial" w:hAnsi="Arial"/>
          <w:sz w:val="24"/>
          <w:szCs w:val="24"/>
        </w:rPr>
        <w:t xml:space="preserve">Пожары.</w:t>
      </w:r>
    </w:p>
    <w:p>
      <w:pPr>
        <w:spacing w:after="120"/>
        <w:jc w:val="both"/>
      </w:pPr>
      <w:r>
        <w:rPr>
          <w:rFonts w:ascii="Arial" w:cs="Arial" w:eastAsia="Arial" w:hAnsi="Arial"/>
          <w:sz w:val="24"/>
          <w:szCs w:val="24"/>
        </w:rPr>
        <w:t xml:space="preserve">Среднее количество пожаров в год составляет 3125, средний ущерб - 192,531 тыс. сомов.</w:t>
      </w:r>
    </w:p>
    <w:p>
      <w:pPr>
        <w:spacing w:after="120"/>
        <w:jc w:val="both"/>
      </w:pPr>
      <w:r>
        <w:rPr>
          <w:rFonts w:ascii="Arial" w:cs="Arial" w:eastAsia="Arial" w:hAnsi="Arial"/>
          <w:sz w:val="24"/>
          <w:szCs w:val="24"/>
        </w:rPr>
        <w:t xml:space="preserve">Причины пожаров обычно разделяются на три основные группы:</w:t>
      </w:r>
    </w:p>
    <w:p>
      <w:pPr>
        <w:spacing w:after="120"/>
        <w:jc w:val="both"/>
      </w:pPr>
      <w:r>
        <w:rPr>
          <w:rFonts w:ascii="Arial" w:cs="Arial" w:eastAsia="Arial" w:hAnsi="Arial"/>
          <w:sz w:val="24"/>
          <w:szCs w:val="24"/>
        </w:rPr>
        <w:t xml:space="preserve">- неосторожность (48 процентов пожаров), шалость детей с огнем (28 процентов), несоблюдение мер и правил пожарной безопасности при эксплуатации и устройстве электрического оборудования (31 процент);</w:t>
      </w:r>
    </w:p>
    <w:p>
      <w:pPr>
        <w:spacing w:after="120"/>
        <w:jc w:val="both"/>
      </w:pPr>
      <w:r>
        <w:rPr>
          <w:rFonts w:ascii="Arial" w:cs="Arial" w:eastAsia="Arial" w:hAnsi="Arial"/>
          <w:sz w:val="24"/>
          <w:szCs w:val="24"/>
        </w:rPr>
        <w:t xml:space="preserve">- причины, вызванные действием сил природы: самовозгорание, грозовые разряды, фокусирование солнечных лучей и некоторые другие;</w:t>
      </w:r>
    </w:p>
    <w:p>
      <w:pPr>
        <w:spacing w:after="120"/>
        <w:jc w:val="both"/>
      </w:pPr>
      <w:r>
        <w:rPr>
          <w:rFonts w:ascii="Arial" w:cs="Arial" w:eastAsia="Arial" w:hAnsi="Arial"/>
          <w:sz w:val="24"/>
          <w:szCs w:val="24"/>
        </w:rPr>
        <w:t xml:space="preserve">- поджоги, совершаемые по различным мотивам.</w:t>
      </w:r>
    </w:p>
    <w:p>
      <w:pPr>
        <w:spacing w:after="120"/>
        <w:jc w:val="both"/>
      </w:pPr>
      <w:r>
        <w:rPr>
          <w:rFonts w:ascii="Arial" w:cs="Arial" w:eastAsia="Arial" w:hAnsi="Arial"/>
          <w:sz w:val="24"/>
          <w:szCs w:val="24"/>
        </w:rPr>
        <w:t xml:space="preserve">В населенных пунктах сельской местности радиус выезда пожарных подразделений, дислоцирующихся в районных центрах, превышает норматив в 8-10 раз. Так, например, удаленность от пожарной части до населенного пункта Туя-Моюн Араванского района Ошской области составляет 120 км, села Жеркочку Нарынского района Нарынской области - 139 км, поселка Сарыжаз Ак-Суйского района Иссык-Кульской области - 120 км, села Кайнар Кара-Бууринского района Таласской области - 65 км, Суусамырского айылного аймака Жайылского района Чуйской области - 157 км и т.д. Отдаленность населенных пунктов и неудовлетворительная связь увеличивает время следования пожарных подразделений к месту вызова, а отсутствие или неисправность противопожарного водоснабжения населенных пунктов и объектов хозяйствования негативно сказывается на оперативном реагировании подразделений противопожарной службы.</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изношенность оборудования и механизмов;</w:t>
      </w:r>
    </w:p>
    <w:p>
      <w:pPr>
        <w:spacing w:after="120"/>
        <w:jc w:val="both"/>
      </w:pPr>
      <w:r>
        <w:rPr>
          <w:rFonts w:ascii="Arial" w:cs="Arial" w:eastAsia="Arial" w:hAnsi="Arial"/>
          <w:sz w:val="24"/>
          <w:szCs w:val="24"/>
        </w:rPr>
        <w:t xml:space="preserve">2) отток квалифицированных кадров за рубеж;</w:t>
      </w:r>
    </w:p>
    <w:p>
      <w:pPr>
        <w:spacing w:after="120"/>
        <w:jc w:val="both"/>
      </w:pPr>
      <w:r>
        <w:rPr>
          <w:rFonts w:ascii="Arial" w:cs="Arial" w:eastAsia="Arial" w:hAnsi="Arial"/>
          <w:sz w:val="24"/>
          <w:szCs w:val="24"/>
        </w:rPr>
        <w:t xml:space="preserve">3) низкий уровень обучения специалистов, необходимость их подготовки за рубежом, для чего необходимо финансирование;</w:t>
      </w:r>
    </w:p>
    <w:p>
      <w:pPr>
        <w:spacing w:after="120"/>
        <w:jc w:val="both"/>
      </w:pPr>
      <w:r>
        <w:rPr>
          <w:rFonts w:ascii="Arial" w:cs="Arial" w:eastAsia="Arial" w:hAnsi="Arial"/>
          <w:sz w:val="24"/>
          <w:szCs w:val="24"/>
        </w:rPr>
        <w:t xml:space="preserve">4) несовершенство законодательства по вопросам государственного надзора в области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Риски чрезвычайных ситуаций биолого-социального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Эпидемиологическая и эпизоотическая обстановка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Эпидемиологическая и эпизоотическая обстановка обусловлена наиболее характерными для Кыргызской Республики инфекционными заболеваниями: сибирская язва, брюшной тиф, бруцеллез, бешенство, ящур. Благоприятные климатические условия для возможной вспышки инфекционных заболеваний, недостаток доброкачественной питьевой воды, а также употребление воды из открытых водоемов способствуют развитию заболевания общей кишечной группы, таких как брюшной тиф, вирусный гепатит и др. По сравнению с 2008 годом наблюдается понижение заболеваемости людей бруцеллезом. В 2009 году зарегистрировано 3629 случаев (в 2008 году - 3815 случаев), из них в Джалал-Абадской области - 1146 человек, Баткенской области - 284 человека, Иссык-Кульской - 550 человек, Нарынской - 436 человек, Ошской - 452 человека, Таласской - 252 человека, Чуйской области - 369 человек.</w:t>
      </w:r>
    </w:p>
    <w:p>
      <w:pPr>
        <w:spacing w:after="120"/>
        <w:jc w:val="both"/>
      </w:pPr>
      <w:r>
        <w:rPr>
          <w:rFonts w:ascii="Arial" w:cs="Arial" w:eastAsia="Arial" w:hAnsi="Arial"/>
          <w:sz w:val="24"/>
          <w:szCs w:val="24"/>
        </w:rPr>
        <w:t xml:space="preserve">При эпидемиологических расследованиях установлено, что больные заболевают бруцеллезом и сибирской язвой при убое скота животных. На территории республики насчитывается 1234 почвенных очагов сибирской язвы, в 2009 годы зарегистрировано 11 случаев заболеванием сибирской язвой, из них 10 на территории Джалал-Абадской области. Серьезной проблемой, требующей комплексного решения, остается борьба с заболеваниями животных бешенством. Рост численности диких плотоядных животных и грызунов, являющихся основным резервуаром сохранения вируса бешенства и главным источником заражения животных, отсутствие комплексной программы борьбы с бешенством, взаимосвязи между заинтересованными в этом вопросе ведомствами, не позволяют делать оптимистичные прогнозы по предотвращению данного заболевания среди животных. Стационарно неблагополучными по бешенству остаются Джалал-Абадская и Баткенская области.</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низкий уровень подготовленности медицинской и ветеринарной службы, их оснащение, наблюдение и контроль;</w:t>
      </w:r>
    </w:p>
    <w:p>
      <w:pPr>
        <w:spacing w:after="120"/>
        <w:jc w:val="both"/>
      </w:pPr>
      <w:r>
        <w:rPr>
          <w:rFonts w:ascii="Arial" w:cs="Arial" w:eastAsia="Arial" w:hAnsi="Arial"/>
          <w:sz w:val="24"/>
          <w:szCs w:val="24"/>
        </w:rPr>
        <w:t xml:space="preserve">2) отсутствие системы профилактики эпидемических, эпифитотических и эпизоотических заболеваний;</w:t>
      </w:r>
    </w:p>
    <w:p>
      <w:pPr>
        <w:spacing w:after="120"/>
        <w:jc w:val="both"/>
      </w:pPr>
      <w:r>
        <w:rPr>
          <w:rFonts w:ascii="Arial" w:cs="Arial" w:eastAsia="Arial" w:hAnsi="Arial"/>
          <w:sz w:val="24"/>
          <w:szCs w:val="24"/>
        </w:rPr>
        <w:t xml:space="preserve">3) нарушение экологии: загрязнение воздуха, почвы и воды;</w:t>
      </w:r>
    </w:p>
    <w:p>
      <w:pPr>
        <w:spacing w:after="120"/>
        <w:jc w:val="both"/>
      </w:pPr>
      <w:r>
        <w:rPr>
          <w:rFonts w:ascii="Arial" w:cs="Arial" w:eastAsia="Arial" w:hAnsi="Arial"/>
          <w:sz w:val="24"/>
          <w:szCs w:val="24"/>
        </w:rPr>
        <w:t xml:space="preserve">4) применение нитратов, гербицидов и сектицидов для удобрения почвы, уничтожения насекомых.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Угрозы терроризма и социальных конфликтов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террористические организации, усиливая вооруженное противостояние силам антитеррористической коалиции в Афганистане и Ираке, на фоне происходящих «цветных революций» в странах арабского мира, могут направить диверсионно-террористические формирования в страны Центральноазиатского региона с целью дестабилизации обстановки. Основной целью ставится создание в Центральноазиатском регионе государственных образований под теократическими (лжеисламскими) лозунгами. Одной из параллельных целей их деятельности является срыв поставок грузов для сил антитеррористической коалиции в Афганистане. Благоприятствует вышеуказанным устремлениям рост международного наркотрафика через страны Центральноазиатского региона, слабо укрепленные государственные границы и другие факторы. В этих условиях в странах региона наблюдается активизация подпольных ячеек международных террористических и религиозно-экстремистских организаций, преследующих цель дестабилизации обстановки в этих странах и установление своего контроля на отдельных территориях.</w:t>
      </w:r>
    </w:p>
    <w:p>
      <w:pPr>
        <w:spacing w:after="120"/>
        <w:jc w:val="both"/>
      </w:pPr>
      <w:r>
        <w:rPr>
          <w:rFonts w:ascii="Arial" w:cs="Arial" w:eastAsia="Arial" w:hAnsi="Arial"/>
          <w:sz w:val="24"/>
          <w:szCs w:val="24"/>
        </w:rPr>
        <w:t xml:space="preserve">Как известно, в 2010 году в Кыргызской Республике имели место массовые беспорядки на межэтнической основе, и все еще сохраняется конфликтный потенциал, а также наиболее активно протекают общественно-политические процессы. Компетентными органами Кыргызской Республики в ходе организации мероприятий по предупреждению, выявлению и пресечению террористических проявлений получена оперативная информация о намерении одной из террористических организаций, действующих на территории государств Центральноазиатского региона, совершить террористические акты в целях дестабилизации общественно-политической обстановки. Подобная информация поступает также от других правоохранительных и силовых структур Кыргызской Республики, органов государственной власти, а также от партнеров из компетентных органов стран СНГ, государств-членов Организации Договора о коллективной безопасности (ОДКБ) и Шанхайской организации сотрудничества (ШОС), других источников.</w:t>
      </w:r>
    </w:p>
    <w:p>
      <w:pPr>
        <w:spacing w:after="120"/>
        <w:jc w:val="both"/>
      </w:pPr>
      <w:r>
        <w:rPr>
          <w:rFonts w:ascii="Arial" w:cs="Arial" w:eastAsia="Arial" w:hAnsi="Arial"/>
          <w:sz w:val="24"/>
          <w:szCs w:val="24"/>
        </w:rPr>
        <w:t xml:space="preserve">Потенциально опасные объекты, которые могут быть подвержены проведению террористических актов:</w:t>
      </w:r>
    </w:p>
    <w:p>
      <w:pPr>
        <w:spacing w:after="120"/>
        <w:jc w:val="both"/>
      </w:pPr>
      <w:r>
        <w:rPr>
          <w:rFonts w:ascii="Arial" w:cs="Arial" w:eastAsia="Arial" w:hAnsi="Arial"/>
          <w:sz w:val="24"/>
          <w:szCs w:val="24"/>
        </w:rPr>
        <w:t xml:space="preserve">- хвостохранилища и горные отвалы;</w:t>
      </w:r>
    </w:p>
    <w:p>
      <w:pPr>
        <w:spacing w:after="120"/>
        <w:jc w:val="both"/>
      </w:pPr>
      <w:r>
        <w:rPr>
          <w:rFonts w:ascii="Arial" w:cs="Arial" w:eastAsia="Arial" w:hAnsi="Arial"/>
          <w:sz w:val="24"/>
          <w:szCs w:val="24"/>
        </w:rPr>
        <w:t xml:space="preserve">- объекты, использующие в своем производстве аварийные химически-опасные вещества;</w:t>
      </w:r>
    </w:p>
    <w:p>
      <w:pPr>
        <w:spacing w:after="120"/>
        <w:jc w:val="both"/>
      </w:pPr>
      <w:r>
        <w:rPr>
          <w:rFonts w:ascii="Arial" w:cs="Arial" w:eastAsia="Arial" w:hAnsi="Arial"/>
          <w:sz w:val="24"/>
          <w:szCs w:val="24"/>
        </w:rPr>
        <w:t xml:space="preserve">- прорывоопасные высокогорные озера;</w:t>
      </w:r>
    </w:p>
    <w:p>
      <w:pPr>
        <w:spacing w:after="120"/>
        <w:jc w:val="both"/>
      </w:pPr>
      <w:r>
        <w:rPr>
          <w:rFonts w:ascii="Arial" w:cs="Arial" w:eastAsia="Arial" w:hAnsi="Arial"/>
          <w:sz w:val="24"/>
          <w:szCs w:val="24"/>
        </w:rPr>
        <w:t xml:space="preserve">- железнодорожный, воздушный транспорт;</w:t>
      </w:r>
    </w:p>
    <w:p>
      <w:pPr>
        <w:spacing w:after="120"/>
        <w:jc w:val="both"/>
      </w:pPr>
      <w:r>
        <w:rPr>
          <w:rFonts w:ascii="Arial" w:cs="Arial" w:eastAsia="Arial" w:hAnsi="Arial"/>
          <w:sz w:val="24"/>
          <w:szCs w:val="24"/>
        </w:rPr>
        <w:t xml:space="preserve">- места массового скопления людей.</w:t>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1) несовершенство законодательства в области обеспечения национальной безопасности;</w:t>
      </w:r>
    </w:p>
    <w:p>
      <w:pPr>
        <w:spacing w:after="120"/>
        <w:jc w:val="both"/>
      </w:pPr>
      <w:r>
        <w:rPr>
          <w:rFonts w:ascii="Arial" w:cs="Arial" w:eastAsia="Arial" w:hAnsi="Arial"/>
          <w:sz w:val="24"/>
          <w:szCs w:val="24"/>
        </w:rPr>
        <w:t xml:space="preserve">2) необходимость мобилизации всего гражданского общества на противостояние терроризму;</w:t>
      </w:r>
    </w:p>
    <w:p>
      <w:pPr>
        <w:spacing w:after="120"/>
        <w:jc w:val="both"/>
      </w:pPr>
      <w:r>
        <w:rPr>
          <w:rFonts w:ascii="Arial" w:cs="Arial" w:eastAsia="Arial" w:hAnsi="Arial"/>
          <w:sz w:val="24"/>
          <w:szCs w:val="24"/>
        </w:rPr>
        <w:t xml:space="preserve">3) низкая оснащенность органов национальной безопасности;</w:t>
      </w:r>
    </w:p>
    <w:p>
      <w:pPr>
        <w:spacing w:after="120"/>
        <w:jc w:val="both"/>
      </w:pPr>
      <w:r>
        <w:rPr>
          <w:rFonts w:ascii="Arial" w:cs="Arial" w:eastAsia="Arial" w:hAnsi="Arial"/>
          <w:sz w:val="24"/>
          <w:szCs w:val="24"/>
        </w:rPr>
        <w:t xml:space="preserve">4) рост числа экстремистских организаций на территории республики и за ее пределами;</w:t>
      </w:r>
    </w:p>
    <w:p>
      <w:pPr>
        <w:spacing w:after="120"/>
        <w:jc w:val="both"/>
      </w:pPr>
      <w:r>
        <w:rPr>
          <w:rFonts w:ascii="Arial" w:cs="Arial" w:eastAsia="Arial" w:hAnsi="Arial"/>
          <w:sz w:val="24"/>
          <w:szCs w:val="24"/>
        </w:rPr>
        <w:t xml:space="preserve">5) повышенная вероятность возникновения кризисных ситуаций социально-экономического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Основные приоритеты комплексной безопасности населения и территорий Кыргызской Республики в чрезвычайных и кризисных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определяет основные приоритетные направления деятельности МЧС, государственных органов, местных государственных администраций и органов местного самоуправления, ориентированные на комплексное обеспечение безопасности населения и территорий Кыргызской Республики. Особенностью при определении целей данной Стратегии является выделение тех рисков и угроз, которые представляют собой угрозу национальной безопасности и устойчивому развитию государства на средне- и долгосрочную перспективу до 2020 года. Одним из перспективных путей выхода из системного кризиса является согласованное решение проблем сокращения риска бедствий и социально-экономического развития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деятельности МЧС и Государственной системы Гражданской защиты Кыргызской Республики (далее - ГСГЗ) за период 2007-2010 годы показывают о поэтапном и последовательном осуществлении основных задач по предупреждению чрезвычайных ситуаций, связанных с природными катаклизмами.</w:t>
      </w:r>
    </w:p>
    <w:p>
      <w:pPr>
        <w:spacing w:after="120"/>
        <w:jc w:val="both"/>
      </w:pPr>
      <w:r>
        <w:rPr>
          <w:rFonts w:ascii="Arial" w:cs="Arial" w:eastAsia="Arial" w:hAnsi="Arial"/>
          <w:sz w:val="24"/>
          <w:szCs w:val="24"/>
        </w:rPr>
        <w:t xml:space="preserve">В целях совершенствования мониторинга и прогнозирования чрезвычайных и кризисных ситуаций:</w:t>
      </w:r>
    </w:p>
    <w:p>
      <w:pPr>
        <w:spacing w:after="120"/>
        <w:jc w:val="both"/>
      </w:pPr>
      <w:r>
        <w:rPr>
          <w:rFonts w:ascii="Arial" w:cs="Arial" w:eastAsia="Arial" w:hAnsi="Arial"/>
          <w:sz w:val="24"/>
          <w:szCs w:val="24"/>
        </w:rPr>
        <w:t xml:space="preserve">1) в феврале 2010 года завершены работы по реабилитации метеорологических станций и постов, и на 14 наблюдательных пунктах установлено оборудование связи, получено дополнительное оборудование и приборы для 12 гидропостов и 8 метеорологических станций;</w:t>
      </w:r>
    </w:p>
    <w:p>
      <w:pPr>
        <w:spacing w:after="120"/>
        <w:jc w:val="both"/>
      </w:pPr>
      <w:r>
        <w:rPr>
          <w:rFonts w:ascii="Arial" w:cs="Arial" w:eastAsia="Arial" w:hAnsi="Arial"/>
          <w:sz w:val="24"/>
          <w:szCs w:val="24"/>
        </w:rPr>
        <w:t xml:space="preserve">2) в 2011 году создано Агентство по атомной и радиационной безопасности при МЧС для более эффективной реализации государственной политики в области атомной и радиационной безопасности, осуществления надзора за соблюдением регламентированных норм и правил при производстве, использовании, хранении, перемещении радиоактивных материалов и обращении с радиоактивными отходами;</w:t>
      </w:r>
    </w:p>
    <w:p>
      <w:pPr>
        <w:spacing w:after="120"/>
        <w:jc w:val="both"/>
      </w:pPr>
      <w:r>
        <w:rPr>
          <w:rFonts w:ascii="Arial" w:cs="Arial" w:eastAsia="Arial" w:hAnsi="Arial"/>
          <w:sz w:val="24"/>
          <w:szCs w:val="24"/>
        </w:rPr>
        <w:t xml:space="preserve">3) разработана общая Концепция по реабилитации хвостохранилищ и горных отвалов в гор. Майлуу-Суу с учетом национальных и международных норм и стандартов при поддержке Программы развития Организации Объединенных Наций (далее - ПРООН) и международных организаций. В 2009 году в гор. Бишкек были проведены: Региональная конференция на тему: «Урановые хвостохранилища в Центральной Азии: местные проблемы, региональные последствия, глобальное решение» и Международный форум по радиоактивным отходам в гор. Женева;</w:t>
      </w:r>
    </w:p>
    <w:p>
      <w:pPr>
        <w:spacing w:after="120"/>
        <w:jc w:val="both"/>
      </w:pPr>
      <w:r>
        <w:rPr>
          <w:rFonts w:ascii="Arial" w:cs="Arial" w:eastAsia="Arial" w:hAnsi="Arial"/>
          <w:sz w:val="24"/>
          <w:szCs w:val="24"/>
        </w:rPr>
        <w:t xml:space="preserve">4) в 2010 году в рамках проекта ПРООН «Внедрение управления рисками стихийных бедствий в процесс децентрализации в Кыргызской Республике» и Программы действий МЧС приобретено спутниковое оборудование на сумму 200,0 тыс. долларов США для модернизации единой сети Центра управления кризисными ситуациями (далее - ЦУКС) в целях усиления роли органов местного самоуправления и улучшения качества услуг в области управления рисками стихийных бедствий на благо уязвимых сообществ.</w:t>
      </w:r>
    </w:p>
    <w:p>
      <w:pPr>
        <w:spacing w:after="120"/>
        <w:jc w:val="both"/>
      </w:pPr>
      <w:r>
        <w:rPr>
          <w:rFonts w:ascii="Arial" w:cs="Arial" w:eastAsia="Arial" w:hAnsi="Arial"/>
          <w:sz w:val="24"/>
          <w:szCs w:val="24"/>
        </w:rPr>
        <w:t xml:space="preserve">В целях осуществления превентивных предупредительных мероприятий:</w:t>
      </w:r>
    </w:p>
    <w:p>
      <w:pPr>
        <w:spacing w:after="120"/>
        <w:jc w:val="both"/>
      </w:pPr>
      <w:r>
        <w:rPr>
          <w:rFonts w:ascii="Arial" w:cs="Arial" w:eastAsia="Arial" w:hAnsi="Arial"/>
          <w:sz w:val="24"/>
          <w:szCs w:val="24"/>
        </w:rPr>
        <w:t xml:space="preserve">1) проведены в 2008-2010 гг. мероприятия по аварийно-восстановительным работам и капитальному строительству на 293 объектах на сумму 1 млрд. 96 млн. 293 тыс. сомов, из них 111 объектов на сумму 277 млн. 468 тыс. сомов - объекты сельскохозяйственного назначения;</w:t>
      </w:r>
    </w:p>
    <w:p>
      <w:pPr>
        <w:spacing w:after="120"/>
        <w:jc w:val="both"/>
      </w:pPr>
      <w:r>
        <w:rPr>
          <w:rFonts w:ascii="Arial" w:cs="Arial" w:eastAsia="Arial" w:hAnsi="Arial"/>
          <w:sz w:val="24"/>
          <w:szCs w:val="24"/>
        </w:rPr>
        <w:t xml:space="preserve">2) проведены специальные превентивные и ликвидационные мероприятия на 643 объектах Кыргызской Республики;</w:t>
      </w:r>
    </w:p>
    <w:p>
      <w:pPr>
        <w:spacing w:after="120"/>
        <w:jc w:val="both"/>
      </w:pPr>
      <w:r>
        <w:rPr>
          <w:rFonts w:ascii="Arial" w:cs="Arial" w:eastAsia="Arial" w:hAnsi="Arial"/>
          <w:sz w:val="24"/>
          <w:szCs w:val="24"/>
        </w:rPr>
        <w:t xml:space="preserve">3) в целях повышения качества подготовки руководящего состава, специалистов Гражданской защиты в феврале 2011 года на базе Республиканских курсов Гражданской защиты создан Центр подготовки и переподготовки специалистов Гражданской защиты при МЧС;</w:t>
      </w:r>
    </w:p>
    <w:p>
      <w:pPr>
        <w:spacing w:after="120"/>
        <w:jc w:val="both"/>
      </w:pPr>
      <w:r>
        <w:rPr>
          <w:rFonts w:ascii="Arial" w:cs="Arial" w:eastAsia="Arial" w:hAnsi="Arial"/>
          <w:sz w:val="24"/>
          <w:szCs w:val="24"/>
        </w:rPr>
        <w:t xml:space="preserve">4) 13 мая 2011 года на III Глобальной платформе в Женеве Министром чрезвычайных ситуаций объявлено о становлении в Кыргызской Республике Национальной платформы по сокращению рисков бедствий. В рамках Национальной платформы создан Секретариат Национальной платформы, разработан устав, положение о Секретариате;</w:t>
      </w:r>
    </w:p>
    <w:p>
      <w:pPr>
        <w:spacing w:after="120"/>
        <w:jc w:val="both"/>
      </w:pPr>
      <w:r>
        <w:rPr>
          <w:rFonts w:ascii="Arial" w:cs="Arial" w:eastAsia="Arial" w:hAnsi="Arial"/>
          <w:sz w:val="24"/>
          <w:szCs w:val="24"/>
        </w:rPr>
        <w:t xml:space="preserve">5) в июне 2011 года под эгидой Национальной платформы по сокращению рисков бедствий в Кыргызской Республике проведена Научно-практическая конференция по вопросам Гражданской защиты, организованная по инициативе МЧС, при содействии проекта ПРООН и VI Плана действий Департамента гуманитарной помощи Европейской комиссии (DIPECHO VI) «Усиление потенциала в области сокращения рисков бедствий в Центральной Азии», центра Организации безопасности и сотрудничеству в Европе (далее - ОБСЕ), Фонда Ага-Хана, Всемирной организации здравоохранения, при участии экспертов, специалистов, ученых и практиков из России, Казахстана, Таджикистана;</w:t>
      </w:r>
    </w:p>
    <w:p>
      <w:pPr>
        <w:spacing w:after="120"/>
        <w:jc w:val="both"/>
      </w:pPr>
      <w:r>
        <w:rPr>
          <w:rFonts w:ascii="Arial" w:cs="Arial" w:eastAsia="Arial" w:hAnsi="Arial"/>
          <w:sz w:val="24"/>
          <w:szCs w:val="24"/>
        </w:rPr>
        <w:t xml:space="preserve">6) создается Центральноазиатский центр по реагированию при стихийных бедствиях между Кыргызской Республикой, Республикой Таджикистан и Республикой Казахстан на основе подписанного Соглашения между правительствами Республики Казахстан, Кыргызской Республики, Республики Таджикистан о создании Центральноазиатского центра по реагированию на чрезвычайные ситуации и снижению риска бедствий. Кыргызская Республика инициирует реализацию проекта «Создание централизованного склада для хранения товарно-материальных ценностей на базе Южного центра по реагированию на чрезвычайные ситуации МЧС», который в перспективе будет рассматриваться как объединенный склад для Сторон Соглашения;</w:t>
      </w:r>
    </w:p>
    <w:p>
      <w:pPr>
        <w:spacing w:after="120"/>
        <w:jc w:val="both"/>
      </w:pPr>
      <w:r>
        <w:rPr>
          <w:rFonts w:ascii="Arial" w:cs="Arial" w:eastAsia="Arial" w:hAnsi="Arial"/>
          <w:sz w:val="24"/>
          <w:szCs w:val="24"/>
        </w:rPr>
        <w:t xml:space="preserve">7) в 2010 году в рамках проекта ПРООН «Внедрение управления рисками стихийных бедствий в процесс децентрализации в Кыргызской Республике» проведены общественные работы, бенефициарием которого стали 38457 человек на общую сумму 3610300 сомов;</w:t>
      </w:r>
    </w:p>
    <w:p>
      <w:pPr>
        <w:spacing w:after="120"/>
        <w:jc w:val="both"/>
      </w:pPr>
      <w:r>
        <w:rPr>
          <w:rFonts w:ascii="Arial" w:cs="Arial" w:eastAsia="Arial" w:hAnsi="Arial"/>
          <w:sz w:val="24"/>
          <w:szCs w:val="24"/>
        </w:rPr>
        <w:t xml:space="preserve">8) в ноябре 2011 года завершены митигационные мероприятия на общую сумму 4006416 сомов, при которых благополучатели составят 54866 жителей пилотных айыл окмоту.</w:t>
      </w:r>
    </w:p>
    <w:p>
      <w:pPr>
        <w:spacing w:after="120"/>
        <w:jc w:val="both"/>
      </w:pPr>
      <w:r>
        <w:rPr>
          <w:rFonts w:ascii="Arial" w:cs="Arial" w:eastAsia="Arial" w:hAnsi="Arial"/>
          <w:sz w:val="24"/>
          <w:szCs w:val="24"/>
        </w:rPr>
        <w:t xml:space="preserve">В целях повышения уровня оперативного реагирования:</w:t>
      </w:r>
    </w:p>
    <w:p>
      <w:pPr>
        <w:spacing w:after="120"/>
        <w:jc w:val="both"/>
      </w:pPr>
      <w:r>
        <w:rPr>
          <w:rFonts w:ascii="Arial" w:cs="Arial" w:eastAsia="Arial" w:hAnsi="Arial"/>
          <w:sz w:val="24"/>
          <w:szCs w:val="24"/>
        </w:rPr>
        <w:t xml:space="preserve">1) создана и совершенствуется Государственная система Гражданской защиты Кыргызской Республики, функционирующая в соответствии с </w:t>
      </w:r>
      <w:hyperlink w:history="1" r:id="rIdtjamf_pkekfxfrdpitk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2) приобретены в  2009 и 2010 годах для укрепления технического потенциала и обеспечения пожарной безопасности 73 единицы пожарных автомобилей, 166 единиц автомобильных, стационарных и переносных средств связи;</w:t>
      </w:r>
    </w:p>
    <w:p>
      <w:pPr>
        <w:spacing w:after="120"/>
        <w:jc w:val="both"/>
      </w:pPr>
      <w:r>
        <w:rPr>
          <w:rFonts w:ascii="Arial" w:cs="Arial" w:eastAsia="Arial" w:hAnsi="Arial"/>
          <w:sz w:val="24"/>
          <w:szCs w:val="24"/>
        </w:rPr>
        <w:t xml:space="preserve">3) введены в 2009-2011 годы в целях активизации работы по подготовке спасателей в структуру МЧС новые подразделения: Центральный отряд спасения (гор. Ош), Центр подготовки водолазов и проведения подводно-технических работ (гор. Бишкек);</w:t>
      </w:r>
    </w:p>
    <w:p>
      <w:pPr>
        <w:spacing w:after="120"/>
        <w:jc w:val="both"/>
      </w:pPr>
      <w:r>
        <w:rPr>
          <w:rFonts w:ascii="Arial" w:cs="Arial" w:eastAsia="Arial" w:hAnsi="Arial"/>
          <w:sz w:val="24"/>
          <w:szCs w:val="24"/>
        </w:rPr>
        <w:t xml:space="preserve">4) запущены в 2009 году сети Центров управления кризисными ситуациями (далее по тексту - ЦУКС) в городах Джалал-Абад и Талас. В конце 2011 года также подключены ЦУКСы в Иссык-Кульской, Нарынской и Баткенской областях. В ЦУКСах гг. Ош и Бишкек установлены два подвижных спутниковых пункта управления по северному и южному направлению, с возможностью передачи информации с мест чрезвычайных ситуаций, в т.ч. видео, в режиме реального времени. На базе геоинформационной системы (далее - ГИС) создана электронная карта с указанием всех опасных процессов и явлений на территории Кыргызской Республики;</w:t>
      </w:r>
    </w:p>
    <w:p>
      <w:pPr>
        <w:spacing w:after="120"/>
        <w:jc w:val="both"/>
      </w:pPr>
      <w:r>
        <w:rPr>
          <w:rFonts w:ascii="Arial" w:cs="Arial" w:eastAsia="Arial" w:hAnsi="Arial"/>
          <w:sz w:val="24"/>
          <w:szCs w:val="24"/>
        </w:rPr>
        <w:t xml:space="preserve">5) ведутся ремонтно-строительные работы по созданию складских помещений на базе Южного центра по реагированию на чрезвычайные ситуации Министерства чрезвычайных ситуаций Кыргызской Республики (далее - ЮЦРЧС), на которые выделено в 2011 году из республиканского бюджета 6536104 млн. сомов. Центральный склад  ЮЦРЧС располагается на объездной кольцевой дороге Ош-Памирский тракт, расстояние до гор. Бишкек - 670 км, до Ташкента - 400 км, до поселка Иркештам - 400 км (граница с Китайской Народной Республикой), до гор. Хорог - 700 км (Республика Афганистан) и является единственной государственной стратегической базой Министерства чрезвычайных ситуаций Кыргызской Республики на юге, с подъездными железнодорожными путями, протяженностью 2,8 км, емкостями для хранения горюче-смазочных материалов, складскими помещениями для хранения материальных ресурсов общим объемом 14250 куб. м, где имеется цементный склад на 289 тон, цех по изготовлению защитных изделий и конструкций. Объем резервуарного парка базы ГП «ЮЦРЧС» составляет 30,0 тыс. куб. м, площадь территории базы в с. Нариман - 6,7 га, длина железнодорожной ветви - 2,8 км. В целях безопасности строящийся Центральный склад располагается недалеко от Центрального отряда спасения МЧС в гор. Ош, с удобными подъездными путями до самого склада, что позволит одновременно разгружать и загружать до 10 большегрузных автомашин и сэкономить время и силы;</w:t>
      </w:r>
    </w:p>
    <w:p>
      <w:pPr>
        <w:spacing w:after="120"/>
        <w:jc w:val="both"/>
      </w:pPr>
      <w:r>
        <w:rPr>
          <w:rFonts w:ascii="Arial" w:cs="Arial" w:eastAsia="Arial" w:hAnsi="Arial"/>
          <w:sz w:val="24"/>
          <w:szCs w:val="24"/>
        </w:rPr>
        <w:t xml:space="preserve">6) в 2011 году в рамках работ на национальном уровне проектом разработаны рекомендации по определению роли органов местного самоуправления в управлении рисками стихийных бедствий, разграничении функций и полномочий исполнительной и местной власти (разработаны типовые положения о комиссиях по Гражданской защите), усовершенствована статистика стихийных бедствий через оптимизацию статистических отчетов и разработку форм административных отчетов для планирования социально-экономического развития органов местных самоуправлений и формирования местных бюджетов с учетом мероприятий по снижению рисков.</w:t>
      </w:r>
    </w:p>
    <w:p>
      <w:pPr>
        <w:spacing w:after="120"/>
        <w:jc w:val="both"/>
      </w:pPr>
      <w:r>
        <w:rPr>
          <w:rFonts w:ascii="Arial" w:cs="Arial" w:eastAsia="Arial" w:hAnsi="Arial"/>
          <w:sz w:val="24"/>
          <w:szCs w:val="24"/>
        </w:rPr>
        <w:t xml:space="preserve">Учитывая нынешнее социально-экономическое развитие страны в свете дефицита бюджетного финансирования, обеспечение комплексной защиты населения и территорий от чрезвычайных ситуаций в полном объеме не представляется возможным, поскольку мероприятия по защите от оползней, подтоплений, селей и паводков, а также катастроф техногенного происхождения являются очень дорогостоящими и требуют значительных финансовых средств. Кроме ограниченности ресурсов причинами высокой степени риска чрезвычайных и кризисных ситуаций и уязвимости населения является ряд объективных и субъективных факторов:</w:t>
      </w:r>
    </w:p>
    <w:p>
      <w:pPr>
        <w:spacing w:after="120"/>
        <w:jc w:val="both"/>
      </w:pPr>
      <w:r>
        <w:rPr>
          <w:rFonts w:ascii="Arial" w:cs="Arial" w:eastAsia="Arial" w:hAnsi="Arial"/>
          <w:sz w:val="24"/>
          <w:szCs w:val="24"/>
        </w:rPr>
        <w:t xml:space="preserve">- недостаточный надзор за состоянием потенциально опасных объектов и соблюдением общих правил безопасности жизнедеятельности;</w:t>
      </w:r>
    </w:p>
    <w:p>
      <w:pPr>
        <w:spacing w:after="120"/>
        <w:jc w:val="both"/>
      </w:pPr>
      <w:r>
        <w:rPr>
          <w:rFonts w:ascii="Arial" w:cs="Arial" w:eastAsia="Arial" w:hAnsi="Arial"/>
          <w:sz w:val="24"/>
          <w:szCs w:val="24"/>
        </w:rPr>
        <w:t xml:space="preserve">- не всегда эффективное осуществление превентивных мероприятий;</w:t>
      </w:r>
    </w:p>
    <w:p>
      <w:pPr>
        <w:spacing w:after="120"/>
        <w:jc w:val="both"/>
      </w:pPr>
      <w:r>
        <w:rPr>
          <w:rFonts w:ascii="Arial" w:cs="Arial" w:eastAsia="Arial" w:hAnsi="Arial"/>
          <w:sz w:val="24"/>
          <w:szCs w:val="24"/>
        </w:rPr>
        <w:t xml:space="preserve">- недостаточное количество сил и средств, требуемых для наблюдения за состоянием опасных природных явлений, и недостаточная эффективность действий при локализации бедствий в их начальной стадии;</w:t>
      </w:r>
    </w:p>
    <w:p>
      <w:pPr>
        <w:spacing w:after="120"/>
        <w:jc w:val="both"/>
      </w:pPr>
      <w:r>
        <w:rPr>
          <w:rFonts w:ascii="Arial" w:cs="Arial" w:eastAsia="Arial" w:hAnsi="Arial"/>
          <w:sz w:val="24"/>
          <w:szCs w:val="24"/>
        </w:rPr>
        <w:t xml:space="preserve">- несовершенство организационных и нормативных правовых актов, определяющих и регулирующих сферы ответственности, разграничение функций, структуры, состав органов управления, сил и средств на всех уровнях государственной власти и управления;</w:t>
      </w:r>
    </w:p>
    <w:p>
      <w:pPr>
        <w:spacing w:after="120"/>
        <w:jc w:val="both"/>
      </w:pPr>
      <w:r>
        <w:rPr>
          <w:rFonts w:ascii="Arial" w:cs="Arial" w:eastAsia="Arial" w:hAnsi="Arial"/>
          <w:sz w:val="24"/>
          <w:szCs w:val="24"/>
        </w:rPr>
        <w:t xml:space="preserve">- недостаточный уровень подготовки и ответственности соответствующего руководящего состава, должностных лиц и специалистов, непосредственно связанных с решением задач в данной области, а также недостаточный уровень подготовки населения страны к действиям в условиях чрезвычайных ситуаций как мирного, так и военного времени;</w:t>
      </w:r>
    </w:p>
    <w:p>
      <w:pPr>
        <w:spacing w:after="120"/>
        <w:jc w:val="both"/>
      </w:pPr>
      <w:r>
        <w:rPr>
          <w:rFonts w:ascii="Arial" w:cs="Arial" w:eastAsia="Arial" w:hAnsi="Arial"/>
          <w:sz w:val="24"/>
          <w:szCs w:val="24"/>
        </w:rPr>
        <w:t xml:space="preserve">- недостаточность финансовых возможностей государства, отсутствие оборонно-промышленного комплекса, ограниченный потенциал материально-технической базы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Стратегические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Сложившееся положение требует разработки и реализации неотложных и долгосрочных мер, направленных на повышение защищенности населения и стратегически важных объектов от чрезвычайных и кризисных ситуаций различного характера (природного, техногенного, биолого-социального, террористического), в качестве механизма достижения цели должны выступать политические, административные, правовые, экономические и технические решения, а обратной связью в системе управления - мониторинг стратегических угроз и вызовов, с передачей соответствующей информации в органы государственной власти.</w:t>
      </w:r>
    </w:p>
    <w:p>
      <w:pPr>
        <w:spacing w:after="120"/>
        <w:jc w:val="both"/>
      </w:pPr>
      <w:r>
        <w:rPr>
          <w:rFonts w:ascii="Arial" w:cs="Arial" w:eastAsia="Arial" w:hAnsi="Arial"/>
          <w:sz w:val="24"/>
          <w:szCs w:val="24"/>
        </w:rPr>
        <w:t xml:space="preserve">Для достижения основной цели Стратегии - обеспечение комплексной безопасности - необходимо следовать 5 приоритетам Хиогской программы действий до 2015 года.</w:t>
      </w:r>
    </w:p>
    <w:p>
      <w:pPr>
        <w:spacing w:after="120"/>
        <w:jc w:val="both"/>
      </w:pPr>
      <w:r>
        <w:rPr>
          <w:rFonts w:ascii="Arial" w:cs="Arial" w:eastAsia="Arial" w:hAnsi="Arial"/>
          <w:sz w:val="24"/>
          <w:szCs w:val="24"/>
        </w:rPr>
        <w:t xml:space="preserve">Обеспечение того, чтобы уменьшение риска бедствий являлось национальным и местным приоритетом при наличии прочной институциональной базы для осуществления.</w:t>
      </w:r>
    </w:p>
    <w:p>
      <w:pPr>
        <w:spacing w:after="120"/>
        <w:jc w:val="both"/>
      </w:pPr>
      <w:r>
        <w:rPr>
          <w:rFonts w:ascii="Arial" w:cs="Arial" w:eastAsia="Arial" w:hAnsi="Arial"/>
          <w:sz w:val="24"/>
          <w:szCs w:val="24"/>
        </w:rPr>
        <w:t xml:space="preserve">Цель: создание нормативной правовой базы для эффективного управления риском бедствий.</w:t>
      </w:r>
    </w:p>
    <w:p>
      <w:pPr>
        <w:spacing w:after="120"/>
        <w:jc w:val="both"/>
      </w:pPr>
      <w:r>
        <w:rPr>
          <w:rFonts w:ascii="Arial" w:cs="Arial" w:eastAsia="Arial" w:hAnsi="Arial"/>
          <w:sz w:val="24"/>
          <w:szCs w:val="24"/>
        </w:rPr>
        <w:t xml:space="preserve">Задача: совершенствование правовой и институциональной основы для эффективного управления риском бедствий.</w:t>
      </w:r>
    </w:p>
    <w:p>
      <w:pPr>
        <w:spacing w:after="120"/>
        <w:jc w:val="both"/>
      </w:pPr>
      <w:r>
        <w:rPr>
          <w:rFonts w:ascii="Arial" w:cs="Arial" w:eastAsia="Arial" w:hAnsi="Arial"/>
          <w:sz w:val="24"/>
          <w:szCs w:val="24"/>
        </w:rPr>
        <w:t xml:space="preserve">Мероприятия: создание надежного механизма взаимодействия всех заинтересованных сторон в области комплексной безопасности.</w:t>
      </w:r>
    </w:p>
    <w:p>
      <w:pPr>
        <w:spacing w:after="120"/>
        <w:jc w:val="both"/>
      </w:pPr>
      <w:r>
        <w:rPr>
          <w:rFonts w:ascii="Arial" w:cs="Arial" w:eastAsia="Arial" w:hAnsi="Arial"/>
          <w:sz w:val="24"/>
          <w:szCs w:val="24"/>
        </w:rPr>
        <w:t xml:space="preserve">Прежде всего - четкое разделение сфер ответственности - правительство, область, город, район и органы местного самоуправления. Для этого следует:</w:t>
      </w:r>
    </w:p>
    <w:p>
      <w:pPr>
        <w:spacing w:after="120"/>
        <w:jc w:val="both"/>
      </w:pPr>
      <w:r>
        <w:rPr>
          <w:rFonts w:ascii="Arial" w:cs="Arial" w:eastAsia="Arial" w:hAnsi="Arial"/>
          <w:sz w:val="24"/>
          <w:szCs w:val="24"/>
        </w:rPr>
        <w:t xml:space="preserve">- построить новую организацию взаимодействия, финансирования и администрирования между этими звеньями государственного управления;</w:t>
      </w:r>
    </w:p>
    <w:p>
      <w:pPr>
        <w:spacing w:after="120"/>
        <w:jc w:val="both"/>
      </w:pPr>
      <w:r>
        <w:rPr>
          <w:rFonts w:ascii="Arial" w:cs="Arial" w:eastAsia="Arial" w:hAnsi="Arial"/>
          <w:sz w:val="24"/>
          <w:szCs w:val="24"/>
        </w:rPr>
        <w:t xml:space="preserve">- провести инвентаризацию нормативных правовых актов, отраслевых программ и стратегий развития с целью интеграции аспектов предупреждения и ликвидации чрезвычайных и кризисных ситуаций, с планированием устойчивого развития, административными реформами, адаптацией к изменению климата, сокращения бедности; разграничения функций и полномочий между органами государственного управления и местного самоуправления, устранения пробелов и противоречий;</w:t>
      </w:r>
    </w:p>
    <w:p>
      <w:pPr>
        <w:spacing w:after="120"/>
        <w:jc w:val="both"/>
      </w:pPr>
      <w:r>
        <w:rPr>
          <w:rFonts w:ascii="Arial" w:cs="Arial" w:eastAsia="Arial" w:hAnsi="Arial"/>
          <w:sz w:val="24"/>
          <w:szCs w:val="24"/>
        </w:rPr>
        <w:t xml:space="preserve">- ввести обязательное страхование гражданской ответственности за причинение вреда при эксплуатации опасных объектов;</w:t>
      </w:r>
    </w:p>
    <w:p>
      <w:pPr>
        <w:spacing w:after="120"/>
        <w:jc w:val="both"/>
      </w:pPr>
      <w:r>
        <w:rPr>
          <w:rFonts w:ascii="Arial" w:cs="Arial" w:eastAsia="Arial" w:hAnsi="Arial"/>
          <w:sz w:val="24"/>
          <w:szCs w:val="24"/>
        </w:rPr>
        <w:t xml:space="preserve">- завершить работу по созданию паспортов безопасности территорий и добиться, чтобы развитие и жизнедеятельность регионов планировались и осуществлялись органами власти, с учетом выявленных рисков чрезвычайных ситуаций;</w:t>
      </w:r>
    </w:p>
    <w:p>
      <w:pPr>
        <w:spacing w:after="120"/>
        <w:jc w:val="both"/>
      </w:pPr>
      <w:r>
        <w:rPr>
          <w:rFonts w:ascii="Arial" w:cs="Arial" w:eastAsia="Arial" w:hAnsi="Arial"/>
          <w:sz w:val="24"/>
          <w:szCs w:val="24"/>
        </w:rPr>
        <w:t xml:space="preserve">- разработать нормативные правовые документы, регулирующие вопросы управления рисками возникновения чрезвычайных и кризисных ситуаций и определяющие нормативные показатели рисков природного и техногенного характера, с учетом реальных социально-экономических условий;</w:t>
      </w:r>
    </w:p>
    <w:p>
      <w:pPr>
        <w:spacing w:after="120"/>
        <w:jc w:val="both"/>
      </w:pPr>
      <w:r>
        <w:rPr>
          <w:rFonts w:ascii="Arial" w:cs="Arial" w:eastAsia="Arial" w:hAnsi="Arial"/>
          <w:sz w:val="24"/>
          <w:szCs w:val="24"/>
        </w:rPr>
        <w:t xml:space="preserve">- продолжить работу по дальнейшему развитию нормативно-методической базы декларирования безопасности потенциально опасных промышленных, энергетических и транспортных объектов, а также разработке государственных стандартов мониторинга, прогнозирования и оценки ущерба от чрезвычайных и кризисных ситуаций;</w:t>
      </w:r>
    </w:p>
    <w:p>
      <w:pPr>
        <w:spacing w:after="120"/>
        <w:jc w:val="both"/>
      </w:pPr>
      <w:r>
        <w:rPr>
          <w:rFonts w:ascii="Arial" w:cs="Arial" w:eastAsia="Arial" w:hAnsi="Arial"/>
          <w:sz w:val="24"/>
          <w:szCs w:val="24"/>
        </w:rPr>
        <w:t xml:space="preserve">- разработать методики определения экономического ущерба от чрезвычайных и кризисных ситуаций и эффективности инвестиций в мероприятия по предупреждению, снижению рисков возникновения и смягчению последствий чрезвычайных ситуаций;</w:t>
      </w:r>
    </w:p>
    <w:p>
      <w:pPr>
        <w:spacing w:after="120"/>
        <w:jc w:val="both"/>
      </w:pPr>
      <w:r>
        <w:rPr>
          <w:rFonts w:ascii="Arial" w:cs="Arial" w:eastAsia="Arial" w:hAnsi="Arial"/>
          <w:sz w:val="24"/>
          <w:szCs w:val="24"/>
        </w:rPr>
        <w:t xml:space="preserve">- разработать правовую основу для создания системы независимой оценки рисков в области пожарной безопасности и гражданской защиты; (создание института независимых экспертных организаций и экспертов);</w:t>
      </w:r>
    </w:p>
    <w:p>
      <w:pPr>
        <w:spacing w:after="120"/>
        <w:jc w:val="both"/>
      </w:pPr>
      <w:r>
        <w:rPr>
          <w:rFonts w:ascii="Arial" w:cs="Arial" w:eastAsia="Arial" w:hAnsi="Arial"/>
          <w:sz w:val="24"/>
          <w:szCs w:val="24"/>
        </w:rPr>
        <w:t xml:space="preserve">- с целью оптимизации системы планирования предупреждения чрезвычайных ситуаций разработать единые организационно-методические указания по плану действий по защите населения и территорий от чрезвычайных ситуаций различного характера (далее - планы ГЗ).</w:t>
      </w:r>
    </w:p>
    <w:p>
      <w:pPr>
        <w:spacing w:after="120"/>
        <w:jc w:val="both"/>
      </w:pPr>
      <w:r>
        <w:rPr>
          <w:rFonts w:ascii="Arial" w:cs="Arial" w:eastAsia="Arial" w:hAnsi="Arial"/>
          <w:sz w:val="24"/>
          <w:szCs w:val="24"/>
        </w:rPr>
        <w:t xml:space="preserve">Выявление, оценка и мониторинг факторов риска бедствий и улучшение раннего предупреждения.</w:t>
      </w:r>
    </w:p>
    <w:p>
      <w:pPr>
        <w:spacing w:after="120"/>
        <w:jc w:val="both"/>
      </w:pPr>
      <w:r>
        <w:rPr>
          <w:rFonts w:ascii="Arial" w:cs="Arial" w:eastAsia="Arial" w:hAnsi="Arial"/>
          <w:sz w:val="24"/>
          <w:szCs w:val="24"/>
        </w:rPr>
        <w:t xml:space="preserve">Цель: совершенствование оценки риска, мониторинга и раннего предупреждения бедствий в Кыргызской Республике.</w:t>
      </w:r>
    </w:p>
    <w:p>
      <w:pPr>
        <w:spacing w:after="120"/>
        <w:jc w:val="both"/>
      </w:pPr>
      <w:r>
        <w:rPr>
          <w:rFonts w:ascii="Arial" w:cs="Arial" w:eastAsia="Arial" w:hAnsi="Arial"/>
          <w:sz w:val="24"/>
          <w:szCs w:val="24"/>
        </w:rPr>
        <w:t xml:space="preserve">Задача: определение угроз, уязвимости и рисков бедствий для всех населенных территорий Кыргызской Республики.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создание государственной системы комплексного мониторинга и прогнозирования опасных природных процессов на основе геоинформационных технологий и дистанционного зондирования на территории Кыргызской Республики с единым координирующим центром (Департамент мониторинга и прогнозирования чрезвычайных ситуаций при МЧС);</w:t>
      </w:r>
    </w:p>
    <w:p>
      <w:pPr>
        <w:spacing w:after="120"/>
        <w:jc w:val="both"/>
      </w:pPr>
      <w:r>
        <w:rPr>
          <w:rFonts w:ascii="Arial" w:cs="Arial" w:eastAsia="Arial" w:hAnsi="Arial"/>
          <w:sz w:val="24"/>
          <w:szCs w:val="24"/>
        </w:rPr>
        <w:t xml:space="preserve">- организация и создание комплексной действующей сети мониторинга гидрологических и сейсмических движений земной коры на территории Кыргызской Республики и в приграничных районах стран Центральной Азии;</w:t>
      </w:r>
    </w:p>
    <w:p>
      <w:pPr>
        <w:spacing w:after="120"/>
        <w:jc w:val="both"/>
      </w:pPr>
      <w:r>
        <w:rPr>
          <w:rFonts w:ascii="Arial" w:cs="Arial" w:eastAsia="Arial" w:hAnsi="Arial"/>
          <w:sz w:val="24"/>
          <w:szCs w:val="24"/>
        </w:rPr>
        <w:t xml:space="preserve">- реабилитация метеорологических, лавинных, гидрологических станций и постов;</w:t>
      </w:r>
    </w:p>
    <w:p>
      <w:pPr>
        <w:spacing w:after="120"/>
        <w:jc w:val="both"/>
      </w:pPr>
      <w:r>
        <w:rPr>
          <w:rFonts w:ascii="Arial" w:cs="Arial" w:eastAsia="Arial" w:hAnsi="Arial"/>
          <w:sz w:val="24"/>
          <w:szCs w:val="24"/>
        </w:rPr>
        <w:t xml:space="preserve">- организация и проведение научных исследований, опытно-конструкторских, испытательных и проектных работ по выявлению опасных факторов природного и техногенного характера;</w:t>
      </w:r>
    </w:p>
    <w:p>
      <w:pPr>
        <w:spacing w:after="120"/>
        <w:jc w:val="both"/>
      </w:pPr>
      <w:r>
        <w:rPr>
          <w:rFonts w:ascii="Arial" w:cs="Arial" w:eastAsia="Arial" w:hAnsi="Arial"/>
          <w:sz w:val="24"/>
          <w:szCs w:val="24"/>
        </w:rPr>
        <w:t xml:space="preserve">- систематизация потенциально опасных объектов, производств, технологий и материалов, анализ технического состояния, разработка возможных сценариев чрезвычайных ситуаций;</w:t>
      </w:r>
    </w:p>
    <w:p>
      <w:pPr>
        <w:spacing w:after="120"/>
        <w:jc w:val="both"/>
      </w:pPr>
      <w:r>
        <w:rPr>
          <w:rFonts w:ascii="Arial" w:cs="Arial" w:eastAsia="Arial" w:hAnsi="Arial"/>
          <w:sz w:val="24"/>
          <w:szCs w:val="24"/>
        </w:rPr>
        <w:t xml:space="preserve">- разработка новых методов оценки вероятности крупных аварий в сложных технических системах, проведение оценки вероятности чрезвычайных и кризисных ситуаций природного характера на территории Кыргызской Республики;</w:t>
      </w:r>
    </w:p>
    <w:p>
      <w:pPr>
        <w:spacing w:after="120"/>
        <w:jc w:val="both"/>
      </w:pPr>
      <w:r>
        <w:rPr>
          <w:rFonts w:ascii="Arial" w:cs="Arial" w:eastAsia="Arial" w:hAnsi="Arial"/>
          <w:sz w:val="24"/>
          <w:szCs w:val="24"/>
        </w:rPr>
        <w:t xml:space="preserve">- развитие научно-методической базы оценки экологических, социальных и экономических последствий чрезвычайных и кризисных ситуаций и рисков их возникновения для населения;</w:t>
      </w:r>
    </w:p>
    <w:p>
      <w:pPr>
        <w:spacing w:after="120"/>
        <w:jc w:val="both"/>
      </w:pPr>
      <w:r>
        <w:rPr>
          <w:rFonts w:ascii="Arial" w:cs="Arial" w:eastAsia="Arial" w:hAnsi="Arial"/>
          <w:sz w:val="24"/>
          <w:szCs w:val="24"/>
        </w:rPr>
        <w:t xml:space="preserve">- разработка системы интегральных показателей рисков возникновения чрезвычайных и кризисных ситуаций для проведения комплексного анализа и суммирования рисков различного характера и (или) с различными последствиями, внедрение методов комплексного анализа рисков возникновения чрезвычайных ситуаций;</w:t>
      </w:r>
    </w:p>
    <w:p>
      <w:pPr>
        <w:spacing w:after="120"/>
        <w:jc w:val="both"/>
      </w:pPr>
      <w:r>
        <w:rPr>
          <w:rFonts w:ascii="Arial" w:cs="Arial" w:eastAsia="Arial" w:hAnsi="Arial"/>
          <w:sz w:val="24"/>
          <w:szCs w:val="24"/>
        </w:rPr>
        <w:t xml:space="preserve">- создание и развитие банка данных о чрезвычайных и кризисных ситуациях, геоинформационной системы;</w:t>
      </w:r>
    </w:p>
    <w:p>
      <w:pPr>
        <w:spacing w:after="120"/>
        <w:jc w:val="both"/>
      </w:pPr>
      <w:r>
        <w:rPr>
          <w:rFonts w:ascii="Arial" w:cs="Arial" w:eastAsia="Arial" w:hAnsi="Arial"/>
          <w:sz w:val="24"/>
          <w:szCs w:val="24"/>
        </w:rPr>
        <w:t xml:space="preserve">- совершенствование единой сети наблюдения и лабораторного контроля, организация проведения и проведение контрольных лабораторных анализов химико-радиологического и микробиологического состояния объектов окружающей среды, продуктов питания, пищевого, фуражного сырья и воды, представляющих потенциальную опасность возникновения чрезвычайных и кризисных ситуаций;</w:t>
      </w:r>
    </w:p>
    <w:p>
      <w:pPr>
        <w:spacing w:after="120"/>
        <w:jc w:val="both"/>
      </w:pPr>
      <w:r>
        <w:rPr>
          <w:rFonts w:ascii="Arial" w:cs="Arial" w:eastAsia="Arial" w:hAnsi="Arial"/>
          <w:sz w:val="24"/>
          <w:szCs w:val="24"/>
        </w:rPr>
        <w:t xml:space="preserve">- организация информационного обмена, координация деятельности и контроль функционирования всех учреждений и организаций, ведущих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знаний, новаторских решений и образования для создания безопасных условий и потенциала противодействия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снижение последствий бедствий посредством улучшения обмена знаний и образования.</w:t>
      </w:r>
    </w:p>
    <w:p>
      <w:pPr>
        <w:spacing w:after="120"/>
        <w:jc w:val="both"/>
      </w:pPr>
      <w:r>
        <w:rPr>
          <w:rFonts w:ascii="Arial" w:cs="Arial" w:eastAsia="Arial" w:hAnsi="Arial"/>
          <w:sz w:val="24"/>
          <w:szCs w:val="24"/>
        </w:rPr>
        <w:t xml:space="preserve">Задача: создать национальную инфраструктуру по повышению осведомленности о возможностях и методах снижения риска бедствий посредством обмена информацией.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концепции информационной политики в сфере комплексной безопасности;</w:t>
      </w:r>
    </w:p>
    <w:p>
      <w:pPr>
        <w:spacing w:after="120"/>
        <w:jc w:val="both"/>
      </w:pPr>
      <w:r>
        <w:rPr>
          <w:rFonts w:ascii="Arial" w:cs="Arial" w:eastAsia="Arial" w:hAnsi="Arial"/>
          <w:sz w:val="24"/>
          <w:szCs w:val="24"/>
        </w:rPr>
        <w:t xml:space="preserve">- внедрение парциальной учебной программы в дошкольные учреждения;</w:t>
      </w:r>
    </w:p>
    <w:p>
      <w:pPr>
        <w:spacing w:after="120"/>
        <w:jc w:val="both"/>
      </w:pPr>
      <w:r>
        <w:rPr>
          <w:rFonts w:ascii="Arial" w:cs="Arial" w:eastAsia="Arial" w:hAnsi="Arial"/>
          <w:sz w:val="24"/>
          <w:szCs w:val="24"/>
        </w:rPr>
        <w:t xml:space="preserve">- внедрение учебной программы «Основы безопасности жизнедеятельности» в учебный план общеобразовательных учреждений;</w:t>
      </w:r>
    </w:p>
    <w:p>
      <w:pPr>
        <w:spacing w:after="120"/>
        <w:jc w:val="both"/>
      </w:pPr>
      <w:r>
        <w:rPr>
          <w:rFonts w:ascii="Arial" w:cs="Arial" w:eastAsia="Arial" w:hAnsi="Arial"/>
          <w:sz w:val="24"/>
          <w:szCs w:val="24"/>
        </w:rPr>
        <w:t xml:space="preserve">- внедрение в процесс обучения современных методов доведения до обучаемых информации о рисках бедствий (дистанционное обучение в режиме он-лайн, применение мультимедиа);</w:t>
      </w:r>
    </w:p>
    <w:p>
      <w:pPr>
        <w:spacing w:after="120"/>
        <w:jc w:val="both"/>
      </w:pPr>
      <w:r>
        <w:rPr>
          <w:rFonts w:ascii="Arial" w:cs="Arial" w:eastAsia="Arial" w:hAnsi="Arial"/>
          <w:sz w:val="24"/>
          <w:szCs w:val="24"/>
        </w:rPr>
        <w:t xml:space="preserve">- создание эффективной системы подготовки, переподготовки и повышения квалификации государственных и муниципальных служащих по направлению Гражданской защиты;</w:t>
      </w:r>
    </w:p>
    <w:p>
      <w:pPr>
        <w:spacing w:after="120"/>
        <w:jc w:val="both"/>
      </w:pPr>
      <w:r>
        <w:rPr>
          <w:rFonts w:ascii="Arial" w:cs="Arial" w:eastAsia="Arial" w:hAnsi="Arial"/>
          <w:sz w:val="24"/>
          <w:szCs w:val="24"/>
        </w:rPr>
        <w:t xml:space="preserve">- систематизация подходов к обучению населения и выработка единого механизма обучения населения. Разработка и принятие в этих целях постановления Правительства Кыргызской Республики «О единой системе подготовки органов управления, сил Гражданской защиты и повышения осведомленности населения в области Гражданской защиты»;</w:t>
      </w:r>
    </w:p>
    <w:p>
      <w:pPr>
        <w:spacing w:after="120"/>
        <w:jc w:val="both"/>
      </w:pPr>
      <w:r>
        <w:rPr>
          <w:rFonts w:ascii="Arial" w:cs="Arial" w:eastAsia="Arial" w:hAnsi="Arial"/>
          <w:sz w:val="24"/>
          <w:szCs w:val="24"/>
        </w:rPr>
        <w:t xml:space="preserve">- внедрение вопросов культуры безопасности сокращения рисков бедствий в общеобразовательные стандарты «Кодекс об образовании» и </w:t>
      </w:r>
      <w:r>
        <w:rPr>
          <w:rFonts w:ascii="Arial" w:cs="Arial" w:eastAsia="Arial" w:hAnsi="Arial"/>
          <w:sz w:val="24"/>
          <w:szCs w:val="24"/>
        </w:rPr>
        <w:t xml:space="preserve">Стратегию</w:t>
      </w:r>
      <w:r>
        <w:rPr>
          <w:rFonts w:ascii="Arial" w:cs="Arial" w:eastAsia="Arial" w:hAnsi="Arial"/>
          <w:sz w:val="24"/>
          <w:szCs w:val="24"/>
        </w:rPr>
        <w:t xml:space="preserve"> развития образования на 2012-2020 гг.;</w:t>
      </w:r>
    </w:p>
    <w:p>
      <w:pPr>
        <w:spacing w:after="120"/>
        <w:jc w:val="both"/>
      </w:pPr>
      <w:r>
        <w:rPr>
          <w:rFonts w:ascii="Arial" w:cs="Arial" w:eastAsia="Arial" w:hAnsi="Arial"/>
          <w:sz w:val="24"/>
          <w:szCs w:val="24"/>
        </w:rPr>
        <w:t xml:space="preserve">- обеспечение регулярного информирования населения о рисках стихийных бедствий, расширение доступа граждан к правовой информации и информации об услугах, предоставляемых государственными органами и органами местного самоуправления в области комплексной безопасности, с вовлечением органов местного самоуправления, местных сообществ, средств массовой информации, бизнес-структур, международных и общественных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Уменьшение основополагающих факторов рисков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меры по снижению рисков бедствий включены в стратегию развития Кыргызской Республики.</w:t>
      </w:r>
    </w:p>
    <w:p>
      <w:pPr>
        <w:spacing w:after="120"/>
        <w:jc w:val="both"/>
      </w:pPr>
      <w:r>
        <w:rPr>
          <w:rFonts w:ascii="Arial" w:cs="Arial" w:eastAsia="Arial" w:hAnsi="Arial"/>
          <w:sz w:val="24"/>
          <w:szCs w:val="24"/>
        </w:rPr>
        <w:t xml:space="preserve">Задача: создание механизмов для определения и включения вопросов по смягчению и управлению риском бедствий в политику, программы и проекты по развитию Кыргызской Республики.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оценка устойчивости функционирования в чрезвычайных и кризисных ситуациях объектов соцкультбыта (больницы, дошкольные и школьные учреждения) на всей территории Кыргызской Республики (устойчивость при наводнениях, оползнях, обильных осадках, сейсмоустойчивость, пожарная безопасность);</w:t>
      </w:r>
    </w:p>
    <w:p>
      <w:pPr>
        <w:spacing w:after="120"/>
        <w:jc w:val="both"/>
      </w:pPr>
      <w:r>
        <w:rPr>
          <w:rFonts w:ascii="Arial" w:cs="Arial" w:eastAsia="Arial" w:hAnsi="Arial"/>
          <w:sz w:val="24"/>
          <w:szCs w:val="24"/>
        </w:rPr>
        <w:t xml:space="preserve">- принятие мер по повышению устойчивости функционирования в чрезвычайных ситуациях потенциально опасных объектов, объектов, имеющих важное оборонное и экономическое значение, объектов соцкультбыта (больниц, дошкольных и школьных учреждений) на всей территории Кыргызской Республики;</w:t>
      </w:r>
    </w:p>
    <w:p>
      <w:pPr>
        <w:spacing w:after="120"/>
        <w:jc w:val="both"/>
      </w:pPr>
      <w:r>
        <w:rPr>
          <w:rFonts w:ascii="Arial" w:cs="Arial" w:eastAsia="Arial" w:hAnsi="Arial"/>
          <w:sz w:val="24"/>
          <w:szCs w:val="24"/>
        </w:rPr>
        <w:t xml:space="preserve">завершение создания сети ЦУКС МЧС;</w:t>
      </w:r>
    </w:p>
    <w:p>
      <w:pPr>
        <w:spacing w:after="120"/>
        <w:jc w:val="both"/>
      </w:pPr>
      <w:r>
        <w:rPr>
          <w:rFonts w:ascii="Arial" w:cs="Arial" w:eastAsia="Arial" w:hAnsi="Arial"/>
          <w:sz w:val="24"/>
          <w:szCs w:val="24"/>
        </w:rPr>
        <w:t xml:space="preserve">развитие научного потенциала системы комплексной безопасности в целях глубокого и системного изучения существующих стратегических рисков, разработка государственных программ и мероприятий по их снижению, включая решение проблем научно-методологического и методического характера;</w:t>
      </w:r>
    </w:p>
    <w:p>
      <w:pPr>
        <w:spacing w:after="120"/>
        <w:jc w:val="both"/>
      </w:pPr>
      <w:r>
        <w:rPr>
          <w:rFonts w:ascii="Arial" w:cs="Arial" w:eastAsia="Arial" w:hAnsi="Arial"/>
          <w:sz w:val="24"/>
          <w:szCs w:val="24"/>
        </w:rPr>
        <w:t xml:space="preserve">формирование системы государственной экспертизы и надзора в области комплексной безопасности;</w:t>
      </w:r>
    </w:p>
    <w:p>
      <w:pPr>
        <w:spacing w:after="120"/>
        <w:jc w:val="both"/>
      </w:pPr>
      <w:r>
        <w:rPr>
          <w:rFonts w:ascii="Arial" w:cs="Arial" w:eastAsia="Arial" w:hAnsi="Arial"/>
          <w:sz w:val="24"/>
          <w:szCs w:val="24"/>
        </w:rPr>
        <w:t xml:space="preserve">повышение устойчивости местных сообществ к рискам стихийных бедствий;</w:t>
      </w:r>
    </w:p>
    <w:p>
      <w:pPr>
        <w:spacing w:after="120"/>
        <w:jc w:val="both"/>
      </w:pPr>
      <w:r>
        <w:rPr>
          <w:rFonts w:ascii="Arial" w:cs="Arial" w:eastAsia="Arial" w:hAnsi="Arial"/>
          <w:sz w:val="24"/>
          <w:szCs w:val="24"/>
        </w:rPr>
        <w:t xml:space="preserve">разработка единого руководства, учитывающего Среднесрочную стратегию развития, цели развития тысячелетия, Хиогскую программу действий и права человека (в частности, уязвимых групп) по внедрению аспектов предупреждения и ликвидации чрезвычайных и кризисных ситуаций в стратегии планирования органов местных самоуправлений;</w:t>
      </w:r>
    </w:p>
    <w:p>
      <w:pPr>
        <w:spacing w:after="120"/>
        <w:jc w:val="both"/>
      </w:pPr>
      <w:r>
        <w:rPr>
          <w:rFonts w:ascii="Arial" w:cs="Arial" w:eastAsia="Arial" w:hAnsi="Arial"/>
          <w:sz w:val="24"/>
          <w:szCs w:val="24"/>
        </w:rPr>
        <w:t xml:space="preserve">внедрение вопросов по управлению риском бедствий в процесс разработки национальных мер политики, относящихся к землепользованию, градостроительству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уменьшение человеческих и материальных потерь в связи с бедствиями.</w:t>
      </w:r>
    </w:p>
    <w:p>
      <w:pPr>
        <w:spacing w:after="120"/>
        <w:jc w:val="both"/>
      </w:pPr>
      <w:r>
        <w:rPr>
          <w:rFonts w:ascii="Arial" w:cs="Arial" w:eastAsia="Arial" w:hAnsi="Arial"/>
          <w:sz w:val="24"/>
          <w:szCs w:val="24"/>
        </w:rPr>
        <w:t xml:space="preserve">Задача: повышение потенциала по готовности и реагированию на бедствия на национальном, региональном, районном уровнях, и на уровне местного самоуправления (включая развитие систем раннего оповещения), а также повышение потенциала по снижению риска бедствий.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и корректировка планов реагирования на чрезвычайные и кризисные ситуации на всех уровнях: национальном, региональном, районном и на уровне местного самоуправления;</w:t>
      </w:r>
    </w:p>
    <w:p>
      <w:pPr>
        <w:spacing w:after="120"/>
        <w:jc w:val="both"/>
      </w:pPr>
      <w:r>
        <w:rPr>
          <w:rFonts w:ascii="Arial" w:cs="Arial" w:eastAsia="Arial" w:hAnsi="Arial"/>
          <w:sz w:val="24"/>
          <w:szCs w:val="24"/>
        </w:rPr>
        <w:t xml:space="preserve">- разработка и осуществление инженерно-технических мер по снижению возможных потерь и ущерба от чрезвычайных и кризисных ситуаций (смягчение их последствий) на конкретных объектах и территориях. К ним относятся: организация экспертизы проектов в области предупреждения чрезвычайных ситуаций, инженерно-технических мероприятий гражданской защиты, строительство и использование защитных сооружений различного назначения (гидротехнические защитные сооружения, инженерные защитные сооружения на дорогах и в населенных пунктах в горной местности, коммунальные и промышленные очистные сооружения, защитные сооружения гражданской защиты, защитные лесонасаждения), создание и использование систем оповещения населения, персонала и органов управления, создание на всех уровнях резервов финансовых и материальных ресурсов, поддержание в готовности убежищ и укрытий, проведение заблаговременных санитарно-противоэпидемических и ветеринарно-противоэпизоотических мероприятий, заблаговременное отселение или эвакуация населения;</w:t>
      </w:r>
    </w:p>
    <w:p>
      <w:pPr>
        <w:spacing w:after="120"/>
        <w:jc w:val="both"/>
      </w:pPr>
      <w:r>
        <w:rPr>
          <w:rFonts w:ascii="Arial" w:cs="Arial" w:eastAsia="Arial" w:hAnsi="Arial"/>
          <w:sz w:val="24"/>
          <w:szCs w:val="24"/>
        </w:rPr>
        <w:t xml:space="preserve">- повышение уровня административной ответственности всех категорий должностных лиц за несвоевременное принятие необходимых мер,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 так как формирование действенной системы санкций за совершение противоправных деяний в области защиты населения и территорий от чрезвычайных ситуаций существенным образом отстает от развития регулятивных норм. В этих целях - внести дополнения и изменения в </w:t>
      </w:r>
      <w:hyperlink w:history="1" r:id="rIdkavpyq0gmeakdp45u9-i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административных правонарушениях;</w:t>
      </w:r>
    </w:p>
    <w:p>
      <w:pPr>
        <w:spacing w:after="120"/>
        <w:jc w:val="both"/>
      </w:pPr>
      <w:r>
        <w:rPr>
          <w:rFonts w:ascii="Arial" w:cs="Arial" w:eastAsia="Arial" w:hAnsi="Arial"/>
          <w:sz w:val="24"/>
          <w:szCs w:val="24"/>
        </w:rPr>
        <w:t xml:space="preserve">- создание единых территориальных органов управления Гражданской защиты МЧС в целях совершенствования управления, организации и координации деятельности всех аварийно-спасательных сил на территориях;</w:t>
      </w:r>
    </w:p>
    <w:p>
      <w:pPr>
        <w:spacing w:after="120"/>
        <w:jc w:val="both"/>
      </w:pPr>
      <w:r>
        <w:rPr>
          <w:rFonts w:ascii="Arial" w:cs="Arial" w:eastAsia="Arial" w:hAnsi="Arial"/>
          <w:sz w:val="24"/>
          <w:szCs w:val="24"/>
        </w:rPr>
        <w:t xml:space="preserve">- разработка и законодательное закрепление минимальных государственных стандартов для функций органов местного самоуправления по оказанию содействия в предупреждении и ликвидации чрезвычайных и кризисных ситуаций; внесение проектов поправок в регламенты местных кенешей и уставы местных сообществ, а также в должностные инструкции муниципальных служащих, определяющие их функциональные обязанности в сфере предупреждения и ликвидации чрезвычайных и кризисных ситуаций;</w:t>
      </w:r>
    </w:p>
    <w:p>
      <w:pPr>
        <w:spacing w:after="120"/>
        <w:jc w:val="both"/>
      </w:pPr>
      <w:r>
        <w:rPr>
          <w:rFonts w:ascii="Arial" w:cs="Arial" w:eastAsia="Arial" w:hAnsi="Arial"/>
          <w:sz w:val="24"/>
          <w:szCs w:val="24"/>
        </w:rPr>
        <w:t xml:space="preserve">- развитие сил гражданской защиты на основе качественно новых подходов к оптимизации их состава и структуры с учетом создания в течение трех лет, начиная с 2013 года, Государственной пожарно-спасательной службы Гражданской защиты, на базе входящих в систему МЧС Агентства государственной противопожарной службы и служб спасения;</w:t>
      </w:r>
    </w:p>
    <w:p>
      <w:pPr>
        <w:spacing w:after="120"/>
        <w:jc w:val="both"/>
      </w:pPr>
      <w:r>
        <w:rPr>
          <w:rFonts w:ascii="Arial" w:cs="Arial" w:eastAsia="Arial" w:hAnsi="Arial"/>
          <w:sz w:val="24"/>
          <w:szCs w:val="24"/>
        </w:rPr>
        <w:t xml:space="preserve">- принятие мер по созданию пожарно-спасательных формирований, содержащихся за счет местных бюджетов. При этом увеличение количества формирований, создаваемых местными государственными администрациями, органами местного самоуправления, позволит обеспечить эффективное реагирование на «местные чрезвычайные ситуации», уменьшить нагрузку на силы МЧС и снизить ущерб путем проведения аварийно-спасательных работ;</w:t>
      </w:r>
    </w:p>
    <w:p>
      <w:pPr>
        <w:spacing w:after="120"/>
        <w:jc w:val="both"/>
      </w:pPr>
      <w:r>
        <w:rPr>
          <w:rFonts w:ascii="Arial" w:cs="Arial" w:eastAsia="Arial" w:hAnsi="Arial"/>
          <w:sz w:val="24"/>
          <w:szCs w:val="24"/>
        </w:rPr>
        <w:t xml:space="preserve">- в рамках управляемой организации на передачу полномочий органам местного самоуправления, в целях сохранения необходимого уровня защищенности населения и территорий и оптимизации численности Агентства государственной противопожарной службы, постепенно (до 2015 г.), путем создания территориальной, ведомственной и добровольной пожарно-спасательной охраны, передача им части функций Агентства пожарной безопасности по тушению пожаров, на основе договоров с органами местного самоуправления;</w:t>
      </w:r>
    </w:p>
    <w:p>
      <w:pPr>
        <w:spacing w:after="120"/>
        <w:jc w:val="both"/>
      </w:pPr>
      <w:r>
        <w:rPr>
          <w:rFonts w:ascii="Arial" w:cs="Arial" w:eastAsia="Arial" w:hAnsi="Arial"/>
          <w:sz w:val="24"/>
          <w:szCs w:val="24"/>
        </w:rPr>
        <w:t xml:space="preserve">- создание условий для эффективного применения авиации как средства доставки сил и средства ведения аварийно-спасательных работ путем определения мест базирования формирований в непосредственной близости от авиапредприятий, используемых на арендной основе, а также использования авиационного подразделения МЧС;</w:t>
      </w:r>
    </w:p>
    <w:p>
      <w:pPr>
        <w:spacing w:after="120"/>
        <w:jc w:val="both"/>
      </w:pPr>
      <w:r>
        <w:rPr>
          <w:rFonts w:ascii="Arial" w:cs="Arial" w:eastAsia="Arial" w:hAnsi="Arial"/>
          <w:sz w:val="24"/>
          <w:szCs w:val="24"/>
        </w:rPr>
        <w:t xml:space="preserve">- создание и развитие единых дежурно-диспетчерских служб для повышения оперативности реагирования на чрезвычайные ситуации, интеграции Единой государственной дежурно-диспетчерской службы (далее - ЕГДДС) в сеть Центра управления в кризисных ситуациях с использованием современных информационных технологий;</w:t>
      </w:r>
    </w:p>
    <w:p>
      <w:pPr>
        <w:spacing w:after="120"/>
        <w:jc w:val="both"/>
      </w:pPr>
      <w:r>
        <w:rPr>
          <w:rFonts w:ascii="Arial" w:cs="Arial" w:eastAsia="Arial" w:hAnsi="Arial"/>
          <w:sz w:val="24"/>
          <w:szCs w:val="24"/>
        </w:rPr>
        <w:t xml:space="preserve">- оснащение подразделений государственной пожарно-спасательной службы и спасательных центров МЧС техникой и имуществом;</w:t>
      </w:r>
    </w:p>
    <w:p>
      <w:pPr>
        <w:spacing w:after="120"/>
        <w:jc w:val="both"/>
      </w:pPr>
      <w:r>
        <w:rPr>
          <w:rFonts w:ascii="Arial" w:cs="Arial" w:eastAsia="Arial" w:hAnsi="Arial"/>
          <w:sz w:val="24"/>
          <w:szCs w:val="24"/>
        </w:rPr>
        <w:t xml:space="preserve">- создание службы медицины экстренной помощи и службы психологической помощи;</w:t>
      </w:r>
    </w:p>
    <w:p>
      <w:pPr>
        <w:spacing w:after="120"/>
        <w:jc w:val="both"/>
      </w:pPr>
      <w:r>
        <w:rPr>
          <w:rFonts w:ascii="Arial" w:cs="Arial" w:eastAsia="Arial" w:hAnsi="Arial"/>
          <w:sz w:val="24"/>
          <w:szCs w:val="24"/>
        </w:rPr>
        <w:t xml:space="preserve">- создание объединенных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Реализация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Этапы реализации Стратегии </w:t>
      </w:r>
      <w:r>
        <w:rPr>
          <w:rFonts w:ascii="Arial" w:cs="Arial" w:eastAsia="Arial" w:hAnsi="Arial"/>
          <w:sz w:val="24"/>
          <w:szCs w:val="24"/>
        </w:rPr>
        <w:t xml:space="preserve">2012 - 2014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Приоритета 1 предусмотрено решение следующих задач:</w:t>
      </w:r>
    </w:p>
    <w:p>
      <w:pPr>
        <w:spacing w:after="120"/>
        <w:jc w:val="both"/>
      </w:pPr>
      <w:r>
        <w:rPr>
          <w:rFonts w:ascii="Arial" w:cs="Arial" w:eastAsia="Arial" w:hAnsi="Arial"/>
          <w:sz w:val="24"/>
          <w:szCs w:val="24"/>
        </w:rPr>
        <w:t xml:space="preserve">1) в течение 2012 года продолжение работы по приведению нормативных правовых документов, регламентирующих деятельность МЧС системы Гражданской защиты Кыргызской Республики, в соответствие с Законом Кыргызской Республики «О Гражданской защите»;</w:t>
      </w:r>
    </w:p>
    <w:p>
      <w:pPr>
        <w:spacing w:after="120"/>
        <w:jc w:val="both"/>
      </w:pPr>
      <w:r>
        <w:rPr>
          <w:rFonts w:ascii="Arial" w:cs="Arial" w:eastAsia="Arial" w:hAnsi="Arial"/>
          <w:sz w:val="24"/>
          <w:szCs w:val="24"/>
        </w:rPr>
        <w:t xml:space="preserve">2) разработка и внедрение нормативных и правовых основ по сокращению риска бедствий (внесение изменений и дополнений в законы Кыргызской Республики «О сейсмической безопасности», «О техническом регламенте строительства зданий и сооружений», внесение изменений в законодательство Кыргызской Республики о государственном надзоре в области безопасности);</w:t>
      </w:r>
    </w:p>
    <w:p>
      <w:pPr>
        <w:spacing w:after="120"/>
        <w:jc w:val="both"/>
      </w:pPr>
      <w:r>
        <w:rPr>
          <w:rFonts w:ascii="Arial" w:cs="Arial" w:eastAsia="Arial" w:hAnsi="Arial"/>
          <w:sz w:val="24"/>
          <w:szCs w:val="24"/>
        </w:rPr>
        <w:t xml:space="preserve">3) внесение изменений и дополнений в технические регламенты в области сейсмостойкого строительства, пожарной безопасности и защиты населения и территорий от чрезвычайных и кризисных ситуаций и внедрение их;</w:t>
      </w:r>
    </w:p>
    <w:p>
      <w:pPr>
        <w:spacing w:after="120"/>
        <w:jc w:val="both"/>
      </w:pPr>
      <w:r>
        <w:rPr>
          <w:rFonts w:ascii="Arial" w:cs="Arial" w:eastAsia="Arial" w:hAnsi="Arial"/>
          <w:sz w:val="24"/>
          <w:szCs w:val="24"/>
        </w:rPr>
        <w:t xml:space="preserve">4) завершение работы по созданию паспортов безопасности территорий с учетом выявленных рисков чрезвычайных ситуаций;</w:t>
      </w:r>
    </w:p>
    <w:p>
      <w:pPr>
        <w:spacing w:after="120"/>
        <w:jc w:val="both"/>
      </w:pPr>
      <w:r>
        <w:rPr>
          <w:rFonts w:ascii="Arial" w:cs="Arial" w:eastAsia="Arial" w:hAnsi="Arial"/>
          <w:sz w:val="24"/>
          <w:szCs w:val="24"/>
        </w:rPr>
        <w:t xml:space="preserve">5) в целях укрепления сотрудничества и координации действий в области реагирования на чрезвычайные ситуации между Правительством Кыргызской Республики, Страновой Командой ООН и другими ключевыми участниками реализация второй фазы проекта «Усиление координации по реагированию на чрезвычайные ситуации в Кыргызской Республике»;</w:t>
      </w:r>
    </w:p>
    <w:p>
      <w:pPr>
        <w:spacing w:after="120"/>
        <w:jc w:val="both"/>
      </w:pPr>
      <w:r>
        <w:rPr>
          <w:rFonts w:ascii="Arial" w:cs="Arial" w:eastAsia="Arial" w:hAnsi="Arial"/>
          <w:sz w:val="24"/>
          <w:szCs w:val="24"/>
        </w:rPr>
        <w:t xml:space="preserve">6) реализация проекта ПРООН в Кыргызской Республике «Внедрение управления рисками стихийных бедствий в процесс децентрализации в Кыргызской Республике» до 2015 года;</w:t>
      </w:r>
    </w:p>
    <w:p>
      <w:pPr>
        <w:spacing w:after="120"/>
        <w:jc w:val="both"/>
      </w:pPr>
      <w:r>
        <w:rPr>
          <w:rFonts w:ascii="Arial" w:cs="Arial" w:eastAsia="Arial" w:hAnsi="Arial"/>
          <w:sz w:val="24"/>
          <w:szCs w:val="24"/>
        </w:rPr>
        <w:t xml:space="preserve">7) реализация Плана действий по созданию основ для вовлечения органов местного самоуправления в процесс предупреждения и ликвидации чрезвычайных ситуаций;</w:t>
      </w:r>
    </w:p>
    <w:p>
      <w:pPr>
        <w:spacing w:after="120"/>
        <w:jc w:val="both"/>
      </w:pPr>
      <w:r>
        <w:rPr>
          <w:rFonts w:ascii="Arial" w:cs="Arial" w:eastAsia="Arial" w:hAnsi="Arial"/>
          <w:sz w:val="24"/>
          <w:szCs w:val="24"/>
        </w:rPr>
        <w:t xml:space="preserve">8) реализация Концепции по развитию кадровой службы МЧС;</w:t>
      </w:r>
    </w:p>
    <w:p>
      <w:pPr>
        <w:spacing w:after="120"/>
        <w:jc w:val="both"/>
      </w:pPr>
      <w:r>
        <w:rPr>
          <w:rFonts w:ascii="Arial" w:cs="Arial" w:eastAsia="Arial" w:hAnsi="Arial"/>
          <w:sz w:val="24"/>
          <w:szCs w:val="24"/>
        </w:rPr>
        <w:t xml:space="preserve">В рамках Приоритета 2 будут реализованы следующие задачи:</w:t>
      </w:r>
    </w:p>
    <w:p>
      <w:pPr>
        <w:spacing w:after="120"/>
        <w:jc w:val="both"/>
      </w:pPr>
      <w:r>
        <w:rPr>
          <w:rFonts w:ascii="Arial" w:cs="Arial" w:eastAsia="Arial" w:hAnsi="Arial"/>
          <w:sz w:val="24"/>
          <w:szCs w:val="24"/>
        </w:rPr>
        <w:t xml:space="preserve">1) введение системы комплексного мониторинга и прогнозирования опасных природных процессов и явлений на основе новых усовершенствованных технологий, проведение научно-исследовательских работ, подготовки аналитических материалов по мониторингу и прогнозированию чрезвычайных ситуаций;</w:t>
      </w:r>
    </w:p>
    <w:p>
      <w:pPr>
        <w:spacing w:after="120"/>
        <w:jc w:val="both"/>
      </w:pPr>
      <w:r>
        <w:rPr>
          <w:rFonts w:ascii="Arial" w:cs="Arial" w:eastAsia="Arial" w:hAnsi="Arial"/>
          <w:sz w:val="24"/>
          <w:szCs w:val="24"/>
        </w:rPr>
        <w:t xml:space="preserve">2) проведение мероприятий по снижению рисков возникновения чрезвычайных ситуаций при воздействии уранодобывающих и перерабатывающих производств;</w:t>
      </w:r>
    </w:p>
    <w:p>
      <w:pPr>
        <w:spacing w:after="120"/>
        <w:jc w:val="both"/>
      </w:pPr>
      <w:r>
        <w:rPr>
          <w:rFonts w:ascii="Arial" w:cs="Arial" w:eastAsia="Arial" w:hAnsi="Arial"/>
          <w:sz w:val="24"/>
          <w:szCs w:val="24"/>
        </w:rPr>
        <w:t xml:space="preserve">3) модернизация сетей наблюдения и внедрение новых информационных технологий в системе гидрометеорологии;</w:t>
      </w:r>
    </w:p>
    <w:p>
      <w:pPr>
        <w:spacing w:after="120"/>
        <w:jc w:val="both"/>
      </w:pPr>
      <w:r>
        <w:rPr>
          <w:rFonts w:ascii="Arial" w:cs="Arial" w:eastAsia="Arial" w:hAnsi="Arial"/>
          <w:sz w:val="24"/>
          <w:szCs w:val="24"/>
        </w:rPr>
        <w:t xml:space="preserve">4) реализация проекта Всемирного банка «Улучшение гидрометеорологического обслуживания стран Центральной Азии», с целью модернизации Агентства по гидрометеорологии при МЧС (срок реализации - 2010-2014 гг.).</w:t>
      </w:r>
    </w:p>
    <w:p>
      <w:pPr>
        <w:spacing w:after="120"/>
        <w:jc w:val="both"/>
      </w:pPr>
      <w:r>
        <w:rPr>
          <w:rFonts w:ascii="Arial" w:cs="Arial" w:eastAsia="Arial" w:hAnsi="Arial"/>
          <w:sz w:val="24"/>
          <w:szCs w:val="24"/>
        </w:rPr>
        <w:t xml:space="preserve">В рамках Приоритета 3 предусматривается:</w:t>
      </w:r>
    </w:p>
    <w:p>
      <w:pPr>
        <w:spacing w:after="120"/>
        <w:jc w:val="both"/>
      </w:pPr>
      <w:r>
        <w:rPr>
          <w:rFonts w:ascii="Arial" w:cs="Arial" w:eastAsia="Arial" w:hAnsi="Arial"/>
          <w:sz w:val="24"/>
          <w:szCs w:val="24"/>
        </w:rPr>
        <w:t xml:space="preserve">1) разработка и внедрение современных программ и методик обучения в дошкольные, школьные и высшие учебные заведения;</w:t>
      </w:r>
    </w:p>
    <w:p>
      <w:pPr>
        <w:spacing w:after="120"/>
        <w:jc w:val="both"/>
      </w:pPr>
      <w:r>
        <w:rPr>
          <w:rFonts w:ascii="Arial" w:cs="Arial" w:eastAsia="Arial" w:hAnsi="Arial"/>
          <w:sz w:val="24"/>
          <w:szCs w:val="24"/>
        </w:rPr>
        <w:t xml:space="preserve">2) улучшение информированности и обучения населения в области реагирования на чрезвычайные ситуации;</w:t>
      </w:r>
    </w:p>
    <w:p>
      <w:pPr>
        <w:spacing w:after="120"/>
        <w:jc w:val="both"/>
      </w:pPr>
      <w:r>
        <w:rPr>
          <w:rFonts w:ascii="Arial" w:cs="Arial" w:eastAsia="Arial" w:hAnsi="Arial"/>
          <w:sz w:val="24"/>
          <w:szCs w:val="24"/>
        </w:rPr>
        <w:t xml:space="preserve">3) реализация проекта по оценке безопасности зданий и территорий школ и дошкольных образовательных организаций Кыргызской Республики представительством Детского фонда ООН в Кыргызской Республике (далее - ЮНИСЕФ) при финансировании Отдела по оказанию помощи в связи со стихийными бедствиями Агентства США по международному развитию;</w:t>
      </w:r>
    </w:p>
    <w:p>
      <w:pPr>
        <w:spacing w:after="120"/>
        <w:jc w:val="both"/>
      </w:pPr>
      <w:r>
        <w:rPr>
          <w:rFonts w:ascii="Arial" w:cs="Arial" w:eastAsia="Arial" w:hAnsi="Arial"/>
          <w:sz w:val="24"/>
          <w:szCs w:val="24"/>
        </w:rPr>
        <w:t xml:space="preserve">4) дальнейшее продолжение работы по приведению нормативных правовых актов, регламентирующих деятельность МЧС, в соответствие с </w:t>
      </w:r>
      <w:hyperlink w:history="1" r:id="rIdo-6cblry-lrgap-sy8na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5) реализация программы по обучению руководящего состава, добровольных спасательных команд и населения.</w:t>
      </w:r>
    </w:p>
    <w:p>
      <w:pPr>
        <w:spacing w:after="120"/>
        <w:jc w:val="both"/>
      </w:pPr>
      <w:r>
        <w:rPr>
          <w:rFonts w:ascii="Arial" w:cs="Arial" w:eastAsia="Arial" w:hAnsi="Arial"/>
          <w:sz w:val="24"/>
          <w:szCs w:val="24"/>
        </w:rPr>
        <w:t xml:space="preserve">В рамках Приоритета 4 предусматривается на основе разработанных и утвержденных планов-прогнозов и программ на предстоящий год выполнение:</w:t>
      </w:r>
    </w:p>
    <w:p>
      <w:pPr>
        <w:spacing w:after="120"/>
        <w:jc w:val="both"/>
      </w:pPr>
      <w:r>
        <w:rPr>
          <w:rFonts w:ascii="Arial" w:cs="Arial" w:eastAsia="Arial" w:hAnsi="Arial"/>
          <w:sz w:val="24"/>
          <w:szCs w:val="24"/>
        </w:rPr>
        <w:t xml:space="preserve">1) мероприятий по принудительному спуску лавин;</w:t>
      </w:r>
    </w:p>
    <w:p>
      <w:pPr>
        <w:spacing w:after="120"/>
        <w:jc w:val="both"/>
      </w:pPr>
      <w:r>
        <w:rPr>
          <w:rFonts w:ascii="Arial" w:cs="Arial" w:eastAsia="Arial" w:hAnsi="Arial"/>
          <w:sz w:val="24"/>
          <w:szCs w:val="24"/>
        </w:rPr>
        <w:t xml:space="preserve">2) мероприятия по реабилитации хвостохранилищ и берегозащитных дамб на территории Кыргызстана;</w:t>
      </w:r>
    </w:p>
    <w:p>
      <w:pPr>
        <w:spacing w:after="120"/>
        <w:jc w:val="both"/>
      </w:pPr>
      <w:r>
        <w:rPr>
          <w:rFonts w:ascii="Arial" w:cs="Arial" w:eastAsia="Arial" w:hAnsi="Arial"/>
          <w:sz w:val="24"/>
          <w:szCs w:val="24"/>
        </w:rPr>
        <w:t xml:space="preserve">3) реализация программы аварийно-восстановительных работ, капитального строительства по линии департаментов по предупреждению и ликвидации чрезвычайных ситуаций и Управления «Сельводзащита» МЧС.</w:t>
      </w:r>
    </w:p>
    <w:p>
      <w:pPr>
        <w:spacing w:after="120"/>
        <w:jc w:val="both"/>
      </w:pPr>
      <w:r>
        <w:rPr>
          <w:rFonts w:ascii="Arial" w:cs="Arial" w:eastAsia="Arial" w:hAnsi="Arial"/>
          <w:sz w:val="24"/>
          <w:szCs w:val="24"/>
        </w:rPr>
        <w:t xml:space="preserve">В рамках Приоритета 5 важное значение имеет решение следующих задач:</w:t>
      </w:r>
    </w:p>
    <w:p>
      <w:pPr>
        <w:spacing w:after="120"/>
        <w:jc w:val="both"/>
      </w:pPr>
      <w:r>
        <w:rPr>
          <w:rFonts w:ascii="Arial" w:cs="Arial" w:eastAsia="Arial" w:hAnsi="Arial"/>
          <w:sz w:val="24"/>
          <w:szCs w:val="24"/>
        </w:rPr>
        <w:t xml:space="preserve">1) укрепление материально-технической базы противопожарной и спасательных служб МЧС;</w:t>
      </w:r>
    </w:p>
    <w:p>
      <w:pPr>
        <w:spacing w:after="120"/>
        <w:jc w:val="both"/>
      </w:pPr>
      <w:r>
        <w:rPr>
          <w:rFonts w:ascii="Arial" w:cs="Arial" w:eastAsia="Arial" w:hAnsi="Arial"/>
          <w:sz w:val="24"/>
          <w:szCs w:val="24"/>
        </w:rPr>
        <w:t xml:space="preserve">2) управление рисками стихийных бедствий на уровне органов местного самоуправления, повышение информированности и обучения населения, проживающего в сельской местности Кыргызской Республики;</w:t>
      </w:r>
    </w:p>
    <w:p>
      <w:pPr>
        <w:spacing w:after="120"/>
        <w:jc w:val="both"/>
      </w:pPr>
      <w:r>
        <w:rPr>
          <w:rFonts w:ascii="Arial" w:cs="Arial" w:eastAsia="Arial" w:hAnsi="Arial"/>
          <w:sz w:val="24"/>
          <w:szCs w:val="24"/>
        </w:rPr>
        <w:t xml:space="preserve">3) мероприятия по медицинской, радиационно-химической и бактериологической защите;</w:t>
      </w:r>
    </w:p>
    <w:p>
      <w:pPr>
        <w:spacing w:after="120"/>
        <w:jc w:val="both"/>
      </w:pPr>
      <w:r>
        <w:rPr>
          <w:rFonts w:ascii="Arial" w:cs="Arial" w:eastAsia="Arial" w:hAnsi="Arial"/>
          <w:sz w:val="24"/>
          <w:szCs w:val="24"/>
        </w:rPr>
        <w:t xml:space="preserve">4) реализация Программы ДИПЕКО-6, финансируемой Европейской Комиссией, направленной на предупреждение и смягчение последствий стихийных бедствий, улучшение информированности населения в области реагирования на чрезвычайные ситуации путем проведения митигационных проектов, тренингов, обучающих семинаров;</w:t>
      </w:r>
    </w:p>
    <w:p>
      <w:pPr>
        <w:spacing w:after="120"/>
        <w:jc w:val="both"/>
      </w:pPr>
      <w:r>
        <w:rPr>
          <w:rFonts w:ascii="Arial" w:cs="Arial" w:eastAsia="Arial" w:hAnsi="Arial"/>
          <w:sz w:val="24"/>
          <w:szCs w:val="24"/>
        </w:rPr>
        <w:t xml:space="preserve">5) реализация Целевой программы ЕврАзЭС «Рекультивация территорий государств-членов ЕврАзЭС, подвергшихся воздействию урановых производств». Целевая программа в будущем, в качестве пилотных проектов, предусматривает рекультивацию и реабилитацию хвостохранилищ и горных отвалов в поселке Минкуш Джумгальского района Нарынской области и в поселке Каджи-Сай Тонского района Иссык-Кульской области. Предполагаемая общая сметная стоимость проектов - 10,2 млн. долларов США.</w:t>
      </w:r>
    </w:p>
    <w:p>
      <w:pPr>
        <w:spacing w:after="120"/>
        <w:jc w:val="both"/>
      </w:pPr>
      <w:r>
        <w:rPr>
          <w:rFonts w:ascii="Arial" w:cs="Arial" w:eastAsia="Arial" w:hAnsi="Arial"/>
          <w:sz w:val="24"/>
          <w:szCs w:val="24"/>
        </w:rPr>
        <w:t xml:space="preserve">В условиях дефицита бюджетного финансирования реализация мероприятий по привлечению инвестиций в области предупреждения и ликвидации чрезвычайных ситуаций позволит более эффективно решать вопросы.</w:t>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Общий объем необходимого финансирования всех мероприятий и проектов в сфере предупреждения и ликвидации чрезвычайных и кризисных ситуаций на 2011-2014 гг. составляет не менее 250 млн. долларов 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9"/>
        <w:gridCol w:w="3377"/>
        <w:gridCol w:w="912"/>
        <w:gridCol w:w="912"/>
        <w:gridCol w:w="1263"/>
        <w:gridCol w:w="1263"/>
        <w:gridCol w:w="1263"/>
      </w:tblGrid>
      <w:tr>
        <w:tc>
          <w:tcPr>
            <w:tcW w:type="dxa" w:w="11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Ведомственная классификация</w:t>
            </w:r>
          </w:p>
        </w:tc>
        <w:tc>
          <w:tcPr>
            <w:tcW w:type="dxa" w:w="33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организации</w:t>
            </w:r>
          </w:p>
        </w:tc>
        <w:tc>
          <w:tcPr>
            <w:tcW w:type="dxa" w:w="182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378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Потребность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заявка</w:t>
            </w:r>
          </w:p>
        </w:tc>
        <w:tc>
          <w:tcPr>
            <w:tcW w:type="dxa" w:w="9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выделено</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2012 г.</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 2013 г.</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 2014 г.</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45110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(аппарат)</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66,9</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45121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(подведомств-е подразделения)</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924,0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45141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по предупреждению и ликвидации чрезвычайных ситуаций</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45310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Государственной противопожарной службы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641,6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720,1</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45130</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гидрометеорологии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66,1</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82,9</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88,6</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45211</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«Сельводзащита»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156,8</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222,5</w:t>
            </w:r>
          </w:p>
        </w:tc>
      </w:tr>
      <w:tr>
        <w:tc>
          <w:tcPr>
            <w:tcW w:type="dxa" w:w="1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1872,1</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1213,8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2217,6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2152,0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2334,2</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45121</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МЧС (подведомств-е подразделения)</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45310</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Агентство Государственной противопожарной службы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45130</w:t>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Агентство по гидрометеорологии при МЧС</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w:t>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Программа государственных инвестиций</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155,3</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1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1880,4</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2226,4</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2162,1</w:t>
            </w:r>
          </w:p>
        </w:tc>
        <w:tc>
          <w:tcPr>
            <w:tcW w:type="dxa" w:w="12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Этапы реализации Стратегии</w:t>
      </w:r>
      <w:r>
        <w:rPr>
          <w:rFonts w:ascii="Arial" w:cs="Arial" w:eastAsia="Arial" w:hAnsi="Arial"/>
          <w:sz w:val="24"/>
          <w:szCs w:val="24"/>
        </w:rPr>
        <w:t xml:space="preserve"> 2015 - 2020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Приоритету 1 планируется обеспечение того, чтобы уменьшение риска бедствий являлось национальным и местным приоритетом при наличии прочной институциональной базы для осуществления:</w:t>
      </w:r>
    </w:p>
    <w:p>
      <w:pPr>
        <w:spacing w:after="120"/>
        <w:jc w:val="both"/>
      </w:pPr>
      <w:r>
        <w:rPr>
          <w:rFonts w:ascii="Arial" w:cs="Arial" w:eastAsia="Arial" w:hAnsi="Arial"/>
          <w:sz w:val="24"/>
          <w:szCs w:val="24"/>
        </w:rPr>
        <w:t xml:space="preserve">- разработки нормативно-правовых документов, регулирующих вопросы управления рисками возникновения чрезвычайных ситуаций, и определение нормативных показателей рисков природного и техногенного характера с учетом реальных социально-экономических условий;</w:t>
      </w:r>
    </w:p>
    <w:p>
      <w:pPr>
        <w:spacing w:after="120"/>
        <w:jc w:val="both"/>
      </w:pPr>
      <w:r>
        <w:rPr>
          <w:rFonts w:ascii="Arial" w:cs="Arial" w:eastAsia="Arial" w:hAnsi="Arial"/>
          <w:sz w:val="24"/>
          <w:szCs w:val="24"/>
        </w:rPr>
        <w:t xml:space="preserve">- разработки экономических механизмов стимулирования деятельности предприятий по снижению рисков возникновения и смягчению последствий чрезвычайных ситуаций;</w:t>
      </w:r>
    </w:p>
    <w:p>
      <w:pPr>
        <w:spacing w:after="120"/>
        <w:jc w:val="both"/>
      </w:pPr>
      <w:r>
        <w:rPr>
          <w:rFonts w:ascii="Arial" w:cs="Arial" w:eastAsia="Arial" w:hAnsi="Arial"/>
          <w:sz w:val="24"/>
          <w:szCs w:val="24"/>
        </w:rPr>
        <w:t xml:space="preserve">- разработки и внедрения правовой основы для создания системы независимой оценки рисков в области пожарной безопасности и гражданской защиты; (создание института независимых экспертных организаций и экспертов).</w:t>
      </w:r>
    </w:p>
    <w:p>
      <w:pPr>
        <w:spacing w:after="120"/>
        <w:jc w:val="both"/>
      </w:pPr>
      <w:r>
        <w:rPr>
          <w:rFonts w:ascii="Arial" w:cs="Arial" w:eastAsia="Arial" w:hAnsi="Arial"/>
          <w:sz w:val="24"/>
          <w:szCs w:val="24"/>
        </w:rPr>
        <w:t xml:space="preserve">По Приоритету 2 предусматривается:</w:t>
      </w:r>
    </w:p>
    <w:p>
      <w:pPr>
        <w:spacing w:after="120"/>
        <w:jc w:val="both"/>
      </w:pPr>
      <w:r>
        <w:rPr>
          <w:rFonts w:ascii="Arial" w:cs="Arial" w:eastAsia="Arial" w:hAnsi="Arial"/>
          <w:sz w:val="24"/>
          <w:szCs w:val="24"/>
        </w:rPr>
        <w:t xml:space="preserve">- выявление, оценка и мониторинг факторов риска бедствий и совершенствование раннего предупреждения;</w:t>
      </w:r>
    </w:p>
    <w:p>
      <w:pPr>
        <w:spacing w:after="120"/>
        <w:jc w:val="both"/>
      </w:pPr>
      <w:r>
        <w:rPr>
          <w:rFonts w:ascii="Arial" w:cs="Arial" w:eastAsia="Arial" w:hAnsi="Arial"/>
          <w:sz w:val="24"/>
          <w:szCs w:val="24"/>
        </w:rPr>
        <w:t xml:space="preserve">- создание государственной системы комплексного мониторинга и прогнозирования опасных природных процессов на основе ГИС-технологий и дистанционного зондирования на территории Кыргызской Республики с единым координирующим центром (Департамент мониторинга и прогнозирования чрезвычайных ситуаций МЧС КР);</w:t>
      </w:r>
    </w:p>
    <w:p>
      <w:pPr>
        <w:spacing w:after="120"/>
        <w:jc w:val="both"/>
      </w:pPr>
      <w:r>
        <w:rPr>
          <w:rFonts w:ascii="Arial" w:cs="Arial" w:eastAsia="Arial" w:hAnsi="Arial"/>
          <w:sz w:val="24"/>
          <w:szCs w:val="24"/>
        </w:rPr>
        <w:t xml:space="preserve">- разработка и принятие Государственных целевых программ снижения сейсмического риска, понижения уровня грунтовых вод, обеспечения безопасности на транспорте;</w:t>
      </w:r>
    </w:p>
    <w:p>
      <w:pPr>
        <w:spacing w:after="120"/>
        <w:jc w:val="both"/>
      </w:pPr>
      <w:r>
        <w:rPr>
          <w:rFonts w:ascii="Arial" w:cs="Arial" w:eastAsia="Arial" w:hAnsi="Arial"/>
          <w:sz w:val="24"/>
          <w:szCs w:val="24"/>
        </w:rPr>
        <w:t xml:space="preserve">- разработка новых методов оценки вероятности крупных аварий в сложных технических системах, проведение оценки вероятности чрезвычайных и кризисных ситуаций природного характера на территории Кыргызской Республики;</w:t>
      </w:r>
    </w:p>
    <w:p>
      <w:pPr>
        <w:spacing w:after="120"/>
        <w:jc w:val="both"/>
      </w:pPr>
      <w:r>
        <w:rPr>
          <w:rFonts w:ascii="Arial" w:cs="Arial" w:eastAsia="Arial" w:hAnsi="Arial"/>
          <w:sz w:val="24"/>
          <w:szCs w:val="24"/>
        </w:rPr>
        <w:t xml:space="preserve">- развитие научно-методической базы оценки экологических, социальных и экономических последствий чрезвычайных и кризисных ситуаций и рисков их возникновения для населения;</w:t>
      </w:r>
    </w:p>
    <w:p>
      <w:pPr>
        <w:spacing w:after="120"/>
        <w:jc w:val="both"/>
      </w:pPr>
      <w:r>
        <w:rPr>
          <w:rFonts w:ascii="Arial" w:cs="Arial" w:eastAsia="Arial" w:hAnsi="Arial"/>
          <w:sz w:val="24"/>
          <w:szCs w:val="24"/>
        </w:rPr>
        <w:t xml:space="preserve">- разработка системы интегральных показателей рисков возникновения чрезвычайных и кризисных ситуаций для проведения комплексного анализа и суммирования рисков различного характера и (или) с различными последствиями, внедрение методов комплексного анализа рисков возникновения чрезвычайных и кризисных ситуаций.</w:t>
      </w:r>
    </w:p>
    <w:p>
      <w:pPr>
        <w:spacing w:after="120"/>
        <w:jc w:val="both"/>
      </w:pPr>
      <w:r>
        <w:rPr>
          <w:rFonts w:ascii="Arial" w:cs="Arial" w:eastAsia="Arial" w:hAnsi="Arial"/>
          <w:sz w:val="24"/>
          <w:szCs w:val="24"/>
        </w:rPr>
        <w:t xml:space="preserve">По Приоритету 3 планируется:</w:t>
      </w:r>
    </w:p>
    <w:p>
      <w:pPr>
        <w:spacing w:after="120"/>
        <w:jc w:val="both"/>
      </w:pPr>
      <w:r>
        <w:rPr>
          <w:rFonts w:ascii="Arial" w:cs="Arial" w:eastAsia="Arial" w:hAnsi="Arial"/>
          <w:sz w:val="24"/>
          <w:szCs w:val="24"/>
        </w:rPr>
        <w:t xml:space="preserve">- создание Института подготовки кадров МЧС;</w:t>
      </w:r>
    </w:p>
    <w:p>
      <w:pPr>
        <w:spacing w:after="120"/>
        <w:jc w:val="both"/>
      </w:pPr>
      <w:r>
        <w:rPr>
          <w:rFonts w:ascii="Arial" w:cs="Arial" w:eastAsia="Arial" w:hAnsi="Arial"/>
          <w:sz w:val="24"/>
          <w:szCs w:val="24"/>
        </w:rPr>
        <w:t xml:space="preserve">- совершенствование единой системы подготовки органов управления, сил и населения к действиям в чрезвычайных и кризисных ситуациях;</w:t>
      </w:r>
    </w:p>
    <w:p>
      <w:pPr>
        <w:spacing w:after="120"/>
        <w:jc w:val="both"/>
      </w:pPr>
      <w:r>
        <w:rPr>
          <w:rFonts w:ascii="Arial" w:cs="Arial" w:eastAsia="Arial" w:hAnsi="Arial"/>
          <w:sz w:val="24"/>
          <w:szCs w:val="24"/>
        </w:rPr>
        <w:t xml:space="preserve">- дальнейшее совершенствование образования, науки, информирования и повышения осведомленности в области комплексной безопасности;</w:t>
      </w:r>
    </w:p>
    <w:p>
      <w:pPr>
        <w:spacing w:after="120"/>
        <w:jc w:val="both"/>
      </w:pPr>
      <w:r>
        <w:rPr>
          <w:rFonts w:ascii="Arial" w:cs="Arial" w:eastAsia="Arial" w:hAnsi="Arial"/>
          <w:sz w:val="24"/>
          <w:szCs w:val="24"/>
        </w:rPr>
        <w:t xml:space="preserve">- дальнейшее внедрение сокращения рисков бедствий в образование на примере опыта и результатов проекта представительства Детского фонда ООН в Кыргызской Республике по внедрению сокращения рисков бедствий в дошкольное образование.</w:t>
      </w:r>
    </w:p>
    <w:p>
      <w:pPr>
        <w:spacing w:after="120"/>
        <w:jc w:val="both"/>
      </w:pPr>
      <w:r>
        <w:rPr>
          <w:rFonts w:ascii="Arial" w:cs="Arial" w:eastAsia="Arial" w:hAnsi="Arial"/>
          <w:sz w:val="24"/>
          <w:szCs w:val="24"/>
        </w:rPr>
        <w:t xml:space="preserve">По Приоритету 4 планируется:</w:t>
      </w:r>
    </w:p>
    <w:p>
      <w:pPr>
        <w:spacing w:after="120"/>
        <w:jc w:val="both"/>
      </w:pPr>
      <w:r>
        <w:rPr>
          <w:rFonts w:ascii="Arial" w:cs="Arial" w:eastAsia="Arial" w:hAnsi="Arial"/>
          <w:sz w:val="24"/>
          <w:szCs w:val="24"/>
        </w:rPr>
        <w:t xml:space="preserve">- реализация инженерно-технических мероприятий по снижению рисков и смягчению последствий чрезвычайных ситуаций, а также создание и реконструкция инженерных сооружений;</w:t>
      </w:r>
    </w:p>
    <w:p>
      <w:pPr>
        <w:spacing w:after="120"/>
        <w:jc w:val="both"/>
      </w:pPr>
      <w:r>
        <w:rPr>
          <w:rFonts w:ascii="Arial" w:cs="Arial" w:eastAsia="Arial" w:hAnsi="Arial"/>
          <w:sz w:val="24"/>
          <w:szCs w:val="24"/>
        </w:rPr>
        <w:t xml:space="preserve">- разработка и реализация комплекса мер по выводу из производственного процесса изношенного оборудования, а также по реконструкции жилищного фонда, зданий производственного и общественного назначения в районах, подверженных воздействию опасных природных процессов и явлений;</w:t>
      </w:r>
    </w:p>
    <w:p>
      <w:pPr>
        <w:spacing w:after="120"/>
        <w:jc w:val="both"/>
      </w:pPr>
      <w:r>
        <w:rPr>
          <w:rFonts w:ascii="Arial" w:cs="Arial" w:eastAsia="Arial" w:hAnsi="Arial"/>
          <w:sz w:val="24"/>
          <w:szCs w:val="24"/>
        </w:rPr>
        <w:t xml:space="preserve">- создание объединенного централизованного склада.</w:t>
      </w:r>
    </w:p>
    <w:p>
      <w:pPr>
        <w:spacing w:after="120"/>
        <w:jc w:val="both"/>
      </w:pPr>
      <w:r>
        <w:rPr>
          <w:rFonts w:ascii="Arial" w:cs="Arial" w:eastAsia="Arial" w:hAnsi="Arial"/>
          <w:sz w:val="24"/>
          <w:szCs w:val="24"/>
        </w:rPr>
        <w:t xml:space="preserve">По Приоритету 5 предусмотрено:</w:t>
      </w:r>
    </w:p>
    <w:p>
      <w:pPr>
        <w:spacing w:after="120"/>
        <w:jc w:val="both"/>
      </w:pPr>
      <w:r>
        <w:rPr>
          <w:rFonts w:ascii="Arial" w:cs="Arial" w:eastAsia="Arial" w:hAnsi="Arial"/>
          <w:sz w:val="24"/>
          <w:szCs w:val="24"/>
        </w:rPr>
        <w:t xml:space="preserve">- 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 развитие спасательных центров МЧС, совершенствование авиационной системы экстренного реагирования при чрезвычайных ситуациях;</w:t>
      </w:r>
    </w:p>
    <w:p>
      <w:pPr>
        <w:spacing w:after="120"/>
        <w:jc w:val="both"/>
      </w:pPr>
      <w:r>
        <w:rPr>
          <w:rFonts w:ascii="Arial" w:cs="Arial" w:eastAsia="Arial" w:hAnsi="Arial"/>
          <w:sz w:val="24"/>
          <w:szCs w:val="24"/>
        </w:rPr>
        <w:t xml:space="preserve">- создание единых территориальных органов управления ГЗ в целях совершенствования управления, организации и координации деятельности всех аварийно-спасательных сил на территориях;</w:t>
      </w:r>
    </w:p>
    <w:p>
      <w:pPr>
        <w:spacing w:after="120"/>
        <w:jc w:val="both"/>
      </w:pPr>
      <w:r>
        <w:rPr>
          <w:rFonts w:ascii="Arial" w:cs="Arial" w:eastAsia="Arial" w:hAnsi="Arial"/>
          <w:sz w:val="24"/>
          <w:szCs w:val="24"/>
        </w:rPr>
        <w:t xml:space="preserve">- принятие мер по созданию пожарно-спасательных формирований, содержащихся за счет местных бюджетов;</w:t>
      </w:r>
    </w:p>
    <w:p>
      <w:pPr>
        <w:spacing w:after="120"/>
        <w:jc w:val="both"/>
      </w:pPr>
      <w:r>
        <w:rPr>
          <w:rFonts w:ascii="Arial" w:cs="Arial" w:eastAsia="Arial" w:hAnsi="Arial"/>
          <w:sz w:val="24"/>
          <w:szCs w:val="24"/>
        </w:rPr>
        <w:t xml:space="preserve">- создание системы «Общегосударственная комплексная система информирования и оповещения населения (ОКСИОН)».</w:t>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Для реализации второго этапа настоящей Стратегии необходимо наличие или поиск собственных и привлеченных ресурсов. При реализации данной Стратегии в соответствующих программах могут быть использованы следующие ресурсы:</w:t>
      </w:r>
    </w:p>
    <w:p>
      <w:pPr>
        <w:spacing w:after="120"/>
        <w:jc w:val="both"/>
      </w:pPr>
      <w:r>
        <w:rPr>
          <w:rFonts w:ascii="Arial" w:cs="Arial" w:eastAsia="Arial" w:hAnsi="Arial"/>
          <w:sz w:val="24"/>
          <w:szCs w:val="24"/>
        </w:rPr>
        <w:t xml:space="preserve">- республиканский и местные бюджеты;</w:t>
      </w:r>
    </w:p>
    <w:p>
      <w:pPr>
        <w:spacing w:after="120"/>
        <w:jc w:val="both"/>
      </w:pPr>
      <w:r>
        <w:rPr>
          <w:rFonts w:ascii="Arial" w:cs="Arial" w:eastAsia="Arial" w:hAnsi="Arial"/>
          <w:sz w:val="24"/>
          <w:szCs w:val="24"/>
        </w:rPr>
        <w:t xml:space="preserve">- проекты и программы неправительственных и международных организаций.</w:t>
      </w:r>
    </w:p>
    <w:p>
      <w:pPr>
        <w:spacing w:after="120"/>
        <w:jc w:val="both"/>
      </w:pPr>
      <w:r>
        <w:rPr>
          <w:rFonts w:ascii="Arial" w:cs="Arial" w:eastAsia="Arial" w:hAnsi="Arial"/>
          <w:sz w:val="24"/>
          <w:szCs w:val="24"/>
        </w:rPr>
        <w:t xml:space="preserve">Конкретные объемы финансирования и исполнения финансовых ресурсов предусматриваются в ежегодно рассматриваемых в республиканских, региональных и местных программах государственных инвестиций. Так, на реализацию первого этапа Стратегии, для МЧС из республиканского бюджета предусматривается выделение в 2012 году по программе государственных инвестиций 2217,6 млн. сомов. Однако, для реализации всех целей, предусмотренных в Стратегии, необходимо в дальнейшем предусматривать соответствующим министерствам - соисполнителям Стратегии финансирование мероприятий программ за счет республиканского и местных бюджетов. Эти средства предусматриваются при формировании соответствующих бюджетов на планируемые годы и в соответствии со стратегическими планами государственных, региональных и местных органов - соисполнителей программ. Так как среднесрочный прогноз бюджета разрабатывается на ежегодной основе и является аналитическим документом, который дает целостное представление о доходах и расходах государственного бюджета и, при необходимости, корректируется в очередную среднесрочную перспективу для направления бюджетных ассигнований в приоритетные сектора, эту работу необходимо вести постоянно.</w:t>
      </w:r>
    </w:p>
    <w:p>
      <w:pPr>
        <w:spacing w:after="120"/>
        <w:jc w:val="both"/>
      </w:pPr>
      <w:r>
        <w:rPr>
          <w:rFonts w:ascii="Arial" w:cs="Arial" w:eastAsia="Arial" w:hAnsi="Arial"/>
          <w:sz w:val="24"/>
          <w:szCs w:val="24"/>
        </w:rPr>
        <w:t xml:space="preserve">Учитывая достаточно сложное финансовое положение государства, при рассмотрении своих бюджетов программ соответствующим министерствам-соисполнителям Стратегии необходимо вести постоянную работу по дополнительному привлечению грантов и инвестиций, а при реализации региональных программ - изыскивать источники финансирования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Заблаговременное проведение мероприятий по предупреждению чрезвычайных ситуаций, связанных с природными катаклизмами, позволит:</w:t>
      </w:r>
    </w:p>
    <w:p>
      <w:pPr>
        <w:spacing w:after="120"/>
        <w:jc w:val="both"/>
      </w:pPr>
      <w:r>
        <w:rPr>
          <w:rFonts w:ascii="Arial" w:cs="Arial" w:eastAsia="Arial" w:hAnsi="Arial"/>
          <w:sz w:val="24"/>
          <w:szCs w:val="24"/>
        </w:rPr>
        <w:t xml:space="preserve">- предотвратить и снизить риски стихийных бедствий;</w:t>
      </w:r>
    </w:p>
    <w:p>
      <w:pPr>
        <w:spacing w:after="120"/>
        <w:jc w:val="both"/>
      </w:pPr>
      <w:r>
        <w:rPr>
          <w:rFonts w:ascii="Arial" w:cs="Arial" w:eastAsia="Arial" w:hAnsi="Arial"/>
          <w:sz w:val="24"/>
          <w:szCs w:val="24"/>
        </w:rPr>
        <w:t xml:space="preserve">- улучшить качество системы мониторинга, прогнозирования чрезвычайных ситуаций;</w:t>
      </w:r>
    </w:p>
    <w:p>
      <w:pPr>
        <w:spacing w:after="120"/>
        <w:jc w:val="both"/>
      </w:pPr>
      <w:r>
        <w:rPr>
          <w:rFonts w:ascii="Arial" w:cs="Arial" w:eastAsia="Arial" w:hAnsi="Arial"/>
          <w:sz w:val="24"/>
          <w:szCs w:val="24"/>
        </w:rPr>
        <w:t xml:space="preserve">- снизить размеры социального и экономического ущерба от чрезвычайных и кризисных ситуаций природного и техногенного происхождения;</w:t>
      </w:r>
    </w:p>
    <w:p>
      <w:pPr>
        <w:spacing w:after="120"/>
        <w:jc w:val="both"/>
      </w:pPr>
      <w:r>
        <w:rPr>
          <w:rFonts w:ascii="Arial" w:cs="Arial" w:eastAsia="Arial" w:hAnsi="Arial"/>
          <w:sz w:val="24"/>
          <w:szCs w:val="24"/>
        </w:rPr>
        <w:t xml:space="preserve">- обеспечить безопасность населения и территории Кыргызской Республики от природных катаклизмов.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Благоприятные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поэтапного и последовательного осуществления основных задач по предупреждению чрезвычайных ситуаций, связанных с природными катаклизмами, у МЧС имеется ряд благоприятных факторов:</w:t>
      </w:r>
    </w:p>
    <w:p>
      <w:pPr>
        <w:spacing w:after="120"/>
        <w:jc w:val="both"/>
      </w:pPr>
      <w:r>
        <w:rPr>
          <w:rFonts w:ascii="Arial" w:cs="Arial" w:eastAsia="Arial" w:hAnsi="Arial"/>
          <w:sz w:val="24"/>
          <w:szCs w:val="24"/>
        </w:rPr>
        <w:t xml:space="preserve">- профессиональный кадровый состав служащих и военнослужащих, правомочных решать задачи по обеспечению комплексной безопасности населения и территорий от стихийных бедствий;</w:t>
      </w:r>
    </w:p>
    <w:p>
      <w:pPr>
        <w:spacing w:after="120"/>
        <w:jc w:val="both"/>
      </w:pPr>
      <w:r>
        <w:rPr>
          <w:rFonts w:ascii="Arial" w:cs="Arial" w:eastAsia="Arial" w:hAnsi="Arial"/>
          <w:sz w:val="24"/>
          <w:szCs w:val="24"/>
        </w:rPr>
        <w:t xml:space="preserve">- соответствующая нормативная правовая база, регламентирующая деятельность МЧС и позволяющая во взаимодействии с другими органами исполнительной власти, органами местного самоуправления, общественными и международными организациями проводить единую государственную политику в области Гражданской защиты, пожарной, атомной и радиационной безопасности, а также гидрометеорологии;</w:t>
      </w:r>
    </w:p>
    <w:p>
      <w:pPr>
        <w:spacing w:after="120"/>
        <w:jc w:val="both"/>
      </w:pPr>
      <w:r>
        <w:rPr>
          <w:rFonts w:ascii="Arial" w:cs="Arial" w:eastAsia="Arial" w:hAnsi="Arial"/>
          <w:sz w:val="24"/>
          <w:szCs w:val="24"/>
        </w:rPr>
        <w:t xml:space="preserve">- материально-техническая база, необходимая для выполнения задач в области предупреждения и ликвидации чрезвычайных и кризисных ситуаций природного и техногенного характера;</w:t>
      </w:r>
    </w:p>
    <w:p>
      <w:pPr>
        <w:spacing w:after="120"/>
        <w:jc w:val="both"/>
      </w:pPr>
      <w:r>
        <w:rPr>
          <w:rFonts w:ascii="Arial" w:cs="Arial" w:eastAsia="Arial" w:hAnsi="Arial"/>
          <w:sz w:val="24"/>
          <w:szCs w:val="24"/>
        </w:rPr>
        <w:t xml:space="preserve">- устойчивая информационная связь в виде центров управления в кризисных ситуациях и дальнейшее развитие информационно-коммуникационных технологий, способствующих своевременному проведению прогнозирования, мониторинга чрезвычайных ситуаций, а также оперативному реагированию на произошедшие чрезвычайные ситуации природного и техногенного характера;</w:t>
      </w:r>
    </w:p>
    <w:p>
      <w:pPr>
        <w:spacing w:after="120"/>
        <w:jc w:val="both"/>
      </w:pPr>
      <w:r>
        <w:rPr>
          <w:rFonts w:ascii="Arial" w:cs="Arial" w:eastAsia="Arial" w:hAnsi="Arial"/>
          <w:sz w:val="24"/>
          <w:szCs w:val="24"/>
        </w:rPr>
        <w:t xml:space="preserve">- международное сотрудничество МЧС в целях привлечения иностранной грантовой и технической помощи в область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Приложения к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 реагирования</w:t>
      </w:r>
      <w:r>
        <w:rPr>
          <w:rFonts w:ascii="Arial" w:cs="Arial" w:eastAsia="Arial" w:hAnsi="Arial"/>
          <w:sz w:val="24"/>
          <w:szCs w:val="24"/>
        </w:rPr>
        <w:t xml:space="preserve"> на чрезвычайные ситуации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План действий</w:t>
      </w:r>
      <w:r>
        <w:rPr>
          <w:rFonts w:ascii="Arial" w:cs="Arial" w:eastAsia="Arial" w:hAnsi="Arial"/>
          <w:sz w:val="24"/>
          <w:szCs w:val="24"/>
        </w:rPr>
        <w:t xml:space="preserve"> по созданию основ для вовлечения органов местного самоуправления в процесс предупреждения и ликвидации чрезвычайных ситуаций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w:t>
      </w:r>
      <w:r>
        <w:rPr>
          <w:rFonts w:ascii="Arial" w:cs="Arial" w:eastAsia="Arial" w:hAnsi="Arial"/>
          <w:sz w:val="24"/>
          <w:szCs w:val="24"/>
        </w:rPr>
        <w:t xml:space="preserve">Стратегии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реагирования на чрезвычайные ситуации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реагирования на чрезвычайные ситуации Кыргызской Республики (далее - План реагирования) разработан на основе </w:t>
      </w:r>
      <w:hyperlink w:history="1" r:id="rIdt-tzuunke_curffjkex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Стратегии развития страны на 2009-2011 годы, </w:t>
      </w:r>
      <w:hyperlink w:history="1" r:id="rIdizjwnxke0s4j5pgfw1w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 других нормативных правовых актов в целях совершенствования государственной политики в области защиты населения и территории от чрезвычайных ситуаций природного и техногенного характера, их предупреждения и ликвидации.</w:t>
      </w:r>
    </w:p>
    <w:p>
      <w:pPr>
        <w:spacing w:after="120"/>
        <w:jc w:val="both"/>
      </w:pPr>
      <w:r>
        <w:rPr>
          <w:rFonts w:ascii="Arial" w:cs="Arial" w:eastAsia="Arial" w:hAnsi="Arial"/>
          <w:sz w:val="24"/>
          <w:szCs w:val="24"/>
        </w:rPr>
        <w:t xml:space="preserve">Данный План является одним из основополагающих документов в области обеспечения комплексной безопасности населения и территории от стихийных бедствий и катастроф, на основе единого, скоординированного и согласованного взаимодействия между министерствами, административными ведомствами, местными государственными администрациями, органами местного самоуправления, местными сообществами, организациями, предприятиями и учреждениями, независимо от форм собственности, а также международными и неправительственными организациями, аккредитованными в Кыргызской Республике.</w:t>
      </w:r>
    </w:p>
    <w:p>
      <w:pPr>
        <w:spacing w:after="120"/>
        <w:jc w:val="both"/>
      </w:pPr>
      <w:r>
        <w:rPr>
          <w:rFonts w:ascii="Arial" w:cs="Arial" w:eastAsia="Arial" w:hAnsi="Arial"/>
          <w:sz w:val="24"/>
          <w:szCs w:val="24"/>
        </w:rPr>
        <w:t xml:space="preserve">Как известно, территория Кыргызской Республики подвержена воздействию более 20 опасных природных процессов и явлений. Наибольшую угрозу населению и объектам жизнеобеспечения представляют: землетрясения, оползни, лавины, селевые потоки, паводки, подтопления, подъем уровня грунтовых вод, сильные дожди, молнии, грады, снегопады, камнепады, ураганные ветры.</w:t>
      </w:r>
    </w:p>
    <w:p>
      <w:pPr>
        <w:spacing w:after="120"/>
        <w:jc w:val="both"/>
      </w:pPr>
      <w:r>
        <w:rPr>
          <w:rFonts w:ascii="Arial" w:cs="Arial" w:eastAsia="Arial" w:hAnsi="Arial"/>
          <w:sz w:val="24"/>
          <w:szCs w:val="24"/>
        </w:rPr>
        <w:t xml:space="preserve">Чрезвычайные ситуации (далее - ЧС) могут привести к многочисленным жертвам, значительному экономическому ущербу, прекращению жизнеобеспечения населения и парализации работ региональных и местных органов власти и управления. Ежегодно, по среднестатистическим данным, в стране происходят порядка 200 чрезвычайных ситуаций природного характера, из опасных зон отселяются более тысячи семей.</w:t>
      </w:r>
    </w:p>
    <w:p>
      <w:pPr>
        <w:spacing w:after="120"/>
        <w:jc w:val="both"/>
      </w:pPr>
      <w:r>
        <w:rPr>
          <w:rFonts w:ascii="Arial" w:cs="Arial" w:eastAsia="Arial" w:hAnsi="Arial"/>
          <w:sz w:val="24"/>
          <w:szCs w:val="24"/>
        </w:rPr>
        <w:t xml:space="preserve">В Кыргызской Республике принята </w:t>
      </w:r>
      <w:r>
        <w:rPr>
          <w:rFonts w:ascii="Arial" w:cs="Arial" w:eastAsia="Arial" w:hAnsi="Arial"/>
          <w:sz w:val="24"/>
          <w:szCs w:val="24"/>
        </w:rPr>
        <w:t xml:space="preserve">Классификация</w:t>
      </w:r>
      <w:r>
        <w:rPr>
          <w:rFonts w:ascii="Arial" w:cs="Arial" w:eastAsia="Arial" w:hAnsi="Arial"/>
          <w:sz w:val="24"/>
          <w:szCs w:val="24"/>
        </w:rPr>
        <w:t xml:space="preserve"> чрезвычайных ситуаций и критерии их оценки, утвержденные </w:t>
      </w:r>
      <w:hyperlink w:history="1" r:id="rId3ia7gphb8boohpkbu7s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ноября 2011 года № 733.</w:t>
      </w:r>
    </w:p>
    <w:p>
      <w:pPr>
        <w:spacing w:after="120"/>
        <w:jc w:val="both"/>
      </w:pPr>
      <w:r>
        <w:rPr>
          <w:rFonts w:ascii="Arial" w:cs="Arial" w:eastAsia="Arial" w:hAnsi="Arial"/>
          <w:sz w:val="24"/>
          <w:szCs w:val="24"/>
        </w:rPr>
        <w:t xml:space="preserve">75 процентов населения Кыргызской Республики проживают в зонах возможного возникновения очагов землетрясений, интенсивность которых может достигнуть 9 и более баллов по шкале Рихтера.</w:t>
      </w:r>
    </w:p>
    <w:p>
      <w:pPr>
        <w:spacing w:after="120"/>
        <w:jc w:val="both"/>
      </w:pPr>
      <w:r>
        <w:rPr>
          <w:rFonts w:ascii="Arial" w:cs="Arial" w:eastAsia="Arial" w:hAnsi="Arial"/>
          <w:sz w:val="24"/>
          <w:szCs w:val="24"/>
        </w:rPr>
        <w:t xml:space="preserve">Как известно, чрезвычайные ситуации могут произойти в любое время суток и потребовать значительного обмена информацией между различными министерствами, государственным и частным секторами.</w:t>
      </w:r>
    </w:p>
    <w:p>
      <w:pPr>
        <w:spacing w:after="120"/>
        <w:jc w:val="both"/>
      </w:pPr>
      <w:r>
        <w:rPr>
          <w:rFonts w:ascii="Arial" w:cs="Arial" w:eastAsia="Arial" w:hAnsi="Arial"/>
          <w:sz w:val="24"/>
          <w:szCs w:val="24"/>
        </w:rPr>
        <w:t xml:space="preserve">Государственная политика в области защиты населения и территорий от чрезвычайных ситуаций природного и техногенного характера направлена на заблаговременное проведение необходимых мероприятий, обеспечивающих их предупреждение и снижение ущербов, максимально возможное использование имеющихся сил и средств государственных структур и органов самоуправления.</w:t>
      </w:r>
    </w:p>
    <w:p>
      <w:pPr>
        <w:spacing w:after="120"/>
        <w:jc w:val="both"/>
      </w:pPr>
      <w:r>
        <w:rPr>
          <w:rFonts w:ascii="Arial" w:cs="Arial" w:eastAsia="Arial" w:hAnsi="Arial"/>
          <w:sz w:val="24"/>
          <w:szCs w:val="24"/>
        </w:rPr>
        <w:t xml:space="preserve">Расходы на проведение мероприятий Гражданской защиты (далее - ГЗ) возмещаются в порядке, определяемом Правительством Кыргызской Республики, из средств республиканского и местного бюджетов. 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 (</w:t>
      </w:r>
      <w:hyperlink w:history="1" r:id="rId03qr2h1rrqprs5g8buj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глава 8, </w:t>
      </w:r>
      <w:r>
        <w:rPr>
          <w:rFonts w:ascii="Arial" w:cs="Arial" w:eastAsia="Arial" w:hAnsi="Arial"/>
          <w:sz w:val="24"/>
          <w:szCs w:val="24"/>
        </w:rPr>
        <w:t xml:space="preserve">статья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Резервы финансовых и материальных ресурсов для ликвидации чрезвычайных ситуаций создаются заблаговременно, для экстренного привлечения необходимых сил и средств на случай возникновения чрезвычайных ситуаций.</w:t>
      </w:r>
    </w:p>
    <w:p>
      <w:pPr>
        <w:spacing w:after="120"/>
        <w:jc w:val="both"/>
      </w:pPr>
      <w:r>
        <w:rPr>
          <w:rFonts w:ascii="Arial" w:cs="Arial" w:eastAsia="Arial" w:hAnsi="Arial"/>
          <w:sz w:val="24"/>
          <w:szCs w:val="24"/>
        </w:rPr>
        <w:t xml:space="preserve">План реагирования дополняется специфическими планами министерств и ведомств Кыргызской Республики, предназначенными для проведения мероприятий по гражданской защите по отраслям.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данного документа является изложение Стратегии Правительства Кыргызской Республики, Министерства чрезвычайных ситуаций Кыргызской Республики (далее - МЧС) - уполномоченного государственного органа, ведающего вопросами чрезвычайных ситуаций, министерств и ведомств Кыргызской Республики, местных государственных администраций, органов местного самоуправления в области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Данный документ служит основой для единого, скоординированного и согласованного взаимодействия между министерствами, административными ведомствами, местными государственными администрациями, органами местного самоуправления, местными сообществами, организациями, предприятиями и учреждениями, независимо от форм собственности, а также международными и неправительственными организациями, аккредитованными в Кыргызской Республике при реагировании на чрезвычайные ситуации.</w:t>
      </w:r>
    </w:p>
    <w:p>
      <w:pPr>
        <w:spacing w:after="120"/>
        <w:jc w:val="both"/>
      </w:pPr>
      <w:r>
        <w:rPr>
          <w:rFonts w:ascii="Arial" w:cs="Arial" w:eastAsia="Arial" w:hAnsi="Arial"/>
          <w:sz w:val="24"/>
          <w:szCs w:val="24"/>
        </w:rPr>
        <w:t xml:space="preserve">План реагирования проводит обзор процесса реагирования на чрезвычайные ситуации и формирует роль и место Правительства Кыргызской Республики в этом процессе.</w:t>
      </w:r>
    </w:p>
    <w:p>
      <w:pPr>
        <w:spacing w:after="120"/>
        <w:jc w:val="both"/>
      </w:pPr>
      <w:r>
        <w:rPr>
          <w:rFonts w:ascii="Arial" w:cs="Arial" w:eastAsia="Arial" w:hAnsi="Arial"/>
          <w:sz w:val="24"/>
          <w:szCs w:val="24"/>
        </w:rPr>
        <w:t xml:space="preserve">В документе обобщены ключевые процедуры реагирования на чрезвычайные ситуации, при этом четко разграничиваются бедствия, требующие реагирования на местном уровне, от бедствий национального уровня на основе принятой Классификации чрезвычайных ситуаций.</w:t>
      </w:r>
    </w:p>
    <w:p>
      <w:pPr>
        <w:spacing w:after="120"/>
        <w:jc w:val="both"/>
      </w:pPr>
      <w:r>
        <w:rPr>
          <w:rFonts w:ascii="Arial" w:cs="Arial" w:eastAsia="Arial" w:hAnsi="Arial"/>
          <w:sz w:val="24"/>
          <w:szCs w:val="24"/>
        </w:rPr>
        <w:t xml:space="preserve">Документ имеет огромную роль в контексте обеспечения устойчивости развития страны, формирования в будущем поколения, способного решать противоречия между природой и обществом, между глобальными проблемами и национальными интересами на основе комплексного и системного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Приоритеты реагирования 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Приоритетами реагирования на чрезвычайные ситуации являются:</w:t>
      </w:r>
    </w:p>
    <w:p>
      <w:pPr>
        <w:spacing w:after="120"/>
        <w:jc w:val="both"/>
      </w:pPr>
      <w:r>
        <w:rPr>
          <w:rFonts w:ascii="Arial" w:cs="Arial" w:eastAsia="Arial" w:hAnsi="Arial"/>
          <w:sz w:val="24"/>
          <w:szCs w:val="24"/>
        </w:rPr>
        <w:t xml:space="preserve">- спасение жизни людей, обеспечение здоровья и безопасности населения, а также персонала, осуществляющего реагирование;</w:t>
      </w:r>
    </w:p>
    <w:p>
      <w:pPr>
        <w:spacing w:after="120"/>
        <w:jc w:val="both"/>
      </w:pPr>
      <w:r>
        <w:rPr>
          <w:rFonts w:ascii="Arial" w:cs="Arial" w:eastAsia="Arial" w:hAnsi="Arial"/>
          <w:sz w:val="24"/>
          <w:szCs w:val="24"/>
        </w:rPr>
        <w:t xml:space="preserve">- предупреждение перерастания нависшей угрозы в бедствие;</w:t>
      </w:r>
    </w:p>
    <w:p>
      <w:pPr>
        <w:spacing w:after="120"/>
        <w:jc w:val="both"/>
      </w:pPr>
      <w:r>
        <w:rPr>
          <w:rFonts w:ascii="Arial" w:cs="Arial" w:eastAsia="Arial" w:hAnsi="Arial"/>
          <w:sz w:val="24"/>
          <w:szCs w:val="24"/>
        </w:rPr>
        <w:t xml:space="preserve">- защита и восстановление критически важных объектов инфраструктуры и ключевых ресурсов;</w:t>
      </w:r>
    </w:p>
    <w:p>
      <w:pPr>
        <w:spacing w:after="120"/>
        <w:jc w:val="both"/>
      </w:pPr>
      <w:r>
        <w:rPr>
          <w:rFonts w:ascii="Arial" w:cs="Arial" w:eastAsia="Arial" w:hAnsi="Arial"/>
          <w:sz w:val="24"/>
          <w:szCs w:val="24"/>
        </w:rPr>
        <w:t xml:space="preserve">- защита собственности, а также снижение ущерба и воздействия на человека и окружающую среду;</w:t>
      </w:r>
    </w:p>
    <w:p>
      <w:pPr>
        <w:spacing w:after="120"/>
        <w:jc w:val="both"/>
      </w:pPr>
      <w:r>
        <w:rPr>
          <w:rFonts w:ascii="Arial" w:cs="Arial" w:eastAsia="Arial" w:hAnsi="Arial"/>
          <w:sz w:val="24"/>
          <w:szCs w:val="24"/>
        </w:rPr>
        <w:t xml:space="preserve">- рациональное использование бюджетных средств;</w:t>
      </w:r>
    </w:p>
    <w:p>
      <w:pPr>
        <w:spacing w:after="120"/>
        <w:jc w:val="both"/>
      </w:pPr>
      <w:r>
        <w:rPr>
          <w:rFonts w:ascii="Arial" w:cs="Arial" w:eastAsia="Arial" w:hAnsi="Arial"/>
          <w:sz w:val="24"/>
          <w:szCs w:val="24"/>
        </w:rPr>
        <w:t xml:space="preserve">- обеспечение реабилитации людей, восстановление производства и работы органов государственного управления;</w:t>
      </w:r>
    </w:p>
    <w:p>
      <w:pPr>
        <w:spacing w:after="120"/>
        <w:jc w:val="both"/>
      </w:pPr>
      <w:r>
        <w:rPr>
          <w:rFonts w:ascii="Arial" w:cs="Arial" w:eastAsia="Arial" w:hAnsi="Arial"/>
          <w:sz w:val="24"/>
          <w:szCs w:val="24"/>
        </w:rPr>
        <w:t xml:space="preserve">- согласованность действий всех органов исполнительной власти, местных государственных администраций, органов местного самоуправления, международных и неправительственных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управления при реагировании 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плана реагирования с другими планами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реагирования - это главный механизм по планированию на случай чрезвычайных ситуаций природного и техногенного характера и может служить аспектом планирования на республиканском, областном, районном и местном уровнях.</w:t>
      </w:r>
    </w:p>
    <w:p>
      <w:pPr>
        <w:spacing w:after="120"/>
        <w:jc w:val="both"/>
      </w:pPr>
      <w:r>
        <w:rPr>
          <w:rFonts w:ascii="Arial" w:cs="Arial" w:eastAsia="Arial" w:hAnsi="Arial"/>
          <w:sz w:val="24"/>
          <w:szCs w:val="24"/>
        </w:rPr>
        <w:t xml:space="preserve">Как показывает опыт, планирование на местном уровне или на уровне села также важно, как и планирование на уровне республики. План реагирования является инструментом с основными полномочиями по планированию при чрезвычайных ситуациях в Кыргызской Республике.</w:t>
      </w:r>
    </w:p>
    <w:p>
      <w:pPr>
        <w:spacing w:after="120"/>
        <w:jc w:val="both"/>
      </w:pPr>
      <w:r>
        <w:rPr>
          <w:rFonts w:ascii="Arial" w:cs="Arial" w:eastAsia="Arial" w:hAnsi="Arial"/>
          <w:sz w:val="24"/>
          <w:szCs w:val="24"/>
        </w:rPr>
        <w:t xml:space="preserve">Согласно </w:t>
      </w:r>
      <w:hyperlink w:history="1" r:id="rIdpp-wajqgs7ftlthm5dyf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Гражданской защите» министерства и административные ведомства Кыргызской Республики разрабатывают и реализуют планы Гражданской защиты (далее - ГЗ), согласовывают их с уполномоченным государственным органом.</w:t>
      </w:r>
    </w:p>
    <w:p>
      <w:pPr>
        <w:spacing w:after="120"/>
        <w:jc w:val="both"/>
      </w:pPr>
      <w:r>
        <w:rPr>
          <w:rFonts w:ascii="Arial" w:cs="Arial" w:eastAsia="Arial" w:hAnsi="Arial"/>
          <w:sz w:val="24"/>
          <w:szCs w:val="24"/>
        </w:rPr>
        <w:t xml:space="preserve">План поможет основать скоординированную систему управления и контроля, которая позволит различным министерствам и ведомствам работать совместно, как единое целое, во время реагирования на чрезвычайные ситуации.</w:t>
      </w:r>
    </w:p>
    <w:p>
      <w:pPr>
        <w:spacing w:after="120"/>
        <w:jc w:val="both"/>
      </w:pPr>
      <w:r>
        <w:rPr>
          <w:rFonts w:ascii="Arial" w:cs="Arial" w:eastAsia="Arial" w:hAnsi="Arial"/>
          <w:sz w:val="24"/>
          <w:szCs w:val="24"/>
        </w:rPr>
        <w:t xml:space="preserve">Ликвидация последствий чрезвычайных ситуаций, применение сил и средств осуществляются в соответствии с Классификацией чрезвычайных ситуаций, утвержденной Правительством Кыргызской Республики.</w:t>
      </w:r>
    </w:p>
    <w:p>
      <w:pPr>
        <w:spacing w:after="120"/>
        <w:jc w:val="both"/>
      </w:pPr>
      <w:r>
        <w:rPr>
          <w:rFonts w:ascii="Arial" w:cs="Arial" w:eastAsia="Arial" w:hAnsi="Arial"/>
          <w:sz w:val="24"/>
          <w:szCs w:val="24"/>
        </w:rPr>
        <w:t xml:space="preserve">Решение о вводе режима функционирования государственной системы ГЗ, в зависимости от возможной или реально сложившейся обстановки и от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План реагирования на чрезвычайные ситуации должен действовать постоянно, чтобы государство продолжало поддерживать существующий потенциал для эффективного реагирования на ЧС, снижения рисков бедствий.</w:t>
      </w:r>
    </w:p>
    <w:p>
      <w:pPr>
        <w:spacing w:after="120"/>
        <w:jc w:val="both"/>
      </w:pPr>
      <w:r>
        <w:rPr>
          <w:rFonts w:ascii="Arial" w:cs="Arial" w:eastAsia="Arial" w:hAnsi="Arial"/>
          <w:sz w:val="24"/>
          <w:szCs w:val="24"/>
        </w:rPr>
        <w:t xml:space="preserve">При чрезвычайных ситуациях, в зависимости от случившегося, определяются фактический, нависший и существенный риск благосостоянию и безопасности населения Кыргызской Республики.</w:t>
      </w:r>
    </w:p>
    <w:p>
      <w:pPr>
        <w:spacing w:after="120"/>
        <w:jc w:val="both"/>
      </w:pPr>
      <w:r>
        <w:rPr>
          <w:rFonts w:ascii="Arial" w:cs="Arial" w:eastAsia="Arial" w:hAnsi="Arial"/>
          <w:sz w:val="24"/>
          <w:szCs w:val="24"/>
        </w:rPr>
        <w:t xml:space="preserve">Планирование подготовленности к чрезвычайным ситуациям является устойчивой деятельностью, следовательно, все министерства, ведомства и учреждения Кыргызской Республики обязаны иметь свои планы готовности к чрезвычайным ситуациям, обновлять и уточнять их на регулярной основе в соответствии с прозрачным графиком.</w:t>
      </w:r>
    </w:p>
    <w:p>
      <w:pPr>
        <w:spacing w:after="120"/>
        <w:jc w:val="both"/>
      </w:pPr>
      <w:r>
        <w:rPr>
          <w:rFonts w:ascii="Arial" w:cs="Arial" w:eastAsia="Arial" w:hAnsi="Arial"/>
          <w:sz w:val="24"/>
          <w:szCs w:val="24"/>
        </w:rPr>
        <w:t xml:space="preserve">Структура планирования мероприятий по реагированию на чрезвычайные ситуации, как правило, существует в рамках планов, поставленных на более низком уровне, которые соответствуют планам, подготовленным на следующем более высоком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Отраслевые функциональные планы включают транспортировку, восстановление, информирование, развитие здравоохранения, строительство и т.д.</w:t>
      </w:r>
    </w:p>
    <w:p>
      <w:pPr>
        <w:spacing w:after="120"/>
        <w:jc w:val="both"/>
      </w:pPr>
      <w:r>
        <w:rPr>
          <w:rFonts w:ascii="Arial" w:cs="Arial" w:eastAsia="Arial" w:hAnsi="Arial"/>
          <w:sz w:val="24"/>
          <w:szCs w:val="24"/>
        </w:rPr>
        <w:t xml:space="preserve">Специфические планы для конкретной угрозы разрабатываются при рассмотрении угроз, возникающих в результате землетрясения, оползня, наводнения, выброса вредных веществ, пожаров, опасных заболеваний животных и т.д.</w:t>
      </w:r>
    </w:p>
    <w:p>
      <w:pPr>
        <w:spacing w:after="120"/>
        <w:jc w:val="both"/>
      </w:pPr>
      <w:r>
        <w:rPr>
          <w:rFonts w:ascii="Arial" w:cs="Arial" w:eastAsia="Arial" w:hAnsi="Arial"/>
          <w:sz w:val="24"/>
          <w:szCs w:val="24"/>
        </w:rPr>
        <w:t xml:space="preserve">Отраслевые (функциональные) планы и специфические для конкретной угрозы планы могут разрабатываться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 рисков наиболее опасных природных явлений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 рисков подчеркивает важность рассмотрения на государственном уровне вопросов реагирования на чрезвычайные ситуации в Кыргызской Республике.</w:t>
      </w:r>
    </w:p>
    <w:p>
      <w:pPr>
        <w:spacing w:after="120"/>
        <w:jc w:val="both"/>
      </w:pPr>
      <w:r>
        <w:rPr>
          <w:rFonts w:ascii="Arial" w:cs="Arial" w:eastAsia="Arial" w:hAnsi="Arial"/>
          <w:sz w:val="24"/>
          <w:szCs w:val="24"/>
        </w:rPr>
        <w:t xml:space="preserve">На уровне сообщества каждый орган местного управления должен вести книгу учета управления рисками, где должно быть подробно расписаны риски и опасности, а также все, что предстоит сделать или делается для смягчения последствий таковых. Рисками могут быть: оползни, промышленные объекты, использующие в своем производстве химикаты, нефтебазы и т.д.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7015"/>
        <w:gridCol w:w="910"/>
        <w:gridCol w:w="857"/>
        <w:gridCol w:w="1034"/>
      </w:tblGrid>
      <w:tr>
        <w:tc>
          <w:tcPr>
            <w:tcW w:type="dxa" w:w="3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риска</w:t>
            </w:r>
          </w:p>
        </w:tc>
        <w:tc>
          <w:tcPr>
            <w:tcW w:type="dxa" w:w="7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w:t>
            </w:r>
          </w:p>
        </w:tc>
        <w:tc>
          <w:tcPr>
            <w:tcW w:type="dxa" w:w="8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Землетрясения.</w:t>
            </w:r>
          </w:p>
          <w:p>
            <w:pPr>
              <w:jc w:val="left"/>
            </w:pPr>
            <w:r>
              <w:rPr>
                <w:rFonts w:ascii="Arial" w:cs="Arial" w:eastAsia="Arial" w:hAnsi="Arial"/>
                <w:sz w:val="24"/>
                <w:szCs w:val="24"/>
              </w:rPr>
              <w:t xml:space="preserve">74 населенных пункта, отнесенных к категории сейсмоопасных, находятся в зоне возможных очагов землетрясений, интенсивность которых может быть более 9 баллов. В них проживают около 75% населения республики.</w:t>
            </w:r>
          </w:p>
          <w:p>
            <w:pPr>
              <w:jc w:val="left"/>
            </w:pPr>
            <w:r>
              <w:rPr>
                <w:rFonts w:ascii="Arial" w:cs="Arial" w:eastAsia="Arial" w:hAnsi="Arial"/>
                <w:sz w:val="24"/>
                <w:szCs w:val="24"/>
              </w:rPr>
              <w:t xml:space="preserve">По предварительным оценкам, около 3,3 млн. человек проживает в домах, весьма неустойчивых к ожидаемым сильным землетрясениям, что составляет 66% населения республики</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Оползни.</w:t>
            </w:r>
          </w:p>
          <w:p>
            <w:pPr>
              <w:jc w:val="left"/>
            </w:pPr>
            <w:r>
              <w:rPr>
                <w:rFonts w:ascii="Arial" w:cs="Arial" w:eastAsia="Arial" w:hAnsi="Arial"/>
                <w:sz w:val="24"/>
                <w:szCs w:val="24"/>
              </w:rPr>
              <w:t xml:space="preserve">На территории республики насчитывается не менее 5000 оползнеопасных участков. Наибольшее распространение оползневые процессы имеют на юге республики, в Джалал-Абадской и Ошской областях (90%). Всего под наблюдением находится 262 наиболее оползнеопасных участка, которые представляют угрозу населенным пунктам, автодорогам и инженерным сооружениям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Снежные лавины.</w:t>
            </w:r>
          </w:p>
          <w:p>
            <w:pPr>
              <w:jc w:val="left"/>
            </w:pPr>
            <w:r>
              <w:rPr>
                <w:rFonts w:ascii="Arial" w:cs="Arial" w:eastAsia="Arial" w:hAnsi="Arial"/>
                <w:sz w:val="24"/>
                <w:szCs w:val="24"/>
              </w:rPr>
              <w:t xml:space="preserve">Распространены во многих районах республики, угрожая главным образом автодороге Бишкек - Ош и другим автодорогам страны в горной местности, а также линиям связи и электропередачи. Лавиноопасный период продолжается с ноября по апрель, при этом пик активности приходится на февраль - март</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Паводки и сели.</w:t>
            </w:r>
          </w:p>
          <w:p>
            <w:pPr>
              <w:jc w:val="left"/>
            </w:pPr>
            <w:r>
              <w:rPr>
                <w:rFonts w:ascii="Arial" w:cs="Arial" w:eastAsia="Arial" w:hAnsi="Arial"/>
                <w:sz w:val="24"/>
                <w:szCs w:val="24"/>
              </w:rPr>
              <w:t xml:space="preserve">Более 95% населенных пунктов и миллионы жителей республики расселены непосредственно вблизи водоисточников преимущественно вдоль русел рек, которые находятся под воздействием селевых и паводковых явлений. Наиболее часто данные природные процессы происходят в предгорной и низкогорной частях Ферганского хребта (Джалал-Абадская, Ошская области), предгорных зонах Кунгей Ала-Тоо, Терскей Ала-Тоо и Кыргызского хребта).</w:t>
            </w:r>
          </w:p>
          <w:p>
            <w:pPr>
              <w:jc w:val="left"/>
            </w:pPr>
            <w:r>
              <w:rPr>
                <w:rFonts w:ascii="Arial" w:cs="Arial" w:eastAsia="Arial" w:hAnsi="Arial"/>
                <w:sz w:val="24"/>
                <w:szCs w:val="24"/>
              </w:rPr>
              <w:t xml:space="preserve">Проведенный мониторинг показал, что на территории республики под угрозой воздействия селей и паводков находится 497 населенных пунктов и объектов, включая северную часть республики, охватывающую территорию гор. Бишкек</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Почти определенно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Вспышка инфекционного заболевания (ВИЗ):</w:t>
            </w:r>
          </w:p>
          <w:p>
            <w:pPr>
              <w:jc w:val="left"/>
            </w:pPr>
            <w:r>
              <w:rPr>
                <w:rFonts w:ascii="Arial" w:cs="Arial" w:eastAsia="Arial" w:hAnsi="Arial"/>
                <w:sz w:val="24"/>
                <w:szCs w:val="24"/>
              </w:rPr>
              <w:t xml:space="preserve">а) ВИЗ подвергает опасности большое количество людей. Подобная вспышка может перерасти во вспышку пандемического гриппа у людей;</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ВИЗ в локализованном виде, например, вспышка инфекционного заболевания, передающегося через воду, такие как холера и тиф;</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ВИЗ у животных, например H5N1 («птичий грипп») у животных, или же ящура у скота приводят к значительному ущербу в сельскохозяйственном секторе</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r>
      <w:tr>
        <w:tc>
          <w:tcPr>
            <w:tcW w:type="dxa" w:w="3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Радиационно-опасные объекты:</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хвостохранилища и отвалы.</w:t>
            </w:r>
          </w:p>
          <w:p>
            <w:pPr>
              <w:jc w:val="left"/>
            </w:pPr>
            <w:r>
              <w:rPr>
                <w:rFonts w:ascii="Arial" w:cs="Arial" w:eastAsia="Arial" w:hAnsi="Arial"/>
                <w:sz w:val="24"/>
                <w:szCs w:val="24"/>
              </w:rPr>
              <w:t xml:space="preserve">На территории республики имеется 50 хвостохранилищ, которые содержат более 100 млн. м</w:t>
            </w:r>
            <w:r>
              <w:rPr>
                <w:rFonts w:ascii="Arial" w:cs="Arial" w:eastAsia="Arial" w:hAnsi="Arial"/>
                <w:sz w:val="24"/>
                <w:szCs w:val="24"/>
              </w:rPr>
              <w:t xml:space="preserve">3</w:t>
            </w:r>
            <w:r>
              <w:rPr>
                <w:rFonts w:ascii="Arial" w:cs="Arial" w:eastAsia="Arial" w:hAnsi="Arial"/>
                <w:sz w:val="24"/>
                <w:szCs w:val="24"/>
              </w:rPr>
              <w:t xml:space="preserve"> хвостов и значительное количество отвалов с общим объемом 580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Площадь, занимаемая горными отвалами, составляет более 1500 га, из них в ведении МЧС находится 36 хвостохранилищ общим объемом 13,35 млн. м</w:t>
            </w:r>
            <w:r>
              <w:rPr>
                <w:rFonts w:ascii="Arial" w:cs="Arial" w:eastAsia="Arial" w:hAnsi="Arial"/>
                <w:sz w:val="24"/>
                <w:szCs w:val="24"/>
              </w:rPr>
              <w:t xml:space="preserve">3</w:t>
            </w:r>
            <w:r>
              <w:rPr>
                <w:rFonts w:ascii="Arial" w:cs="Arial" w:eastAsia="Arial" w:hAnsi="Arial"/>
                <w:sz w:val="24"/>
                <w:szCs w:val="24"/>
              </w:rPr>
              <w:t xml:space="preserve"> и 25 горных отвалов с общим объемом 2,35 млн. м</w:t>
            </w:r>
            <w:r>
              <w:rPr>
                <w:rFonts w:ascii="Arial" w:cs="Arial" w:eastAsia="Arial" w:hAnsi="Arial"/>
                <w:sz w:val="24"/>
                <w:szCs w:val="24"/>
              </w:rPr>
              <w:t xml:space="preserve">3</w:t>
            </w:r>
          </w:p>
          <w:p>
            <w:pPr>
              <w:jc w:val="left"/>
            </w:pPr>
            <w:r>
              <w:rPr>
                <w:rFonts w:ascii="Arial" w:cs="Arial" w:eastAsia="Arial" w:hAnsi="Arial"/>
                <w:sz w:val="24"/>
                <w:szCs w:val="24"/>
              </w:rPr>
              <w:t xml:space="preserve">Из 36 хвостохранилищ 31 содержит радиоактивные отходы, в том числе 28 - с отходами уранового производства и 3 хвостохранилища с отходами производства полиметаллов, содержащих торий.</w:t>
            </w:r>
          </w:p>
          <w:p>
            <w:pPr>
              <w:jc w:val="left"/>
            </w:pPr>
            <w:r>
              <w:rPr>
                <w:rFonts w:ascii="Arial" w:cs="Arial" w:eastAsia="Arial" w:hAnsi="Arial"/>
                <w:sz w:val="24"/>
                <w:szCs w:val="24"/>
              </w:rPr>
              <w:t xml:space="preserve">Общий объем радиоактивных отходов, соскладированных на хвостохранилищах, составляет 8,2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Общий объем отходов производства цветных металлов, соскладированных в 5-ти хвостохранилищах, составляет 5,15 млн. 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 данным специалистов имеется высокий риск возникновения радиационно-опасных экологических катастроф. В зону возможного загрязнения попадают территории Кыргызстана, Казахстана, Таджикистана и Узбекистана, где проживают 5 млн. чел.</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r>
        <w:tc>
          <w:tcPr>
            <w:vMerge w:val="continue"/>
            <w:tcBorders>
              <w:top w:val="none" w:color="auto" w:sz="0"/>
              <w:left w:val="single" w:color="CBBF9E" w:sz="4"/>
              <w:bottom w:val="single" w:color="CBBF9E" w:sz="4"/>
              <w:right w:val="single" w:color="CBBF9E" w:sz="4"/>
            </w:tcBorders>
          </w:tcP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аварийно-химические отравляющие вещества (далее - АХОВ):</w:t>
            </w:r>
          </w:p>
          <w:p>
            <w:pPr>
              <w:jc w:val="left"/>
            </w:pPr>
            <w:r>
              <w:rPr>
                <w:rFonts w:ascii="Arial" w:cs="Arial" w:eastAsia="Arial" w:hAnsi="Arial"/>
                <w:sz w:val="24"/>
                <w:szCs w:val="24"/>
              </w:rPr>
              <w:t xml:space="preserve">Всего в республике насчитывается 100 объектов, использующих в своей технологии АХОВ, 19 из них отнесены к категории химически опасных объектов (ХОО). В своем производстве данные объекты используют около 2,5 тыс. тонн химических веществ. Из них наиболее используемыми являются: аммиак, соляная кислота, серная кислота, азотная кислота, цианиды, хлор.</w:t>
            </w:r>
          </w:p>
          <w:p>
            <w:pPr>
              <w:jc w:val="left"/>
            </w:pPr>
            <w:r>
              <w:rPr>
                <w:rFonts w:ascii="Arial" w:cs="Arial" w:eastAsia="Arial" w:hAnsi="Arial"/>
                <w:sz w:val="24"/>
                <w:szCs w:val="24"/>
              </w:rPr>
              <w:t xml:space="preserve">В случае аварии суммарная площадь зоны возможного заражения может составить 52,3 км</w:t>
            </w:r>
            <w:r>
              <w:rPr>
                <w:rFonts w:ascii="Arial" w:cs="Arial" w:eastAsia="Arial" w:hAnsi="Arial"/>
                <w:sz w:val="24"/>
                <w:szCs w:val="24"/>
              </w:rPr>
              <w:t xml:space="preserve">2</w:t>
            </w:r>
            <w:r>
              <w:rPr>
                <w:rFonts w:ascii="Arial" w:cs="Arial" w:eastAsia="Arial" w:hAnsi="Arial"/>
                <w:sz w:val="24"/>
                <w:szCs w:val="24"/>
              </w:rPr>
              <w:t xml:space="preserve">, в том числе в гор. Бишкек - 12,3 км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Общее количество населения, проживающего в зоне возможного заражения, может составить 252,2 тыс. чел., сельскохозяйственных животных, находящихся в зонах заражения. - 40 тыс. голов. Также может сложиться опасная ситуация на производственных объектах с химическим риском в районе гор. Ош</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Прорывоопасные высокогорные озера.</w:t>
            </w:r>
          </w:p>
          <w:p>
            <w:pPr>
              <w:jc w:val="left"/>
            </w:pPr>
            <w:r>
              <w:rPr>
                <w:rFonts w:ascii="Arial" w:cs="Arial" w:eastAsia="Arial" w:hAnsi="Arial"/>
                <w:sz w:val="24"/>
                <w:szCs w:val="24"/>
              </w:rPr>
              <w:t xml:space="preserve">На территории республики находятся более 300 прорывоопасных высокогорных озер.</w:t>
            </w:r>
          </w:p>
          <w:p>
            <w:pPr>
              <w:jc w:val="left"/>
            </w:pPr>
            <w:r>
              <w:rPr>
                <w:rFonts w:ascii="Arial" w:cs="Arial" w:eastAsia="Arial" w:hAnsi="Arial"/>
                <w:sz w:val="24"/>
                <w:szCs w:val="24"/>
              </w:rPr>
              <w:t xml:space="preserve">Они подразделяются по категориям опасности:</w:t>
            </w:r>
          </w:p>
          <w:p>
            <w:pPr>
              <w:jc w:val="left"/>
            </w:pPr>
            <w:r>
              <w:rPr>
                <w:rFonts w:ascii="Arial" w:cs="Arial" w:eastAsia="Arial" w:hAnsi="Arial"/>
                <w:sz w:val="24"/>
                <w:szCs w:val="24"/>
              </w:rPr>
              <w:t xml:space="preserve">- I категория опасности (очень опасные);</w:t>
            </w:r>
          </w:p>
          <w:p>
            <w:pPr>
              <w:jc w:val="left"/>
            </w:pPr>
            <w:r>
              <w:rPr>
                <w:rFonts w:ascii="Arial" w:cs="Arial" w:eastAsia="Arial" w:hAnsi="Arial"/>
                <w:sz w:val="24"/>
                <w:szCs w:val="24"/>
              </w:rPr>
              <w:t xml:space="preserve">- II категория опасности (опасные);</w:t>
            </w:r>
          </w:p>
          <w:p>
            <w:pPr>
              <w:jc w:val="left"/>
            </w:pPr>
            <w:r>
              <w:rPr>
                <w:rFonts w:ascii="Arial" w:cs="Arial" w:eastAsia="Arial" w:hAnsi="Arial"/>
                <w:sz w:val="24"/>
                <w:szCs w:val="24"/>
              </w:rPr>
              <w:t xml:space="preserve">- III категория опасности (менее опасные).</w:t>
            </w:r>
          </w:p>
          <w:p>
            <w:pPr>
              <w:jc w:val="left"/>
            </w:pPr>
            <w:r>
              <w:rPr>
                <w:rFonts w:ascii="Arial" w:cs="Arial" w:eastAsia="Arial" w:hAnsi="Arial"/>
                <w:sz w:val="24"/>
                <w:szCs w:val="24"/>
              </w:rPr>
              <w:t xml:space="preserve">Прорывоопасные высокогорные озера расположены во всех областях республики и создают серьезную потенциальную угрозу населению и объектам хозяйствования, так как их прорывы, быстрый сброс воды могут вызвать формирование мощных селевых и паводковых потоков, которые при выходе в густонаселенные долины приведут к катастрофическим последствиям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рисков включает выработку представлений о риске. Использование информации о рисках и существующих системах контроля для минимизации воздействия можно оценить степень вероятности и ожидаемые последствия угроз, что позволит определить степень риска.</w:t>
      </w:r>
    </w:p>
    <w:p>
      <w:pPr>
        <w:spacing w:after="120"/>
        <w:jc w:val="both"/>
      </w:pPr>
      <w:r>
        <w:rPr>
          <w:rFonts w:ascii="Arial" w:cs="Arial" w:eastAsia="Arial" w:hAnsi="Arial"/>
          <w:sz w:val="24"/>
          <w:szCs w:val="24"/>
        </w:rPr>
        <w:t xml:space="preserve">В некоторых случаях целесообразно сгруппировать риски с одинаково оцененной степенью вероятности, последствиями и уровнем риска. Это позволит минимизировать количество рисков и стратегий устранения рисков, которые необходимо рассмотреть в процессе реагирования на ЧС.</w:t>
      </w:r>
    </w:p>
    <w:p>
      <w:pPr>
        <w:spacing w:after="120"/>
        <w:jc w:val="both"/>
      </w:pPr>
      <w:r>
        <w:rPr>
          <w:rFonts w:ascii="Arial" w:cs="Arial" w:eastAsia="Arial" w:hAnsi="Arial"/>
          <w:sz w:val="24"/>
          <w:szCs w:val="24"/>
        </w:rPr>
        <w:t xml:space="preserve">В республике преобладает опыт обращения с мелкомасштабными чрезвычайными ситуациями.</w:t>
      </w:r>
    </w:p>
    <w:p>
      <w:pPr>
        <w:spacing w:after="120"/>
        <w:jc w:val="both"/>
      </w:pPr>
      <w:r>
        <w:rPr>
          <w:rFonts w:ascii="Arial" w:cs="Arial" w:eastAsia="Arial" w:hAnsi="Arial"/>
          <w:sz w:val="24"/>
          <w:szCs w:val="24"/>
        </w:rPr>
        <w:t xml:space="preserve">Комиссии по Гражданской защите на местном уровне или местная власть должны тщательно регистрировать все риски, выявленные на подконтрольных территориях. При документировании необходимо включить в список выявленных источников риска предпринимаемые в настоящее время действия по снижению риска, запланированные мероприятия, а также риски, которые уже были минимизированы. Хотя устранить все риски невозможно, но введение такой регистрации поможет при планировании действий и распределении скудных ресурсов. Несмотря на принимаемые усилия по снижению риска, остаточный риск обычно всегда существует. Этот остаточный риск и может привести к чрезвычайным ситуациям.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ответственности за ликвидацию чрезвычайных ситуаций и принятие ответственных решений в соответствии со степенью тяжести чрезвычайных ситуаций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тяжести чрезвычайных ситуаций</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чрезвычайных ситуаций</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ущерб в минимальных расчетных показателях</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осуществляющие ликвидацию последствий чрезвычайных ситуаций</w:t>
            </w:r>
          </w:p>
        </w:tc>
      </w:tr>
      <w:tr>
        <w:tc>
          <w:tcPr>
            <w:vMerge w:val="continue"/>
            <w:tcBorders>
              <w:top w:val="single" w:color="CBBF9E" w:sz="4"/>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распространения</w:t>
            </w:r>
          </w:p>
          <w:p>
            <w:pPr>
              <w:jc w:val="left"/>
            </w:pPr>
            <w:r>
              <w:rPr>
                <w:rFonts w:ascii="Arial" w:cs="Arial" w:eastAsia="Arial" w:hAnsi="Arial"/>
                <w:sz w:val="24"/>
                <w:szCs w:val="24"/>
              </w:rPr>
              <w:t xml:space="preserve">чрезвычайных ситуаций</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Пострадало</w:t>
            </w:r>
          </w:p>
          <w:p>
            <w:pPr>
              <w:jc w:val="left"/>
            </w:pPr>
            <w:r>
              <w:rPr>
                <w:rFonts w:ascii="Arial" w:cs="Arial" w:eastAsia="Arial" w:hAnsi="Arial"/>
                <w:sz w:val="24"/>
                <w:szCs w:val="24"/>
              </w:rPr>
              <w:t xml:space="preserve">(чел., в половозрастном разрезе)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погибло человек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нарушены условия жизнедеятельности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степень (объектовая)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распространение в пределах производственного объекта, предприятия, организации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предприятия и учреждения, в ведении которых находятся объекты</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степень (местная)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в ведении органа местного самоуправления (айылный аймак, город районного значения, айыл, поселок)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 до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 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силы и средства организаций, предприятий и учреждений, независимо от форм собственности, при необходимости вышестоящие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степень</w:t>
            </w:r>
          </w:p>
          <w:p>
            <w:pPr>
              <w:jc w:val="left"/>
            </w:pPr>
            <w:r>
              <w:rPr>
                <w:rFonts w:ascii="Arial" w:cs="Arial" w:eastAsia="Arial" w:hAnsi="Arial"/>
                <w:sz w:val="24"/>
                <w:szCs w:val="24"/>
              </w:rPr>
              <w:t xml:space="preserve">(районная, городская)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района, города областного 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11 до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1001 до 10000,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органы местного самоуправления, территориальные подразделения органов исполнительной власти района, силы и средства организаций, предприятий и учреждений, независимо от форм собственности, при необходимости областные и республиканские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степень</w:t>
            </w:r>
          </w:p>
          <w:p>
            <w:pPr>
              <w:jc w:val="left"/>
            </w:pPr>
            <w:r>
              <w:rPr>
                <w:rFonts w:ascii="Arial" w:cs="Arial" w:eastAsia="Arial" w:hAnsi="Arial"/>
                <w:sz w:val="24"/>
                <w:szCs w:val="24"/>
              </w:rPr>
              <w:t xml:space="preserve">(областная, городов Бишкек, Ош)</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двух и более районов, но в пределах одной области или города республиканского 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10001 до 50000,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мэрии городов Бишкек и Ош, территориальные подразделения органов исполнительной власти области, городов Бишкек и Ош, Министерство чрезвычайных ситуаций Кыргызской Республики, министерства, государственные комитеты, административные ведомства Кыргызской Республики, а также организации, предприятия и учреждения, независимо от форм собственности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степень</w:t>
            </w:r>
          </w:p>
          <w:p>
            <w:pPr>
              <w:jc w:val="left"/>
            </w:pPr>
            <w:r>
              <w:rPr>
                <w:rFonts w:ascii="Arial" w:cs="Arial" w:eastAsia="Arial" w:hAnsi="Arial"/>
                <w:sz w:val="24"/>
                <w:szCs w:val="24"/>
              </w:rPr>
              <w:t xml:space="preserve">(республиканская)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более чем одной области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50001, без учета выплаты семьям погибших и пострадавшим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 Министерство чрезвычайных ситуаций Кыргызской Республики, Министерство обороны Кыргызской Республики, министерства, государственные комитеты, административные ведомства, международные организации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Трансграничная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за пределы территории Кыргызской Республики.</w:t>
            </w:r>
          </w:p>
          <w:p>
            <w:pPr>
              <w:jc w:val="left"/>
            </w:pPr>
            <w:r>
              <w:rPr>
                <w:rFonts w:ascii="Arial" w:cs="Arial" w:eastAsia="Arial" w:hAnsi="Arial"/>
                <w:sz w:val="24"/>
                <w:szCs w:val="24"/>
              </w:rPr>
              <w:t xml:space="preserve">Распространение на территорию Кыргызской Республики с территории сопредельных государств</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Регламентируется Правительством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 правительства сопредельных государств, Министерство чрезвычайных ситуаций Кыргызской Республики, Министерство обороны Кыргызской Республики, международные организации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Чрезвычайная ситуация относится к той или иной категории, если соответствует ей хотя бы по одному из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до возникновения крупных производственных аварий, катастроф и стихийных бедствий, в целях предупреждения и смягчения потенциальных последствий</w:t>
      </w:r>
    </w:p>
    <w:p>
      <w:pPr>
        <w:spacing w:after="120"/>
        <w:jc w:val="both"/>
      </w:pPr>
      <w:r>
        <w:rPr>
          <w:rFonts w:ascii="Arial" w:cs="Arial" w:eastAsia="Arial" w:hAnsi="Arial"/>
          <w:sz w:val="24"/>
          <w:szCs w:val="24"/>
        </w:rPr>
        <w:t xml:space="preserve">(режим повседневной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Предупредительные меры по снижению последствий землетрясения:</w:t>
      </w:r>
    </w:p>
    <w:p>
      <w:pPr>
        <w:spacing w:after="120"/>
        <w:jc w:val="both"/>
      </w:pPr>
      <w:r>
        <w:rPr>
          <w:rFonts w:ascii="Arial" w:cs="Arial" w:eastAsia="Arial" w:hAnsi="Arial"/>
          <w:sz w:val="24"/>
          <w:szCs w:val="24"/>
        </w:rPr>
        <w:t xml:space="preserve">- заблаговременная выработка инструкций и указаний, направленных на повышение сейсмостойкости зданий сооружений, коммунальных сетей и коммуникаций при землетрясениях;</w:t>
      </w:r>
    </w:p>
    <w:p>
      <w:pPr>
        <w:spacing w:after="120"/>
        <w:jc w:val="both"/>
      </w:pPr>
      <w:r>
        <w:rPr>
          <w:rFonts w:ascii="Arial" w:cs="Arial" w:eastAsia="Arial" w:hAnsi="Arial"/>
          <w:sz w:val="24"/>
          <w:szCs w:val="24"/>
        </w:rPr>
        <w:t xml:space="preserve">- усиление требований по соблюдению строительных норм;</w:t>
      </w:r>
    </w:p>
    <w:p>
      <w:pPr>
        <w:spacing w:after="120"/>
        <w:jc w:val="both"/>
      </w:pPr>
      <w:r>
        <w:rPr>
          <w:rFonts w:ascii="Arial" w:cs="Arial" w:eastAsia="Arial" w:hAnsi="Arial"/>
          <w:sz w:val="24"/>
          <w:szCs w:val="24"/>
        </w:rPr>
        <w:t xml:space="preserve">- реконструкция зданий, находящихся в рисковом критическом состоянии;</w:t>
      </w:r>
    </w:p>
    <w:p>
      <w:pPr>
        <w:spacing w:after="120"/>
        <w:jc w:val="both"/>
      </w:pPr>
      <w:r>
        <w:rPr>
          <w:rFonts w:ascii="Arial" w:cs="Arial" w:eastAsia="Arial" w:hAnsi="Arial"/>
          <w:sz w:val="24"/>
          <w:szCs w:val="24"/>
        </w:rPr>
        <w:t xml:space="preserve">- подготовка средств эвакуации и необходимых запасов продовольствия и медикаментов;</w:t>
      </w:r>
    </w:p>
    <w:p>
      <w:pPr>
        <w:spacing w:after="120"/>
        <w:jc w:val="both"/>
      </w:pPr>
      <w:r>
        <w:rPr>
          <w:rFonts w:ascii="Arial" w:cs="Arial" w:eastAsia="Arial" w:hAnsi="Arial"/>
          <w:sz w:val="24"/>
          <w:szCs w:val="24"/>
        </w:rPr>
        <w:t xml:space="preserve">- обеспечение доступа к медицинским учреждениям и объектам обеспечения жизнедеятельности населения;</w:t>
      </w:r>
    </w:p>
    <w:p>
      <w:pPr>
        <w:spacing w:after="120"/>
        <w:jc w:val="both"/>
      </w:pPr>
      <w:r>
        <w:rPr>
          <w:rFonts w:ascii="Arial" w:cs="Arial" w:eastAsia="Arial" w:hAnsi="Arial"/>
          <w:sz w:val="24"/>
          <w:szCs w:val="24"/>
        </w:rPr>
        <w:t xml:space="preserve">- заблаговременное создание палаточного фонда для размещения пострадавшего населения;</w:t>
      </w:r>
    </w:p>
    <w:p>
      <w:pPr>
        <w:spacing w:after="120"/>
        <w:jc w:val="both"/>
      </w:pPr>
      <w:r>
        <w:rPr>
          <w:rFonts w:ascii="Arial" w:cs="Arial" w:eastAsia="Arial" w:hAnsi="Arial"/>
          <w:sz w:val="24"/>
          <w:szCs w:val="24"/>
        </w:rPr>
        <w:t xml:space="preserve">- заблаговременная подготовка сил и средств для проведения сейсмической разведки;</w:t>
      </w:r>
    </w:p>
    <w:p>
      <w:pPr>
        <w:spacing w:after="120"/>
        <w:jc w:val="both"/>
      </w:pPr>
      <w:r>
        <w:rPr>
          <w:rFonts w:ascii="Arial" w:cs="Arial" w:eastAsia="Arial" w:hAnsi="Arial"/>
          <w:sz w:val="24"/>
          <w:szCs w:val="24"/>
        </w:rPr>
        <w:t xml:space="preserve">- обучение населения оказанию само- и взаимопомощи;</w:t>
      </w:r>
    </w:p>
    <w:p>
      <w:pPr>
        <w:spacing w:after="120"/>
        <w:jc w:val="both"/>
      </w:pPr>
      <w:r>
        <w:rPr>
          <w:rFonts w:ascii="Arial" w:cs="Arial" w:eastAsia="Arial" w:hAnsi="Arial"/>
          <w:sz w:val="24"/>
          <w:szCs w:val="24"/>
        </w:rPr>
        <w:t xml:space="preserve">- повышение осведомленности населения.</w:t>
      </w:r>
    </w:p>
    <w:p>
      <w:pPr>
        <w:spacing w:after="120"/>
        <w:jc w:val="both"/>
      </w:pPr>
      <w:r>
        <w:rPr>
          <w:rFonts w:ascii="Arial" w:cs="Arial" w:eastAsia="Arial" w:hAnsi="Arial"/>
          <w:sz w:val="24"/>
          <w:szCs w:val="24"/>
        </w:rPr>
        <w:t xml:space="preserve">2. Предупреждение аварий на химически опасных объектах:</w:t>
      </w:r>
    </w:p>
    <w:p>
      <w:pPr>
        <w:spacing w:after="120"/>
        <w:jc w:val="both"/>
      </w:pPr>
      <w:r>
        <w:rPr>
          <w:rFonts w:ascii="Arial" w:cs="Arial" w:eastAsia="Arial" w:hAnsi="Arial"/>
          <w:sz w:val="24"/>
          <w:szCs w:val="24"/>
        </w:rPr>
        <w:t xml:space="preserve">- автоматизация химически опасных производственных процессов;</w:t>
      </w:r>
    </w:p>
    <w:p>
      <w:pPr>
        <w:spacing w:after="120"/>
        <w:jc w:val="both"/>
      </w:pPr>
      <w:r>
        <w:rPr>
          <w:rFonts w:ascii="Arial" w:cs="Arial" w:eastAsia="Arial" w:hAnsi="Arial"/>
          <w:sz w:val="24"/>
          <w:szCs w:val="24"/>
        </w:rPr>
        <w:t xml:space="preserve">- проведение специальных мероприятий по защите химически опасных производств и хранилищ с аварийно-химическими отравляющими веществами (АХОВ) (усиление конструкций, обваловка емкостей, и т.п.);</w:t>
      </w:r>
    </w:p>
    <w:p>
      <w:pPr>
        <w:spacing w:after="120"/>
        <w:jc w:val="both"/>
      </w:pPr>
      <w:r>
        <w:rPr>
          <w:rFonts w:ascii="Arial" w:cs="Arial" w:eastAsia="Arial" w:hAnsi="Arial"/>
          <w:sz w:val="24"/>
          <w:szCs w:val="24"/>
        </w:rPr>
        <w:t xml:space="preserve">- рассредоточение запасов сильнодействующих ядовитых веществ;</w:t>
      </w:r>
    </w:p>
    <w:p>
      <w:pPr>
        <w:spacing w:after="120"/>
        <w:jc w:val="both"/>
      </w:pPr>
      <w:r>
        <w:rPr>
          <w:rFonts w:ascii="Arial" w:cs="Arial" w:eastAsia="Arial" w:hAnsi="Arial"/>
          <w:sz w:val="24"/>
          <w:szCs w:val="24"/>
        </w:rPr>
        <w:t xml:space="preserve">- строительство и поддержание в постоянной готовности защитных сооружений;</w:t>
      </w:r>
    </w:p>
    <w:p>
      <w:pPr>
        <w:spacing w:after="120"/>
        <w:jc w:val="both"/>
      </w:pPr>
      <w:r>
        <w:rPr>
          <w:rFonts w:ascii="Arial" w:cs="Arial" w:eastAsia="Arial" w:hAnsi="Arial"/>
          <w:sz w:val="24"/>
          <w:szCs w:val="24"/>
        </w:rPr>
        <w:t xml:space="preserve">- постоянный контроль за содержанием сильнодействующих ядовитых веществ в рабочих помещениях, оборудование помещений средствами аварийной сигнализации;</w:t>
      </w:r>
    </w:p>
    <w:p>
      <w:pPr>
        <w:spacing w:after="120"/>
        <w:jc w:val="both"/>
      </w:pPr>
      <w:r>
        <w:rPr>
          <w:rFonts w:ascii="Arial" w:cs="Arial" w:eastAsia="Arial" w:hAnsi="Arial"/>
          <w:sz w:val="24"/>
          <w:szCs w:val="24"/>
        </w:rPr>
        <w:t xml:space="preserve">- постоянный контроль за выбросами АХОВ в окружающую среду, заблаговременное прогнозирование зон возможного заражения с учетом реальных метеоданных;</w:t>
      </w:r>
    </w:p>
    <w:p>
      <w:pPr>
        <w:spacing w:after="120"/>
        <w:jc w:val="both"/>
      </w:pPr>
      <w:r>
        <w:rPr>
          <w:rFonts w:ascii="Arial" w:cs="Arial" w:eastAsia="Arial" w:hAnsi="Arial"/>
          <w:sz w:val="24"/>
          <w:szCs w:val="24"/>
        </w:rPr>
        <w:t xml:space="preserve">- создание и поддержание в готовности локальных и территориальных систем оповещения персонала объектов и проживающего вблизи населения, накопление средств индивидуальной защиты (противогазы и т.д.);</w:t>
      </w:r>
    </w:p>
    <w:p>
      <w:pPr>
        <w:spacing w:after="120"/>
        <w:jc w:val="both"/>
      </w:pPr>
      <w:r>
        <w:rPr>
          <w:rFonts w:ascii="Arial" w:cs="Arial" w:eastAsia="Arial" w:hAnsi="Arial"/>
          <w:sz w:val="24"/>
          <w:szCs w:val="24"/>
        </w:rPr>
        <w:t xml:space="preserve">- согласование с органами управления гражданской защиты планов действий по защите персонала объектов и населения, проживающего в зонах возможного заражения АХОВ;</w:t>
      </w:r>
    </w:p>
    <w:p>
      <w:pPr>
        <w:spacing w:after="120"/>
        <w:jc w:val="both"/>
      </w:pPr>
      <w:r>
        <w:rPr>
          <w:rFonts w:ascii="Arial" w:cs="Arial" w:eastAsia="Arial" w:hAnsi="Arial"/>
          <w:sz w:val="24"/>
          <w:szCs w:val="24"/>
        </w:rPr>
        <w:t xml:space="preserve">- подготовка сил и средств для ликвидации последствий аварий и катастроф.</w:t>
      </w:r>
    </w:p>
    <w:p>
      <w:pPr>
        <w:spacing w:after="120"/>
        <w:jc w:val="both"/>
      </w:pPr>
      <w:r>
        <w:rPr>
          <w:rFonts w:ascii="Arial" w:cs="Arial" w:eastAsia="Arial" w:hAnsi="Arial"/>
          <w:sz w:val="24"/>
          <w:szCs w:val="24"/>
        </w:rPr>
        <w:t xml:space="preserve">3. Предупреждение аварий на объектах, связанных с взрывоопасным и пожароопасным производством:</w:t>
      </w:r>
    </w:p>
    <w:p>
      <w:pPr>
        <w:spacing w:after="120"/>
        <w:jc w:val="both"/>
      </w:pPr>
      <w:r>
        <w:rPr>
          <w:rFonts w:ascii="Arial" w:cs="Arial" w:eastAsia="Arial" w:hAnsi="Arial"/>
          <w:sz w:val="24"/>
          <w:szCs w:val="24"/>
        </w:rPr>
        <w:t xml:space="preserve">- устранение или защита источников возможного воспламенения (взрыва);</w:t>
      </w:r>
    </w:p>
    <w:p>
      <w:pPr>
        <w:spacing w:after="120"/>
        <w:jc w:val="both"/>
      </w:pPr>
      <w:r>
        <w:rPr>
          <w:rFonts w:ascii="Arial" w:cs="Arial" w:eastAsia="Arial" w:hAnsi="Arial"/>
          <w:sz w:val="24"/>
          <w:szCs w:val="24"/>
        </w:rPr>
        <w:t xml:space="preserve">- строительство и поддержание в готовности защитных сооружений для укрытия рабочих и служащих;</w:t>
      </w:r>
    </w:p>
    <w:p>
      <w:pPr>
        <w:spacing w:after="120"/>
        <w:jc w:val="both"/>
      </w:pPr>
      <w:r>
        <w:rPr>
          <w:rFonts w:ascii="Arial" w:cs="Arial" w:eastAsia="Arial" w:hAnsi="Arial"/>
          <w:sz w:val="24"/>
          <w:szCs w:val="24"/>
        </w:rPr>
        <w:t xml:space="preserve">- проведение мероприятий, направленных на защиту зданий и сооружений объекта от разрушения при взрыве, пожаре;</w:t>
      </w:r>
    </w:p>
    <w:p>
      <w:pPr>
        <w:spacing w:after="120"/>
        <w:jc w:val="both"/>
      </w:pPr>
      <w:r>
        <w:rPr>
          <w:rFonts w:ascii="Arial" w:cs="Arial" w:eastAsia="Arial" w:hAnsi="Arial"/>
          <w:sz w:val="24"/>
          <w:szCs w:val="24"/>
        </w:rPr>
        <w:t xml:space="preserve">- своевременное проведение противопожарных мероприятий, направленных на ограничение огня в случае возгорания, создание условий для быстрой эвакуации людей и материальных ценностей из зоны пожара;</w:t>
      </w:r>
    </w:p>
    <w:p>
      <w:pPr>
        <w:spacing w:after="120"/>
        <w:jc w:val="both"/>
      </w:pPr>
      <w:r>
        <w:rPr>
          <w:rFonts w:ascii="Arial" w:cs="Arial" w:eastAsia="Arial" w:hAnsi="Arial"/>
          <w:sz w:val="24"/>
          <w:szCs w:val="24"/>
        </w:rPr>
        <w:t xml:space="preserve">- подготовка эффективных средств пожарной сигнализации и пожаротушения (огнетушители, пожарные рукава, спринклерные системы).</w:t>
      </w:r>
    </w:p>
    <w:p>
      <w:pPr>
        <w:spacing w:after="120"/>
        <w:jc w:val="both"/>
      </w:pPr>
      <w:r>
        <w:rPr>
          <w:rFonts w:ascii="Arial" w:cs="Arial" w:eastAsia="Arial" w:hAnsi="Arial"/>
          <w:sz w:val="24"/>
          <w:szCs w:val="24"/>
        </w:rPr>
        <w:t xml:space="preserve">4. Предупреждение схода снежных лавин, оползней, селей, наводнений и сезонных паводков:</w:t>
      </w:r>
    </w:p>
    <w:p>
      <w:pPr>
        <w:spacing w:after="120"/>
        <w:jc w:val="both"/>
      </w:pPr>
      <w:r>
        <w:rPr>
          <w:rFonts w:ascii="Arial" w:cs="Arial" w:eastAsia="Arial" w:hAnsi="Arial"/>
          <w:sz w:val="24"/>
          <w:szCs w:val="24"/>
        </w:rPr>
        <w:t xml:space="preserve">- берегоукрепительные мероприятия на реках, озерах;</w:t>
      </w:r>
    </w:p>
    <w:p>
      <w:pPr>
        <w:spacing w:after="120"/>
        <w:jc w:val="both"/>
      </w:pPr>
      <w:r>
        <w:rPr>
          <w:rFonts w:ascii="Arial" w:cs="Arial" w:eastAsia="Arial" w:hAnsi="Arial"/>
          <w:sz w:val="24"/>
          <w:szCs w:val="24"/>
        </w:rPr>
        <w:t xml:space="preserve">- укрепление мостов в зонах потенциальных паводков;</w:t>
      </w:r>
    </w:p>
    <w:p>
      <w:pPr>
        <w:spacing w:after="120"/>
        <w:jc w:val="both"/>
      </w:pPr>
      <w:r>
        <w:rPr>
          <w:rFonts w:ascii="Arial" w:cs="Arial" w:eastAsia="Arial" w:hAnsi="Arial"/>
          <w:sz w:val="24"/>
          <w:szCs w:val="24"/>
        </w:rPr>
        <w:t xml:space="preserve">- мониторинг опасных зон;</w:t>
      </w:r>
    </w:p>
    <w:p>
      <w:pPr>
        <w:spacing w:after="120"/>
        <w:jc w:val="both"/>
      </w:pPr>
      <w:r>
        <w:rPr>
          <w:rFonts w:ascii="Arial" w:cs="Arial" w:eastAsia="Arial" w:hAnsi="Arial"/>
          <w:sz w:val="24"/>
          <w:szCs w:val="24"/>
        </w:rPr>
        <w:t xml:space="preserve">- переселения жителей из опасных зон;</w:t>
      </w:r>
    </w:p>
    <w:p>
      <w:pPr>
        <w:spacing w:after="120"/>
        <w:jc w:val="both"/>
      </w:pPr>
      <w:r>
        <w:rPr>
          <w:rFonts w:ascii="Arial" w:cs="Arial" w:eastAsia="Arial" w:hAnsi="Arial"/>
          <w:sz w:val="24"/>
          <w:szCs w:val="24"/>
        </w:rPr>
        <w:t xml:space="preserve">- строительство инженерных защитных сооружений для защиты населенных пунктов и объектов хозяйствования от воздействия паводков, селей;</w:t>
      </w:r>
    </w:p>
    <w:p>
      <w:pPr>
        <w:spacing w:after="120"/>
        <w:jc w:val="both"/>
      </w:pPr>
      <w:r>
        <w:rPr>
          <w:rFonts w:ascii="Arial" w:cs="Arial" w:eastAsia="Arial" w:hAnsi="Arial"/>
          <w:sz w:val="24"/>
          <w:szCs w:val="24"/>
        </w:rPr>
        <w:t xml:space="preserve">- строительство противолавинных сооружений (галереи, снегозадерживающие щиты и т.д.);</w:t>
      </w:r>
    </w:p>
    <w:p>
      <w:pPr>
        <w:spacing w:after="120"/>
        <w:jc w:val="both"/>
      </w:pPr>
      <w:r>
        <w:rPr>
          <w:rFonts w:ascii="Arial" w:cs="Arial" w:eastAsia="Arial" w:hAnsi="Arial"/>
          <w:sz w:val="24"/>
          <w:szCs w:val="24"/>
        </w:rPr>
        <w:t xml:space="preserve">- искусственный спуск лавин (артобстрел, взрывание);</w:t>
      </w:r>
    </w:p>
    <w:p>
      <w:pPr>
        <w:spacing w:after="120"/>
        <w:jc w:val="both"/>
      </w:pPr>
      <w:r>
        <w:rPr>
          <w:rFonts w:ascii="Arial" w:cs="Arial" w:eastAsia="Arial" w:hAnsi="Arial"/>
          <w:sz w:val="24"/>
          <w:szCs w:val="24"/>
        </w:rPr>
        <w:t xml:space="preserve">- наблюдение за интенсивностью выпадения осадков, таянием снега, изменением уровня воды в реках и озерах;</w:t>
      </w:r>
    </w:p>
    <w:p>
      <w:pPr>
        <w:spacing w:after="120"/>
        <w:jc w:val="both"/>
      </w:pPr>
      <w:r>
        <w:rPr>
          <w:rFonts w:ascii="Arial" w:cs="Arial" w:eastAsia="Arial" w:hAnsi="Arial"/>
          <w:sz w:val="24"/>
          <w:szCs w:val="24"/>
        </w:rPr>
        <w:t xml:space="preserve">- регулирование паводкового стока с помощью водохранилищ;</w:t>
      </w:r>
    </w:p>
    <w:p>
      <w:pPr>
        <w:spacing w:after="120"/>
        <w:jc w:val="both"/>
      </w:pPr>
      <w:r>
        <w:rPr>
          <w:rFonts w:ascii="Arial" w:cs="Arial" w:eastAsia="Arial" w:hAnsi="Arial"/>
          <w:sz w:val="24"/>
          <w:szCs w:val="24"/>
        </w:rPr>
        <w:t xml:space="preserve">- сооружение постоянных и срочных (временных) защитных дамб (валов) барражей для защиты от паводков, селей и т.д.;</w:t>
      </w:r>
    </w:p>
    <w:p>
      <w:pPr>
        <w:spacing w:after="120"/>
        <w:jc w:val="both"/>
      </w:pPr>
      <w:r>
        <w:rPr>
          <w:rFonts w:ascii="Arial" w:cs="Arial" w:eastAsia="Arial" w:hAnsi="Arial"/>
          <w:sz w:val="24"/>
          <w:szCs w:val="24"/>
        </w:rPr>
        <w:t xml:space="preserve">- подготовка котлованов и устройство искусственных русел для отвода паводковых вод и селевых потоков;</w:t>
      </w:r>
    </w:p>
    <w:p>
      <w:pPr>
        <w:spacing w:after="120"/>
        <w:jc w:val="both"/>
      </w:pPr>
      <w:r>
        <w:rPr>
          <w:rFonts w:ascii="Arial" w:cs="Arial" w:eastAsia="Arial" w:hAnsi="Arial"/>
          <w:sz w:val="24"/>
          <w:szCs w:val="24"/>
        </w:rPr>
        <w:t xml:space="preserve">- использование способа подсыпки территории;</w:t>
      </w:r>
    </w:p>
    <w:p>
      <w:pPr>
        <w:spacing w:after="120"/>
        <w:jc w:val="both"/>
      </w:pPr>
      <w:r>
        <w:rPr>
          <w:rFonts w:ascii="Arial" w:cs="Arial" w:eastAsia="Arial" w:hAnsi="Arial"/>
          <w:sz w:val="24"/>
          <w:szCs w:val="24"/>
        </w:rPr>
        <w:t xml:space="preserve">- заблаговременная подготовка плавсредств, планирование эвакуации населения из потенциально затапливаемых зон и его жизнеобеспечения в районах расселения;</w:t>
      </w:r>
    </w:p>
    <w:p>
      <w:pPr>
        <w:spacing w:after="120"/>
        <w:jc w:val="both"/>
      </w:pPr>
      <w:r>
        <w:rPr>
          <w:rFonts w:ascii="Arial" w:cs="Arial" w:eastAsia="Arial" w:hAnsi="Arial"/>
          <w:sz w:val="24"/>
          <w:szCs w:val="24"/>
        </w:rPr>
        <w:t xml:space="preserve">- введение усиленной практики землепользования и стабилизации склонов, для смягчения последствий оползневой опасности;</w:t>
      </w:r>
    </w:p>
    <w:p>
      <w:pPr>
        <w:spacing w:after="120"/>
        <w:jc w:val="both"/>
      </w:pPr>
      <w:r>
        <w:rPr>
          <w:rFonts w:ascii="Arial" w:cs="Arial" w:eastAsia="Arial" w:hAnsi="Arial"/>
          <w:sz w:val="24"/>
          <w:szCs w:val="24"/>
        </w:rPr>
        <w:t xml:space="preserve">- обучение населения.</w:t>
      </w:r>
    </w:p>
    <w:p>
      <w:pPr>
        <w:spacing w:after="120"/>
        <w:jc w:val="both"/>
      </w:pPr>
      <w:r>
        <w:rPr>
          <w:rFonts w:ascii="Arial" w:cs="Arial" w:eastAsia="Arial" w:hAnsi="Arial"/>
          <w:sz w:val="24"/>
          <w:szCs w:val="24"/>
        </w:rPr>
        <w:t xml:space="preserve">5. Предупреждение прорывов прорывоопасных озер:</w:t>
      </w:r>
    </w:p>
    <w:p>
      <w:pPr>
        <w:spacing w:after="120"/>
        <w:jc w:val="both"/>
      </w:pPr>
      <w:r>
        <w:rPr>
          <w:rFonts w:ascii="Arial" w:cs="Arial" w:eastAsia="Arial" w:hAnsi="Arial"/>
          <w:sz w:val="24"/>
          <w:szCs w:val="24"/>
        </w:rPr>
        <w:t xml:space="preserve">- сооружение постоянных и срочных (временных) ограничивающих дамб (валов);</w:t>
      </w:r>
    </w:p>
    <w:p>
      <w:pPr>
        <w:spacing w:after="120"/>
        <w:jc w:val="both"/>
      </w:pPr>
      <w:r>
        <w:rPr>
          <w:rFonts w:ascii="Arial" w:cs="Arial" w:eastAsia="Arial" w:hAnsi="Arial"/>
          <w:sz w:val="24"/>
          <w:szCs w:val="24"/>
        </w:rPr>
        <w:t xml:space="preserve">- регулярное контролирование состояния прорывоопасных озер.</w:t>
      </w:r>
    </w:p>
    <w:p>
      <w:pPr>
        <w:spacing w:after="120"/>
        <w:jc w:val="both"/>
      </w:pPr>
      <w:r>
        <w:rPr>
          <w:rFonts w:ascii="Arial" w:cs="Arial" w:eastAsia="Arial" w:hAnsi="Arial"/>
          <w:sz w:val="24"/>
          <w:szCs w:val="24"/>
        </w:rPr>
        <w:t xml:space="preserve">6. Предупреждение пожаров:</w:t>
      </w:r>
    </w:p>
    <w:p>
      <w:pPr>
        <w:spacing w:after="120"/>
        <w:jc w:val="both"/>
      </w:pPr>
      <w:r>
        <w:rPr>
          <w:rFonts w:ascii="Arial" w:cs="Arial" w:eastAsia="Arial" w:hAnsi="Arial"/>
          <w:sz w:val="24"/>
          <w:szCs w:val="24"/>
        </w:rPr>
        <w:t xml:space="preserve">- контроль за соблюдением пожарной безопасности предприятиями, организациями, учреждениями;</w:t>
      </w:r>
    </w:p>
    <w:p>
      <w:pPr>
        <w:spacing w:after="120"/>
        <w:jc w:val="both"/>
      </w:pPr>
      <w:r>
        <w:rPr>
          <w:rFonts w:ascii="Arial" w:cs="Arial" w:eastAsia="Arial" w:hAnsi="Arial"/>
          <w:sz w:val="24"/>
          <w:szCs w:val="24"/>
        </w:rPr>
        <w:t xml:space="preserve">- совершенствование тактики борьбы с массовыми пожарами;</w:t>
      </w:r>
    </w:p>
    <w:p>
      <w:pPr>
        <w:spacing w:after="120"/>
        <w:jc w:val="both"/>
      </w:pPr>
      <w:r>
        <w:rPr>
          <w:rFonts w:ascii="Arial" w:cs="Arial" w:eastAsia="Arial" w:hAnsi="Arial"/>
          <w:sz w:val="24"/>
          <w:szCs w:val="24"/>
        </w:rPr>
        <w:t xml:space="preserve">- подготовка технических средств пожаротушения, организация всестороннего материально-технического обеспечения;</w:t>
      </w:r>
    </w:p>
    <w:p>
      <w:pPr>
        <w:spacing w:after="120"/>
        <w:jc w:val="both"/>
      </w:pPr>
      <w:r>
        <w:rPr>
          <w:rFonts w:ascii="Arial" w:cs="Arial" w:eastAsia="Arial" w:hAnsi="Arial"/>
          <w:sz w:val="24"/>
          <w:szCs w:val="24"/>
        </w:rPr>
        <w:t xml:space="preserve">- своевременное обнаружение очагов пожаров;</w:t>
      </w:r>
    </w:p>
    <w:p>
      <w:pPr>
        <w:spacing w:after="120"/>
        <w:jc w:val="both"/>
      </w:pPr>
      <w:r>
        <w:rPr>
          <w:rFonts w:ascii="Arial" w:cs="Arial" w:eastAsia="Arial" w:hAnsi="Arial"/>
          <w:sz w:val="24"/>
          <w:szCs w:val="24"/>
        </w:rPr>
        <w:t xml:space="preserve">- проведение противопожарных мероприятий в местах массовых скоплений людей;</w:t>
      </w:r>
    </w:p>
    <w:p>
      <w:pPr>
        <w:spacing w:after="120"/>
        <w:jc w:val="both"/>
      </w:pPr>
      <w:r>
        <w:rPr>
          <w:rFonts w:ascii="Arial" w:cs="Arial" w:eastAsia="Arial" w:hAnsi="Arial"/>
          <w:sz w:val="24"/>
          <w:szCs w:val="24"/>
        </w:rPr>
        <w:t xml:space="preserve">- разъяснительная и воспитательная работа среди населения;</w:t>
      </w:r>
    </w:p>
    <w:p>
      <w:pPr>
        <w:spacing w:after="120"/>
        <w:jc w:val="both"/>
      </w:pPr>
      <w:r>
        <w:rPr>
          <w:rFonts w:ascii="Arial" w:cs="Arial" w:eastAsia="Arial" w:hAnsi="Arial"/>
          <w:sz w:val="24"/>
          <w:szCs w:val="24"/>
        </w:rPr>
        <w:t xml:space="preserve">- заблаговременное проведение мероприятий по ограничению распространения пожаров путем изоляции источников огня;</w:t>
      </w:r>
    </w:p>
    <w:p>
      <w:pPr>
        <w:spacing w:after="120"/>
        <w:jc w:val="both"/>
      </w:pPr>
      <w:r>
        <w:rPr>
          <w:rFonts w:ascii="Arial" w:cs="Arial" w:eastAsia="Arial" w:hAnsi="Arial"/>
          <w:sz w:val="24"/>
          <w:szCs w:val="24"/>
        </w:rPr>
        <w:t xml:space="preserve">- создание противопожарных участков;</w:t>
      </w:r>
    </w:p>
    <w:p>
      <w:pPr>
        <w:spacing w:after="120"/>
        <w:jc w:val="both"/>
      </w:pPr>
      <w:r>
        <w:rPr>
          <w:rFonts w:ascii="Arial" w:cs="Arial" w:eastAsia="Arial" w:hAnsi="Arial"/>
          <w:sz w:val="24"/>
          <w:szCs w:val="24"/>
        </w:rPr>
        <w:t xml:space="preserve">- улучшение условий борьбы с огнем (очистка от захламленности и легковоспламеняемых материалов);</w:t>
      </w:r>
    </w:p>
    <w:p>
      <w:pPr>
        <w:spacing w:after="120"/>
        <w:jc w:val="both"/>
      </w:pPr>
      <w:r>
        <w:rPr>
          <w:rFonts w:ascii="Arial" w:cs="Arial" w:eastAsia="Arial" w:hAnsi="Arial"/>
          <w:sz w:val="24"/>
          <w:szCs w:val="24"/>
        </w:rPr>
        <w:t xml:space="preserve">- заблаговременная подготовка пожарных формирований, средств связи;</w:t>
      </w:r>
    </w:p>
    <w:p>
      <w:pPr>
        <w:spacing w:after="120"/>
        <w:jc w:val="both"/>
      </w:pPr>
      <w:r>
        <w:rPr>
          <w:rFonts w:ascii="Arial" w:cs="Arial" w:eastAsia="Arial" w:hAnsi="Arial"/>
          <w:sz w:val="24"/>
          <w:szCs w:val="24"/>
        </w:rPr>
        <w:t xml:space="preserve">- организация взаимодействия с силами служб гражданской защиты, формированиями объектов хозяйствования и населением.</w:t>
      </w:r>
    </w:p>
    <w:p>
      <w:pPr>
        <w:spacing w:after="120"/>
        <w:jc w:val="both"/>
      </w:pPr>
      <w:r>
        <w:rPr>
          <w:rFonts w:ascii="Arial" w:cs="Arial" w:eastAsia="Arial" w:hAnsi="Arial"/>
          <w:sz w:val="24"/>
          <w:szCs w:val="24"/>
        </w:rPr>
        <w:t xml:space="preserve">7. Предупреждение эпидемии, эпизоотии, эпифитотии:</w:t>
      </w:r>
    </w:p>
    <w:p>
      <w:pPr>
        <w:spacing w:after="120"/>
        <w:jc w:val="both"/>
      </w:pPr>
      <w:r>
        <w:rPr>
          <w:rFonts w:ascii="Arial" w:cs="Arial" w:eastAsia="Arial" w:hAnsi="Arial"/>
          <w:sz w:val="24"/>
          <w:szCs w:val="24"/>
        </w:rPr>
        <w:t xml:space="preserve">- плановая иммунизация людей и животных;</w:t>
      </w:r>
    </w:p>
    <w:p>
      <w:pPr>
        <w:spacing w:after="120"/>
        <w:jc w:val="both"/>
      </w:pPr>
      <w:r>
        <w:rPr>
          <w:rFonts w:ascii="Arial" w:cs="Arial" w:eastAsia="Arial" w:hAnsi="Arial"/>
          <w:sz w:val="24"/>
          <w:szCs w:val="24"/>
        </w:rPr>
        <w:t xml:space="preserve">- плановые санитарно-гигиенические, дезинфекционные и дезинсекционные мероприятия;</w:t>
      </w:r>
    </w:p>
    <w:p>
      <w:pPr>
        <w:spacing w:after="120"/>
        <w:jc w:val="both"/>
      </w:pPr>
      <w:r>
        <w:rPr>
          <w:rFonts w:ascii="Arial" w:cs="Arial" w:eastAsia="Arial" w:hAnsi="Arial"/>
          <w:sz w:val="24"/>
          <w:szCs w:val="24"/>
        </w:rPr>
        <w:t xml:space="preserve">- профилактические противоэпизоотические мероприятия;</w:t>
      </w:r>
    </w:p>
    <w:p>
      <w:pPr>
        <w:spacing w:after="120"/>
        <w:jc w:val="both"/>
      </w:pPr>
      <w:r>
        <w:rPr>
          <w:rFonts w:ascii="Arial" w:cs="Arial" w:eastAsia="Arial" w:hAnsi="Arial"/>
          <w:sz w:val="24"/>
          <w:szCs w:val="24"/>
        </w:rPr>
        <w:t xml:space="preserve">- повышение возможностей лабораторной диагностики;</w:t>
      </w:r>
    </w:p>
    <w:p>
      <w:pPr>
        <w:spacing w:after="120"/>
        <w:jc w:val="both"/>
      </w:pPr>
      <w:r>
        <w:rPr>
          <w:rFonts w:ascii="Arial" w:cs="Arial" w:eastAsia="Arial" w:hAnsi="Arial"/>
          <w:sz w:val="24"/>
          <w:szCs w:val="24"/>
        </w:rPr>
        <w:t xml:space="preserve">- санитарное просвещение населения;</w:t>
      </w:r>
    </w:p>
    <w:p>
      <w:pPr>
        <w:spacing w:after="120"/>
        <w:jc w:val="both"/>
      </w:pPr>
      <w:r>
        <w:rPr>
          <w:rFonts w:ascii="Arial" w:cs="Arial" w:eastAsia="Arial" w:hAnsi="Arial"/>
          <w:sz w:val="24"/>
          <w:szCs w:val="24"/>
        </w:rPr>
        <w:t xml:space="preserve">- ветеринарно-санитарный надзор при передвижении животных, заготовках и перевозках сырья животного происхождения всеми видами транспорта;</w:t>
      </w:r>
    </w:p>
    <w:p>
      <w:pPr>
        <w:spacing w:after="120"/>
        <w:jc w:val="both"/>
      </w:pPr>
      <w:r>
        <w:rPr>
          <w:rFonts w:ascii="Arial" w:cs="Arial" w:eastAsia="Arial" w:hAnsi="Arial"/>
          <w:sz w:val="24"/>
          <w:szCs w:val="24"/>
        </w:rPr>
        <w:t xml:space="preserve">- ветеринарно-санитарный надзор за рынками, базарами, другими пунктами временной концентрации животных;</w:t>
      </w:r>
    </w:p>
    <w:p>
      <w:pPr>
        <w:spacing w:after="120"/>
        <w:jc w:val="both"/>
      </w:pPr>
      <w:r>
        <w:rPr>
          <w:rFonts w:ascii="Arial" w:cs="Arial" w:eastAsia="Arial" w:hAnsi="Arial"/>
          <w:sz w:val="24"/>
          <w:szCs w:val="24"/>
        </w:rPr>
        <w:t xml:space="preserve">- ветеринарный надзор за мясокомбинатами, бойнями и убойными пунктами, а также за предприятиями и организациями по заготовке, хранению и переработке сырья животного происхождения;</w:t>
      </w:r>
    </w:p>
    <w:p>
      <w:pPr>
        <w:spacing w:after="120"/>
        <w:jc w:val="both"/>
      </w:pPr>
      <w:r>
        <w:rPr>
          <w:rFonts w:ascii="Arial" w:cs="Arial" w:eastAsia="Arial" w:hAnsi="Arial"/>
          <w:sz w:val="24"/>
          <w:szCs w:val="24"/>
        </w:rPr>
        <w:t xml:space="preserve">- защита животноводческих хозяйств от заноса возбудителей инфекционных болезней из неблагополучных пунктов;</w:t>
      </w:r>
    </w:p>
    <w:p>
      <w:pPr>
        <w:spacing w:after="120"/>
        <w:jc w:val="both"/>
      </w:pPr>
      <w:r>
        <w:rPr>
          <w:rFonts w:ascii="Arial" w:cs="Arial" w:eastAsia="Arial" w:hAnsi="Arial"/>
          <w:sz w:val="24"/>
          <w:szCs w:val="24"/>
        </w:rPr>
        <w:t xml:space="preserve">- ветеринарно-просветительная работа и страхование животных;</w:t>
      </w:r>
    </w:p>
    <w:p>
      <w:pPr>
        <w:spacing w:after="120"/>
        <w:jc w:val="both"/>
      </w:pPr>
      <w:r>
        <w:rPr>
          <w:rFonts w:ascii="Arial" w:cs="Arial" w:eastAsia="Arial" w:hAnsi="Arial"/>
          <w:sz w:val="24"/>
          <w:szCs w:val="24"/>
        </w:rPr>
        <w:t xml:space="preserve">- профилактические мероприятия по защите растений от инфекционных болезней;</w:t>
      </w:r>
    </w:p>
    <w:p>
      <w:pPr>
        <w:spacing w:after="120"/>
        <w:jc w:val="both"/>
      </w:pPr>
      <w:r>
        <w:rPr>
          <w:rFonts w:ascii="Arial" w:cs="Arial" w:eastAsia="Arial" w:hAnsi="Arial"/>
          <w:sz w:val="24"/>
          <w:szCs w:val="24"/>
        </w:rPr>
        <w:t xml:space="preserve">- выведение и возделывание устойчивых к болезням сортов сельскохозяйственных культур;</w:t>
      </w:r>
    </w:p>
    <w:p>
      <w:pPr>
        <w:spacing w:after="120"/>
        <w:jc w:val="both"/>
      </w:pPr>
      <w:r>
        <w:rPr>
          <w:rFonts w:ascii="Arial" w:cs="Arial" w:eastAsia="Arial" w:hAnsi="Arial"/>
          <w:sz w:val="24"/>
          <w:szCs w:val="24"/>
        </w:rPr>
        <w:t xml:space="preserve">- проведение карантинных мероприятий в зоне и вне зоны заражения;</w:t>
      </w:r>
    </w:p>
    <w:p>
      <w:pPr>
        <w:spacing w:after="120"/>
        <w:jc w:val="both"/>
      </w:pPr>
      <w:r>
        <w:rPr>
          <w:rFonts w:ascii="Arial" w:cs="Arial" w:eastAsia="Arial" w:hAnsi="Arial"/>
          <w:sz w:val="24"/>
          <w:szCs w:val="24"/>
        </w:rPr>
        <w:t xml:space="preserve">- химическая обработка посевов и посадочного материала в районах заражения;</w:t>
      </w:r>
    </w:p>
    <w:p>
      <w:pPr>
        <w:spacing w:after="120"/>
        <w:jc w:val="both"/>
      </w:pPr>
      <w:r>
        <w:rPr>
          <w:rFonts w:ascii="Arial" w:cs="Arial" w:eastAsia="Arial" w:hAnsi="Arial"/>
          <w:sz w:val="24"/>
          <w:szCs w:val="24"/>
        </w:rPr>
        <w:t xml:space="preserve">- соблюдение правил агротехники, уничтожение очагов инфекции.</w:t>
      </w:r>
    </w:p>
    <w:p>
      <w:pPr>
        <w:spacing w:after="120"/>
        <w:jc w:val="both"/>
      </w:pPr>
      <w:r>
        <w:rPr>
          <w:rFonts w:ascii="Arial" w:cs="Arial" w:eastAsia="Arial" w:hAnsi="Arial"/>
          <w:sz w:val="24"/>
          <w:szCs w:val="24"/>
        </w:rPr>
        <w:t xml:space="preserve">8. Предупреждение катастрофического затопления:</w:t>
      </w:r>
    </w:p>
    <w:p>
      <w:pPr>
        <w:spacing w:after="120"/>
        <w:jc w:val="both"/>
      </w:pPr>
      <w:r>
        <w:rPr>
          <w:rFonts w:ascii="Arial" w:cs="Arial" w:eastAsia="Arial" w:hAnsi="Arial"/>
          <w:sz w:val="24"/>
          <w:szCs w:val="24"/>
        </w:rPr>
        <w:t xml:space="preserve">- наблюдение за устойчивостью водохранилищ и заблаговременное оповещение населения до прорыва водохранилищ;</w:t>
      </w:r>
    </w:p>
    <w:p>
      <w:pPr>
        <w:spacing w:after="120"/>
        <w:jc w:val="both"/>
      </w:pPr>
      <w:r>
        <w:rPr>
          <w:rFonts w:ascii="Arial" w:cs="Arial" w:eastAsia="Arial" w:hAnsi="Arial"/>
          <w:sz w:val="24"/>
          <w:szCs w:val="24"/>
        </w:rPr>
        <w:t xml:space="preserve">- подготовка водопропускных каналов к приему воды форсированной сработки водохранилищ;</w:t>
      </w:r>
    </w:p>
    <w:p>
      <w:pPr>
        <w:spacing w:after="120"/>
        <w:jc w:val="both"/>
      </w:pPr>
      <w:r>
        <w:rPr>
          <w:rFonts w:ascii="Arial" w:cs="Arial" w:eastAsia="Arial" w:hAnsi="Arial"/>
          <w:sz w:val="24"/>
          <w:szCs w:val="24"/>
        </w:rPr>
        <w:t xml:space="preserve">- обеспечение своевременного оповещения населения об опасности затопления, непосредственно от приборов, сигнализирующих о прорыве напорного фронта гидроузлов;</w:t>
      </w:r>
    </w:p>
    <w:p>
      <w:pPr>
        <w:spacing w:after="120"/>
        <w:jc w:val="both"/>
      </w:pPr>
      <w:r>
        <w:rPr>
          <w:rFonts w:ascii="Arial" w:cs="Arial" w:eastAsia="Arial" w:hAnsi="Arial"/>
          <w:sz w:val="24"/>
          <w:szCs w:val="24"/>
        </w:rPr>
        <w:t xml:space="preserve">- герметизация защитных сооружений в зонах возможного затопления;</w:t>
      </w:r>
    </w:p>
    <w:p>
      <w:pPr>
        <w:spacing w:after="120"/>
        <w:jc w:val="both"/>
      </w:pPr>
      <w:r>
        <w:rPr>
          <w:rFonts w:ascii="Arial" w:cs="Arial" w:eastAsia="Arial" w:hAnsi="Arial"/>
          <w:sz w:val="24"/>
          <w:szCs w:val="24"/>
        </w:rPr>
        <w:t xml:space="preserve">- защита ценного оборудования, принудительный и регулирующий спуск заполненной чаши озера;</w:t>
      </w:r>
    </w:p>
    <w:p>
      <w:pPr>
        <w:spacing w:after="120"/>
        <w:jc w:val="both"/>
      </w:pPr>
      <w:r>
        <w:rPr>
          <w:rFonts w:ascii="Arial" w:cs="Arial" w:eastAsia="Arial" w:hAnsi="Arial"/>
          <w:sz w:val="24"/>
          <w:szCs w:val="24"/>
        </w:rPr>
        <w:t xml:space="preserve">- наблюдение, контроль и уточнение состояния дорог и дорожных сооружений на маршрутах возможного вывоза (вывода) эвакуируемого населения;</w:t>
      </w:r>
    </w:p>
    <w:p>
      <w:pPr>
        <w:spacing w:after="120"/>
        <w:jc w:val="both"/>
      </w:pPr>
      <w:r>
        <w:rPr>
          <w:rFonts w:ascii="Arial" w:cs="Arial" w:eastAsia="Arial" w:hAnsi="Arial"/>
          <w:sz w:val="24"/>
          <w:szCs w:val="24"/>
        </w:rPr>
        <w:t xml:space="preserve">- выявление наличия дорожных препятствий, поиск путей их обхода до события;</w:t>
      </w:r>
    </w:p>
    <w:p>
      <w:pPr>
        <w:spacing w:after="120"/>
        <w:jc w:val="both"/>
      </w:pPr>
      <w:r>
        <w:rPr>
          <w:rFonts w:ascii="Arial" w:cs="Arial" w:eastAsia="Arial" w:hAnsi="Arial"/>
          <w:sz w:val="24"/>
          <w:szCs w:val="24"/>
        </w:rPr>
        <w:t xml:space="preserve">- заблаговременная эвакуация населения, отгон сельскохозяйственных животных, вывоз материальных ценностей до начала паводков;</w:t>
      </w:r>
    </w:p>
    <w:p>
      <w:pPr>
        <w:spacing w:after="120"/>
        <w:jc w:val="both"/>
      </w:pPr>
      <w:r>
        <w:rPr>
          <w:rFonts w:ascii="Arial" w:cs="Arial" w:eastAsia="Arial" w:hAnsi="Arial"/>
          <w:sz w:val="24"/>
          <w:szCs w:val="24"/>
        </w:rPr>
        <w:t xml:space="preserve">- заблаговременная подготовка плавательных средств для эвакуации населения из потенциально опасных зон;</w:t>
      </w:r>
    </w:p>
    <w:p>
      <w:pPr>
        <w:spacing w:after="120"/>
        <w:jc w:val="both"/>
      </w:pPr>
      <w:r>
        <w:rPr>
          <w:rFonts w:ascii="Arial" w:cs="Arial" w:eastAsia="Arial" w:hAnsi="Arial"/>
          <w:sz w:val="24"/>
          <w:szCs w:val="24"/>
        </w:rPr>
        <w:t xml:space="preserve">- обеспечение запасов средств первой необходимости и специальных ресурсов для отселения населения.</w:t>
      </w:r>
    </w:p>
    <w:p>
      <w:pPr>
        <w:spacing w:after="120"/>
        <w:jc w:val="both"/>
      </w:pPr>
      <w:r>
        <w:rPr>
          <w:rFonts w:ascii="Arial" w:cs="Arial" w:eastAsia="Arial" w:hAnsi="Arial"/>
          <w:sz w:val="24"/>
          <w:szCs w:val="24"/>
        </w:rPr>
        <w:t xml:space="preserve">9. Предупредительные мероприятия (до возникновения чрезвычайных ситуаций) по повышению устойчивости функционирования систем управления чрезвычайными ситуациями.</w:t>
      </w:r>
    </w:p>
    <w:p>
      <w:pPr>
        <w:spacing w:after="120"/>
        <w:jc w:val="both"/>
      </w:pPr>
      <w:r>
        <w:rPr>
          <w:rFonts w:ascii="Arial" w:cs="Arial" w:eastAsia="Arial" w:hAnsi="Arial"/>
          <w:sz w:val="24"/>
          <w:szCs w:val="24"/>
        </w:rPr>
        <w:t xml:space="preserve">Здесь речь идет об устойчивости системы управления при чрезвычайных ситуациях и возможности предприятий продолжать свое производство, способность производить продукцию в установленной номенклатуре и объеме для отраслей и объектов непроизводственной сферы.</w:t>
      </w:r>
    </w:p>
    <w:p>
      <w:pPr>
        <w:spacing w:after="120"/>
        <w:jc w:val="both"/>
      </w:pPr>
      <w:r>
        <w:rPr>
          <w:rFonts w:ascii="Arial" w:cs="Arial" w:eastAsia="Arial" w:hAnsi="Arial"/>
          <w:sz w:val="24"/>
          <w:szCs w:val="24"/>
        </w:rPr>
        <w:t xml:space="preserve">На каждом объекте защищаемой территории для повышения их устойчивости проводятся мероприятия на случай прогнозируемых аварий и природных бедствий. Эти мероприятия будут различны в зависимости от возможных чрезвычайных ситуаций.</w:t>
      </w:r>
    </w:p>
    <w:p>
      <w:pPr>
        <w:spacing w:after="120"/>
        <w:jc w:val="both"/>
      </w:pPr>
      <w:r>
        <w:rPr>
          <w:rFonts w:ascii="Arial" w:cs="Arial" w:eastAsia="Arial" w:hAnsi="Arial"/>
          <w:sz w:val="24"/>
          <w:szCs w:val="24"/>
        </w:rPr>
        <w:t xml:space="preserve">По характеру решаемых задач мероприятия можно объединить в следующие группы:</w:t>
      </w:r>
    </w:p>
    <w:p>
      <w:pPr>
        <w:spacing w:after="120"/>
        <w:jc w:val="both"/>
      </w:pPr>
      <w:r>
        <w:rPr>
          <w:rFonts w:ascii="Arial" w:cs="Arial" w:eastAsia="Arial" w:hAnsi="Arial"/>
          <w:sz w:val="24"/>
          <w:szCs w:val="24"/>
        </w:rPr>
        <w:t xml:space="preserve">- защита населения и персонала производственных объектов, что достигается заблаговременным возведением и поддержанием в готовности убежищ, укрытий и других сооружений;</w:t>
      </w:r>
    </w:p>
    <w:p>
      <w:pPr>
        <w:spacing w:after="120"/>
        <w:jc w:val="both"/>
      </w:pPr>
      <w:r>
        <w:rPr>
          <w:rFonts w:ascii="Arial" w:cs="Arial" w:eastAsia="Arial" w:hAnsi="Arial"/>
          <w:sz w:val="24"/>
          <w:szCs w:val="24"/>
        </w:rPr>
        <w:t xml:space="preserve">- подготовка служебных сооружений и жилых зданий для снижения степени радиоактивного и химического заражения;</w:t>
      </w:r>
    </w:p>
    <w:p>
      <w:pPr>
        <w:spacing w:after="120"/>
        <w:jc w:val="both"/>
      </w:pPr>
      <w:r>
        <w:rPr>
          <w:rFonts w:ascii="Arial" w:cs="Arial" w:eastAsia="Arial" w:hAnsi="Arial"/>
          <w:sz w:val="24"/>
          <w:szCs w:val="24"/>
        </w:rPr>
        <w:t xml:space="preserve">- обеспечение устойчивости производственных и коммунальных объектов;</w:t>
      </w:r>
    </w:p>
    <w:p>
      <w:pPr>
        <w:spacing w:after="120"/>
        <w:jc w:val="both"/>
      </w:pPr>
      <w:r>
        <w:rPr>
          <w:rFonts w:ascii="Arial" w:cs="Arial" w:eastAsia="Arial" w:hAnsi="Arial"/>
          <w:sz w:val="24"/>
          <w:szCs w:val="24"/>
        </w:rPr>
        <w:t xml:space="preserve">- подготовка к проведению восстановительных работ в кратчайшие сроки;</w:t>
      </w:r>
    </w:p>
    <w:p>
      <w:pPr>
        <w:spacing w:after="120"/>
        <w:jc w:val="both"/>
      </w:pPr>
      <w:r>
        <w:rPr>
          <w:rFonts w:ascii="Arial" w:cs="Arial" w:eastAsia="Arial" w:hAnsi="Arial"/>
          <w:sz w:val="24"/>
          <w:szCs w:val="24"/>
        </w:rPr>
        <w:t xml:space="preserve">- планирование и подготовка к эвакуации или выводу населения и производственного персонала из опасных зон;</w:t>
      </w:r>
    </w:p>
    <w:p>
      <w:pPr>
        <w:spacing w:after="120"/>
        <w:jc w:val="both"/>
      </w:pPr>
      <w:r>
        <w:rPr>
          <w:rFonts w:ascii="Arial" w:cs="Arial" w:eastAsia="Arial" w:hAnsi="Arial"/>
          <w:sz w:val="24"/>
          <w:szCs w:val="24"/>
        </w:rPr>
        <w:t xml:space="preserve">- организация обеспечения населения, персонала производственных и других объектов средствами индивидуальной защиты;</w:t>
      </w:r>
    </w:p>
    <w:p>
      <w:pPr>
        <w:spacing w:after="120"/>
        <w:jc w:val="both"/>
      </w:pPr>
      <w:r>
        <w:rPr>
          <w:rFonts w:ascii="Arial" w:cs="Arial" w:eastAsia="Arial" w:hAnsi="Arial"/>
          <w:sz w:val="24"/>
          <w:szCs w:val="24"/>
        </w:rPr>
        <w:t xml:space="preserve">- обучение населения и персонала объектов способам защиты и действий при возникновении прогнозируемых чрезвычайных ситуаций;</w:t>
      </w:r>
    </w:p>
    <w:p>
      <w:pPr>
        <w:spacing w:after="120"/>
        <w:jc w:val="both"/>
      </w:pPr>
      <w:r>
        <w:rPr>
          <w:rFonts w:ascii="Arial" w:cs="Arial" w:eastAsia="Arial" w:hAnsi="Arial"/>
          <w:sz w:val="24"/>
          <w:szCs w:val="24"/>
        </w:rPr>
        <w:t xml:space="preserve">- организация и поддержание в готовности системы оповещения о чрезвычайных ситуациях и обучение действиям по сигналам;</w:t>
      </w:r>
    </w:p>
    <w:p>
      <w:pPr>
        <w:spacing w:after="120"/>
        <w:jc w:val="both"/>
      </w:pPr>
      <w:r>
        <w:rPr>
          <w:rFonts w:ascii="Arial" w:cs="Arial" w:eastAsia="Arial" w:hAnsi="Arial"/>
          <w:sz w:val="24"/>
          <w:szCs w:val="24"/>
        </w:rPr>
        <w:t xml:space="preserve">- исключение или ограничение поражения от вторичных поражающих факторов ЧС;</w:t>
      </w:r>
    </w:p>
    <w:p>
      <w:pPr>
        <w:spacing w:after="120"/>
        <w:jc w:val="both"/>
      </w:pPr>
      <w:r>
        <w:rPr>
          <w:rFonts w:ascii="Arial" w:cs="Arial" w:eastAsia="Arial" w:hAnsi="Arial"/>
          <w:sz w:val="24"/>
          <w:szCs w:val="24"/>
        </w:rPr>
        <w:t xml:space="preserve">- подготовка объектов к переводу на аварийный режим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при угрозе возникновения крупных производственных аварий, катастроф и стихийных бедствий</w:t>
      </w:r>
    </w:p>
    <w:p>
      <w:pPr>
        <w:spacing w:after="120"/>
        <w:jc w:val="both"/>
      </w:pPr>
      <w:r>
        <w:rPr>
          <w:rFonts w:ascii="Arial" w:cs="Arial" w:eastAsia="Arial" w:hAnsi="Arial"/>
          <w:sz w:val="24"/>
          <w:szCs w:val="24"/>
        </w:rPr>
        <w:t xml:space="preserve">(режим повышенной готовности)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разделе подробно описываются мероприятия, которые должны выполняться при угрозе возникновения крупных производственных аварий, катастроф и стихийных бедствий, а также условия, при которых органы, ответственные за управление и реагирование на чрезвычайные ситуации, оповещают население.</w:t>
      </w:r>
    </w:p>
    <w:p>
      <w:pPr>
        <w:spacing w:after="120"/>
        <w:jc w:val="both"/>
      </w:pPr>
      <w:r>
        <w:rPr>
          <w:rFonts w:ascii="Arial" w:cs="Arial" w:eastAsia="Arial" w:hAnsi="Arial"/>
          <w:sz w:val="24"/>
          <w:szCs w:val="24"/>
        </w:rPr>
        <w:t xml:space="preserve">Оповещение руководящего состава органов управления ГЗ республики осуществляется оперативным дежурным МЧС. Оповещение руководящего состава ГЗ областей, гг. Бишкек, Ош осуществляется оперативными дежурными управлений МЧС областей, гг. Бишкек, Ош, а также дежурными телефонистами.</w:t>
      </w:r>
    </w:p>
    <w:p>
      <w:pPr>
        <w:spacing w:after="120"/>
        <w:jc w:val="both"/>
      </w:pPr>
      <w:r>
        <w:rPr>
          <w:rFonts w:ascii="Arial" w:cs="Arial" w:eastAsia="Arial" w:hAnsi="Arial"/>
          <w:sz w:val="24"/>
          <w:szCs w:val="24"/>
        </w:rPr>
        <w:t xml:space="preserve">Оповещение руководящего состава районов и городов осуществляется отделами МЧС районов, городов, дежурными телефонистами.</w:t>
      </w:r>
    </w:p>
    <w:p>
      <w:pPr>
        <w:spacing w:after="120"/>
        <w:jc w:val="both"/>
      </w:pPr>
      <w:r>
        <w:rPr>
          <w:rFonts w:ascii="Arial" w:cs="Arial" w:eastAsia="Arial" w:hAnsi="Arial"/>
          <w:sz w:val="24"/>
          <w:szCs w:val="24"/>
        </w:rPr>
        <w:t xml:space="preserve">Оповещение рабочих, служащих и остального населения осуществляется:</w:t>
      </w:r>
    </w:p>
    <w:p>
      <w:pPr>
        <w:spacing w:after="120"/>
        <w:jc w:val="both"/>
      </w:pPr>
      <w:r>
        <w:rPr>
          <w:rFonts w:ascii="Arial" w:cs="Arial" w:eastAsia="Arial" w:hAnsi="Arial"/>
          <w:sz w:val="24"/>
          <w:szCs w:val="24"/>
        </w:rPr>
        <w:t xml:space="preserve">- по объектовым системам оповещения, включая локальные (дежурной или дежурно-диспетчерской службой);</w:t>
      </w:r>
    </w:p>
    <w:p>
      <w:pPr>
        <w:spacing w:after="120"/>
        <w:jc w:val="both"/>
      </w:pPr>
      <w:r>
        <w:rPr>
          <w:rFonts w:ascii="Arial" w:cs="Arial" w:eastAsia="Arial" w:hAnsi="Arial"/>
          <w:sz w:val="24"/>
          <w:szCs w:val="24"/>
        </w:rPr>
        <w:t xml:space="preserve">- по местным (областным, районным) системам централизованного оповещения, местному радиовещанию, а также с использованием подвижных средств, с громкоговорящими установками;</w:t>
      </w:r>
    </w:p>
    <w:p>
      <w:pPr>
        <w:spacing w:after="120"/>
        <w:jc w:val="both"/>
      </w:pPr>
      <w:r>
        <w:rPr>
          <w:rFonts w:ascii="Arial" w:cs="Arial" w:eastAsia="Arial" w:hAnsi="Arial"/>
          <w:sz w:val="24"/>
          <w:szCs w:val="24"/>
        </w:rPr>
        <w:t xml:space="preserve">- по автоматизированной системе централизованного оповещения, государственному радио и телевидению.</w:t>
      </w:r>
    </w:p>
    <w:p>
      <w:pPr>
        <w:spacing w:after="120"/>
        <w:jc w:val="both"/>
      </w:pPr>
      <w:r>
        <w:rPr>
          <w:rFonts w:ascii="Arial" w:cs="Arial" w:eastAsia="Arial" w:hAnsi="Arial"/>
          <w:sz w:val="24"/>
          <w:szCs w:val="24"/>
        </w:rPr>
        <w:t xml:space="preserve">Оповещение населения об угрозе возникновения ЧС природного, техногенного, биолого-социального и экологического характера осуществляется путем передачи соответствующих сообщений по государственному радио и телевидению от имени учреждений и организаций, непосредственно осуществляющих наблюдение и контроль.</w:t>
      </w:r>
    </w:p>
    <w:p>
      <w:pPr>
        <w:spacing w:after="120"/>
        <w:jc w:val="both"/>
      </w:pPr>
      <w:r>
        <w:rPr>
          <w:rFonts w:ascii="Arial" w:cs="Arial" w:eastAsia="Arial" w:hAnsi="Arial"/>
          <w:sz w:val="24"/>
          <w:szCs w:val="24"/>
        </w:rPr>
        <w:t xml:space="preserve">Порядок осуществления мероприятий при угрозе возникновения ЧС:</w:t>
      </w:r>
    </w:p>
    <w:p>
      <w:pPr>
        <w:spacing w:after="120"/>
        <w:jc w:val="both"/>
      </w:pPr>
      <w:r>
        <w:rPr>
          <w:rFonts w:ascii="Arial" w:cs="Arial" w:eastAsia="Arial" w:hAnsi="Arial"/>
          <w:sz w:val="24"/>
          <w:szCs w:val="24"/>
        </w:rPr>
        <w:t xml:space="preserve">- по указанию глав местных государственных администраций, руководителей объектов соответствующие комиссии по ГЗ принимают на себя руководство деятельностью подчиненных звеньев, формируют оперативные группы для выяснения причин ухудшения обстановки непосредственно в районе возможного бедствия, вырабатывают предложения по ее нормализации;</w:t>
      </w:r>
    </w:p>
    <w:p>
      <w:pPr>
        <w:spacing w:after="120"/>
        <w:jc w:val="both"/>
      </w:pPr>
      <w:r>
        <w:rPr>
          <w:rFonts w:ascii="Arial" w:cs="Arial" w:eastAsia="Arial" w:hAnsi="Arial"/>
          <w:sz w:val="24"/>
          <w:szCs w:val="24"/>
        </w:rPr>
        <w:t xml:space="preserve">- усиливается дежурно-диспетчерская служба на предприятиях, организациях и учреждениях. Усиливается наблюдение и контроль за состоянием природной среды, обстановкой на потенциально опасных объектах и прилегающих к ним территориях, осуществляется прогнозирование возникновения чрезвычайных ситуаций и их масштаб;</w:t>
      </w:r>
    </w:p>
    <w:p>
      <w:pPr>
        <w:spacing w:after="120"/>
        <w:jc w:val="both"/>
      </w:pPr>
      <w:r>
        <w:rPr>
          <w:rFonts w:ascii="Arial" w:cs="Arial" w:eastAsia="Arial" w:hAnsi="Arial"/>
          <w:sz w:val="24"/>
          <w:szCs w:val="24"/>
        </w:rPr>
        <w:t xml:space="preserve">- приводятся в готовность силы и средства гражданской защиты в составе, определенном в зависимости от складывающейся ситуации. При необходимости организуется дежурство противопожарных, аварийно-спасательных, аварийно-восстановительных и других сил и средств;</w:t>
      </w:r>
    </w:p>
    <w:p>
      <w:pPr>
        <w:spacing w:after="120"/>
        <w:jc w:val="both"/>
      </w:pPr>
      <w:r>
        <w:rPr>
          <w:rFonts w:ascii="Arial" w:cs="Arial" w:eastAsia="Arial" w:hAnsi="Arial"/>
          <w:sz w:val="24"/>
          <w:szCs w:val="24"/>
        </w:rPr>
        <w:t xml:space="preserve">- уточняются планы действий и порядок выдвижения в районы предполагаемых ЧС.</w:t>
      </w:r>
    </w:p>
    <w:p>
      <w:pPr>
        <w:spacing w:after="120"/>
        <w:jc w:val="both"/>
      </w:pPr>
      <w:r>
        <w:rPr>
          <w:rFonts w:ascii="Arial" w:cs="Arial" w:eastAsia="Arial" w:hAnsi="Arial"/>
          <w:sz w:val="24"/>
          <w:szCs w:val="24"/>
        </w:rPr>
        <w:t xml:space="preserve">Оперативной группой, прибывшей на место угрозы ЧС, проводится оценка ситуации и доклад обстановки в свой штаб, который должен содержать следующую информацию:</w:t>
      </w:r>
    </w:p>
    <w:p>
      <w:pPr>
        <w:spacing w:after="120"/>
        <w:jc w:val="both"/>
      </w:pPr>
      <w:r>
        <w:rPr>
          <w:rFonts w:ascii="Arial" w:cs="Arial" w:eastAsia="Arial" w:hAnsi="Arial"/>
          <w:sz w:val="24"/>
          <w:szCs w:val="24"/>
        </w:rPr>
        <w:t xml:space="preserve">- опасность (фактическая и потенциальная);</w:t>
      </w:r>
    </w:p>
    <w:p>
      <w:pPr>
        <w:spacing w:after="120"/>
        <w:jc w:val="both"/>
      </w:pPr>
      <w:r>
        <w:rPr>
          <w:rFonts w:ascii="Arial" w:cs="Arial" w:eastAsia="Arial" w:hAnsi="Arial"/>
          <w:sz w:val="24"/>
          <w:szCs w:val="24"/>
        </w:rPr>
        <w:t xml:space="preserve">- основные виды повреждений и их количество;</w:t>
      </w:r>
    </w:p>
    <w:p>
      <w:pPr>
        <w:spacing w:after="120"/>
        <w:jc w:val="both"/>
      </w:pPr>
      <w:r>
        <w:rPr>
          <w:rFonts w:ascii="Arial" w:cs="Arial" w:eastAsia="Arial" w:hAnsi="Arial"/>
          <w:sz w:val="24"/>
          <w:szCs w:val="24"/>
        </w:rPr>
        <w:t xml:space="preserve">- примерное количество пострадавших людей;</w:t>
      </w:r>
    </w:p>
    <w:p>
      <w:pPr>
        <w:spacing w:after="120"/>
        <w:jc w:val="both"/>
      </w:pPr>
      <w:r>
        <w:rPr>
          <w:rFonts w:ascii="Arial" w:cs="Arial" w:eastAsia="Arial" w:hAnsi="Arial"/>
          <w:sz w:val="24"/>
          <w:szCs w:val="24"/>
        </w:rPr>
        <w:t xml:space="preserve">- доступ к месту возможной чрезвычайной ситуации;</w:t>
      </w:r>
    </w:p>
    <w:p>
      <w:pPr>
        <w:spacing w:after="120"/>
        <w:jc w:val="both"/>
      </w:pPr>
      <w:r>
        <w:rPr>
          <w:rFonts w:ascii="Arial" w:cs="Arial" w:eastAsia="Arial" w:hAnsi="Arial"/>
          <w:sz w:val="24"/>
          <w:szCs w:val="24"/>
        </w:rPr>
        <w:t xml:space="preserve">- другая важная информация.</w:t>
      </w:r>
    </w:p>
    <w:p>
      <w:pPr>
        <w:spacing w:after="120"/>
        <w:jc w:val="both"/>
      </w:pPr>
      <w:r>
        <w:rPr>
          <w:rFonts w:ascii="Arial" w:cs="Arial" w:eastAsia="Arial" w:hAnsi="Arial"/>
          <w:sz w:val="24"/>
          <w:szCs w:val="24"/>
        </w:rPr>
        <w:t xml:space="preserve">Мероприятия, выполняемые при угрозе возможного землетрясения:</w:t>
      </w:r>
    </w:p>
    <w:p>
      <w:pPr>
        <w:spacing w:after="120"/>
        <w:jc w:val="both"/>
      </w:pPr>
      <w:r>
        <w:rPr>
          <w:rFonts w:ascii="Arial" w:cs="Arial" w:eastAsia="Arial" w:hAnsi="Arial"/>
          <w:sz w:val="24"/>
          <w:szCs w:val="24"/>
        </w:rPr>
        <w:t xml:space="preserve">- подготовка средств эвакуации и необходимых запасов продовольствия и медикаментов;</w:t>
      </w:r>
    </w:p>
    <w:p>
      <w:pPr>
        <w:spacing w:after="120"/>
        <w:jc w:val="both"/>
      </w:pPr>
      <w:r>
        <w:rPr>
          <w:rFonts w:ascii="Arial" w:cs="Arial" w:eastAsia="Arial" w:hAnsi="Arial"/>
          <w:sz w:val="24"/>
          <w:szCs w:val="24"/>
        </w:rPr>
        <w:t xml:space="preserve">- подготовка оперативных групп, спасательных формирований, сил и средств разведки;</w:t>
      </w:r>
    </w:p>
    <w:p>
      <w:pPr>
        <w:spacing w:after="120"/>
        <w:jc w:val="both"/>
      </w:pPr>
      <w:r>
        <w:rPr>
          <w:rFonts w:ascii="Arial" w:cs="Arial" w:eastAsia="Arial" w:hAnsi="Arial"/>
          <w:sz w:val="24"/>
          <w:szCs w:val="24"/>
        </w:rPr>
        <w:t xml:space="preserve">- подготовка палаточного фонда для размещения пострадавших;</w:t>
      </w:r>
    </w:p>
    <w:p>
      <w:pPr>
        <w:spacing w:after="120"/>
        <w:jc w:val="both"/>
      </w:pPr>
      <w:r>
        <w:rPr>
          <w:rFonts w:ascii="Arial" w:cs="Arial" w:eastAsia="Arial" w:hAnsi="Arial"/>
          <w:sz w:val="24"/>
          <w:szCs w:val="24"/>
        </w:rPr>
        <w:t xml:space="preserve">- соответствующие службы и формирования приводятся в готовность без отрыва от основного вида деятельности (по плану);</w:t>
      </w:r>
    </w:p>
    <w:p>
      <w:pPr>
        <w:spacing w:after="120"/>
        <w:jc w:val="both"/>
      </w:pPr>
      <w:r>
        <w:rPr>
          <w:rFonts w:ascii="Arial" w:cs="Arial" w:eastAsia="Arial" w:hAnsi="Arial"/>
          <w:sz w:val="24"/>
          <w:szCs w:val="24"/>
        </w:rPr>
        <w:t xml:space="preserve">- оповещение населения электрическими сиренами и передачей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Мероприятия, выполняемые при угрозе схода снежных лавин, оползня, угрозе возникновения селей и паводков:</w:t>
      </w:r>
    </w:p>
    <w:p>
      <w:pPr>
        <w:spacing w:after="120"/>
        <w:jc w:val="both"/>
      </w:pPr>
      <w:r>
        <w:rPr>
          <w:rFonts w:ascii="Arial" w:cs="Arial" w:eastAsia="Arial" w:hAnsi="Arial"/>
          <w:sz w:val="24"/>
          <w:szCs w:val="24"/>
        </w:rPr>
        <w:t xml:space="preserve">- оповещение населения электрическими сиренами и передачей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 частичное отселение и эвакуация населения из зон возможного прохождения селей, паводков, схода лавин, оползней;</w:t>
      </w:r>
    </w:p>
    <w:p>
      <w:pPr>
        <w:spacing w:after="120"/>
        <w:jc w:val="both"/>
      </w:pPr>
      <w:r>
        <w:rPr>
          <w:rFonts w:ascii="Arial" w:cs="Arial" w:eastAsia="Arial" w:hAnsi="Arial"/>
          <w:sz w:val="24"/>
          <w:szCs w:val="24"/>
        </w:rPr>
        <w:t xml:space="preserve">- перевод учреждений сети наблюдения и лабораторного контроля (СНЛК) на усиленный режим работы;</w:t>
      </w:r>
    </w:p>
    <w:p>
      <w:pPr>
        <w:spacing w:after="120"/>
        <w:jc w:val="both"/>
      </w:pPr>
      <w:r>
        <w:rPr>
          <w:rFonts w:ascii="Arial" w:cs="Arial" w:eastAsia="Arial" w:hAnsi="Arial"/>
          <w:sz w:val="24"/>
          <w:szCs w:val="24"/>
        </w:rPr>
        <w:t xml:space="preserve">- осуществление отгона сельскохозяйственных животных из угрожаемых районов, вывоз ценного оборудования;</w:t>
      </w:r>
    </w:p>
    <w:p>
      <w:pPr>
        <w:spacing w:after="120"/>
        <w:jc w:val="both"/>
      </w:pPr>
      <w:r>
        <w:rPr>
          <w:rFonts w:ascii="Arial" w:cs="Arial" w:eastAsia="Arial" w:hAnsi="Arial"/>
          <w:sz w:val="24"/>
          <w:szCs w:val="24"/>
        </w:rPr>
        <w:t xml:space="preserve">- подготовка автотранспорта для эвакуации населения и вывоза материальных ценностей;</w:t>
      </w:r>
    </w:p>
    <w:p>
      <w:pPr>
        <w:spacing w:after="120"/>
        <w:jc w:val="both"/>
      </w:pPr>
      <w:r>
        <w:rPr>
          <w:rFonts w:ascii="Arial" w:cs="Arial" w:eastAsia="Arial" w:hAnsi="Arial"/>
          <w:sz w:val="24"/>
          <w:szCs w:val="24"/>
        </w:rPr>
        <w:t xml:space="preserve">- вызов искусственного схода лавин в подготовленных направлениях;</w:t>
      </w:r>
    </w:p>
    <w:p>
      <w:pPr>
        <w:spacing w:after="120"/>
        <w:jc w:val="both"/>
      </w:pPr>
      <w:r>
        <w:rPr>
          <w:rFonts w:ascii="Arial" w:cs="Arial" w:eastAsia="Arial" w:hAnsi="Arial"/>
          <w:sz w:val="24"/>
          <w:szCs w:val="24"/>
        </w:rPr>
        <w:t xml:space="preserve">- осуществление систем мониторинга склонов (при необходимости);</w:t>
      </w:r>
    </w:p>
    <w:p>
      <w:pPr>
        <w:spacing w:after="120"/>
        <w:jc w:val="both"/>
      </w:pPr>
      <w:r>
        <w:rPr>
          <w:rFonts w:ascii="Arial" w:cs="Arial" w:eastAsia="Arial" w:hAnsi="Arial"/>
          <w:sz w:val="24"/>
          <w:szCs w:val="24"/>
        </w:rPr>
        <w:t xml:space="preserve">- наблюдение и контроль за интенсивностью таяния снегов и выпадением осадков, измерение уровней воды в реках и озерах;</w:t>
      </w:r>
    </w:p>
    <w:p>
      <w:pPr>
        <w:spacing w:after="120"/>
        <w:jc w:val="both"/>
      </w:pPr>
      <w:r>
        <w:rPr>
          <w:rFonts w:ascii="Arial" w:cs="Arial" w:eastAsia="Arial" w:hAnsi="Arial"/>
          <w:sz w:val="24"/>
          <w:szCs w:val="24"/>
        </w:rPr>
        <w:t xml:space="preserve">- организация работы по укреплению берегов, мостов, строительству сооружений для защиты населенных пунктов и объектов хозяйствования;</w:t>
      </w:r>
    </w:p>
    <w:p>
      <w:pPr>
        <w:spacing w:after="120"/>
        <w:jc w:val="both"/>
      </w:pPr>
      <w:r>
        <w:rPr>
          <w:rFonts w:ascii="Arial" w:cs="Arial" w:eastAsia="Arial" w:hAnsi="Arial"/>
          <w:sz w:val="24"/>
          <w:szCs w:val="24"/>
        </w:rPr>
        <w:t xml:space="preserve">- развертывание в исходных районах и выдвижение к местам проведения работ сил и средств, привлекаемых для ликвидации последствий ЧС;</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без отрыва от основного вида деятельности (по плану);</w:t>
      </w:r>
    </w:p>
    <w:p>
      <w:pPr>
        <w:spacing w:after="120"/>
        <w:jc w:val="both"/>
      </w:pPr>
      <w:r>
        <w:rPr>
          <w:rFonts w:ascii="Arial" w:cs="Arial" w:eastAsia="Arial" w:hAnsi="Arial"/>
          <w:sz w:val="24"/>
          <w:szCs w:val="24"/>
        </w:rPr>
        <w:t xml:space="preserve">- уточнение информации, полученной от постов Агентства по гидрометеорологии при МЧС, учреждений сетей наблюдения и лабораторного контроля (СНЛК), Кыргызской гидрологической партии, Института сейсмологии Национальной академии наук Кыргызской Республики (НАН КР).</w:t>
      </w:r>
    </w:p>
    <w:p>
      <w:pPr>
        <w:spacing w:after="120"/>
        <w:jc w:val="both"/>
      </w:pPr>
      <w:r>
        <w:rPr>
          <w:rFonts w:ascii="Arial" w:cs="Arial" w:eastAsia="Arial" w:hAnsi="Arial"/>
          <w:sz w:val="24"/>
          <w:szCs w:val="24"/>
        </w:rPr>
        <w:t xml:space="preserve">3. Мероприятия, выполняемые при угрозе радиоактивного загрязнения, химического заражения, пожаров и взрывов:</w:t>
      </w:r>
    </w:p>
    <w:p>
      <w:pPr>
        <w:spacing w:after="120"/>
        <w:jc w:val="both"/>
      </w:pPr>
      <w:r>
        <w:rPr>
          <w:rFonts w:ascii="Arial" w:cs="Arial" w:eastAsia="Arial" w:hAnsi="Arial"/>
          <w:sz w:val="24"/>
          <w:szCs w:val="24"/>
        </w:rPr>
        <w:t xml:space="preserve">- об угрозе возникновения аварии на радиационно, химически, пожароопасных объектах дежурный персонал оповещает рабочих, служащих и население, проживающее вблизи этих объектов, территориальный орган управления ГЗ, который через оперативных дежурных оповещает вышестоящие органы управления ГЗ.</w:t>
      </w:r>
    </w:p>
    <w:p>
      <w:pPr>
        <w:spacing w:after="120"/>
        <w:jc w:val="both"/>
      </w:pPr>
      <w:r>
        <w:rPr>
          <w:rFonts w:ascii="Arial" w:cs="Arial" w:eastAsia="Arial" w:hAnsi="Arial"/>
          <w:sz w:val="24"/>
          <w:szCs w:val="24"/>
        </w:rPr>
        <w:t xml:space="preserve">Все органы управления ГЗ организуют оповещение подчиненных служб и формирований ГЗ, а также население с помощью электрических сирен и передачи информации через радиотрансляционную сеть с использованием ведомственных средств связи и подвижных средств оповещения;</w:t>
      </w:r>
    </w:p>
    <w:p>
      <w:pPr>
        <w:spacing w:after="120"/>
        <w:jc w:val="both"/>
      </w:pPr>
      <w:r>
        <w:rPr>
          <w:rFonts w:ascii="Arial" w:cs="Arial" w:eastAsia="Arial" w:hAnsi="Arial"/>
          <w:sz w:val="24"/>
          <w:szCs w:val="24"/>
        </w:rPr>
        <w:t xml:space="preserve">- введение круглосуточного дежурства руководящего состава в местах постоянного размещения опасных материалов;</w:t>
      </w:r>
    </w:p>
    <w:p>
      <w:pPr>
        <w:spacing w:after="120"/>
        <w:jc w:val="both"/>
      </w:pPr>
      <w:r>
        <w:rPr>
          <w:rFonts w:ascii="Arial" w:cs="Arial" w:eastAsia="Arial" w:hAnsi="Arial"/>
          <w:sz w:val="24"/>
          <w:szCs w:val="24"/>
        </w:rPr>
        <w:t xml:space="preserve">- прогнозирование возможной обстановки по реальным метеоданным;</w:t>
      </w:r>
    </w:p>
    <w:p>
      <w:pPr>
        <w:spacing w:after="120"/>
        <w:jc w:val="both"/>
      </w:pPr>
      <w:r>
        <w:rPr>
          <w:rFonts w:ascii="Arial" w:cs="Arial" w:eastAsia="Arial" w:hAnsi="Arial"/>
          <w:sz w:val="24"/>
          <w:szCs w:val="24"/>
        </w:rPr>
        <w:t xml:space="preserve">- планирование мероприятий по защите населения, сельскохозяйственных животных и ликвидации возможных последствий аварий;</w:t>
      </w:r>
    </w:p>
    <w:p>
      <w:pPr>
        <w:spacing w:after="120"/>
        <w:jc w:val="both"/>
      </w:pPr>
      <w:r>
        <w:rPr>
          <w:rFonts w:ascii="Arial" w:cs="Arial" w:eastAsia="Arial" w:hAnsi="Arial"/>
          <w:sz w:val="24"/>
          <w:szCs w:val="24"/>
        </w:rPr>
        <w:t xml:space="preserve">- уточнение планов-графиков и схем эвакуации населения, отгона сельскохозяйственных животных, а также расчетов транспортного, дорожного, материально-технического обеспечения эвакуационных мероприятий, уточнение запасов материально-технических средств для проведения аварийно-спасательных и других неотложных работ;</w:t>
      </w:r>
    </w:p>
    <w:p>
      <w:pPr>
        <w:spacing w:after="120"/>
        <w:jc w:val="both"/>
      </w:pPr>
      <w:r>
        <w:rPr>
          <w:rFonts w:ascii="Arial" w:cs="Arial" w:eastAsia="Arial" w:hAnsi="Arial"/>
          <w:sz w:val="24"/>
          <w:szCs w:val="24"/>
        </w:rPr>
        <w:t xml:space="preserve">- усиление радиационного контроля на объектах, использующих в своем производстве радиационно и химически опасные вещества, проведение подготовительных мероприятий по приведению в готовность формирований, предназначенных для ликвидации последствий ЧС, учреждений СНЛК, средств радиационно-химической разведки;</w:t>
      </w:r>
    </w:p>
    <w:p>
      <w:pPr>
        <w:spacing w:after="120"/>
        <w:jc w:val="both"/>
      </w:pPr>
      <w:r>
        <w:rPr>
          <w:rFonts w:ascii="Arial" w:cs="Arial" w:eastAsia="Arial" w:hAnsi="Arial"/>
          <w:sz w:val="24"/>
          <w:szCs w:val="24"/>
        </w:rPr>
        <w:t xml:space="preserve">- подготовка к выдаче средств индивидуальной защиты и проведение йодной профилактики среди персонала объектов хозяйствования и населения;</w:t>
      </w:r>
    </w:p>
    <w:p>
      <w:pPr>
        <w:spacing w:after="120"/>
        <w:jc w:val="both"/>
      </w:pPr>
      <w:r>
        <w:rPr>
          <w:rFonts w:ascii="Arial" w:cs="Arial" w:eastAsia="Arial" w:hAnsi="Arial"/>
          <w:sz w:val="24"/>
          <w:szCs w:val="24"/>
        </w:rPr>
        <w:t xml:space="preserve">- подготовка материала для герметизации складов, баз, площадок для хранения продовольствия, пищевого сырья, фуража и источников водоснабжения от радиоактивного загрязнения;</w:t>
      </w:r>
    </w:p>
    <w:p>
      <w:pPr>
        <w:spacing w:after="120"/>
        <w:jc w:val="both"/>
      </w:pPr>
      <w:r>
        <w:rPr>
          <w:rFonts w:ascii="Arial" w:cs="Arial" w:eastAsia="Arial" w:hAnsi="Arial"/>
          <w:sz w:val="24"/>
          <w:szCs w:val="24"/>
        </w:rPr>
        <w:t xml:space="preserve">- проверка готовности локальной системы оповещения, системы управления и связи для использования в случае ЧС;</w:t>
      </w:r>
    </w:p>
    <w:p>
      <w:pPr>
        <w:spacing w:after="120"/>
        <w:jc w:val="both"/>
      </w:pPr>
      <w:r>
        <w:rPr>
          <w:rFonts w:ascii="Arial" w:cs="Arial" w:eastAsia="Arial" w:hAnsi="Arial"/>
          <w:sz w:val="24"/>
          <w:szCs w:val="24"/>
        </w:rPr>
        <w:t xml:space="preserve">- приведение в готовность в 30-километровой зоне защитных сооружений для укрытия населения;</w:t>
      </w:r>
    </w:p>
    <w:p>
      <w:pPr>
        <w:spacing w:after="120"/>
        <w:jc w:val="both"/>
      </w:pPr>
      <w:r>
        <w:rPr>
          <w:rFonts w:ascii="Arial" w:cs="Arial" w:eastAsia="Arial" w:hAnsi="Arial"/>
          <w:sz w:val="24"/>
          <w:szCs w:val="24"/>
        </w:rPr>
        <w:t xml:space="preserve">- приведение в готовность имеющихся защитных сооружений с тремя режимами вентиляции на химически-, взрыво- и пожароопасных объектах хозяйствования;</w:t>
      </w:r>
    </w:p>
    <w:p>
      <w:pPr>
        <w:spacing w:after="120"/>
        <w:jc w:val="both"/>
      </w:pPr>
      <w:r>
        <w:rPr>
          <w:rFonts w:ascii="Arial" w:cs="Arial" w:eastAsia="Arial" w:hAnsi="Arial"/>
          <w:sz w:val="24"/>
          <w:szCs w:val="24"/>
        </w:rPr>
        <w:t xml:space="preserve">- приведение в готовность остальных имеющихся защитных сооружений;</w:t>
      </w:r>
    </w:p>
    <w:p>
      <w:pPr>
        <w:spacing w:after="120"/>
        <w:jc w:val="both"/>
      </w:pPr>
      <w:r>
        <w:rPr>
          <w:rFonts w:ascii="Arial" w:cs="Arial" w:eastAsia="Arial" w:hAnsi="Arial"/>
          <w:sz w:val="24"/>
          <w:szCs w:val="24"/>
        </w:rPr>
        <w:t xml:space="preserve">- проведение мероприятий по герметизации зданий и сооружений с целью недопущения пропуска зараженного воздуха или повышению устойчивости наиболее слабых элементов (окна, двери) зданий и сооружений к воздействию поражающих факторов ЧС;</w:t>
      </w:r>
    </w:p>
    <w:p>
      <w:pPr>
        <w:spacing w:after="120"/>
        <w:jc w:val="both"/>
      </w:pPr>
      <w:r>
        <w:rPr>
          <w:rFonts w:ascii="Arial" w:cs="Arial" w:eastAsia="Arial" w:hAnsi="Arial"/>
          <w:sz w:val="24"/>
          <w:szCs w:val="24"/>
        </w:rPr>
        <w:t xml:space="preserve">- подвоз противогазов и респираторов со складов для выдачи их населению в районах возможного заражения;</w:t>
      </w:r>
    </w:p>
    <w:p>
      <w:pPr>
        <w:spacing w:after="120"/>
        <w:jc w:val="both"/>
      </w:pPr>
      <w:r>
        <w:rPr>
          <w:rFonts w:ascii="Arial" w:cs="Arial" w:eastAsia="Arial" w:hAnsi="Arial"/>
          <w:sz w:val="24"/>
          <w:szCs w:val="24"/>
        </w:rPr>
        <w:t xml:space="preserve">- выдача промышленных и гражданских противогазов (при присутствии токсичных паров) рабочим и служащим на химически опасных объектах, а также населению, проживающему вблизи них;</w:t>
      </w:r>
    </w:p>
    <w:p>
      <w:pPr>
        <w:spacing w:after="120"/>
        <w:jc w:val="both"/>
      </w:pPr>
      <w:r>
        <w:rPr>
          <w:rFonts w:ascii="Arial" w:cs="Arial" w:eastAsia="Arial" w:hAnsi="Arial"/>
          <w:sz w:val="24"/>
          <w:szCs w:val="24"/>
        </w:rPr>
        <w:t xml:space="preserve">- привлечение необходимого автотранспорта для сбора представителей комиссии по ГЗ и обеспечения работы оперативных групп;</w:t>
      </w:r>
    </w:p>
    <w:p>
      <w:pPr>
        <w:spacing w:after="120"/>
        <w:jc w:val="both"/>
      </w:pPr>
      <w:r>
        <w:rPr>
          <w:rFonts w:ascii="Arial" w:cs="Arial" w:eastAsia="Arial" w:hAnsi="Arial"/>
          <w:sz w:val="24"/>
          <w:szCs w:val="24"/>
        </w:rPr>
        <w:t xml:space="preserve">- уточнение количества автотранспорта, порядка формирования, переподчинения и выдвижения автоколонн для вывоза пораженных, экстренной эвакуации населения, доставки необходимых грузов и материалов;</w:t>
      </w:r>
    </w:p>
    <w:p>
      <w:pPr>
        <w:spacing w:after="120"/>
        <w:jc w:val="both"/>
      </w:pPr>
      <w:r>
        <w:rPr>
          <w:rFonts w:ascii="Arial" w:cs="Arial" w:eastAsia="Arial" w:hAnsi="Arial"/>
          <w:sz w:val="24"/>
          <w:szCs w:val="24"/>
        </w:rPr>
        <w:t xml:space="preserve">- подготовка помещений для размещения населения, эвакуированного из районов ЧС;</w:t>
      </w:r>
    </w:p>
    <w:p>
      <w:pPr>
        <w:spacing w:after="120"/>
        <w:jc w:val="both"/>
      </w:pPr>
      <w:r>
        <w:rPr>
          <w:rFonts w:ascii="Arial" w:cs="Arial" w:eastAsia="Arial" w:hAnsi="Arial"/>
          <w:sz w:val="24"/>
          <w:szCs w:val="24"/>
        </w:rPr>
        <w:t xml:space="preserve">- временная эвакуация и отселение населения, отгон скота, вывоз материальных ценностей, запасов продовольствия и кормов из угрожаемых районов;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4. Мероприятия, выполняемые при угрозе эпидемии:</w:t>
      </w:r>
    </w:p>
    <w:p>
      <w:pPr>
        <w:spacing w:after="120"/>
        <w:jc w:val="both"/>
      </w:pPr>
      <w:r>
        <w:rPr>
          <w:rFonts w:ascii="Arial" w:cs="Arial" w:eastAsia="Arial" w:hAnsi="Arial"/>
          <w:sz w:val="24"/>
          <w:szCs w:val="24"/>
        </w:rPr>
        <w:t xml:space="preserve">- усиление санитарно-гигиенической работы и проведение профилактических противоэпидемических мероприятий;</w:t>
      </w:r>
    </w:p>
    <w:p>
      <w:pPr>
        <w:spacing w:after="120"/>
        <w:jc w:val="both"/>
      </w:pPr>
      <w:r>
        <w:rPr>
          <w:rFonts w:ascii="Arial" w:cs="Arial" w:eastAsia="Arial" w:hAnsi="Arial"/>
          <w:sz w:val="24"/>
          <w:szCs w:val="24"/>
        </w:rPr>
        <w:t xml:space="preserve">- перевод медицинских, лечебно-профилактических учреждений на повышенный режим работы, ускоренная выписка больных, лечение которых можно завершить в амбулаторных условиях, развертывание дополнительной коечной сети;</w:t>
      </w:r>
    </w:p>
    <w:p>
      <w:pPr>
        <w:spacing w:after="120"/>
        <w:jc w:val="both"/>
      </w:pPr>
      <w:r>
        <w:rPr>
          <w:rFonts w:ascii="Arial" w:cs="Arial" w:eastAsia="Arial" w:hAnsi="Arial"/>
          <w:sz w:val="24"/>
          <w:szCs w:val="24"/>
        </w:rPr>
        <w:t xml:space="preserve">- проведение специальных медицинских мероприятий по повышению устойчивости организма против определенных инфекций (прививки, введение сывороток, медикаментозная профилактика) среди населения республики и подвергшихся обсервации лиц, прибывающих из опасных районов;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5. Мероприятия, выполняемые при угрозе эпизоотии животных:</w:t>
      </w:r>
    </w:p>
    <w:p>
      <w:pPr>
        <w:spacing w:after="120"/>
        <w:jc w:val="both"/>
      </w:pPr>
      <w:r>
        <w:rPr>
          <w:rFonts w:ascii="Arial" w:cs="Arial" w:eastAsia="Arial" w:hAnsi="Arial"/>
          <w:sz w:val="24"/>
          <w:szCs w:val="24"/>
        </w:rPr>
        <w:t xml:space="preserve">- ветеринарно-санитарный надзор за рынками, другими пунктами временной концентрации животных;</w:t>
      </w:r>
    </w:p>
    <w:p>
      <w:pPr>
        <w:spacing w:after="120"/>
        <w:jc w:val="both"/>
      </w:pPr>
      <w:r>
        <w:rPr>
          <w:rFonts w:ascii="Arial" w:cs="Arial" w:eastAsia="Arial" w:hAnsi="Arial"/>
          <w:sz w:val="24"/>
          <w:szCs w:val="24"/>
        </w:rPr>
        <w:t xml:space="preserve">- ветеринарный надзор за мясокомбинатами, птицефермами, убойными пунктами, а также за предприятиями по заготовке, хранению, переработке сырья животного происхождения;</w:t>
      </w:r>
    </w:p>
    <w:p>
      <w:pPr>
        <w:spacing w:after="120"/>
        <w:jc w:val="both"/>
      </w:pPr>
      <w:r>
        <w:rPr>
          <w:rFonts w:ascii="Arial" w:cs="Arial" w:eastAsia="Arial" w:hAnsi="Arial"/>
          <w:sz w:val="24"/>
          <w:szCs w:val="24"/>
        </w:rPr>
        <w:t xml:space="preserve">- ветеринарно-санитарный надзор при передвижении животных, заготовках и перевозках сырья животного происхождения всеми видами транспорта;</w:t>
      </w:r>
    </w:p>
    <w:p>
      <w:pPr>
        <w:spacing w:after="120"/>
        <w:jc w:val="both"/>
      </w:pPr>
      <w:r>
        <w:rPr>
          <w:rFonts w:ascii="Arial" w:cs="Arial" w:eastAsia="Arial" w:hAnsi="Arial"/>
          <w:sz w:val="24"/>
          <w:szCs w:val="24"/>
        </w:rPr>
        <w:t xml:space="preserve">- ветеринарно-просветительная работа, страхование животных и птиц;</w:t>
      </w:r>
    </w:p>
    <w:p>
      <w:pPr>
        <w:spacing w:after="120"/>
        <w:jc w:val="both"/>
      </w:pPr>
      <w:r>
        <w:rPr>
          <w:rFonts w:ascii="Arial" w:cs="Arial" w:eastAsia="Arial" w:hAnsi="Arial"/>
          <w:sz w:val="24"/>
          <w:szCs w:val="24"/>
        </w:rPr>
        <w:t xml:space="preserve">- защита животноводческих хозяйств, птицеферм от заноса возбудителей инфекционных болезней из неблагополучных пунктов;</w:t>
      </w:r>
    </w:p>
    <w:p>
      <w:pPr>
        <w:spacing w:after="120"/>
        <w:jc w:val="both"/>
      </w:pPr>
      <w:r>
        <w:rPr>
          <w:rFonts w:ascii="Arial" w:cs="Arial" w:eastAsia="Arial" w:hAnsi="Arial"/>
          <w:sz w:val="24"/>
          <w:szCs w:val="24"/>
        </w:rPr>
        <w:t xml:space="preserve">- приведение в готовность соответствующих служб и формирований ГЗ без отрыва от основного вида деятельности.</w:t>
      </w:r>
    </w:p>
    <w:p>
      <w:pPr>
        <w:spacing w:after="120"/>
        <w:jc w:val="both"/>
      </w:pPr>
      <w:r>
        <w:rPr>
          <w:rFonts w:ascii="Arial" w:cs="Arial" w:eastAsia="Arial" w:hAnsi="Arial"/>
          <w:sz w:val="24"/>
          <w:szCs w:val="24"/>
        </w:rPr>
        <w:t xml:space="preserve">6. Мероприятия, выполняемые при угрозе катастрофического затопления (наводнения).</w:t>
      </w:r>
    </w:p>
    <w:p>
      <w:pPr>
        <w:spacing w:after="120"/>
        <w:jc w:val="both"/>
      </w:pPr>
      <w:r>
        <w:rPr>
          <w:rFonts w:ascii="Arial" w:cs="Arial" w:eastAsia="Arial" w:hAnsi="Arial"/>
          <w:sz w:val="24"/>
          <w:szCs w:val="24"/>
        </w:rPr>
        <w:t xml:space="preserve">Оповещение, прогнозирование обстановки.</w:t>
      </w:r>
    </w:p>
    <w:p>
      <w:pPr>
        <w:spacing w:after="120"/>
        <w:jc w:val="both"/>
      </w:pPr>
      <w:r>
        <w:rPr>
          <w:rFonts w:ascii="Arial" w:cs="Arial" w:eastAsia="Arial" w:hAnsi="Arial"/>
          <w:sz w:val="24"/>
          <w:szCs w:val="24"/>
        </w:rPr>
        <w:t xml:space="preserve">О разрушении гидроузлов и угрозе возникновения катастрофического затопления органы управления и формирования ГЗ оповещаются оперативными дежурными по территориальной системе оповещения на основании информации от персонала гидросооружений. Рабочие, служащие и остальное население, находящиеся в зоне возможного затопления, оповещаются с использованием системы централизованного оповещения о порядке проведения эвакуации и мерах по жизнеобеспечению, через радиотрансляционные узлы связи, звукоусилительные установки, подвижные группы оповещения.</w:t>
      </w:r>
    </w:p>
    <w:p>
      <w:pPr>
        <w:spacing w:after="120"/>
        <w:jc w:val="both"/>
      </w:pPr>
      <w:r>
        <w:rPr>
          <w:rFonts w:ascii="Arial" w:cs="Arial" w:eastAsia="Arial" w:hAnsi="Arial"/>
          <w:sz w:val="24"/>
          <w:szCs w:val="24"/>
        </w:rPr>
        <w:t xml:space="preserve">Наблюдение и контроль ведутся:</w:t>
      </w:r>
    </w:p>
    <w:p>
      <w:pPr>
        <w:spacing w:after="120"/>
        <w:jc w:val="both"/>
      </w:pPr>
      <w:r>
        <w:rPr>
          <w:rFonts w:ascii="Arial" w:cs="Arial" w:eastAsia="Arial" w:hAnsi="Arial"/>
          <w:sz w:val="24"/>
          <w:szCs w:val="24"/>
        </w:rPr>
        <w:t xml:space="preserve">- постами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Агентством по гидрометеорологии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воздушными средствами.</w:t>
      </w:r>
    </w:p>
    <w:p>
      <w:pPr>
        <w:spacing w:after="120"/>
        <w:jc w:val="both"/>
      </w:pPr>
      <w:r>
        <w:rPr>
          <w:rFonts w:ascii="Arial" w:cs="Arial" w:eastAsia="Arial" w:hAnsi="Arial"/>
          <w:sz w:val="24"/>
          <w:szCs w:val="24"/>
        </w:rPr>
        <w:t xml:space="preserve">Наблюдение и контроль районов затопления и маршрутов выдвижения и эвакуации ведется с целью решения задач по определению:</w:t>
      </w:r>
    </w:p>
    <w:p>
      <w:pPr>
        <w:spacing w:after="120"/>
        <w:jc w:val="both"/>
      </w:pPr>
      <w:r>
        <w:rPr>
          <w:rFonts w:ascii="Arial" w:cs="Arial" w:eastAsia="Arial" w:hAnsi="Arial"/>
          <w:sz w:val="24"/>
          <w:szCs w:val="24"/>
        </w:rPr>
        <w:t xml:space="preserve">- границ зоны затопления;</w:t>
      </w:r>
    </w:p>
    <w:p>
      <w:pPr>
        <w:spacing w:after="120"/>
        <w:jc w:val="both"/>
      </w:pPr>
      <w:r>
        <w:rPr>
          <w:rFonts w:ascii="Arial" w:cs="Arial" w:eastAsia="Arial" w:hAnsi="Arial"/>
          <w:sz w:val="24"/>
          <w:szCs w:val="24"/>
        </w:rPr>
        <w:t xml:space="preserve">- местонахождения пострадавших и их состояния;</w:t>
      </w:r>
    </w:p>
    <w:p>
      <w:pPr>
        <w:spacing w:after="120"/>
        <w:jc w:val="both"/>
      </w:pPr>
      <w:r>
        <w:rPr>
          <w:rFonts w:ascii="Arial" w:cs="Arial" w:eastAsia="Arial" w:hAnsi="Arial"/>
          <w:sz w:val="24"/>
          <w:szCs w:val="24"/>
        </w:rPr>
        <w:t xml:space="preserve">- состояния дорог;</w:t>
      </w:r>
    </w:p>
    <w:p>
      <w:pPr>
        <w:spacing w:after="120"/>
        <w:jc w:val="both"/>
      </w:pPr>
      <w:r>
        <w:rPr>
          <w:rFonts w:ascii="Arial" w:cs="Arial" w:eastAsia="Arial" w:hAnsi="Arial"/>
          <w:sz w:val="24"/>
          <w:szCs w:val="24"/>
        </w:rPr>
        <w:t xml:space="preserve">- состояния населенных пунктов и объектов хозяйствования;</w:t>
      </w:r>
    </w:p>
    <w:p>
      <w:pPr>
        <w:spacing w:after="120"/>
        <w:jc w:val="both"/>
      </w:pPr>
      <w:r>
        <w:rPr>
          <w:rFonts w:ascii="Arial" w:cs="Arial" w:eastAsia="Arial" w:hAnsi="Arial"/>
          <w:sz w:val="24"/>
          <w:szCs w:val="24"/>
        </w:rPr>
        <w:t xml:space="preserve">- возможности использования наземного транспорта, плавсредств.</w:t>
      </w:r>
    </w:p>
    <w:p>
      <w:pPr>
        <w:spacing w:after="120"/>
        <w:jc w:val="both"/>
      </w:pPr>
      <w:r>
        <w:rPr>
          <w:rFonts w:ascii="Arial" w:cs="Arial" w:eastAsia="Arial" w:hAnsi="Arial"/>
          <w:sz w:val="24"/>
          <w:szCs w:val="24"/>
        </w:rPr>
        <w:t xml:space="preserve">Приведение в готовность и развертывание сил и средств ГЗ.</w:t>
      </w:r>
    </w:p>
    <w:p>
      <w:pPr>
        <w:spacing w:after="120"/>
        <w:jc w:val="both"/>
      </w:pPr>
      <w:r>
        <w:rPr>
          <w:rFonts w:ascii="Arial" w:cs="Arial" w:eastAsia="Arial" w:hAnsi="Arial"/>
          <w:sz w:val="24"/>
          <w:szCs w:val="24"/>
        </w:rPr>
        <w:t xml:space="preserve">Организация работ, управление и обеспечение.</w:t>
      </w:r>
    </w:p>
    <w:p>
      <w:pPr>
        <w:spacing w:after="120"/>
        <w:jc w:val="both"/>
      </w:pPr>
      <w:r>
        <w:rPr>
          <w:rFonts w:ascii="Arial" w:cs="Arial" w:eastAsia="Arial" w:hAnsi="Arial"/>
          <w:sz w:val="24"/>
          <w:szCs w:val="24"/>
        </w:rPr>
        <w:t xml:space="preserve">Проводятся следующие мероприятия:</w:t>
      </w:r>
    </w:p>
    <w:p>
      <w:pPr>
        <w:spacing w:after="120"/>
        <w:jc w:val="both"/>
      </w:pPr>
      <w:r>
        <w:rPr>
          <w:rFonts w:ascii="Arial" w:cs="Arial" w:eastAsia="Arial" w:hAnsi="Arial"/>
          <w:sz w:val="24"/>
          <w:szCs w:val="24"/>
        </w:rPr>
        <w:t xml:space="preserve">- приводятся в готовность силы и средства формирований ГЗ городов (районов), транспортной, медицинской служб и службы охраны общественного порядка;</w:t>
      </w:r>
    </w:p>
    <w:p>
      <w:pPr>
        <w:spacing w:after="120"/>
        <w:jc w:val="both"/>
      </w:pPr>
      <w:r>
        <w:rPr>
          <w:rFonts w:ascii="Arial" w:cs="Arial" w:eastAsia="Arial" w:hAnsi="Arial"/>
          <w:sz w:val="24"/>
          <w:szCs w:val="24"/>
        </w:rPr>
        <w:t xml:space="preserve">- проводится частичная эвакуация населения и вывоз материальных ценностей из зон возможного катастрофического затопления;</w:t>
      </w:r>
    </w:p>
    <w:p>
      <w:pPr>
        <w:spacing w:after="120"/>
        <w:jc w:val="both"/>
      </w:pPr>
      <w:r>
        <w:rPr>
          <w:rFonts w:ascii="Arial" w:cs="Arial" w:eastAsia="Arial" w:hAnsi="Arial"/>
          <w:sz w:val="24"/>
          <w:szCs w:val="24"/>
        </w:rPr>
        <w:t xml:space="preserve">- приводится в готовность автотранспорт для эвакуации населения;</w:t>
      </w:r>
    </w:p>
    <w:p>
      <w:pPr>
        <w:spacing w:after="120"/>
        <w:jc w:val="both"/>
      </w:pPr>
      <w:r>
        <w:rPr>
          <w:rFonts w:ascii="Arial" w:cs="Arial" w:eastAsia="Arial" w:hAnsi="Arial"/>
          <w:sz w:val="24"/>
          <w:szCs w:val="24"/>
        </w:rPr>
        <w:t xml:space="preserve">- подготавливаются мероприятия к безаварийной остановке производства, осуществляется защита оборудования;</w:t>
      </w:r>
    </w:p>
    <w:p>
      <w:pPr>
        <w:spacing w:after="120"/>
        <w:jc w:val="both"/>
      </w:pPr>
      <w:r>
        <w:rPr>
          <w:rFonts w:ascii="Arial" w:cs="Arial" w:eastAsia="Arial" w:hAnsi="Arial"/>
          <w:sz w:val="24"/>
          <w:szCs w:val="24"/>
        </w:rPr>
        <w:t xml:space="preserve">- организуется ускоренное выполнение инженерных работ по подготовке водопропускных каналов;</w:t>
      </w:r>
    </w:p>
    <w:p>
      <w:pPr>
        <w:spacing w:after="120"/>
        <w:jc w:val="both"/>
      </w:pPr>
      <w:r>
        <w:rPr>
          <w:rFonts w:ascii="Arial" w:cs="Arial" w:eastAsia="Arial" w:hAnsi="Arial"/>
          <w:sz w:val="24"/>
          <w:szCs w:val="24"/>
        </w:rPr>
        <w:t xml:space="preserve">- осуществляется форсированная сработка водохранилищ (по особому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проводимые при возникновении крупных производственных аварий, катастроф и стихийных бедствий</w:t>
      </w:r>
    </w:p>
    <w:p>
      <w:pPr>
        <w:spacing w:after="120"/>
        <w:jc w:val="both"/>
      </w:pPr>
      <w:r>
        <w:rPr>
          <w:rFonts w:ascii="Arial" w:cs="Arial" w:eastAsia="Arial" w:hAnsi="Arial"/>
          <w:sz w:val="24"/>
          <w:szCs w:val="24"/>
        </w:rPr>
        <w:t xml:space="preserve">(режим чрезвычайной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крупных производственных аварий, катастроф и стихийных бедствий требует прямого и косвенного участия большого количества людей и проведения следующих действий:</w:t>
      </w:r>
    </w:p>
    <w:p>
      <w:pPr>
        <w:spacing w:after="120"/>
        <w:jc w:val="both"/>
      </w:pPr>
      <w:r>
        <w:rPr>
          <w:rFonts w:ascii="Arial" w:cs="Arial" w:eastAsia="Arial" w:hAnsi="Arial"/>
          <w:sz w:val="24"/>
          <w:szCs w:val="24"/>
        </w:rPr>
        <w:t xml:space="preserve">- мобилизация и организация аварийных и вспомогательных служб для оказания помощи большому количеству людей, находящихся под угрозой смерти, получивших серьезные травмы или оказавшихся без крова;</w:t>
      </w:r>
    </w:p>
    <w:p>
      <w:pPr>
        <w:spacing w:after="120"/>
        <w:jc w:val="both"/>
      </w:pPr>
      <w:r>
        <w:rPr>
          <w:rFonts w:ascii="Arial" w:cs="Arial" w:eastAsia="Arial" w:hAnsi="Arial"/>
          <w:sz w:val="24"/>
          <w:szCs w:val="24"/>
        </w:rPr>
        <w:t xml:space="preserve">- извлечение и транспортировка большого количества жертв с последующей санитарной обработкой зоны поражения;</w:t>
      </w:r>
    </w:p>
    <w:p>
      <w:pPr>
        <w:spacing w:after="120"/>
        <w:jc w:val="both"/>
      </w:pPr>
      <w:r>
        <w:rPr>
          <w:rFonts w:ascii="Arial" w:cs="Arial" w:eastAsia="Arial" w:hAnsi="Arial"/>
          <w:sz w:val="24"/>
          <w:szCs w:val="24"/>
        </w:rPr>
        <w:t xml:space="preserve">- широкомасштабные комбинированные ресурсы ряда служб по оказанию помощи;</w:t>
      </w:r>
    </w:p>
    <w:p>
      <w:pPr>
        <w:spacing w:after="120"/>
        <w:jc w:val="both"/>
      </w:pPr>
      <w:r>
        <w:rPr>
          <w:rFonts w:ascii="Arial" w:cs="Arial" w:eastAsia="Arial" w:hAnsi="Arial"/>
          <w:sz w:val="24"/>
          <w:szCs w:val="24"/>
        </w:rPr>
        <w:t xml:space="preserve">- рассмотрение большого количества запросов, поступающих от населения;</w:t>
      </w:r>
    </w:p>
    <w:p>
      <w:pPr>
        <w:spacing w:after="120"/>
        <w:jc w:val="both"/>
      </w:pPr>
      <w:r>
        <w:rPr>
          <w:rFonts w:ascii="Arial" w:cs="Arial" w:eastAsia="Arial" w:hAnsi="Arial"/>
          <w:sz w:val="24"/>
          <w:szCs w:val="24"/>
        </w:rPr>
        <w:t xml:space="preserve">- эвакуация людей и животных из районов стихийных бедствий.</w:t>
      </w:r>
    </w:p>
    <w:p>
      <w:pPr>
        <w:spacing w:after="120"/>
        <w:jc w:val="both"/>
      </w:pPr>
      <w:r>
        <w:rPr>
          <w:rFonts w:ascii="Arial" w:cs="Arial" w:eastAsia="Arial" w:hAnsi="Arial"/>
          <w:sz w:val="24"/>
          <w:szCs w:val="24"/>
        </w:rPr>
        <w:t xml:space="preserve">При чрезвычайной ситуации республиканского масштаба требуется специфическое и исключительное реагирование со стороны высших государственных должностных лиц. Здесь потребуется полное вмешательство государственной власти республиканского уровня и возникает необходимость обратиться за международной помощью. При этом требуется проведение следующих действий:</w:t>
      </w:r>
    </w:p>
    <w:p>
      <w:pPr>
        <w:spacing w:after="120"/>
        <w:jc w:val="both"/>
      </w:pPr>
      <w:r>
        <w:rPr>
          <w:rFonts w:ascii="Arial" w:cs="Arial" w:eastAsia="Arial" w:hAnsi="Arial"/>
          <w:sz w:val="24"/>
          <w:szCs w:val="24"/>
        </w:rPr>
        <w:t xml:space="preserve">- участие государственных органов с момента возникновения ЧС;</w:t>
      </w:r>
    </w:p>
    <w:p>
      <w:pPr>
        <w:spacing w:after="120"/>
        <w:jc w:val="both"/>
      </w:pPr>
      <w:r>
        <w:rPr>
          <w:rFonts w:ascii="Arial" w:cs="Arial" w:eastAsia="Arial" w:hAnsi="Arial"/>
          <w:sz w:val="24"/>
          <w:szCs w:val="24"/>
        </w:rPr>
        <w:t xml:space="preserve">- предварительно согласованное присутствие всех членов Межведомственной комиссии по Гражданской защите Кыргызской Республики (далее - МВК по ГЗ) специфических ключевых ведомств в ЦУКС для планирования мероприятий, после того как событие будет официально объявлено катастрофическим;</w:t>
      </w:r>
    </w:p>
    <w:p>
      <w:pPr>
        <w:spacing w:after="120"/>
        <w:jc w:val="both"/>
      </w:pPr>
      <w:r>
        <w:rPr>
          <w:rFonts w:ascii="Arial" w:cs="Arial" w:eastAsia="Arial" w:hAnsi="Arial"/>
          <w:sz w:val="24"/>
          <w:szCs w:val="24"/>
        </w:rPr>
        <w:t xml:space="preserve">- создание оперативного штаба в МЧС и других министерствах и ведомствах, привлекаемых для ликвидации ЧС.</w:t>
      </w:r>
    </w:p>
    <w:p>
      <w:pPr>
        <w:spacing w:after="120"/>
        <w:jc w:val="both"/>
      </w:pPr>
      <w:r>
        <w:rPr>
          <w:rFonts w:ascii="Arial" w:cs="Arial" w:eastAsia="Arial" w:hAnsi="Arial"/>
          <w:sz w:val="24"/>
          <w:szCs w:val="24"/>
        </w:rPr>
        <w:t xml:space="preserve">Координирование и поддержка при ЧС республиканского масштаба на государственном уровне осуществляется из ЦУКС под председательством начальника ГЗ Кыргызской Республики - Премьер-министра Кыргызской Республики при поддержке Министерства чрезвычайных ситуаций Кыргызской Республики.</w:t>
      </w:r>
    </w:p>
    <w:p>
      <w:pPr>
        <w:spacing w:after="120"/>
        <w:jc w:val="both"/>
      </w:pPr>
      <w:r>
        <w:rPr>
          <w:rFonts w:ascii="Arial" w:cs="Arial" w:eastAsia="Arial" w:hAnsi="Arial"/>
          <w:sz w:val="24"/>
          <w:szCs w:val="24"/>
        </w:rPr>
        <w:t xml:space="preserve">На заседания в ЦУКС приглашаются:</w:t>
      </w:r>
    </w:p>
    <w:p>
      <w:pPr>
        <w:spacing w:after="120"/>
        <w:jc w:val="both"/>
      </w:pPr>
      <w:r>
        <w:rPr>
          <w:rFonts w:ascii="Arial" w:cs="Arial" w:eastAsia="Arial" w:hAnsi="Arial"/>
          <w:sz w:val="24"/>
          <w:szCs w:val="24"/>
        </w:rPr>
        <w:t xml:space="preserve">1) главы государственных администраций областей, районов и органов местного самоуправления, на территории которых произошла ЧС;</w:t>
      </w:r>
    </w:p>
    <w:p>
      <w:pPr>
        <w:spacing w:after="120"/>
        <w:jc w:val="both"/>
      </w:pPr>
      <w:r>
        <w:rPr>
          <w:rFonts w:ascii="Arial" w:cs="Arial" w:eastAsia="Arial" w:hAnsi="Arial"/>
          <w:sz w:val="24"/>
          <w:szCs w:val="24"/>
        </w:rPr>
        <w:t xml:space="preserve">2) руководители министерств - начальники соответствующих служб ГЗ;</w:t>
      </w:r>
    </w:p>
    <w:p>
      <w:pPr>
        <w:spacing w:after="120"/>
        <w:jc w:val="both"/>
      </w:pPr>
      <w:r>
        <w:rPr>
          <w:rFonts w:ascii="Arial" w:cs="Arial" w:eastAsia="Arial" w:hAnsi="Arial"/>
          <w:sz w:val="24"/>
          <w:szCs w:val="24"/>
        </w:rPr>
        <w:t xml:space="preserve">3) руководство МЧС, представители Центрального аппарата, а также структурных и подведомственных подразделений МЧС, в том числе представители государственного предприятия «Департамент авиации» при МЧС;</w:t>
      </w:r>
    </w:p>
    <w:p>
      <w:pPr>
        <w:spacing w:after="120"/>
        <w:jc w:val="both"/>
      </w:pPr>
      <w:r>
        <w:rPr>
          <w:rFonts w:ascii="Arial" w:cs="Arial" w:eastAsia="Arial" w:hAnsi="Arial"/>
          <w:sz w:val="24"/>
          <w:szCs w:val="24"/>
        </w:rPr>
        <w:t xml:space="preserve">4) представители служб скорой медицинской помощи;</w:t>
      </w:r>
    </w:p>
    <w:p>
      <w:pPr>
        <w:spacing w:after="120"/>
        <w:jc w:val="both"/>
      </w:pPr>
      <w:r>
        <w:rPr>
          <w:rFonts w:ascii="Arial" w:cs="Arial" w:eastAsia="Arial" w:hAnsi="Arial"/>
          <w:sz w:val="24"/>
          <w:szCs w:val="24"/>
        </w:rPr>
        <w:t xml:space="preserve">5) пресс-служба МЧС, представители средств массовой информации республики.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представители других служб, организаций и ведомств также могут быть приглашены на заседания в ЦУКС, если этого потребуют обстоятельства, существующие на тот момент;</w:t>
      </w:r>
    </w:p>
    <w:p>
      <w:pPr>
        <w:spacing w:after="120"/>
        <w:jc w:val="both"/>
      </w:pPr>
      <w:r>
        <w:rPr>
          <w:rFonts w:ascii="Arial" w:cs="Arial" w:eastAsia="Arial" w:hAnsi="Arial"/>
          <w:sz w:val="24"/>
          <w:szCs w:val="24"/>
        </w:rPr>
        <w:t xml:space="preserve">2) в целях соблюдения конфиденциальности важно, чтобы вся информация, предоставляемая общественности (особенно сообщения, касающиеся вопросов охраны здоровья и науки), была согласована с пресс-службой МЧС, прежде чем она будет передана СМИ республики.</w:t>
      </w:r>
    </w:p>
    <w:p>
      <w:pPr>
        <w:spacing w:after="120"/>
        <w:jc w:val="both"/>
      </w:pPr>
      <w:r>
        <w:rPr>
          <w:rFonts w:ascii="Arial" w:cs="Arial" w:eastAsia="Arial" w:hAnsi="Arial"/>
          <w:sz w:val="24"/>
          <w:szCs w:val="24"/>
        </w:rPr>
        <w:t xml:space="preserve">Стороны, реагирующие на ЧС, можно разделить на две категории:</w:t>
      </w:r>
    </w:p>
    <w:p>
      <w:pPr>
        <w:spacing w:after="120"/>
        <w:jc w:val="both"/>
      </w:pPr>
      <w:r>
        <w:rPr>
          <w:rFonts w:ascii="Arial" w:cs="Arial" w:eastAsia="Arial" w:hAnsi="Arial"/>
          <w:sz w:val="24"/>
          <w:szCs w:val="24"/>
        </w:rPr>
        <w:t xml:space="preserve">- МЧС, службы правопорядка МВД, службы здравоохранения, службы охраны окружающей среды (экология), органы местного самоуправления;</w:t>
      </w:r>
    </w:p>
    <w:p>
      <w:pPr>
        <w:spacing w:after="120"/>
        <w:jc w:val="both"/>
      </w:pPr>
      <w:r>
        <w:rPr>
          <w:rFonts w:ascii="Arial" w:cs="Arial" w:eastAsia="Arial" w:hAnsi="Arial"/>
          <w:sz w:val="24"/>
          <w:szCs w:val="24"/>
        </w:rPr>
        <w:t xml:space="preserve">- службы энергетики, газа, водоснабжения, транспортные и автодорожные службы, а также службы аэропорта.</w:t>
      </w:r>
    </w:p>
    <w:p>
      <w:pPr>
        <w:spacing w:after="120"/>
        <w:jc w:val="both"/>
      </w:pPr>
      <w:r>
        <w:rPr>
          <w:rFonts w:ascii="Arial" w:cs="Arial" w:eastAsia="Arial" w:hAnsi="Arial"/>
          <w:sz w:val="24"/>
          <w:szCs w:val="24"/>
        </w:rPr>
        <w:t xml:space="preserve">Группы, входящие в 1 категорию, осуществляют основное реагирование на ЧС, в то время как группы, входящие во 2 категорию, являются ключевыми взаимодействующими сторонами, как в частном, так и в государственном секторе.</w:t>
      </w:r>
    </w:p>
    <w:p>
      <w:pPr>
        <w:spacing w:after="120"/>
        <w:jc w:val="both"/>
      </w:pPr>
      <w:r>
        <w:rPr>
          <w:rFonts w:ascii="Arial" w:cs="Arial" w:eastAsia="Arial" w:hAnsi="Arial"/>
          <w:sz w:val="24"/>
          <w:szCs w:val="24"/>
        </w:rPr>
        <w:t xml:space="preserve">Оперативной группой, прибывшей на место ЧС, проводится оценка ситуации и немедленный доклад обстановки в свой штаб. Информация должна содержать нижеследующее:</w:t>
      </w:r>
    </w:p>
    <w:p>
      <w:pPr>
        <w:spacing w:after="120"/>
        <w:jc w:val="both"/>
      </w:pPr>
      <w:r>
        <w:rPr>
          <w:rFonts w:ascii="Arial" w:cs="Arial" w:eastAsia="Arial" w:hAnsi="Arial"/>
          <w:sz w:val="24"/>
          <w:szCs w:val="24"/>
        </w:rPr>
        <w:t xml:space="preserve">- основные виды повреждений и их количество;</w:t>
      </w:r>
    </w:p>
    <w:p>
      <w:pPr>
        <w:spacing w:after="120"/>
        <w:jc w:val="both"/>
      </w:pPr>
      <w:r>
        <w:rPr>
          <w:rFonts w:ascii="Arial" w:cs="Arial" w:eastAsia="Arial" w:hAnsi="Arial"/>
          <w:sz w:val="24"/>
          <w:szCs w:val="24"/>
        </w:rPr>
        <w:t xml:space="preserve">- примерное количество пострадавших людей;</w:t>
      </w:r>
    </w:p>
    <w:p>
      <w:pPr>
        <w:spacing w:after="120"/>
        <w:jc w:val="both"/>
      </w:pPr>
      <w:r>
        <w:rPr>
          <w:rFonts w:ascii="Arial" w:cs="Arial" w:eastAsia="Arial" w:hAnsi="Arial"/>
          <w:sz w:val="24"/>
          <w:szCs w:val="24"/>
        </w:rPr>
        <w:t xml:space="preserve">- доступ к месту чрезвычайной ситуации;</w:t>
      </w:r>
    </w:p>
    <w:p>
      <w:pPr>
        <w:spacing w:after="120"/>
        <w:jc w:val="both"/>
      </w:pPr>
      <w:r>
        <w:rPr>
          <w:rFonts w:ascii="Arial" w:cs="Arial" w:eastAsia="Arial" w:hAnsi="Arial"/>
          <w:sz w:val="24"/>
          <w:szCs w:val="24"/>
        </w:rPr>
        <w:t xml:space="preserve">- другая важная информация.</w:t>
      </w:r>
    </w:p>
    <w:p>
      <w:pPr>
        <w:spacing w:after="120"/>
        <w:jc w:val="both"/>
      </w:pPr>
      <w:r>
        <w:rPr>
          <w:rFonts w:ascii="Arial" w:cs="Arial" w:eastAsia="Arial" w:hAnsi="Arial"/>
          <w:sz w:val="24"/>
          <w:szCs w:val="24"/>
        </w:rPr>
        <w:t xml:space="preserve">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w:t>
      </w:r>
    </w:p>
    <w:p>
      <w:pPr>
        <w:spacing w:after="120"/>
        <w:jc w:val="both"/>
      </w:pPr>
      <w:r>
        <w:rPr>
          <w:rFonts w:ascii="Arial" w:cs="Arial" w:eastAsia="Arial" w:hAnsi="Arial"/>
          <w:sz w:val="24"/>
          <w:szCs w:val="24"/>
        </w:rPr>
        <w:t xml:space="preserve">В случае ликвидации республиканской или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120"/>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w:t>
      </w:r>
    </w:p>
    <w:p>
      <w:pPr>
        <w:spacing w:after="120"/>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Границы зоны чрезвычайной ситуации определяются руководителями работ по ликвидации последствий чрезвычайной ситуации на основе </w:t>
      </w:r>
      <w:r>
        <w:rPr>
          <w:rFonts w:ascii="Arial" w:cs="Arial" w:eastAsia="Arial" w:hAnsi="Arial"/>
          <w:sz w:val="24"/>
          <w:szCs w:val="24"/>
        </w:rPr>
        <w:t xml:space="preserve">Классификаци</w:t>
      </w:r>
      <w:r>
        <w:rPr>
          <w:rFonts w:ascii="Arial" w:cs="Arial" w:eastAsia="Arial" w:hAnsi="Arial"/>
          <w:sz w:val="24"/>
          <w:szCs w:val="24"/>
        </w:rPr>
        <w:t xml:space="preserve">и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1. Возникновение землетрясения.</w:t>
      </w:r>
    </w:p>
    <w:p>
      <w:pPr>
        <w:spacing w:after="120"/>
        <w:jc w:val="both"/>
      </w:pPr>
      <w:r>
        <w:rPr>
          <w:rFonts w:ascii="Arial" w:cs="Arial" w:eastAsia="Arial" w:hAnsi="Arial"/>
          <w:sz w:val="24"/>
          <w:szCs w:val="24"/>
        </w:rPr>
        <w:t xml:space="preserve">Нижеследующие мероприятия должны проводиться при угрозе возникновения землетрясения:</w:t>
      </w:r>
    </w:p>
    <w:p>
      <w:pPr>
        <w:spacing w:after="120"/>
        <w:jc w:val="both"/>
      </w:pPr>
      <w:r>
        <w:rPr>
          <w:rFonts w:ascii="Arial" w:cs="Arial" w:eastAsia="Arial" w:hAnsi="Arial"/>
          <w:sz w:val="24"/>
          <w:szCs w:val="24"/>
        </w:rPr>
        <w:t xml:space="preserve">1) оповещение;</w:t>
      </w:r>
    </w:p>
    <w:p>
      <w:pPr>
        <w:spacing w:after="120"/>
        <w:jc w:val="both"/>
      </w:pPr>
      <w:r>
        <w:rPr>
          <w:rFonts w:ascii="Arial" w:cs="Arial" w:eastAsia="Arial" w:hAnsi="Arial"/>
          <w:sz w:val="24"/>
          <w:szCs w:val="24"/>
        </w:rPr>
        <w:t xml:space="preserve">2) прогнозирование обстановки.</w:t>
      </w:r>
    </w:p>
    <w:p>
      <w:pPr>
        <w:spacing w:after="120"/>
        <w:jc w:val="both"/>
      </w:pPr>
      <w:r>
        <w:rPr>
          <w:rFonts w:ascii="Arial" w:cs="Arial" w:eastAsia="Arial" w:hAnsi="Arial"/>
          <w:sz w:val="24"/>
          <w:szCs w:val="24"/>
        </w:rPr>
        <w:t xml:space="preserve">При возникновении землетрясения руководящий состав ГЗ, региональные органы управления и формирования оповещаются установленным сигналом с использованием систем централизованного оповещения. При выходе из строя проводных линий, оповещение производится по радио.</w:t>
      </w:r>
    </w:p>
    <w:p>
      <w:pPr>
        <w:spacing w:after="120"/>
        <w:jc w:val="both"/>
      </w:pPr>
      <w:r>
        <w:rPr>
          <w:rFonts w:ascii="Arial" w:cs="Arial" w:eastAsia="Arial" w:hAnsi="Arial"/>
          <w:sz w:val="24"/>
          <w:szCs w:val="24"/>
        </w:rPr>
        <w:t xml:space="preserve">Рабочие, служащие и остальное население, находящиеся в зоне землетрясения, о порядке проведения эвакуации и мерах по жизнеобеспечению оповещаются включением сирен, через радиотрансляционные узлы связи, звукоусилительные установки, подвижные группы оповещения путем передачи речевой информации, а также нарочно.</w:t>
      </w:r>
    </w:p>
    <w:p>
      <w:pPr>
        <w:spacing w:after="120"/>
        <w:jc w:val="both"/>
      </w:pPr>
      <w:r>
        <w:rPr>
          <w:rFonts w:ascii="Arial" w:cs="Arial" w:eastAsia="Arial" w:hAnsi="Arial"/>
          <w:sz w:val="24"/>
          <w:szCs w:val="24"/>
        </w:rPr>
        <w:t xml:space="preserve">Непосредственно в районе землетрясения развертывается подвижный пункт управления. Для обеспечения связи службой оповещения и связи ГЗ развертывается подвижный узел связи.</w:t>
      </w:r>
    </w:p>
    <w:p>
      <w:pPr>
        <w:spacing w:after="120"/>
        <w:jc w:val="both"/>
      </w:pPr>
      <w:r>
        <w:rPr>
          <w:rFonts w:ascii="Arial" w:cs="Arial" w:eastAsia="Arial" w:hAnsi="Arial"/>
          <w:sz w:val="24"/>
          <w:szCs w:val="24"/>
        </w:rPr>
        <w:t xml:space="preserve">Для ведения наблюдения и контроля привлекаются опергруппы органов управления и служб ГЗ, подразделения войсковых частей МЧС.</w:t>
      </w:r>
    </w:p>
    <w:p>
      <w:pPr>
        <w:spacing w:after="120"/>
        <w:jc w:val="both"/>
      </w:pPr>
      <w:r>
        <w:rPr>
          <w:rFonts w:ascii="Arial" w:cs="Arial" w:eastAsia="Arial" w:hAnsi="Arial"/>
          <w:sz w:val="24"/>
          <w:szCs w:val="24"/>
        </w:rPr>
        <w:t xml:space="preserve">Задачи оперативных групп по наблюдению и контролю:</w:t>
      </w:r>
    </w:p>
    <w:p>
      <w:pPr>
        <w:spacing w:after="120"/>
        <w:jc w:val="both"/>
      </w:pPr>
      <w:r>
        <w:rPr>
          <w:rFonts w:ascii="Arial" w:cs="Arial" w:eastAsia="Arial" w:hAnsi="Arial"/>
          <w:sz w:val="24"/>
          <w:szCs w:val="24"/>
        </w:rPr>
        <w:t xml:space="preserve">- определение степени и характера разрушений;</w:t>
      </w:r>
    </w:p>
    <w:p>
      <w:pPr>
        <w:spacing w:after="120"/>
        <w:jc w:val="both"/>
      </w:pPr>
      <w:r>
        <w:rPr>
          <w:rFonts w:ascii="Arial" w:cs="Arial" w:eastAsia="Arial" w:hAnsi="Arial"/>
          <w:sz w:val="24"/>
          <w:szCs w:val="24"/>
        </w:rPr>
        <w:t xml:space="preserve">- определение границ зоны землетрясения;</w:t>
      </w:r>
    </w:p>
    <w:p>
      <w:pPr>
        <w:spacing w:after="120"/>
        <w:jc w:val="both"/>
      </w:pPr>
      <w:r>
        <w:rPr>
          <w:rFonts w:ascii="Arial" w:cs="Arial" w:eastAsia="Arial" w:hAnsi="Arial"/>
          <w:sz w:val="24"/>
          <w:szCs w:val="24"/>
        </w:rPr>
        <w:t xml:space="preserve">- определение местонахождения пострадавших и их состояние;</w:t>
      </w:r>
    </w:p>
    <w:p>
      <w:pPr>
        <w:spacing w:after="120"/>
        <w:jc w:val="both"/>
      </w:pPr>
      <w:r>
        <w:rPr>
          <w:rFonts w:ascii="Arial" w:cs="Arial" w:eastAsia="Arial" w:hAnsi="Arial"/>
          <w:sz w:val="24"/>
          <w:szCs w:val="24"/>
        </w:rPr>
        <w:t xml:space="preserve">- определение наличия и состояния дорог;</w:t>
      </w:r>
    </w:p>
    <w:p>
      <w:pPr>
        <w:spacing w:after="120"/>
        <w:jc w:val="both"/>
      </w:pPr>
      <w:r>
        <w:rPr>
          <w:rFonts w:ascii="Arial" w:cs="Arial" w:eastAsia="Arial" w:hAnsi="Arial"/>
          <w:sz w:val="24"/>
          <w:szCs w:val="24"/>
        </w:rPr>
        <w:t xml:space="preserve">- определение состояния населенных пунктов и объектов экономики;</w:t>
      </w:r>
    </w:p>
    <w:p>
      <w:pPr>
        <w:spacing w:after="120"/>
        <w:jc w:val="both"/>
      </w:pPr>
      <w:r>
        <w:rPr>
          <w:rFonts w:ascii="Arial" w:cs="Arial" w:eastAsia="Arial" w:hAnsi="Arial"/>
          <w:sz w:val="24"/>
          <w:szCs w:val="24"/>
        </w:rPr>
        <w:t xml:space="preserve">- определение возможности использования транспорта.</w:t>
      </w:r>
    </w:p>
    <w:p>
      <w:pPr>
        <w:spacing w:after="120"/>
        <w:jc w:val="both"/>
      </w:pPr>
      <w:r>
        <w:rPr>
          <w:rFonts w:ascii="Arial" w:cs="Arial" w:eastAsia="Arial" w:hAnsi="Arial"/>
          <w:sz w:val="24"/>
          <w:szCs w:val="24"/>
        </w:rPr>
        <w:t xml:space="preserve">Сбор, обобщение данных, прогнозирование складывающейся обстановки и проведение экстренных мероприятий по защите населения и снижению последствий землетрясения проводят территориальные и отраслевые органы управления и службы ГЗ, с привлечением необходимых специалистов.</w:t>
      </w:r>
    </w:p>
    <w:p>
      <w:pPr>
        <w:spacing w:after="120"/>
        <w:jc w:val="both"/>
      </w:pPr>
      <w:r>
        <w:rPr>
          <w:rFonts w:ascii="Arial" w:cs="Arial" w:eastAsia="Arial" w:hAnsi="Arial"/>
          <w:sz w:val="24"/>
          <w:szCs w:val="24"/>
        </w:rPr>
        <w:t xml:space="preserve">Эвакуация населения и проведение аварийно-спасательных и других неотложных работ (АСДНР) при землетрясении.</w:t>
      </w:r>
    </w:p>
    <w:p>
      <w:pPr>
        <w:spacing w:after="120"/>
        <w:jc w:val="both"/>
      </w:pPr>
      <w:r>
        <w:rPr>
          <w:rFonts w:ascii="Arial" w:cs="Arial" w:eastAsia="Arial" w:hAnsi="Arial"/>
          <w:sz w:val="24"/>
          <w:szCs w:val="24"/>
        </w:rPr>
        <w:t xml:space="preserve">Руководство эвакуацией населения и проведением АСДНР в районном (городском) масштабе осуществляется комиссией по ГЗ районов (городов) и сельских населенных пунктов с привлечением органов управления и служб ГЗ, а на объектах хозяйствования - руководителями этих объектов.</w:t>
      </w:r>
    </w:p>
    <w:p>
      <w:pPr>
        <w:spacing w:after="120"/>
        <w:jc w:val="both"/>
      </w:pPr>
      <w:r>
        <w:rPr>
          <w:rFonts w:ascii="Arial" w:cs="Arial" w:eastAsia="Arial" w:hAnsi="Arial"/>
          <w:sz w:val="24"/>
          <w:szCs w:val="24"/>
        </w:rPr>
        <w:t xml:space="preserve">Для эвакуации населения и проведения АСДНР привлекаются силы и средства спасательных формирований ГЗ городов (районов), инженерной, транспортной, медицинской служб и службы охраны общественного порядка. Они самостоятельно выдвигаются в установленные места сбора и приступают к проведению АСДНР, согласно своим планам. Последующее наращивание сил и средств, при необходимости, осуществляется путем привлечения сил и средств формирований ГЗ (объектовые, территориальные) непострадавших областей и городов (районов).</w:t>
      </w:r>
    </w:p>
    <w:p>
      <w:pPr>
        <w:spacing w:after="120"/>
        <w:jc w:val="both"/>
      </w:pPr>
      <w:r>
        <w:rPr>
          <w:rFonts w:ascii="Arial" w:cs="Arial" w:eastAsia="Arial" w:hAnsi="Arial"/>
          <w:sz w:val="24"/>
          <w:szCs w:val="24"/>
        </w:rPr>
        <w:t xml:space="preserve">Эвакуация населения из зон землетрясения проводится следующими способами:</w:t>
      </w:r>
    </w:p>
    <w:p>
      <w:pPr>
        <w:spacing w:after="120"/>
        <w:jc w:val="both"/>
      </w:pPr>
      <w:r>
        <w:rPr>
          <w:rFonts w:ascii="Arial" w:cs="Arial" w:eastAsia="Arial" w:hAnsi="Arial"/>
          <w:sz w:val="24"/>
          <w:szCs w:val="24"/>
        </w:rPr>
        <w:t xml:space="preserve">- пешим порядком;</w:t>
      </w:r>
    </w:p>
    <w:p>
      <w:pPr>
        <w:spacing w:after="120"/>
        <w:jc w:val="both"/>
      </w:pPr>
      <w:r>
        <w:rPr>
          <w:rFonts w:ascii="Arial" w:cs="Arial" w:eastAsia="Arial" w:hAnsi="Arial"/>
          <w:sz w:val="24"/>
          <w:szCs w:val="24"/>
        </w:rPr>
        <w:t xml:space="preserve">- привлечением личного транспорта;</w:t>
      </w:r>
    </w:p>
    <w:p>
      <w:pPr>
        <w:spacing w:after="120"/>
        <w:jc w:val="both"/>
      </w:pPr>
      <w:r>
        <w:rPr>
          <w:rFonts w:ascii="Arial" w:cs="Arial" w:eastAsia="Arial" w:hAnsi="Arial"/>
          <w:sz w:val="24"/>
          <w:szCs w:val="24"/>
        </w:rPr>
        <w:t xml:space="preserve">- силами и средствами МЧС;</w:t>
      </w:r>
    </w:p>
    <w:p>
      <w:pPr>
        <w:spacing w:after="120"/>
        <w:jc w:val="both"/>
      </w:pPr>
      <w:r>
        <w:rPr>
          <w:rFonts w:ascii="Arial" w:cs="Arial" w:eastAsia="Arial" w:hAnsi="Arial"/>
          <w:sz w:val="24"/>
          <w:szCs w:val="24"/>
        </w:rPr>
        <w:t xml:space="preserve">- привлечением транспорта близ расположенных объектов;</w:t>
      </w:r>
    </w:p>
    <w:p>
      <w:pPr>
        <w:spacing w:after="120"/>
        <w:jc w:val="both"/>
      </w:pPr>
      <w:r>
        <w:rPr>
          <w:rFonts w:ascii="Arial" w:cs="Arial" w:eastAsia="Arial" w:hAnsi="Arial"/>
          <w:sz w:val="24"/>
          <w:szCs w:val="24"/>
        </w:rPr>
        <w:t xml:space="preserve">- силами и средствами автотранспортной службы.</w:t>
      </w:r>
    </w:p>
    <w:p>
      <w:pPr>
        <w:spacing w:after="120"/>
        <w:jc w:val="both"/>
      </w:pPr>
      <w:r>
        <w:rPr>
          <w:rFonts w:ascii="Arial" w:cs="Arial" w:eastAsia="Arial" w:hAnsi="Arial"/>
          <w:sz w:val="24"/>
          <w:szCs w:val="24"/>
        </w:rPr>
        <w:t xml:space="preserve">Спасательные работы при землетрясении включают:</w:t>
      </w:r>
    </w:p>
    <w:p>
      <w:pPr>
        <w:spacing w:after="120"/>
        <w:jc w:val="both"/>
      </w:pPr>
      <w:r>
        <w:rPr>
          <w:rFonts w:ascii="Arial" w:cs="Arial" w:eastAsia="Arial" w:hAnsi="Arial"/>
          <w:sz w:val="24"/>
          <w:szCs w:val="24"/>
        </w:rPr>
        <w:t xml:space="preserve">- поиск людей под завалами и их извлечение, эвакуация в безопасные районы;</w:t>
      </w:r>
    </w:p>
    <w:p>
      <w:pPr>
        <w:spacing w:after="120"/>
        <w:jc w:val="both"/>
      </w:pPr>
      <w:r>
        <w:rPr>
          <w:rFonts w:ascii="Arial" w:cs="Arial" w:eastAsia="Arial" w:hAnsi="Arial"/>
          <w:sz w:val="24"/>
          <w:szCs w:val="24"/>
        </w:rPr>
        <w:t xml:space="preserve">- оказание медпомощи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устройство проходов и расчистка завалов;</w:t>
      </w:r>
    </w:p>
    <w:p>
      <w:pPr>
        <w:spacing w:after="120"/>
        <w:jc w:val="both"/>
      </w:pPr>
      <w:r>
        <w:rPr>
          <w:rFonts w:ascii="Arial" w:cs="Arial" w:eastAsia="Arial" w:hAnsi="Arial"/>
          <w:sz w:val="24"/>
          <w:szCs w:val="24"/>
        </w:rPr>
        <w:t xml:space="preserve">- тушение пожаров и очагов возгорания в зданиях и завалах;</w:t>
      </w:r>
    </w:p>
    <w:p>
      <w:pPr>
        <w:spacing w:after="120"/>
        <w:jc w:val="both"/>
      </w:pPr>
      <w:r>
        <w:rPr>
          <w:rFonts w:ascii="Arial" w:cs="Arial" w:eastAsia="Arial" w:hAnsi="Arial"/>
          <w:sz w:val="24"/>
          <w:szCs w:val="24"/>
        </w:rPr>
        <w:t xml:space="preserve">- обеспечение пострадавших водой, питанием, одеждой, временным жильем;</w:t>
      </w:r>
    </w:p>
    <w:p>
      <w:pPr>
        <w:spacing w:after="120"/>
        <w:jc w:val="both"/>
      </w:pPr>
      <w:r>
        <w:rPr>
          <w:rFonts w:ascii="Arial" w:cs="Arial" w:eastAsia="Arial" w:hAnsi="Arial"/>
          <w:sz w:val="24"/>
          <w:szCs w:val="24"/>
        </w:rPr>
        <w:t xml:space="preserve">- организация жизнеобеспечения эвакуированного населения в районах размещения;</w:t>
      </w:r>
    </w:p>
    <w:p>
      <w:pPr>
        <w:spacing w:after="120"/>
        <w:jc w:val="both"/>
      </w:pPr>
      <w:r>
        <w:rPr>
          <w:rFonts w:ascii="Arial" w:cs="Arial" w:eastAsia="Arial" w:hAnsi="Arial"/>
          <w:sz w:val="24"/>
          <w:szCs w:val="24"/>
        </w:rPr>
        <w:t xml:space="preserve">- аварийно-восстановительные работы на коммунально-энергетических сетях;</w:t>
      </w:r>
    </w:p>
    <w:p>
      <w:pPr>
        <w:spacing w:after="120"/>
        <w:jc w:val="both"/>
      </w:pPr>
      <w:r>
        <w:rPr>
          <w:rFonts w:ascii="Arial" w:cs="Arial" w:eastAsia="Arial" w:hAnsi="Arial"/>
          <w:sz w:val="24"/>
          <w:szCs w:val="24"/>
        </w:rPr>
        <w:t xml:space="preserve">- вывод и вывоз сельскохозяйственных животных из зон землетрясения в безопасные районы;</w:t>
      </w:r>
    </w:p>
    <w:p>
      <w:pPr>
        <w:spacing w:after="120"/>
        <w:jc w:val="both"/>
      </w:pPr>
      <w:r>
        <w:rPr>
          <w:rFonts w:ascii="Arial" w:cs="Arial" w:eastAsia="Arial" w:hAnsi="Arial"/>
          <w:sz w:val="24"/>
          <w:szCs w:val="24"/>
        </w:rPr>
        <w:t xml:space="preserve">- вывоз материальных ценностей из зон землетрясения в безопасные районы.</w:t>
      </w:r>
    </w:p>
    <w:p>
      <w:pPr>
        <w:spacing w:after="120"/>
        <w:jc w:val="both"/>
      </w:pPr>
      <w:r>
        <w:rPr>
          <w:rFonts w:ascii="Arial" w:cs="Arial" w:eastAsia="Arial" w:hAnsi="Arial"/>
          <w:sz w:val="24"/>
          <w:szCs w:val="24"/>
        </w:rPr>
        <w:t xml:space="preserve">Неотложные работы при землетрясении включают:</w:t>
      </w:r>
    </w:p>
    <w:p>
      <w:pPr>
        <w:spacing w:after="120"/>
        <w:jc w:val="both"/>
      </w:pPr>
      <w:r>
        <w:rPr>
          <w:rFonts w:ascii="Arial" w:cs="Arial" w:eastAsia="Arial" w:hAnsi="Arial"/>
          <w:sz w:val="24"/>
          <w:szCs w:val="24"/>
        </w:rPr>
        <w:t xml:space="preserve">- укрепление или обрушение зданий и сооружений;</w:t>
      </w:r>
    </w:p>
    <w:p>
      <w:pPr>
        <w:spacing w:after="120"/>
        <w:jc w:val="both"/>
      </w:pPr>
      <w:r>
        <w:rPr>
          <w:rFonts w:ascii="Arial" w:cs="Arial" w:eastAsia="Arial" w:hAnsi="Arial"/>
          <w:sz w:val="24"/>
          <w:szCs w:val="24"/>
        </w:rPr>
        <w:t xml:space="preserve">- восстановление дорог и мостов на маршрутах выдвижения;</w:t>
      </w:r>
    </w:p>
    <w:p>
      <w:pPr>
        <w:spacing w:after="120"/>
        <w:jc w:val="both"/>
      </w:pPr>
      <w:r>
        <w:rPr>
          <w:rFonts w:ascii="Arial" w:cs="Arial" w:eastAsia="Arial" w:hAnsi="Arial"/>
          <w:sz w:val="24"/>
          <w:szCs w:val="24"/>
        </w:rPr>
        <w:t xml:space="preserve">- локализация аварий на коммунально-энергетических сетях.</w:t>
      </w:r>
    </w:p>
    <w:p>
      <w:pPr>
        <w:spacing w:after="120"/>
        <w:jc w:val="both"/>
      </w:pPr>
      <w:r>
        <w:rPr>
          <w:rFonts w:ascii="Arial" w:cs="Arial" w:eastAsia="Arial" w:hAnsi="Arial"/>
          <w:sz w:val="24"/>
          <w:szCs w:val="24"/>
        </w:rPr>
        <w:t xml:space="preserve">2. Возникновение аварии на химически опасных объектах.</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аварии на химически опасных объектах:</w:t>
      </w:r>
    </w:p>
    <w:p>
      <w:pPr>
        <w:spacing w:after="120"/>
        <w:jc w:val="both"/>
      </w:pPr>
      <w:r>
        <w:rPr>
          <w:rFonts w:ascii="Arial" w:cs="Arial" w:eastAsia="Arial" w:hAnsi="Arial"/>
          <w:sz w:val="24"/>
          <w:szCs w:val="24"/>
        </w:rPr>
        <w:t xml:space="preserve">1) оповещение;</w:t>
      </w:r>
    </w:p>
    <w:p>
      <w:pPr>
        <w:spacing w:after="120"/>
        <w:jc w:val="both"/>
      </w:pPr>
      <w:r>
        <w:rPr>
          <w:rFonts w:ascii="Arial" w:cs="Arial" w:eastAsia="Arial" w:hAnsi="Arial"/>
          <w:sz w:val="24"/>
          <w:szCs w:val="24"/>
        </w:rPr>
        <w:t xml:space="preserve">2) прогнозирование обстановки.</w:t>
      </w:r>
    </w:p>
    <w:p>
      <w:pPr>
        <w:spacing w:after="120"/>
        <w:jc w:val="both"/>
      </w:pPr>
      <w:r>
        <w:rPr>
          <w:rFonts w:ascii="Arial" w:cs="Arial" w:eastAsia="Arial" w:hAnsi="Arial"/>
          <w:sz w:val="24"/>
          <w:szCs w:val="24"/>
        </w:rPr>
        <w:t xml:space="preserve">О возникновении аварии органы управления и формирования ГЗ оповещаются сигналами, которые передаются по всем средствам связи.</w:t>
      </w:r>
    </w:p>
    <w:p>
      <w:pPr>
        <w:spacing w:after="120"/>
        <w:jc w:val="both"/>
      </w:pPr>
      <w:r>
        <w:rPr>
          <w:rFonts w:ascii="Arial" w:cs="Arial" w:eastAsia="Arial" w:hAnsi="Arial"/>
          <w:sz w:val="24"/>
          <w:szCs w:val="24"/>
        </w:rPr>
        <w:t xml:space="preserve">Рабочие, служащие и остальное население оповещаются электрическими сиренами, громкоговорителями и подвижными средствами оповещения, посредством которых передаются речевые сообщения о порядке поведения.</w:t>
      </w:r>
    </w:p>
    <w:p>
      <w:pPr>
        <w:spacing w:after="120"/>
        <w:jc w:val="both"/>
      </w:pPr>
      <w:r>
        <w:rPr>
          <w:rFonts w:ascii="Arial" w:cs="Arial" w:eastAsia="Arial" w:hAnsi="Arial"/>
          <w:sz w:val="24"/>
          <w:szCs w:val="24"/>
        </w:rPr>
        <w:t xml:space="preserve">После оповещения проводится прогноз обстановки по реальным метеоданным и готовятся предложения по защите населения, сельскохозяйственных животных и ликвидации последствий аварии, организуется метеорологическое наблюдение и доведение до населения информации о направлении движения зараженного воздуха и порядок действий.</w:t>
      </w:r>
    </w:p>
    <w:p>
      <w:pPr>
        <w:spacing w:after="120"/>
        <w:jc w:val="both"/>
      </w:pPr>
      <w:r>
        <w:rPr>
          <w:rFonts w:ascii="Arial" w:cs="Arial" w:eastAsia="Arial" w:hAnsi="Arial"/>
          <w:sz w:val="24"/>
          <w:szCs w:val="24"/>
        </w:rPr>
        <w:t xml:space="preserve">Для ведения наблюдения и контроля за обстановкой привлекаются формирования разведки объектов, городов и районов, силы сети наблюдения и лабораторного контроля (СНЛК), подвижные химико-радиометрические лаборатории, группы и звенья радиационно-химической разведки (РХР), химическая и радиометрическая лаборатория МЧС, группы разведки служб ГЗ областей, гг. Бишкек, Ош.</w:t>
      </w:r>
    </w:p>
    <w:p>
      <w:pPr>
        <w:spacing w:after="120"/>
        <w:jc w:val="both"/>
      </w:pPr>
      <w:r>
        <w:rPr>
          <w:rFonts w:ascii="Arial" w:cs="Arial" w:eastAsia="Arial" w:hAnsi="Arial"/>
          <w:sz w:val="24"/>
          <w:szCs w:val="24"/>
        </w:rPr>
        <w:t xml:space="preserve">Разведку на объектах ведут специализированные формирования разведки объектов и министерств, а в районе заражения - территориальные группы разведки.</w:t>
      </w:r>
    </w:p>
    <w:p>
      <w:pPr>
        <w:spacing w:after="120"/>
        <w:jc w:val="both"/>
      </w:pPr>
      <w:r>
        <w:rPr>
          <w:rFonts w:ascii="Arial" w:cs="Arial" w:eastAsia="Arial" w:hAnsi="Arial"/>
          <w:sz w:val="24"/>
          <w:szCs w:val="24"/>
        </w:rPr>
        <w:t xml:space="preserve">Приведение в готовность и развертывание сил и средств ГЗ, привлекаемых к аварийно-спасательным и другим неотложным работам (АСДНР):</w:t>
      </w:r>
    </w:p>
    <w:p>
      <w:pPr>
        <w:spacing w:after="120"/>
        <w:jc w:val="both"/>
      </w:pPr>
      <w:r>
        <w:rPr>
          <w:rFonts w:ascii="Arial" w:cs="Arial" w:eastAsia="Arial" w:hAnsi="Arial"/>
          <w:sz w:val="24"/>
          <w:szCs w:val="24"/>
        </w:rPr>
        <w:t xml:space="preserve">- приводятся в готовность имеющиеся защитные сооружения, производится герметизация наземных зданий и сооружений для укрытия в них населения;</w:t>
      </w:r>
    </w:p>
    <w:p>
      <w:pPr>
        <w:spacing w:after="120"/>
        <w:jc w:val="both"/>
      </w:pPr>
      <w:r>
        <w:rPr>
          <w:rFonts w:ascii="Arial" w:cs="Arial" w:eastAsia="Arial" w:hAnsi="Arial"/>
          <w:sz w:val="24"/>
          <w:szCs w:val="24"/>
        </w:rPr>
        <w:t xml:space="preserve">- производится частичное отселение населения из зон возможного заражения аварийно-химическими отравляющими веществами (далее - АХОВ);</w:t>
      </w:r>
    </w:p>
    <w:p>
      <w:pPr>
        <w:spacing w:after="120"/>
        <w:jc w:val="both"/>
      </w:pPr>
      <w:r>
        <w:rPr>
          <w:rFonts w:ascii="Arial" w:cs="Arial" w:eastAsia="Arial" w:hAnsi="Arial"/>
          <w:sz w:val="24"/>
          <w:szCs w:val="24"/>
        </w:rPr>
        <w:t xml:space="preserve">- приводятся в готовность бригады скорой медицинской помощи, развертываются лечебные учреждения для приема пораженных от АХОВ;</w:t>
      </w:r>
    </w:p>
    <w:p>
      <w:pPr>
        <w:spacing w:after="120"/>
        <w:jc w:val="both"/>
      </w:pPr>
      <w:r>
        <w:rPr>
          <w:rFonts w:ascii="Arial" w:cs="Arial" w:eastAsia="Arial" w:hAnsi="Arial"/>
          <w:sz w:val="24"/>
          <w:szCs w:val="24"/>
        </w:rPr>
        <w:t xml:space="preserve">- осуществляется подготовка к безаварийной остановке производства;</w:t>
      </w:r>
    </w:p>
    <w:p>
      <w:pPr>
        <w:spacing w:after="120"/>
        <w:jc w:val="both"/>
      </w:pPr>
      <w:r>
        <w:rPr>
          <w:rFonts w:ascii="Arial" w:cs="Arial" w:eastAsia="Arial" w:hAnsi="Arial"/>
          <w:sz w:val="24"/>
          <w:szCs w:val="24"/>
        </w:rPr>
        <w:t xml:space="preserve">- устанавливаются дополнительные громкоговорители, уличные сирены и подготавливаются подвижные средства оповещения;</w:t>
      </w:r>
    </w:p>
    <w:p>
      <w:pPr>
        <w:spacing w:after="120"/>
        <w:jc w:val="both"/>
      </w:pPr>
      <w:r>
        <w:rPr>
          <w:rFonts w:ascii="Arial" w:cs="Arial" w:eastAsia="Arial" w:hAnsi="Arial"/>
          <w:sz w:val="24"/>
          <w:szCs w:val="24"/>
        </w:rPr>
        <w:t xml:space="preserve">- организуется ускоренное выполнение работ по локализации возможного очага заражения (устройство насыпей, дамб, сточных канав, обваловка емкостей и т.д.);</w:t>
      </w:r>
    </w:p>
    <w:p>
      <w:pPr>
        <w:spacing w:after="120"/>
        <w:jc w:val="both"/>
      </w:pPr>
      <w:r>
        <w:rPr>
          <w:rFonts w:ascii="Arial" w:cs="Arial" w:eastAsia="Arial" w:hAnsi="Arial"/>
          <w:sz w:val="24"/>
          <w:szCs w:val="24"/>
        </w:rPr>
        <w:t xml:space="preserve">- население укрывается в защитных сооружениях;</w:t>
      </w:r>
    </w:p>
    <w:p>
      <w:pPr>
        <w:spacing w:after="120"/>
        <w:jc w:val="both"/>
      </w:pPr>
      <w:r>
        <w:rPr>
          <w:rFonts w:ascii="Arial" w:cs="Arial" w:eastAsia="Arial" w:hAnsi="Arial"/>
          <w:sz w:val="24"/>
          <w:szCs w:val="24"/>
        </w:rPr>
        <w:t xml:space="preserve">- завершается эвакуация населения из очага и зон возможного заражения;</w:t>
      </w:r>
    </w:p>
    <w:p>
      <w:pPr>
        <w:spacing w:after="120"/>
        <w:jc w:val="both"/>
      </w:pPr>
      <w:r>
        <w:rPr>
          <w:rFonts w:ascii="Arial" w:cs="Arial" w:eastAsia="Arial" w:hAnsi="Arial"/>
          <w:sz w:val="24"/>
          <w:szCs w:val="24"/>
        </w:rPr>
        <w:t xml:space="preserve">- завершается эвакуация животных;</w:t>
      </w:r>
    </w:p>
    <w:p>
      <w:pPr>
        <w:spacing w:after="120"/>
        <w:jc w:val="both"/>
      </w:pPr>
      <w:r>
        <w:rPr>
          <w:rFonts w:ascii="Arial" w:cs="Arial" w:eastAsia="Arial" w:hAnsi="Arial"/>
          <w:sz w:val="24"/>
          <w:szCs w:val="24"/>
        </w:rPr>
        <w:t xml:space="preserve">- производится нейтрализация (снижение концентраций) компонентов АХОВ.</w:t>
      </w:r>
    </w:p>
    <w:p>
      <w:pPr>
        <w:spacing w:after="120"/>
        <w:jc w:val="both"/>
      </w:pPr>
      <w:r>
        <w:rPr>
          <w:rFonts w:ascii="Arial" w:cs="Arial" w:eastAsia="Arial" w:hAnsi="Arial"/>
          <w:sz w:val="24"/>
          <w:szCs w:val="24"/>
        </w:rPr>
        <w:t xml:space="preserve">Группировки сил и средств для ликвидации последствий аварии и ведения спасательных работ на объектах, имеющих АХОВ, в областях, гг. Бишкек и Ош определяются планами соответствующих начальников ГЗ объектов.</w:t>
      </w:r>
    </w:p>
    <w:p>
      <w:pPr>
        <w:spacing w:after="120"/>
        <w:jc w:val="both"/>
      </w:pPr>
      <w:r>
        <w:rPr>
          <w:rFonts w:ascii="Arial" w:cs="Arial" w:eastAsia="Arial" w:hAnsi="Arial"/>
          <w:sz w:val="24"/>
          <w:szCs w:val="24"/>
        </w:rPr>
        <w:t xml:space="preserve">На первоначальном этапе АСНДР немедленно задействуются силы объектов, на которых произошла авария (дежурные смены), подвижные группы дорожно-патрульной службы (ДПС) и милиции, пожарные части.</w:t>
      </w:r>
    </w:p>
    <w:p>
      <w:pPr>
        <w:spacing w:after="120"/>
        <w:jc w:val="both"/>
      </w:pPr>
      <w:r>
        <w:rPr>
          <w:rFonts w:ascii="Arial" w:cs="Arial" w:eastAsia="Arial" w:hAnsi="Arial"/>
          <w:sz w:val="24"/>
          <w:szCs w:val="24"/>
        </w:rPr>
        <w:t xml:space="preserve">Далее осуществляется наращивание усилий по ведению АСНДР за счет рабочих и служащих объекта, формирований областных, городских (районных) служб ГЗ.</w:t>
      </w:r>
    </w:p>
    <w:p>
      <w:pPr>
        <w:spacing w:after="120"/>
        <w:jc w:val="both"/>
      </w:pPr>
      <w:r>
        <w:rPr>
          <w:rFonts w:ascii="Arial" w:cs="Arial" w:eastAsia="Arial" w:hAnsi="Arial"/>
          <w:sz w:val="24"/>
          <w:szCs w:val="24"/>
        </w:rPr>
        <w:t xml:space="preserve">Силами службы охраны общественного порядка осуществляется оцепление очага заражения, устанавливается пропускной режим, комендантская служба, подготовка и проведение экстренной эвакуации населения из зоны заражения АХОВ.</w:t>
      </w:r>
    </w:p>
    <w:p>
      <w:pPr>
        <w:spacing w:after="120"/>
        <w:jc w:val="both"/>
      </w:pPr>
      <w:r>
        <w:rPr>
          <w:rFonts w:ascii="Arial" w:cs="Arial" w:eastAsia="Arial" w:hAnsi="Arial"/>
          <w:sz w:val="24"/>
          <w:szCs w:val="24"/>
        </w:rPr>
        <w:t xml:space="preserve">Транспортная служба совместно с ДПС организует сбор, приведение в готовность и направление в установленные места специальных автоколонн (транспортных средств) для вывоза пораженных и для проведения экстренной эвакуации населения.</w:t>
      </w:r>
    </w:p>
    <w:p>
      <w:pPr>
        <w:spacing w:after="120"/>
        <w:jc w:val="both"/>
      </w:pPr>
      <w:r>
        <w:rPr>
          <w:rFonts w:ascii="Arial" w:cs="Arial" w:eastAsia="Arial" w:hAnsi="Arial"/>
          <w:sz w:val="24"/>
          <w:szCs w:val="24"/>
        </w:rPr>
        <w:t xml:space="preserve">Медицинская служба обеспечивает приведение в готовность сети лечебно-профилактических учреждений необходимого профиля, с ускоренной выпиской из них больных, которые могут лечиться амбулаторно, а также осуществляет развертывание дополнительной коечной сети.</w:t>
      </w:r>
    </w:p>
    <w:p>
      <w:pPr>
        <w:spacing w:after="120"/>
        <w:jc w:val="both"/>
      </w:pPr>
      <w:r>
        <w:rPr>
          <w:rFonts w:ascii="Arial" w:cs="Arial" w:eastAsia="Arial" w:hAnsi="Arial"/>
          <w:sz w:val="24"/>
          <w:szCs w:val="24"/>
        </w:rPr>
        <w:t xml:space="preserve">Основные усилия должны сосредотачиваться на спасении пострадавших и локализации очага разлива АХОВ, последующей дегазации (обеззараживании) очага и зоны заражения. Для уменьшения глубины распространения зараженного воздуха применяются вертикальные водяные завесы.</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аварии осуществляется соответствующими территориальными и отраслевыми органами управления ГЗ;</w:t>
      </w:r>
    </w:p>
    <w:p>
      <w:pPr>
        <w:spacing w:after="120"/>
        <w:jc w:val="both"/>
      </w:pPr>
      <w:r>
        <w:rPr>
          <w:rFonts w:ascii="Arial" w:cs="Arial" w:eastAsia="Arial" w:hAnsi="Arial"/>
          <w:sz w:val="24"/>
          <w:szCs w:val="24"/>
        </w:rPr>
        <w:t xml:space="preserve">Оповещение и информирование органов управления и формирований ГЗ, рабочих, служащих и остального населения об обстановке, их действиях и правилах поведения в очагах поражения осуществляется путем использования штатных систем связи и оповещения гражданской защиты и радиотрансляционных узлов областей, городов, районов, населенных пунктов и объектов хозяйствования.</w:t>
      </w:r>
    </w:p>
    <w:p>
      <w:pPr>
        <w:spacing w:after="120"/>
        <w:jc w:val="both"/>
      </w:pPr>
      <w:r>
        <w:rPr>
          <w:rFonts w:ascii="Arial" w:cs="Arial" w:eastAsia="Arial" w:hAnsi="Arial"/>
          <w:sz w:val="24"/>
          <w:szCs w:val="24"/>
        </w:rPr>
        <w:t xml:space="preserve">Защита рабочих, служащих и остального населения от химической опасности достигается:</w:t>
      </w:r>
    </w:p>
    <w:p>
      <w:pPr>
        <w:spacing w:after="120"/>
        <w:jc w:val="both"/>
      </w:pPr>
      <w:r>
        <w:rPr>
          <w:rFonts w:ascii="Arial" w:cs="Arial" w:eastAsia="Arial" w:hAnsi="Arial"/>
          <w:sz w:val="24"/>
          <w:szCs w:val="24"/>
        </w:rPr>
        <w:t xml:space="preserve">- своевременным оповещением об угрозе химического заражения путем подачи установленного сигнала и последующей речевой информации;</w:t>
      </w:r>
    </w:p>
    <w:p>
      <w:pPr>
        <w:spacing w:after="120"/>
        <w:jc w:val="both"/>
      </w:pPr>
      <w:r>
        <w:rPr>
          <w:rFonts w:ascii="Arial" w:cs="Arial" w:eastAsia="Arial" w:hAnsi="Arial"/>
          <w:sz w:val="24"/>
          <w:szCs w:val="24"/>
        </w:rPr>
        <w:t xml:space="preserve">- использованием средств индивидуальной защиты населением, рабочими и служащими - промышленных и гражданских противогазов или увлажненных ватно-марлевых повязок, личным составом формирований ГЗ - изолирующих и промышленных противогазов, а также средств защиты кожи;</w:t>
      </w:r>
    </w:p>
    <w:p>
      <w:pPr>
        <w:spacing w:after="120"/>
        <w:jc w:val="both"/>
      </w:pPr>
      <w:r>
        <w:rPr>
          <w:rFonts w:ascii="Arial" w:cs="Arial" w:eastAsia="Arial" w:hAnsi="Arial"/>
          <w:sz w:val="24"/>
          <w:szCs w:val="24"/>
        </w:rPr>
        <w:t xml:space="preserve">- проведением герметизации производственных, административных и жилых зданий, используемых для укрытия людей;</w:t>
      </w:r>
    </w:p>
    <w:p>
      <w:pPr>
        <w:spacing w:after="120"/>
        <w:jc w:val="both"/>
      </w:pPr>
      <w:r>
        <w:rPr>
          <w:rFonts w:ascii="Arial" w:cs="Arial" w:eastAsia="Arial" w:hAnsi="Arial"/>
          <w:sz w:val="24"/>
          <w:szCs w:val="24"/>
        </w:rPr>
        <w:t xml:space="preserve">- укрытием населения, рабочих и служащих, не занятых в ликвидации последствий аварии, в производственных, административных и жилых зданиях, а также в защитных сооружениях с режимом генерации воздуха.</w:t>
      </w:r>
    </w:p>
    <w:p>
      <w:pPr>
        <w:spacing w:after="120"/>
        <w:jc w:val="both"/>
      </w:pPr>
      <w:r>
        <w:rPr>
          <w:rFonts w:ascii="Arial" w:cs="Arial" w:eastAsia="Arial" w:hAnsi="Arial"/>
          <w:sz w:val="24"/>
          <w:szCs w:val="24"/>
        </w:rPr>
        <w:t xml:space="preserve">Обеспечение противогазами рабочих и служащих осуществляется заблаговременно за счет запасов объекта.</w:t>
      </w:r>
    </w:p>
    <w:p>
      <w:pPr>
        <w:spacing w:after="120"/>
        <w:jc w:val="both"/>
      </w:pPr>
      <w:r>
        <w:rPr>
          <w:rFonts w:ascii="Arial" w:cs="Arial" w:eastAsia="Arial" w:hAnsi="Arial"/>
          <w:sz w:val="24"/>
          <w:szCs w:val="24"/>
        </w:rPr>
        <w:t xml:space="preserve">Выдача противогазов осуществляется подвижными пунктами выдачи средств индивидуальной защиты (далее - СИЗ) только той части населения, которая непосредственно попала в зону заражения с высокими концентрациями АХОВ и подлежит эвакуации из-за невозможности длительного нахождения в укрытиях (зданиях, сооружениях). Остальное население по возможности эвакуируется, а для населения, находящегося на дальней границе зоны заражения, достаточной мерой защиты может являться укрытие в загерметизированных зданиях и сооружениях.</w:t>
      </w:r>
    </w:p>
    <w:p>
      <w:pPr>
        <w:spacing w:after="120"/>
        <w:jc w:val="both"/>
      </w:pPr>
      <w:r>
        <w:rPr>
          <w:rFonts w:ascii="Arial" w:cs="Arial" w:eastAsia="Arial" w:hAnsi="Arial"/>
          <w:sz w:val="24"/>
          <w:szCs w:val="24"/>
        </w:rPr>
        <w:t xml:space="preserve">Экстренная эвакуация населения из зоны заражения АХОВ планируется двумя способами:</w:t>
      </w:r>
    </w:p>
    <w:p>
      <w:pPr>
        <w:spacing w:after="120"/>
        <w:jc w:val="both"/>
      </w:pPr>
      <w:r>
        <w:rPr>
          <w:rFonts w:ascii="Arial" w:cs="Arial" w:eastAsia="Arial" w:hAnsi="Arial"/>
          <w:sz w:val="24"/>
          <w:szCs w:val="24"/>
        </w:rPr>
        <w:t xml:space="preserve">1) заблаговременный вывоз с привлечением транспорта и самостоятельный выход из зоны возможного заражения;</w:t>
      </w:r>
    </w:p>
    <w:p>
      <w:pPr>
        <w:spacing w:after="120"/>
        <w:jc w:val="both"/>
      </w:pPr>
      <w:r>
        <w:rPr>
          <w:rFonts w:ascii="Arial" w:cs="Arial" w:eastAsia="Arial" w:hAnsi="Arial"/>
          <w:sz w:val="24"/>
          <w:szCs w:val="24"/>
        </w:rPr>
        <w:t xml:space="preserve">2) вывоз населения из зон заражения после получения СИЗ в местах постоянного проживания, путем совместного использования пунктов выдачи СИЗ и автоколонн для эвакуации населения.</w:t>
      </w:r>
    </w:p>
    <w:p>
      <w:pPr>
        <w:spacing w:after="120"/>
        <w:jc w:val="both"/>
      </w:pPr>
      <w:r>
        <w:rPr>
          <w:rFonts w:ascii="Arial" w:cs="Arial" w:eastAsia="Arial" w:hAnsi="Arial"/>
          <w:sz w:val="24"/>
          <w:szCs w:val="24"/>
        </w:rPr>
        <w:t xml:space="preserve">Оказание медпомощи пострадавшим осуществляется следующим образом:</w:t>
      </w:r>
    </w:p>
    <w:p>
      <w:pPr>
        <w:spacing w:after="120"/>
        <w:jc w:val="both"/>
      </w:pPr>
      <w:r>
        <w:rPr>
          <w:rFonts w:ascii="Arial" w:cs="Arial" w:eastAsia="Arial" w:hAnsi="Arial"/>
          <w:sz w:val="24"/>
          <w:szCs w:val="24"/>
        </w:rPr>
        <w:t xml:space="preserve">1) первая медпомощь - силами и средствами персонала медпункта объекта, бригад скорой медпомощи, путем эвакуации и взаимопомощи;</w:t>
      </w:r>
    </w:p>
    <w:p>
      <w:pPr>
        <w:spacing w:after="120"/>
        <w:jc w:val="both"/>
      </w:pPr>
      <w:r>
        <w:rPr>
          <w:rFonts w:ascii="Arial" w:cs="Arial" w:eastAsia="Arial" w:hAnsi="Arial"/>
          <w:sz w:val="24"/>
          <w:szCs w:val="24"/>
        </w:rPr>
        <w:t xml:space="preserve">2) неотложная врачебная специализированная помощь - в лечебно-профилактических учреждениях.</w:t>
      </w:r>
    </w:p>
    <w:p>
      <w:pPr>
        <w:spacing w:after="120"/>
        <w:jc w:val="both"/>
      </w:pPr>
      <w:r>
        <w:rPr>
          <w:rFonts w:ascii="Arial" w:cs="Arial" w:eastAsia="Arial" w:hAnsi="Arial"/>
          <w:sz w:val="24"/>
          <w:szCs w:val="24"/>
        </w:rPr>
        <w:t xml:space="preserve">Защита сельскохозяйственных животных осуществляется путем эвакуации из зон с наиболее высокими концентратами АХОВ, а также путем укрытия остальных животных в помещении ферм и других приспособленных сооружениях с последующей их герметизацией.</w:t>
      </w:r>
    </w:p>
    <w:p>
      <w:pPr>
        <w:spacing w:after="120"/>
        <w:jc w:val="both"/>
      </w:pPr>
      <w:r>
        <w:rPr>
          <w:rFonts w:ascii="Arial" w:cs="Arial" w:eastAsia="Arial" w:hAnsi="Arial"/>
          <w:sz w:val="24"/>
          <w:szCs w:val="24"/>
        </w:rPr>
        <w:t xml:space="preserve">3. Возникновение аварии на радиационно-опасных объектах (РОО).</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аварии на радиационно-опасных объектах:</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обстановки.</w:t>
      </w:r>
    </w:p>
    <w:p>
      <w:pPr>
        <w:spacing w:after="120"/>
        <w:jc w:val="both"/>
      </w:pPr>
      <w:r>
        <w:rPr>
          <w:rFonts w:ascii="Arial" w:cs="Arial" w:eastAsia="Arial" w:hAnsi="Arial"/>
          <w:sz w:val="24"/>
          <w:szCs w:val="24"/>
        </w:rPr>
        <w:t xml:space="preserve">О возникновении аварии органы управления и формирования ГЗ оповещаются сигналом, который передается по всем средствам связи. Рабочие, служащие и остальное население оповещаются посредством системы централизованного оповещения, электрическими сиренами, громкоговорителями и подвижными средствами оповещения, посредством которых передаются речевые сообщения о порядке действий в данной ситуации.</w:t>
      </w:r>
    </w:p>
    <w:p>
      <w:pPr>
        <w:spacing w:after="120"/>
        <w:jc w:val="both"/>
      </w:pPr>
      <w:r>
        <w:rPr>
          <w:rFonts w:ascii="Arial" w:cs="Arial" w:eastAsia="Arial" w:hAnsi="Arial"/>
          <w:sz w:val="24"/>
          <w:szCs w:val="24"/>
        </w:rPr>
        <w:t xml:space="preserve">После экстренной оценки радиационной обстановки по реальным метеоданным и подготовки предложений, принимается решение о мерах по защите населения, сельскохозяйственных животных и ликвидации последствий аварии.</w:t>
      </w:r>
    </w:p>
    <w:p>
      <w:pPr>
        <w:spacing w:after="120"/>
        <w:jc w:val="both"/>
      </w:pPr>
      <w:r>
        <w:rPr>
          <w:rFonts w:ascii="Arial" w:cs="Arial" w:eastAsia="Arial" w:hAnsi="Arial"/>
          <w:sz w:val="24"/>
          <w:szCs w:val="24"/>
        </w:rPr>
        <w:t xml:space="preserve">Постоянное радиационное наблюдение организуется в управлениях и отделах МЧС, МВД, центрах Государственного санитарно-эпидемиологического надзора (ГСЭН) на гидростанциях.</w:t>
      </w:r>
    </w:p>
    <w:p>
      <w:pPr>
        <w:spacing w:after="120"/>
        <w:jc w:val="both"/>
      </w:pPr>
      <w:r>
        <w:rPr>
          <w:rFonts w:ascii="Arial" w:cs="Arial" w:eastAsia="Arial" w:hAnsi="Arial"/>
          <w:sz w:val="24"/>
          <w:szCs w:val="24"/>
        </w:rPr>
        <w:t xml:space="preserve">Для проведения качественного и количественного анализа различных проб и объектов внешней среды привлекаются учреждения сети наблюдения и лабораторного контроля (СНЛК) - ГЭСН, ветлаборатории, объектовые лаборатории.</w:t>
      </w:r>
    </w:p>
    <w:p>
      <w:pPr>
        <w:spacing w:after="120"/>
        <w:jc w:val="both"/>
      </w:pPr>
      <w:r>
        <w:rPr>
          <w:rFonts w:ascii="Arial" w:cs="Arial" w:eastAsia="Arial" w:hAnsi="Arial"/>
          <w:sz w:val="24"/>
          <w:szCs w:val="24"/>
        </w:rPr>
        <w:t xml:space="preserve">Для ведения наблюдения и контроля за обстановкой привлекаются формирования ГЗ, городов и районов, учреждения СНЛК, химическая и радиометрическая лаборатория МЧС.</w:t>
      </w:r>
    </w:p>
    <w:p>
      <w:pPr>
        <w:spacing w:after="120"/>
        <w:jc w:val="both"/>
      </w:pPr>
      <w:r>
        <w:rPr>
          <w:rFonts w:ascii="Arial" w:cs="Arial" w:eastAsia="Arial" w:hAnsi="Arial"/>
          <w:sz w:val="24"/>
          <w:szCs w:val="24"/>
        </w:rPr>
        <w:t xml:space="preserve">Наблюдение и контроль на объектах ведут специализированные формирования разведки ГЗ объектов и министерств, в районе заражения - территориальные группы разведки ГЗ. Наблюдение ведется выставленными постами радиационно-химического наблюдения (РХН).</w:t>
      </w:r>
    </w:p>
    <w:p>
      <w:pPr>
        <w:spacing w:after="120"/>
        <w:jc w:val="both"/>
      </w:pPr>
      <w:r>
        <w:rPr>
          <w:rFonts w:ascii="Arial" w:cs="Arial" w:eastAsia="Arial" w:hAnsi="Arial"/>
          <w:sz w:val="24"/>
          <w:szCs w:val="24"/>
        </w:rPr>
        <w:t xml:space="preserve">Для ликвидации последствий аварии на РОО проводятся следующие мероприятия:</w:t>
      </w:r>
    </w:p>
    <w:p>
      <w:pPr>
        <w:spacing w:after="120"/>
        <w:jc w:val="both"/>
      </w:pPr>
      <w:r>
        <w:rPr>
          <w:rFonts w:ascii="Arial" w:cs="Arial" w:eastAsia="Arial" w:hAnsi="Arial"/>
          <w:sz w:val="24"/>
          <w:szCs w:val="24"/>
        </w:rPr>
        <w:t xml:space="preserve">- приводятся в готовность имеющиеся защитные сооружения, производится герметизация наземных зданий и сооружений для укрытия в них населения;</w:t>
      </w:r>
    </w:p>
    <w:p>
      <w:pPr>
        <w:spacing w:after="120"/>
        <w:jc w:val="both"/>
      </w:pPr>
      <w:r>
        <w:rPr>
          <w:rFonts w:ascii="Arial" w:cs="Arial" w:eastAsia="Arial" w:hAnsi="Arial"/>
          <w:sz w:val="24"/>
          <w:szCs w:val="24"/>
        </w:rPr>
        <w:t xml:space="preserve">- производятся частичное отселение населения из зон возможного радиационного загрязнения;</w:t>
      </w:r>
    </w:p>
    <w:p>
      <w:pPr>
        <w:spacing w:after="120"/>
        <w:jc w:val="both"/>
      </w:pPr>
      <w:r>
        <w:rPr>
          <w:rFonts w:ascii="Arial" w:cs="Arial" w:eastAsia="Arial" w:hAnsi="Arial"/>
          <w:sz w:val="24"/>
          <w:szCs w:val="24"/>
        </w:rPr>
        <w:t xml:space="preserve">- приводятся в готовность сводные мобильные отряды специальной защиты, бригады скорой медицинской помощи;</w:t>
      </w:r>
    </w:p>
    <w:p>
      <w:pPr>
        <w:spacing w:after="120"/>
        <w:jc w:val="both"/>
      </w:pPr>
      <w:r>
        <w:rPr>
          <w:rFonts w:ascii="Arial" w:cs="Arial" w:eastAsia="Arial" w:hAnsi="Arial"/>
          <w:sz w:val="24"/>
          <w:szCs w:val="24"/>
        </w:rPr>
        <w:t xml:space="preserve">- развертываются лечебные учреждения для приема пораженных радиоактивными веществами;</w:t>
      </w:r>
    </w:p>
    <w:p>
      <w:pPr>
        <w:spacing w:after="120"/>
        <w:jc w:val="both"/>
      </w:pPr>
      <w:r>
        <w:rPr>
          <w:rFonts w:ascii="Arial" w:cs="Arial" w:eastAsia="Arial" w:hAnsi="Arial"/>
          <w:sz w:val="24"/>
          <w:szCs w:val="24"/>
        </w:rPr>
        <w:t xml:space="preserve">- осуществляется подготовка к безаварийной остановке производства;</w:t>
      </w:r>
    </w:p>
    <w:p>
      <w:pPr>
        <w:spacing w:after="120"/>
        <w:jc w:val="both"/>
      </w:pPr>
      <w:r>
        <w:rPr>
          <w:rFonts w:ascii="Arial" w:cs="Arial" w:eastAsia="Arial" w:hAnsi="Arial"/>
          <w:sz w:val="24"/>
          <w:szCs w:val="24"/>
        </w:rPr>
        <w:t xml:space="preserve">- устанавливаются дополнительные громкоговорители, уличные сирены и подготавливаются подвижные средства оповещения;</w:t>
      </w:r>
    </w:p>
    <w:p>
      <w:pPr>
        <w:spacing w:after="120"/>
        <w:jc w:val="both"/>
      </w:pPr>
      <w:r>
        <w:rPr>
          <w:rFonts w:ascii="Arial" w:cs="Arial" w:eastAsia="Arial" w:hAnsi="Arial"/>
          <w:sz w:val="24"/>
          <w:szCs w:val="24"/>
        </w:rPr>
        <w:t xml:space="preserve">- организуется ускоренное выполнение работ по локализации возможных очагов заражения (устройство насыпей, дамб, сточных канав, обваловка емкостей и т.д.).</w:t>
      </w:r>
    </w:p>
    <w:p>
      <w:pPr>
        <w:spacing w:after="120"/>
        <w:jc w:val="both"/>
      </w:pPr>
      <w:r>
        <w:rPr>
          <w:rFonts w:ascii="Arial" w:cs="Arial" w:eastAsia="Arial" w:hAnsi="Arial"/>
          <w:sz w:val="24"/>
          <w:szCs w:val="24"/>
        </w:rPr>
        <w:t xml:space="preserve">Развертывание сил и средств ГЗ, привлекаемых к АСДНР, производятся в соответствии с планом приведения их в готовность. Группировки сил и средств ГЗ для ликвидации последствий аварии и ведения спасательных работ на РОО в областях, гг. Бишкек, Ош определяются соответствующими начальниками ГЗ в соответствии с планами.</w:t>
      </w:r>
    </w:p>
    <w:p>
      <w:pPr>
        <w:spacing w:after="120"/>
        <w:jc w:val="both"/>
      </w:pPr>
      <w:r>
        <w:rPr>
          <w:rFonts w:ascii="Arial" w:cs="Arial" w:eastAsia="Arial" w:hAnsi="Arial"/>
          <w:sz w:val="24"/>
          <w:szCs w:val="24"/>
        </w:rPr>
        <w:t xml:space="preserve">При этом за короткий срок:</w:t>
      </w:r>
    </w:p>
    <w:p>
      <w:pPr>
        <w:spacing w:after="120"/>
        <w:jc w:val="both"/>
      </w:pPr>
      <w:r>
        <w:rPr>
          <w:rFonts w:ascii="Arial" w:cs="Arial" w:eastAsia="Arial" w:hAnsi="Arial"/>
          <w:sz w:val="24"/>
          <w:szCs w:val="24"/>
        </w:rPr>
        <w:t xml:space="preserve">- население укрывается в защитных сооружениях;</w:t>
      </w:r>
    </w:p>
    <w:p>
      <w:pPr>
        <w:spacing w:after="120"/>
        <w:jc w:val="both"/>
      </w:pPr>
      <w:r>
        <w:rPr>
          <w:rFonts w:ascii="Arial" w:cs="Arial" w:eastAsia="Arial" w:hAnsi="Arial"/>
          <w:sz w:val="24"/>
          <w:szCs w:val="24"/>
        </w:rPr>
        <w:t xml:space="preserve">- завершается эвакуация населения из очага и зон возможного заражения;</w:t>
      </w:r>
    </w:p>
    <w:p>
      <w:pPr>
        <w:spacing w:after="120"/>
        <w:jc w:val="both"/>
      </w:pPr>
      <w:r>
        <w:rPr>
          <w:rFonts w:ascii="Arial" w:cs="Arial" w:eastAsia="Arial" w:hAnsi="Arial"/>
          <w:sz w:val="24"/>
          <w:szCs w:val="24"/>
        </w:rPr>
        <w:t xml:space="preserve">- завершается отгон сельскохозяйственных животных.</w:t>
      </w:r>
    </w:p>
    <w:p>
      <w:pPr>
        <w:spacing w:after="120"/>
        <w:jc w:val="both"/>
      </w:pPr>
      <w:r>
        <w:rPr>
          <w:rFonts w:ascii="Arial" w:cs="Arial" w:eastAsia="Arial" w:hAnsi="Arial"/>
          <w:sz w:val="24"/>
          <w:szCs w:val="24"/>
        </w:rPr>
        <w:t xml:space="preserve">Основные усилия при ведении АСНДР сосредотачиваются на извлечении пострадавших из-под завалов, образовавшихся при разрушении зданий и сооружений, оказании им медицинской помощи и эвакуации в лечебные учреждения, перекрытии или глушении источников ионизирующего излучения, локализации и тушении пожаров, локализации и ликвидации аварий на коммунально-эксплуатационных сетях (далее - КЭС).</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аварии на РОО осуществляется соответствующими территориальными и отраслевыми органами управления ГЗ.</w:t>
      </w:r>
    </w:p>
    <w:p>
      <w:pPr>
        <w:spacing w:after="120"/>
        <w:jc w:val="both"/>
      </w:pPr>
      <w:r>
        <w:rPr>
          <w:rFonts w:ascii="Arial" w:cs="Arial" w:eastAsia="Arial" w:hAnsi="Arial"/>
          <w:sz w:val="24"/>
          <w:szCs w:val="24"/>
        </w:rPr>
        <w:t xml:space="preserve">Для обеспечения связи и управления развертывается подвижной узел связи МЧС и используются ведомственные средства связи.</w:t>
      </w:r>
    </w:p>
    <w:p>
      <w:pPr>
        <w:spacing w:after="120"/>
        <w:jc w:val="both"/>
      </w:pPr>
      <w:r>
        <w:rPr>
          <w:rFonts w:ascii="Arial" w:cs="Arial" w:eastAsia="Arial" w:hAnsi="Arial"/>
          <w:sz w:val="24"/>
          <w:szCs w:val="24"/>
        </w:rPr>
        <w:t xml:space="preserve">4. Возникновение массовых инфекционных заболеваний (эпидемии, эпизоотии) среди населения, сельскохозяйственных животных, птиц.</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массовых инфекционных заболеваний:</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обстановки.</w:t>
      </w:r>
    </w:p>
    <w:p>
      <w:pPr>
        <w:spacing w:after="120"/>
        <w:jc w:val="both"/>
      </w:pPr>
      <w:r>
        <w:rPr>
          <w:rFonts w:ascii="Arial" w:cs="Arial" w:eastAsia="Arial" w:hAnsi="Arial"/>
          <w:sz w:val="24"/>
          <w:szCs w:val="24"/>
        </w:rPr>
        <w:t xml:space="preserve">Территориальные органы управления ГЗ о возникновении эпидемии информируются медицинскими учреждениями. Территориальные органы управления ГЗ оповещают службы, формирования ГЗ и население.</w:t>
      </w:r>
    </w:p>
    <w:p>
      <w:pPr>
        <w:spacing w:after="120"/>
        <w:jc w:val="both"/>
      </w:pPr>
      <w:r>
        <w:rPr>
          <w:rFonts w:ascii="Arial" w:cs="Arial" w:eastAsia="Arial" w:hAnsi="Arial"/>
          <w:sz w:val="24"/>
          <w:szCs w:val="24"/>
        </w:rPr>
        <w:t xml:space="preserve">Об угрозе возникновения эпизоотий территориальные органы управления ГЗ и агропромышленные объединения оповещаются учреждениями СНЛК, ветеринарной службой.</w:t>
      </w:r>
    </w:p>
    <w:p>
      <w:pPr>
        <w:spacing w:after="120"/>
        <w:jc w:val="both"/>
      </w:pPr>
      <w:r>
        <w:rPr>
          <w:rFonts w:ascii="Arial" w:cs="Arial" w:eastAsia="Arial" w:hAnsi="Arial"/>
          <w:sz w:val="24"/>
          <w:szCs w:val="24"/>
        </w:rPr>
        <w:t xml:space="preserve">Специальная бактериологическая разведка при возникновении эпидемий организуется медицинской службой ГЗ и ведется силами эпидемиологической разведки и учреждениями СНЛК.</w:t>
      </w:r>
    </w:p>
    <w:p>
      <w:pPr>
        <w:spacing w:after="120"/>
        <w:jc w:val="both"/>
      </w:pPr>
      <w:r>
        <w:rPr>
          <w:rFonts w:ascii="Arial" w:cs="Arial" w:eastAsia="Arial" w:hAnsi="Arial"/>
          <w:sz w:val="24"/>
          <w:szCs w:val="24"/>
        </w:rPr>
        <w:t xml:space="preserve">Для ведения наблюдения и контроля при возникновении эпизоотий привлекаются звенья ветеринарной разведки, ветеринарные лаборатории и ветеринарные специалисты хозяйств.</w:t>
      </w:r>
    </w:p>
    <w:p>
      <w:pPr>
        <w:spacing w:after="120"/>
        <w:jc w:val="both"/>
      </w:pPr>
      <w:r>
        <w:rPr>
          <w:rFonts w:ascii="Arial" w:cs="Arial" w:eastAsia="Arial" w:hAnsi="Arial"/>
          <w:sz w:val="24"/>
          <w:szCs w:val="24"/>
        </w:rPr>
        <w:t xml:space="preserve">Сбор и обобщение данных, а также прогнозирование возможной обстановки при эпидемиях и эпизоотиях проводится органами управления и службами ГЗ (медицинской и ветеринарной), с привлечением специалистов агропромышленных объединений.</w:t>
      </w:r>
    </w:p>
    <w:p>
      <w:pPr>
        <w:spacing w:after="120"/>
        <w:jc w:val="both"/>
      </w:pPr>
      <w:r>
        <w:rPr>
          <w:rFonts w:ascii="Arial" w:cs="Arial" w:eastAsia="Arial" w:hAnsi="Arial"/>
          <w:sz w:val="24"/>
          <w:szCs w:val="24"/>
        </w:rPr>
        <w:t xml:space="preserve">Приведение в готовность и развертывание сил гражданской защиты для поисково-спасательных и других работ.</w:t>
      </w:r>
    </w:p>
    <w:p>
      <w:pPr>
        <w:spacing w:after="120"/>
        <w:jc w:val="both"/>
      </w:pPr>
      <w:r>
        <w:rPr>
          <w:rFonts w:ascii="Arial" w:cs="Arial" w:eastAsia="Arial" w:hAnsi="Arial"/>
          <w:sz w:val="24"/>
          <w:szCs w:val="24"/>
        </w:rPr>
        <w:t xml:space="preserve">При возникновении эпидемий:</w:t>
      </w:r>
    </w:p>
    <w:p>
      <w:pPr>
        <w:spacing w:after="120"/>
        <w:jc w:val="both"/>
      </w:pPr>
      <w:r>
        <w:rPr>
          <w:rFonts w:ascii="Arial" w:cs="Arial" w:eastAsia="Arial" w:hAnsi="Arial"/>
          <w:sz w:val="24"/>
          <w:szCs w:val="24"/>
        </w:rPr>
        <w:t xml:space="preserve">- организуется изоляция, госпитализация и лечение заболевших;</w:t>
      </w:r>
    </w:p>
    <w:p>
      <w:pPr>
        <w:spacing w:after="120"/>
        <w:jc w:val="both"/>
      </w:pPr>
      <w:r>
        <w:rPr>
          <w:rFonts w:ascii="Arial" w:cs="Arial" w:eastAsia="Arial" w:hAnsi="Arial"/>
          <w:sz w:val="24"/>
          <w:szCs w:val="24"/>
        </w:rPr>
        <w:t xml:space="preserve">- организуется связь между службами ГЗ;</w:t>
      </w:r>
    </w:p>
    <w:p>
      <w:pPr>
        <w:spacing w:after="120"/>
        <w:jc w:val="both"/>
      </w:pPr>
      <w:r>
        <w:rPr>
          <w:rFonts w:ascii="Arial" w:cs="Arial" w:eastAsia="Arial" w:hAnsi="Arial"/>
          <w:sz w:val="24"/>
          <w:szCs w:val="24"/>
        </w:rPr>
        <w:t xml:space="preserve">- проводится экстренная и специфическая профилактика личного состава формирований ГЗ и населения по эпидпоказаниям;</w:t>
      </w:r>
    </w:p>
    <w:p>
      <w:pPr>
        <w:spacing w:after="120"/>
        <w:jc w:val="both"/>
      </w:pPr>
      <w:r>
        <w:rPr>
          <w:rFonts w:ascii="Arial" w:cs="Arial" w:eastAsia="Arial" w:hAnsi="Arial"/>
          <w:sz w:val="24"/>
          <w:szCs w:val="24"/>
        </w:rPr>
        <w:t xml:space="preserve">- организуется специальное бактериологическое наблюдение и контроль;</w:t>
      </w:r>
    </w:p>
    <w:p>
      <w:pPr>
        <w:spacing w:after="120"/>
        <w:jc w:val="both"/>
      </w:pPr>
      <w:r>
        <w:rPr>
          <w:rFonts w:ascii="Arial" w:cs="Arial" w:eastAsia="Arial" w:hAnsi="Arial"/>
          <w:sz w:val="24"/>
          <w:szCs w:val="24"/>
        </w:rPr>
        <w:t xml:space="preserve">- производится подготовка анализов результатов специальной бактериологической лаборатории и предложений по локализации и ликвидации возможных последствий вспышки эпидемий;</w:t>
      </w:r>
    </w:p>
    <w:p>
      <w:pPr>
        <w:spacing w:after="120"/>
        <w:jc w:val="both"/>
      </w:pPr>
      <w:r>
        <w:rPr>
          <w:rFonts w:ascii="Arial" w:cs="Arial" w:eastAsia="Arial" w:hAnsi="Arial"/>
          <w:sz w:val="24"/>
          <w:szCs w:val="24"/>
        </w:rPr>
        <w:t xml:space="preserve">- организуется проведение целенаправленной санитарно-просветительной работы среди всего населения;</w:t>
      </w:r>
    </w:p>
    <w:p>
      <w:pPr>
        <w:spacing w:after="120"/>
        <w:jc w:val="both"/>
      </w:pPr>
      <w:r>
        <w:rPr>
          <w:rFonts w:ascii="Arial" w:cs="Arial" w:eastAsia="Arial" w:hAnsi="Arial"/>
          <w:sz w:val="24"/>
          <w:szCs w:val="24"/>
        </w:rPr>
        <w:t xml:space="preserve">- развертываются силы ГЗ и учреждения для ликвидации эпидемии;</w:t>
      </w:r>
    </w:p>
    <w:p>
      <w:pPr>
        <w:spacing w:after="120"/>
        <w:jc w:val="both"/>
      </w:pPr>
      <w:r>
        <w:rPr>
          <w:rFonts w:ascii="Arial" w:cs="Arial" w:eastAsia="Arial" w:hAnsi="Arial"/>
          <w:sz w:val="24"/>
          <w:szCs w:val="24"/>
        </w:rPr>
        <w:t xml:space="preserve">- вводятся противоэпидемический режим и контроль за питанием, водоснабжением населения.</w:t>
      </w:r>
    </w:p>
    <w:p>
      <w:pPr>
        <w:spacing w:after="120"/>
        <w:jc w:val="both"/>
      </w:pPr>
      <w:r>
        <w:rPr>
          <w:rFonts w:ascii="Arial" w:cs="Arial" w:eastAsia="Arial" w:hAnsi="Arial"/>
          <w:sz w:val="24"/>
          <w:szCs w:val="24"/>
        </w:rPr>
        <w:t xml:space="preserve">При возникновении эпизоотий:</w:t>
      </w:r>
    </w:p>
    <w:p>
      <w:pPr>
        <w:spacing w:after="120"/>
        <w:jc w:val="both"/>
      </w:pPr>
      <w:r>
        <w:rPr>
          <w:rFonts w:ascii="Arial" w:cs="Arial" w:eastAsia="Arial" w:hAnsi="Arial"/>
          <w:sz w:val="24"/>
          <w:szCs w:val="24"/>
        </w:rPr>
        <w:t xml:space="preserve">- производится вакцинация остального поголовья животных;</w:t>
      </w:r>
    </w:p>
    <w:p>
      <w:pPr>
        <w:spacing w:after="120"/>
        <w:jc w:val="both"/>
      </w:pPr>
      <w:r>
        <w:rPr>
          <w:rFonts w:ascii="Arial" w:cs="Arial" w:eastAsia="Arial" w:hAnsi="Arial"/>
          <w:sz w:val="24"/>
          <w:szCs w:val="24"/>
        </w:rPr>
        <w:t xml:space="preserve">- силами ветслужбы производится забор проб у животных (птиц) для подтверждения заболевания;</w:t>
      </w:r>
    </w:p>
    <w:p>
      <w:pPr>
        <w:spacing w:after="120"/>
        <w:jc w:val="both"/>
      </w:pPr>
      <w:r>
        <w:rPr>
          <w:rFonts w:ascii="Arial" w:cs="Arial" w:eastAsia="Arial" w:hAnsi="Arial"/>
          <w:sz w:val="24"/>
          <w:szCs w:val="24"/>
        </w:rPr>
        <w:t xml:space="preserve">- производится изоляция больных животных;</w:t>
      </w:r>
    </w:p>
    <w:p>
      <w:pPr>
        <w:spacing w:after="120"/>
        <w:jc w:val="both"/>
      </w:pPr>
      <w:r>
        <w:rPr>
          <w:rFonts w:ascii="Arial" w:cs="Arial" w:eastAsia="Arial" w:hAnsi="Arial"/>
          <w:sz w:val="24"/>
          <w:szCs w:val="24"/>
        </w:rPr>
        <w:t xml:space="preserve">- развертываются бригады (команды) защиты животных;</w:t>
      </w:r>
    </w:p>
    <w:p>
      <w:pPr>
        <w:spacing w:after="120"/>
        <w:jc w:val="both"/>
      </w:pPr>
      <w:r>
        <w:rPr>
          <w:rFonts w:ascii="Arial" w:cs="Arial" w:eastAsia="Arial" w:hAnsi="Arial"/>
          <w:sz w:val="24"/>
          <w:szCs w:val="24"/>
        </w:rPr>
        <w:t xml:space="preserve">- развертываются зооветеринарные участки;</w:t>
      </w:r>
    </w:p>
    <w:p>
      <w:pPr>
        <w:spacing w:after="120"/>
        <w:jc w:val="both"/>
      </w:pPr>
      <w:r>
        <w:rPr>
          <w:rFonts w:ascii="Arial" w:cs="Arial" w:eastAsia="Arial" w:hAnsi="Arial"/>
          <w:sz w:val="24"/>
          <w:szCs w:val="24"/>
        </w:rPr>
        <w:t xml:space="preserve">- накладывается карантин на неблагополучные пункты;</w:t>
      </w:r>
    </w:p>
    <w:p>
      <w:pPr>
        <w:spacing w:after="120"/>
        <w:jc w:val="both"/>
      </w:pPr>
      <w:r>
        <w:rPr>
          <w:rFonts w:ascii="Arial" w:cs="Arial" w:eastAsia="Arial" w:hAnsi="Arial"/>
          <w:sz w:val="24"/>
          <w:szCs w:val="24"/>
        </w:rPr>
        <w:t xml:space="preserve">- изолируются больные животные;</w:t>
      </w:r>
    </w:p>
    <w:p>
      <w:pPr>
        <w:spacing w:after="120"/>
        <w:jc w:val="both"/>
      </w:pPr>
      <w:r>
        <w:rPr>
          <w:rFonts w:ascii="Arial" w:cs="Arial" w:eastAsia="Arial" w:hAnsi="Arial"/>
          <w:sz w:val="24"/>
          <w:szCs w:val="24"/>
        </w:rPr>
        <w:t xml:space="preserve">- вакцинируется остальное поголовье;</w:t>
      </w:r>
    </w:p>
    <w:p>
      <w:pPr>
        <w:spacing w:after="120"/>
        <w:jc w:val="both"/>
      </w:pPr>
      <w:r>
        <w:rPr>
          <w:rFonts w:ascii="Arial" w:cs="Arial" w:eastAsia="Arial" w:hAnsi="Arial"/>
          <w:sz w:val="24"/>
          <w:szCs w:val="24"/>
        </w:rPr>
        <w:t xml:space="preserve">- проводится дезинфекция, дератизация и дезинсекция животноводческих помещений и прилегающей территории;</w:t>
      </w:r>
    </w:p>
    <w:p>
      <w:pPr>
        <w:spacing w:after="120"/>
        <w:jc w:val="both"/>
      </w:pPr>
      <w:r>
        <w:rPr>
          <w:rFonts w:ascii="Arial" w:cs="Arial" w:eastAsia="Arial" w:hAnsi="Arial"/>
          <w:sz w:val="24"/>
          <w:szCs w:val="24"/>
        </w:rPr>
        <w:t xml:space="preserve">- утилизируются трупы павших животных, птиц.</w:t>
      </w:r>
    </w:p>
    <w:p>
      <w:pPr>
        <w:spacing w:after="120"/>
        <w:jc w:val="both"/>
      </w:pPr>
      <w:r>
        <w:rPr>
          <w:rFonts w:ascii="Arial" w:cs="Arial" w:eastAsia="Arial" w:hAnsi="Arial"/>
          <w:sz w:val="24"/>
          <w:szCs w:val="24"/>
        </w:rPr>
        <w:t xml:space="preserve">Защита людей осуществляется полной систематической санитарной обработкой.</w:t>
      </w:r>
    </w:p>
    <w:p>
      <w:pPr>
        <w:spacing w:after="120"/>
        <w:jc w:val="both"/>
      </w:pPr>
      <w:r>
        <w:rPr>
          <w:rFonts w:ascii="Arial" w:cs="Arial" w:eastAsia="Arial" w:hAnsi="Arial"/>
          <w:sz w:val="24"/>
          <w:szCs w:val="24"/>
        </w:rPr>
        <w:t xml:space="preserve">Жизнеобеспечение населения в карантинной зоне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эпидемий и эпизоотий осуществляется отраслевыми и территориальными органами управления ГЗ.</w:t>
      </w:r>
    </w:p>
    <w:p>
      <w:pPr>
        <w:spacing w:after="120"/>
        <w:jc w:val="both"/>
      </w:pPr>
      <w:r>
        <w:rPr>
          <w:rFonts w:ascii="Arial" w:cs="Arial" w:eastAsia="Arial" w:hAnsi="Arial"/>
          <w:sz w:val="24"/>
          <w:szCs w:val="24"/>
        </w:rPr>
        <w:t xml:space="preserve">Оповещение и информирование органов управления и формирований ГЗ, рабочих, служащих и остального населения об обстановке, их действиях и правилах поведения осуществляется путем использования всех средств массовой информации и личным общением.</w:t>
      </w:r>
    </w:p>
    <w:p>
      <w:pPr>
        <w:spacing w:after="120"/>
        <w:jc w:val="both"/>
      </w:pPr>
      <w:r>
        <w:rPr>
          <w:rFonts w:ascii="Arial" w:cs="Arial" w:eastAsia="Arial" w:hAnsi="Arial"/>
          <w:sz w:val="24"/>
          <w:szCs w:val="24"/>
        </w:rPr>
        <w:t xml:space="preserve">Связь организуется по существующим линиям связи. При необходимости задействуются ведомственные средства связи.</w:t>
      </w:r>
    </w:p>
    <w:p>
      <w:pPr>
        <w:spacing w:after="120"/>
        <w:jc w:val="both"/>
      </w:pPr>
      <w:r>
        <w:rPr>
          <w:rFonts w:ascii="Arial" w:cs="Arial" w:eastAsia="Arial" w:hAnsi="Arial"/>
          <w:sz w:val="24"/>
          <w:szCs w:val="24"/>
        </w:rPr>
        <w:t xml:space="preserve">5. Возникновение схода снежных лавин, оползней, селевых потоков и паводков.</w:t>
      </w:r>
    </w:p>
    <w:p>
      <w:pPr>
        <w:spacing w:after="120"/>
        <w:jc w:val="both"/>
      </w:pPr>
      <w:r>
        <w:rPr>
          <w:rFonts w:ascii="Arial" w:cs="Arial" w:eastAsia="Arial" w:hAnsi="Arial"/>
          <w:sz w:val="24"/>
          <w:szCs w:val="24"/>
        </w:rPr>
        <w:t xml:space="preserve">Нижеследующие мероприятия должны проводиться при сходе снежных лавин, оползней, а также при возникновении селевых потоков и паводков:</w:t>
      </w:r>
    </w:p>
    <w:p>
      <w:pPr>
        <w:spacing w:after="120"/>
        <w:jc w:val="both"/>
      </w:pPr>
      <w:r>
        <w:rPr>
          <w:rFonts w:ascii="Arial" w:cs="Arial" w:eastAsia="Arial" w:hAnsi="Arial"/>
          <w:sz w:val="24"/>
          <w:szCs w:val="24"/>
        </w:rPr>
        <w:t xml:space="preserve">- поиск людей под лавинами и завалами, их извлечение, эвакуация в безопасные районы;</w:t>
      </w:r>
    </w:p>
    <w:p>
      <w:pPr>
        <w:spacing w:after="120"/>
        <w:jc w:val="both"/>
      </w:pPr>
      <w:r>
        <w:rPr>
          <w:rFonts w:ascii="Arial" w:cs="Arial" w:eastAsia="Arial" w:hAnsi="Arial"/>
          <w:sz w:val="24"/>
          <w:szCs w:val="24"/>
        </w:rPr>
        <w:t xml:space="preserve">- оказание медицинской 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восстановление подъездных дорог и прокладка колонных путей в район ЧС;</w:t>
      </w:r>
    </w:p>
    <w:p>
      <w:pPr>
        <w:spacing w:after="120"/>
        <w:jc w:val="both"/>
      </w:pPr>
      <w:r>
        <w:rPr>
          <w:rFonts w:ascii="Arial" w:cs="Arial" w:eastAsia="Arial" w:hAnsi="Arial"/>
          <w:sz w:val="24"/>
          <w:szCs w:val="24"/>
        </w:rPr>
        <w:t xml:space="preserve">- доставка пострадавшим воды, питания, одежды;</w:t>
      </w:r>
    </w:p>
    <w:p>
      <w:pPr>
        <w:spacing w:after="120"/>
        <w:jc w:val="both"/>
      </w:pPr>
      <w:r>
        <w:rPr>
          <w:rFonts w:ascii="Arial" w:cs="Arial" w:eastAsia="Arial" w:hAnsi="Arial"/>
          <w:sz w:val="24"/>
          <w:szCs w:val="24"/>
        </w:rPr>
        <w:t xml:space="preserve">- восстановление дорог и мостов;</w:t>
      </w:r>
    </w:p>
    <w:p>
      <w:pPr>
        <w:spacing w:after="120"/>
        <w:jc w:val="both"/>
      </w:pPr>
      <w:r>
        <w:rPr>
          <w:rFonts w:ascii="Arial" w:cs="Arial" w:eastAsia="Arial" w:hAnsi="Arial"/>
          <w:sz w:val="24"/>
          <w:szCs w:val="24"/>
        </w:rPr>
        <w:t xml:space="preserve">- ликвидация аварий на коммунально-энергетических сетях и линиях связи.</w:t>
      </w:r>
    </w:p>
    <w:p>
      <w:pPr>
        <w:spacing w:after="120"/>
        <w:jc w:val="both"/>
      </w:pPr>
      <w:r>
        <w:rPr>
          <w:rFonts w:ascii="Arial" w:cs="Arial" w:eastAsia="Arial" w:hAnsi="Arial"/>
          <w:sz w:val="24"/>
          <w:szCs w:val="24"/>
        </w:rPr>
        <w:t xml:space="preserve">Для проведения эвакуации и спасательных работ в зоне ЧС привлекаются:</w:t>
      </w:r>
    </w:p>
    <w:p>
      <w:pPr>
        <w:spacing w:after="120"/>
        <w:jc w:val="both"/>
      </w:pPr>
      <w:r>
        <w:rPr>
          <w:rFonts w:ascii="Arial" w:cs="Arial" w:eastAsia="Arial" w:hAnsi="Arial"/>
          <w:sz w:val="24"/>
          <w:szCs w:val="24"/>
        </w:rPr>
        <w:t xml:space="preserve">- силы и средства МЧС;</w:t>
      </w:r>
    </w:p>
    <w:p>
      <w:pPr>
        <w:spacing w:after="120"/>
        <w:jc w:val="both"/>
      </w:pPr>
      <w:r>
        <w:rPr>
          <w:rFonts w:ascii="Arial" w:cs="Arial" w:eastAsia="Arial" w:hAnsi="Arial"/>
          <w:sz w:val="24"/>
          <w:szCs w:val="24"/>
        </w:rPr>
        <w:t xml:space="preserve">- спасательные формирования ГЗ районов (городов);</w:t>
      </w:r>
    </w:p>
    <w:p>
      <w:pPr>
        <w:spacing w:after="120"/>
        <w:jc w:val="both"/>
      </w:pPr>
      <w:r>
        <w:rPr>
          <w:rFonts w:ascii="Arial" w:cs="Arial" w:eastAsia="Arial" w:hAnsi="Arial"/>
          <w:sz w:val="24"/>
          <w:szCs w:val="24"/>
        </w:rPr>
        <w:t xml:space="preserve">- инженерная служба;</w:t>
      </w:r>
    </w:p>
    <w:p>
      <w:pPr>
        <w:spacing w:after="120"/>
        <w:jc w:val="both"/>
      </w:pPr>
      <w:r>
        <w:rPr>
          <w:rFonts w:ascii="Arial" w:cs="Arial" w:eastAsia="Arial" w:hAnsi="Arial"/>
          <w:sz w:val="24"/>
          <w:szCs w:val="24"/>
        </w:rPr>
        <w:t xml:space="preserve">- транспортная служба;</w:t>
      </w:r>
    </w:p>
    <w:p>
      <w:pPr>
        <w:spacing w:after="120"/>
        <w:jc w:val="both"/>
      </w:pPr>
      <w:r>
        <w:rPr>
          <w:rFonts w:ascii="Arial" w:cs="Arial" w:eastAsia="Arial" w:hAnsi="Arial"/>
          <w:sz w:val="24"/>
          <w:szCs w:val="24"/>
        </w:rPr>
        <w:t xml:space="preserve">- медицинская служба;</w:t>
      </w:r>
    </w:p>
    <w:p>
      <w:pPr>
        <w:spacing w:after="120"/>
        <w:jc w:val="both"/>
      </w:pPr>
      <w:r>
        <w:rPr>
          <w:rFonts w:ascii="Arial" w:cs="Arial" w:eastAsia="Arial" w:hAnsi="Arial"/>
          <w:sz w:val="24"/>
          <w:szCs w:val="24"/>
        </w:rPr>
        <w:t xml:space="preserve">- служба охраны общественного порядка.</w:t>
      </w:r>
    </w:p>
    <w:p>
      <w:pPr>
        <w:spacing w:after="120"/>
        <w:jc w:val="both"/>
      </w:pPr>
      <w:r>
        <w:rPr>
          <w:rFonts w:ascii="Arial" w:cs="Arial" w:eastAsia="Arial" w:hAnsi="Arial"/>
          <w:sz w:val="24"/>
          <w:szCs w:val="24"/>
        </w:rPr>
        <w:t xml:space="preserve">Последующее наращивание сил и средств осуществляется путем привлечения сил и средств формирований ГЗ (объектовые, территориальные) непострадавших областей и городов (районов).</w:t>
      </w:r>
    </w:p>
    <w:p>
      <w:pPr>
        <w:spacing w:after="120"/>
        <w:jc w:val="both"/>
      </w:pPr>
      <w:r>
        <w:rPr>
          <w:rFonts w:ascii="Arial" w:cs="Arial" w:eastAsia="Arial" w:hAnsi="Arial"/>
          <w:sz w:val="24"/>
          <w:szCs w:val="24"/>
        </w:rPr>
        <w:t xml:space="preserve">Наряду с проведением спасательных работ проводятся неотложные работы по их обеспечению и ликвидации последствий ЧС, восстановлению дорог и мостов на маршрутах выдвижения, локализации аварий на коммунально-энергетических сетях.</w:t>
      </w:r>
    </w:p>
    <w:p>
      <w:pPr>
        <w:spacing w:after="120"/>
        <w:jc w:val="both"/>
      </w:pPr>
      <w:r>
        <w:rPr>
          <w:rFonts w:ascii="Arial" w:cs="Arial" w:eastAsia="Arial" w:hAnsi="Arial"/>
          <w:sz w:val="24"/>
          <w:szCs w:val="24"/>
        </w:rPr>
        <w:t xml:space="preserve">Для проведения этих мероприятий дополнительно привлекаются силы и средства строительно-монтажных, ремонтно-строительных и дорожно-строительных организаций, коммунально-энергетических служб. Руководство проведением АСНДР осуществляется соответствующими комиссиями по ГЗ районов (городов) и сельских населенных пунктов, на объектах хозяйствования - руководителями объектов.</w:t>
      </w:r>
    </w:p>
    <w:p>
      <w:pPr>
        <w:spacing w:after="120"/>
        <w:jc w:val="both"/>
      </w:pPr>
      <w:r>
        <w:rPr>
          <w:rFonts w:ascii="Arial" w:cs="Arial" w:eastAsia="Arial" w:hAnsi="Arial"/>
          <w:sz w:val="24"/>
          <w:szCs w:val="24"/>
        </w:rPr>
        <w:t xml:space="preserve">Жизнеобеспечение пострадавшего населения организуется местными государственными администрациями с привлечением служб ГЗ, специализированных формирований министерств (ведомств), а также организаций, учреждений района (области).</w:t>
      </w:r>
    </w:p>
    <w:p>
      <w:pPr>
        <w:spacing w:after="120"/>
        <w:jc w:val="both"/>
      </w:pPr>
      <w:r>
        <w:rPr>
          <w:rFonts w:ascii="Arial" w:cs="Arial" w:eastAsia="Arial" w:hAnsi="Arial"/>
          <w:sz w:val="24"/>
          <w:szCs w:val="24"/>
        </w:rPr>
        <w:t xml:space="preserve">Управление мероприятиями ГЗ по ликвидации последствий осуществляется территориальными и отраслевыми органами управления ГЗ, которые организуют свою работу на подвижных пунктах управления.</w:t>
      </w:r>
    </w:p>
    <w:p>
      <w:pPr>
        <w:spacing w:after="120"/>
        <w:jc w:val="both"/>
      </w:pPr>
      <w:r>
        <w:rPr>
          <w:rFonts w:ascii="Arial" w:cs="Arial" w:eastAsia="Arial" w:hAnsi="Arial"/>
          <w:sz w:val="24"/>
          <w:szCs w:val="24"/>
        </w:rPr>
        <w:t xml:space="preserve">Доведение информации до органов управления и формирования ГЗ, рабочих, служащих и остального населения об обстановке, их действиях и правилах поведения в опасных районах осуществляется через радиотрансляционный узел, ведомственные средства связи и личным общением.</w:t>
      </w:r>
    </w:p>
    <w:p>
      <w:pPr>
        <w:spacing w:after="120"/>
        <w:jc w:val="both"/>
      </w:pPr>
      <w:r>
        <w:rPr>
          <w:rFonts w:ascii="Arial" w:cs="Arial" w:eastAsia="Arial" w:hAnsi="Arial"/>
          <w:sz w:val="24"/>
          <w:szCs w:val="24"/>
        </w:rPr>
        <w:t xml:space="preserve">Связь с подчиненными органами управления осуществляется по линиям проводной и беспроводной связи, в районах стихийных бедствий дополнительно развертываются радио- и проводные средства связи.</w:t>
      </w:r>
    </w:p>
    <w:p>
      <w:pPr>
        <w:spacing w:after="120"/>
        <w:jc w:val="both"/>
      </w:pPr>
      <w:r>
        <w:rPr>
          <w:rFonts w:ascii="Arial" w:cs="Arial" w:eastAsia="Arial" w:hAnsi="Arial"/>
          <w:sz w:val="24"/>
          <w:szCs w:val="24"/>
        </w:rPr>
        <w:t xml:space="preserve">6. Возникновение крупных производственных аварий, взрывов, пожаров.</w:t>
      </w:r>
    </w:p>
    <w:p>
      <w:pPr>
        <w:spacing w:after="120"/>
        <w:jc w:val="both"/>
      </w:pPr>
      <w:r>
        <w:rPr>
          <w:rFonts w:ascii="Arial" w:cs="Arial" w:eastAsia="Arial" w:hAnsi="Arial"/>
          <w:sz w:val="24"/>
          <w:szCs w:val="24"/>
        </w:rPr>
        <w:t xml:space="preserve">Нижеследующие мероприятия должны проводиться при возникновении крупных производственных аварий, взрывов, пожаров:</w:t>
      </w:r>
    </w:p>
    <w:p>
      <w:pPr>
        <w:spacing w:after="120"/>
        <w:jc w:val="both"/>
      </w:pPr>
      <w:r>
        <w:rPr>
          <w:rFonts w:ascii="Arial" w:cs="Arial" w:eastAsia="Arial" w:hAnsi="Arial"/>
          <w:sz w:val="24"/>
          <w:szCs w:val="24"/>
        </w:rPr>
        <w:t xml:space="preserve">- оповещение;</w:t>
      </w:r>
    </w:p>
    <w:p>
      <w:pPr>
        <w:spacing w:after="120"/>
        <w:jc w:val="both"/>
      </w:pPr>
      <w:r>
        <w:rPr>
          <w:rFonts w:ascii="Arial" w:cs="Arial" w:eastAsia="Arial" w:hAnsi="Arial"/>
          <w:sz w:val="24"/>
          <w:szCs w:val="24"/>
        </w:rPr>
        <w:t xml:space="preserve">- прогнозирование ситуации.</w:t>
      </w:r>
    </w:p>
    <w:p>
      <w:pPr>
        <w:spacing w:after="120"/>
        <w:jc w:val="both"/>
      </w:pPr>
      <w:r>
        <w:rPr>
          <w:rFonts w:ascii="Arial" w:cs="Arial" w:eastAsia="Arial" w:hAnsi="Arial"/>
          <w:sz w:val="24"/>
          <w:szCs w:val="24"/>
        </w:rPr>
        <w:t xml:space="preserve">Об угрозе возникновения пожара, при авариях на технологическом оборудовании, железнодорожном, воздушном транспорте и при неблагополучных ситуациях в лесных массивах в пожароопасный период оповещение органов управления и сил ГЗ производится дежурным персоналом территориальных органов управления ГЗ и сил дежурных караулов пожарных подразделений. Органы управления организуют оповещение подчиненных служб ГЗ, формирований ГЗ, а также населения.</w:t>
      </w:r>
    </w:p>
    <w:p>
      <w:pPr>
        <w:spacing w:after="120"/>
        <w:jc w:val="both"/>
      </w:pPr>
      <w:r>
        <w:rPr>
          <w:rFonts w:ascii="Arial" w:cs="Arial" w:eastAsia="Arial" w:hAnsi="Arial"/>
          <w:sz w:val="24"/>
          <w:szCs w:val="24"/>
        </w:rPr>
        <w:t xml:space="preserve">О возникновении пожаров, при взрывах и авариях на объектах хозяйствования органы управления и формирования ГЗ, дежурные пожарной охраны скорой медпомощи и милиции, госадминистрации оповещаются оперативными дежурными территориальных органов управления ГЗ и дежурной службой государственной противопожарной службы.</w:t>
      </w:r>
    </w:p>
    <w:p>
      <w:pPr>
        <w:spacing w:after="120"/>
        <w:jc w:val="both"/>
      </w:pPr>
      <w:r>
        <w:rPr>
          <w:rFonts w:ascii="Arial" w:cs="Arial" w:eastAsia="Arial" w:hAnsi="Arial"/>
          <w:sz w:val="24"/>
          <w:szCs w:val="24"/>
        </w:rPr>
        <w:t xml:space="preserve">Рабочие, служащие и остальное население, находящееся в зоне разрушений от взрыва или в опасной близости от пожара, оповещаются уличными сиренами, громкоговорителями через узлы связи и подвижными средствами и группами оповещения о порядке проведения эвакуации, правилах поведения и мерах по жизнеобеспечению.</w:t>
      </w:r>
    </w:p>
    <w:p>
      <w:pPr>
        <w:spacing w:after="120"/>
        <w:jc w:val="both"/>
      </w:pPr>
      <w:r>
        <w:rPr>
          <w:rFonts w:ascii="Arial" w:cs="Arial" w:eastAsia="Arial" w:hAnsi="Arial"/>
          <w:sz w:val="24"/>
          <w:szCs w:val="24"/>
        </w:rPr>
        <w:t xml:space="preserve">Оперативными группами органов управления ГЗ по реальным данным прогнозируется возможная обстановка и готовятся предложения по защите населения, сельскохозяйственных животных и материальных ценностей.</w:t>
      </w:r>
    </w:p>
    <w:p>
      <w:pPr>
        <w:spacing w:after="120"/>
        <w:jc w:val="both"/>
      </w:pPr>
      <w:r>
        <w:rPr>
          <w:rFonts w:ascii="Arial" w:cs="Arial" w:eastAsia="Arial" w:hAnsi="Arial"/>
          <w:sz w:val="24"/>
          <w:szCs w:val="24"/>
        </w:rPr>
        <w:t xml:space="preserve">Прогнозирование реально складывающейся обстановки производят территориальные органы управления ГЗ с привлечением специалистов пожарной охраны.</w:t>
      </w:r>
    </w:p>
    <w:p>
      <w:pPr>
        <w:spacing w:after="120"/>
        <w:jc w:val="both"/>
      </w:pPr>
      <w:r>
        <w:rPr>
          <w:rFonts w:ascii="Arial" w:cs="Arial" w:eastAsia="Arial" w:hAnsi="Arial"/>
          <w:sz w:val="24"/>
          <w:szCs w:val="24"/>
        </w:rPr>
        <w:t xml:space="preserve">Прогнозирование возможной пожарной обстановки производится оперативными штабами противопожарной службы республики, областей и гг. Бишкек и Ош.</w:t>
      </w:r>
    </w:p>
    <w:p>
      <w:pPr>
        <w:spacing w:after="120"/>
        <w:jc w:val="both"/>
      </w:pPr>
      <w:r>
        <w:rPr>
          <w:rFonts w:ascii="Arial" w:cs="Arial" w:eastAsia="Arial" w:hAnsi="Arial"/>
          <w:sz w:val="24"/>
          <w:szCs w:val="24"/>
        </w:rPr>
        <w:t xml:space="preserve">Пожарную разведку на объектах хозяйствования ведут специализированные отделения пожаротушения противопожарной службы.</w:t>
      </w:r>
    </w:p>
    <w:p>
      <w:pPr>
        <w:spacing w:after="120"/>
        <w:jc w:val="both"/>
      </w:pPr>
      <w:r>
        <w:rPr>
          <w:rFonts w:ascii="Arial" w:cs="Arial" w:eastAsia="Arial" w:hAnsi="Arial"/>
          <w:sz w:val="24"/>
          <w:szCs w:val="24"/>
        </w:rPr>
        <w:t xml:space="preserve">Приведение в готовность, развертывание сил и средств ГЗ, привлекаемых к АСДНР. Организация работ, управление и обеспечение.</w:t>
      </w:r>
    </w:p>
    <w:p>
      <w:pPr>
        <w:spacing w:after="120"/>
        <w:jc w:val="both"/>
      </w:pPr>
      <w:r>
        <w:rPr>
          <w:rFonts w:ascii="Arial" w:cs="Arial" w:eastAsia="Arial" w:hAnsi="Arial"/>
          <w:sz w:val="24"/>
          <w:szCs w:val="24"/>
        </w:rPr>
        <w:t xml:space="preserve">Для ликвидации последствий аварий, взрывов, пожаров:</w:t>
      </w:r>
    </w:p>
    <w:p>
      <w:pPr>
        <w:spacing w:after="120"/>
        <w:jc w:val="both"/>
      </w:pPr>
      <w:r>
        <w:rPr>
          <w:rFonts w:ascii="Arial" w:cs="Arial" w:eastAsia="Arial" w:hAnsi="Arial"/>
          <w:sz w:val="24"/>
          <w:szCs w:val="24"/>
        </w:rPr>
        <w:t xml:space="preserve">- приводятся в готовность опорные пункты тушения крупных и сложных пожаров;</w:t>
      </w:r>
    </w:p>
    <w:p>
      <w:pPr>
        <w:spacing w:after="120"/>
        <w:jc w:val="both"/>
      </w:pPr>
      <w:r>
        <w:rPr>
          <w:rFonts w:ascii="Arial" w:cs="Arial" w:eastAsia="Arial" w:hAnsi="Arial"/>
          <w:sz w:val="24"/>
          <w:szCs w:val="24"/>
        </w:rPr>
        <w:t xml:space="preserve">- приводятся в готовность формирования служб ГЗ для обеспечения мероприятий ГЗ;</w:t>
      </w:r>
    </w:p>
    <w:p>
      <w:pPr>
        <w:spacing w:after="120"/>
        <w:jc w:val="both"/>
      </w:pPr>
      <w:r>
        <w:rPr>
          <w:rFonts w:ascii="Arial" w:cs="Arial" w:eastAsia="Arial" w:hAnsi="Arial"/>
          <w:sz w:val="24"/>
          <w:szCs w:val="24"/>
        </w:rPr>
        <w:t xml:space="preserve">- производится обваловка и локализация места аварии;</w:t>
      </w:r>
    </w:p>
    <w:p>
      <w:pPr>
        <w:spacing w:after="120"/>
        <w:jc w:val="both"/>
      </w:pPr>
      <w:r>
        <w:rPr>
          <w:rFonts w:ascii="Arial" w:cs="Arial" w:eastAsia="Arial" w:hAnsi="Arial"/>
          <w:sz w:val="24"/>
          <w:szCs w:val="24"/>
        </w:rPr>
        <w:t xml:space="preserve">- производится ускоренное строительство временных источников противопожарного водоснабжения, запруд, дамб, прокладка временных водоводов;</w:t>
      </w:r>
    </w:p>
    <w:p>
      <w:pPr>
        <w:spacing w:after="120"/>
        <w:jc w:val="both"/>
      </w:pPr>
      <w:r>
        <w:rPr>
          <w:rFonts w:ascii="Arial" w:cs="Arial" w:eastAsia="Arial" w:hAnsi="Arial"/>
          <w:sz w:val="24"/>
          <w:szCs w:val="24"/>
        </w:rPr>
        <w:t xml:space="preserve">- производится частичное отселение населения, отгон скота;</w:t>
      </w:r>
    </w:p>
    <w:p>
      <w:pPr>
        <w:spacing w:after="120"/>
        <w:jc w:val="both"/>
      </w:pPr>
      <w:r>
        <w:rPr>
          <w:rFonts w:ascii="Arial" w:cs="Arial" w:eastAsia="Arial" w:hAnsi="Arial"/>
          <w:sz w:val="24"/>
          <w:szCs w:val="24"/>
        </w:rPr>
        <w:t xml:space="preserve">- приводятся в готовность бригады скорой помощи, готовятся лечебные учреждения для приема пострадавших;</w:t>
      </w:r>
    </w:p>
    <w:p>
      <w:pPr>
        <w:spacing w:after="120"/>
        <w:jc w:val="both"/>
      </w:pPr>
      <w:r>
        <w:rPr>
          <w:rFonts w:ascii="Arial" w:cs="Arial" w:eastAsia="Arial" w:hAnsi="Arial"/>
          <w:sz w:val="24"/>
          <w:szCs w:val="24"/>
        </w:rPr>
        <w:t xml:space="preserve">- производится оцепление места аварии.</w:t>
      </w:r>
    </w:p>
    <w:p>
      <w:pPr>
        <w:spacing w:after="120"/>
        <w:jc w:val="both"/>
      </w:pPr>
      <w:r>
        <w:rPr>
          <w:rFonts w:ascii="Arial" w:cs="Arial" w:eastAsia="Arial" w:hAnsi="Arial"/>
          <w:sz w:val="24"/>
          <w:szCs w:val="24"/>
        </w:rPr>
        <w:t xml:space="preserve">С момента возникновения ЧС силы противопожарной службы (ППС) и других служб ГЗ приступают к её локализации и ликвидации, обеспечивают проведение АСДНР, при этом проводятся следующие действия:</w:t>
      </w:r>
    </w:p>
    <w:p>
      <w:pPr>
        <w:spacing w:after="120"/>
        <w:jc w:val="both"/>
      </w:pPr>
      <w:r>
        <w:rPr>
          <w:rFonts w:ascii="Arial" w:cs="Arial" w:eastAsia="Arial" w:hAnsi="Arial"/>
          <w:sz w:val="24"/>
          <w:szCs w:val="24"/>
        </w:rPr>
        <w:t xml:space="preserve">- эвакуация населения из очага поражения;</w:t>
      </w:r>
    </w:p>
    <w:p>
      <w:pPr>
        <w:spacing w:after="120"/>
        <w:jc w:val="both"/>
      </w:pPr>
      <w:r>
        <w:rPr>
          <w:rFonts w:ascii="Arial" w:cs="Arial" w:eastAsia="Arial" w:hAnsi="Arial"/>
          <w:sz w:val="24"/>
          <w:szCs w:val="24"/>
        </w:rPr>
        <w:t xml:space="preserve">- отгон животных в безопасные районы;</w:t>
      </w:r>
    </w:p>
    <w:p>
      <w:pPr>
        <w:spacing w:after="120"/>
        <w:jc w:val="both"/>
      </w:pPr>
      <w:r>
        <w:rPr>
          <w:rFonts w:ascii="Arial" w:cs="Arial" w:eastAsia="Arial" w:hAnsi="Arial"/>
          <w:sz w:val="24"/>
          <w:szCs w:val="24"/>
        </w:rPr>
        <w:t xml:space="preserve">- проведение неотложных мероприятий по повышению устойчивости сохранившегося производства и эвакуация материальных ресурсов.</w:t>
      </w:r>
    </w:p>
    <w:p>
      <w:pPr>
        <w:spacing w:after="120"/>
        <w:jc w:val="both"/>
      </w:pPr>
      <w:r>
        <w:rPr>
          <w:rFonts w:ascii="Arial" w:cs="Arial" w:eastAsia="Arial" w:hAnsi="Arial"/>
          <w:sz w:val="24"/>
          <w:szCs w:val="24"/>
        </w:rPr>
        <w:t xml:space="preserve">На первоначальном этапе АСДНР немедленно задействуются силы объекта, на котором произошла авария (дежурные смены противопожарных и других формирований), подвижные группы ДПС и милиции, противопожарные, аварийно-спасательные и другие формирования.</w:t>
      </w:r>
    </w:p>
    <w:p>
      <w:pPr>
        <w:spacing w:after="120"/>
        <w:jc w:val="both"/>
      </w:pPr>
      <w:r>
        <w:rPr>
          <w:rFonts w:ascii="Arial" w:cs="Arial" w:eastAsia="Arial" w:hAnsi="Arial"/>
          <w:sz w:val="24"/>
          <w:szCs w:val="24"/>
        </w:rPr>
        <w:t xml:space="preserve">Аварийно-восстановительные работы на объектах проводятся в соответствии с заранее разработанными планами по ликвидации аварии.</w:t>
      </w:r>
    </w:p>
    <w:p>
      <w:pPr>
        <w:spacing w:after="120"/>
        <w:jc w:val="both"/>
      </w:pPr>
      <w:r>
        <w:rPr>
          <w:rFonts w:ascii="Arial" w:cs="Arial" w:eastAsia="Arial" w:hAnsi="Arial"/>
          <w:sz w:val="24"/>
          <w:szCs w:val="24"/>
        </w:rPr>
        <w:t xml:space="preserve">Жизнеобеспечение пострадавшего населения организуют местные государственные администрации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по ликвидации последствий аварий осуществляется руководителем территориального органа управления ГЗ.</w:t>
      </w:r>
    </w:p>
    <w:p>
      <w:pPr>
        <w:spacing w:after="120"/>
        <w:jc w:val="both"/>
      </w:pPr>
      <w:r>
        <w:rPr>
          <w:rFonts w:ascii="Arial" w:cs="Arial" w:eastAsia="Arial" w:hAnsi="Arial"/>
          <w:sz w:val="24"/>
          <w:szCs w:val="24"/>
        </w:rPr>
        <w:t xml:space="preserve">Защита населения, сельскохозяйственных животных, производственных и других объектов от крупных пожаров и взрывов.</w:t>
      </w:r>
    </w:p>
    <w:p>
      <w:pPr>
        <w:spacing w:after="120"/>
        <w:jc w:val="both"/>
      </w:pPr>
      <w:r>
        <w:rPr>
          <w:rFonts w:ascii="Arial" w:cs="Arial" w:eastAsia="Arial" w:hAnsi="Arial"/>
          <w:sz w:val="24"/>
          <w:szCs w:val="24"/>
        </w:rPr>
        <w:t xml:space="preserve">Основными мероприятиями по защите являются:</w:t>
      </w:r>
    </w:p>
    <w:p>
      <w:pPr>
        <w:spacing w:after="120"/>
        <w:jc w:val="both"/>
      </w:pPr>
      <w:r>
        <w:rPr>
          <w:rFonts w:ascii="Arial" w:cs="Arial" w:eastAsia="Arial" w:hAnsi="Arial"/>
          <w:sz w:val="24"/>
          <w:szCs w:val="24"/>
        </w:rPr>
        <w:t xml:space="preserve">- оказание медпомощи пострадавшим и эвакуация их в лечебно-профилактические учреждения;</w:t>
      </w:r>
    </w:p>
    <w:p>
      <w:pPr>
        <w:spacing w:after="120"/>
        <w:jc w:val="both"/>
      </w:pPr>
      <w:r>
        <w:rPr>
          <w:rFonts w:ascii="Arial" w:cs="Arial" w:eastAsia="Arial" w:hAnsi="Arial"/>
          <w:sz w:val="24"/>
          <w:szCs w:val="24"/>
        </w:rPr>
        <w:t xml:space="preserve">- эвакуация населения из поврежденных зданий, зон возможного распространения огня и размещение их в подготовленных помещениях;</w:t>
      </w:r>
    </w:p>
    <w:p>
      <w:pPr>
        <w:spacing w:after="120"/>
        <w:jc w:val="both"/>
      </w:pPr>
      <w:r>
        <w:rPr>
          <w:rFonts w:ascii="Arial" w:cs="Arial" w:eastAsia="Arial" w:hAnsi="Arial"/>
          <w:sz w:val="24"/>
          <w:szCs w:val="24"/>
        </w:rPr>
        <w:t xml:space="preserve">- тщательная проверка всех задымленных и горящих помещений и поиск пораженных;</w:t>
      </w:r>
    </w:p>
    <w:p>
      <w:pPr>
        <w:spacing w:after="120"/>
        <w:jc w:val="both"/>
      </w:pPr>
      <w:r>
        <w:rPr>
          <w:rFonts w:ascii="Arial" w:cs="Arial" w:eastAsia="Arial" w:hAnsi="Arial"/>
          <w:sz w:val="24"/>
          <w:szCs w:val="24"/>
        </w:rPr>
        <w:t xml:space="preserve">- первоочередная локализация и тушение очагов пожаров, которые препятствуют успешному проведению спасательных работ и создают угрозу дальнейшего распространения огня;</w:t>
      </w:r>
    </w:p>
    <w:p>
      <w:pPr>
        <w:spacing w:after="120"/>
        <w:jc w:val="both"/>
      </w:pPr>
      <w:r>
        <w:rPr>
          <w:rFonts w:ascii="Arial" w:cs="Arial" w:eastAsia="Arial" w:hAnsi="Arial"/>
          <w:sz w:val="24"/>
          <w:szCs w:val="24"/>
        </w:rPr>
        <w:t xml:space="preserve">- вывоз материальных ценностей, имущества и техники, вывод сельскохозяйственных животных из зон возможного распространения огня;</w:t>
      </w:r>
    </w:p>
    <w:p>
      <w:pPr>
        <w:spacing w:after="120"/>
        <w:jc w:val="both"/>
      </w:pPr>
      <w:r>
        <w:rPr>
          <w:rFonts w:ascii="Arial" w:cs="Arial" w:eastAsia="Arial" w:hAnsi="Arial"/>
          <w:sz w:val="24"/>
          <w:szCs w:val="24"/>
        </w:rPr>
        <w:t xml:space="preserve">- устройство противопожарных разрывов, снос малоценных и ветхих деревянных строений;</w:t>
      </w:r>
    </w:p>
    <w:p>
      <w:pPr>
        <w:spacing w:after="120"/>
        <w:jc w:val="both"/>
      </w:pPr>
      <w:r>
        <w:rPr>
          <w:rFonts w:ascii="Arial" w:cs="Arial" w:eastAsia="Arial" w:hAnsi="Arial"/>
          <w:sz w:val="24"/>
          <w:szCs w:val="24"/>
        </w:rPr>
        <w:t xml:space="preserve">- принятие других мер, препятствующих распространению огня.</w:t>
      </w:r>
    </w:p>
    <w:p>
      <w:pPr>
        <w:spacing w:after="120"/>
        <w:jc w:val="both"/>
      </w:pPr>
      <w:r>
        <w:rPr>
          <w:rFonts w:ascii="Arial" w:cs="Arial" w:eastAsia="Arial" w:hAnsi="Arial"/>
          <w:sz w:val="24"/>
          <w:szCs w:val="24"/>
        </w:rPr>
        <w:t xml:space="preserve">Эвакуация населения проводится 2-мя способами:</w:t>
      </w:r>
    </w:p>
    <w:p>
      <w:pPr>
        <w:spacing w:after="120"/>
        <w:jc w:val="both"/>
      </w:pPr>
      <w:r>
        <w:rPr>
          <w:rFonts w:ascii="Arial" w:cs="Arial" w:eastAsia="Arial" w:hAnsi="Arial"/>
          <w:sz w:val="24"/>
          <w:szCs w:val="24"/>
        </w:rPr>
        <w:t xml:space="preserve">1) заблаговременный вывоз и вывод из зон возможного распространения пожара с использованием личного транспорта и транспорта, находящегося вблизи расположенных объектов, а также с привлечением формирований транспортной службы и пешим порядком;</w:t>
      </w:r>
    </w:p>
    <w:p>
      <w:pPr>
        <w:spacing w:after="120"/>
        <w:jc w:val="both"/>
      </w:pPr>
      <w:r>
        <w:rPr>
          <w:rFonts w:ascii="Arial" w:cs="Arial" w:eastAsia="Arial" w:hAnsi="Arial"/>
          <w:sz w:val="24"/>
          <w:szCs w:val="24"/>
        </w:rPr>
        <w:t xml:space="preserve">2) эвакуация населения из разрушенных и сгоревших зданий автоколоннами для перевозки населения.</w:t>
      </w:r>
    </w:p>
    <w:p>
      <w:pPr>
        <w:spacing w:after="120"/>
        <w:jc w:val="both"/>
      </w:pPr>
      <w:r>
        <w:rPr>
          <w:rFonts w:ascii="Arial" w:cs="Arial" w:eastAsia="Arial" w:hAnsi="Arial"/>
          <w:sz w:val="24"/>
          <w:szCs w:val="24"/>
        </w:rPr>
        <w:t xml:space="preserve">7. Возникновение катастрофического затопления (наводнения).</w:t>
      </w:r>
    </w:p>
    <w:p>
      <w:pPr>
        <w:spacing w:after="120"/>
        <w:jc w:val="both"/>
      </w:pPr>
      <w:r>
        <w:rPr>
          <w:rFonts w:ascii="Arial" w:cs="Arial" w:eastAsia="Arial" w:hAnsi="Arial"/>
          <w:sz w:val="24"/>
          <w:szCs w:val="24"/>
        </w:rPr>
        <w:t xml:space="preserve">Оповещение, прогнозирование обстановки.</w:t>
      </w:r>
    </w:p>
    <w:p>
      <w:pPr>
        <w:spacing w:after="120"/>
        <w:jc w:val="both"/>
      </w:pPr>
      <w:r>
        <w:rPr>
          <w:rFonts w:ascii="Arial" w:cs="Arial" w:eastAsia="Arial" w:hAnsi="Arial"/>
          <w:sz w:val="24"/>
          <w:szCs w:val="24"/>
        </w:rPr>
        <w:t xml:space="preserve">О факте аварии и возникновении катастрофического затопления органы управления и формирования ГЗ оповещаются по системе централизованного оповещения.</w:t>
      </w:r>
    </w:p>
    <w:p>
      <w:pPr>
        <w:spacing w:after="120"/>
        <w:jc w:val="both"/>
      </w:pPr>
      <w:r>
        <w:rPr>
          <w:rFonts w:ascii="Arial" w:cs="Arial" w:eastAsia="Arial" w:hAnsi="Arial"/>
          <w:sz w:val="24"/>
          <w:szCs w:val="24"/>
        </w:rPr>
        <w:t xml:space="preserve">Рабочие, служащие и остальное население оповещаются по системе оповещения о катастрофическом затоплении, а также с помощью подвижных средств оповещения.</w:t>
      </w:r>
    </w:p>
    <w:p>
      <w:pPr>
        <w:spacing w:after="120"/>
        <w:jc w:val="both"/>
      </w:pPr>
      <w:r>
        <w:rPr>
          <w:rFonts w:ascii="Arial" w:cs="Arial" w:eastAsia="Arial" w:hAnsi="Arial"/>
          <w:sz w:val="24"/>
          <w:szCs w:val="24"/>
        </w:rPr>
        <w:t xml:space="preserve">Наблюдение и контроль ведутся:</w:t>
      </w:r>
    </w:p>
    <w:p>
      <w:pPr>
        <w:spacing w:after="120"/>
        <w:jc w:val="both"/>
      </w:pPr>
      <w:r>
        <w:rPr>
          <w:rFonts w:ascii="Arial" w:cs="Arial" w:eastAsia="Arial" w:hAnsi="Arial"/>
          <w:sz w:val="24"/>
          <w:szCs w:val="24"/>
        </w:rPr>
        <w:t xml:space="preserve">- постами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Агентством по гидрометеорологии при МЧС Кыргызской Республики;</w:t>
      </w:r>
    </w:p>
    <w:p>
      <w:pPr>
        <w:spacing w:after="120"/>
        <w:jc w:val="both"/>
      </w:pPr>
      <w:r>
        <w:rPr>
          <w:rFonts w:ascii="Arial" w:cs="Arial" w:eastAsia="Arial" w:hAnsi="Arial"/>
          <w:sz w:val="24"/>
          <w:szCs w:val="24"/>
        </w:rPr>
        <w:t xml:space="preserve">- воздушными средствами.</w:t>
      </w:r>
    </w:p>
    <w:p>
      <w:pPr>
        <w:spacing w:after="120"/>
        <w:jc w:val="both"/>
      </w:pPr>
      <w:r>
        <w:rPr>
          <w:rFonts w:ascii="Arial" w:cs="Arial" w:eastAsia="Arial" w:hAnsi="Arial"/>
          <w:sz w:val="24"/>
          <w:szCs w:val="24"/>
        </w:rPr>
        <w:t xml:space="preserve">Наблюдение и контроль районов затопления и маршрутов выдвижения и эвакуации ведется с целью решения следующих задач:</w:t>
      </w:r>
    </w:p>
    <w:p>
      <w:pPr>
        <w:spacing w:after="120"/>
        <w:jc w:val="both"/>
      </w:pPr>
      <w:r>
        <w:rPr>
          <w:rFonts w:ascii="Arial" w:cs="Arial" w:eastAsia="Arial" w:hAnsi="Arial"/>
          <w:sz w:val="24"/>
          <w:szCs w:val="24"/>
        </w:rPr>
        <w:t xml:space="preserve">- определение границ зоны затопления;</w:t>
      </w:r>
    </w:p>
    <w:p>
      <w:pPr>
        <w:spacing w:after="120"/>
        <w:jc w:val="both"/>
      </w:pPr>
      <w:r>
        <w:rPr>
          <w:rFonts w:ascii="Arial" w:cs="Arial" w:eastAsia="Arial" w:hAnsi="Arial"/>
          <w:sz w:val="24"/>
          <w:szCs w:val="24"/>
        </w:rPr>
        <w:t xml:space="preserve">- определение местонахождения пострадавших и их состояния;</w:t>
      </w:r>
    </w:p>
    <w:p>
      <w:pPr>
        <w:spacing w:after="120"/>
        <w:jc w:val="both"/>
      </w:pPr>
      <w:r>
        <w:rPr>
          <w:rFonts w:ascii="Arial" w:cs="Arial" w:eastAsia="Arial" w:hAnsi="Arial"/>
          <w:sz w:val="24"/>
          <w:szCs w:val="24"/>
        </w:rPr>
        <w:t xml:space="preserve">- наличие и состояние дорог;</w:t>
      </w:r>
    </w:p>
    <w:p>
      <w:pPr>
        <w:spacing w:after="120"/>
        <w:jc w:val="both"/>
      </w:pPr>
      <w:r>
        <w:rPr>
          <w:rFonts w:ascii="Arial" w:cs="Arial" w:eastAsia="Arial" w:hAnsi="Arial"/>
          <w:sz w:val="24"/>
          <w:szCs w:val="24"/>
        </w:rPr>
        <w:t xml:space="preserve">- состояние населенных пунктов и объектов хозяйствования;</w:t>
      </w:r>
    </w:p>
    <w:p>
      <w:pPr>
        <w:spacing w:after="120"/>
        <w:jc w:val="both"/>
      </w:pPr>
      <w:r>
        <w:rPr>
          <w:rFonts w:ascii="Arial" w:cs="Arial" w:eastAsia="Arial" w:hAnsi="Arial"/>
          <w:sz w:val="24"/>
          <w:szCs w:val="24"/>
        </w:rPr>
        <w:t xml:space="preserve">- возможность использования наземного транспорта, плавсредств.</w:t>
      </w:r>
    </w:p>
    <w:p>
      <w:pPr>
        <w:spacing w:after="120"/>
        <w:jc w:val="both"/>
      </w:pPr>
      <w:r>
        <w:rPr>
          <w:rFonts w:ascii="Arial" w:cs="Arial" w:eastAsia="Arial" w:hAnsi="Arial"/>
          <w:sz w:val="24"/>
          <w:szCs w:val="24"/>
        </w:rPr>
        <w:t xml:space="preserve">Приведение в готовность и развертывание сил и средств ГЗ, привлекаемых к АСДНР. Организация работ, управление и обеспечение.</w:t>
      </w:r>
    </w:p>
    <w:p>
      <w:pPr>
        <w:spacing w:after="120"/>
        <w:jc w:val="both"/>
      </w:pPr>
      <w:r>
        <w:rPr>
          <w:rFonts w:ascii="Arial" w:cs="Arial" w:eastAsia="Arial" w:hAnsi="Arial"/>
          <w:sz w:val="24"/>
          <w:szCs w:val="24"/>
        </w:rPr>
        <w:t xml:space="preserve">Проводятся следующие мероприятия:</w:t>
      </w:r>
    </w:p>
    <w:p>
      <w:pPr>
        <w:spacing w:after="120"/>
        <w:jc w:val="both"/>
      </w:pPr>
      <w:r>
        <w:rPr>
          <w:rFonts w:ascii="Arial" w:cs="Arial" w:eastAsia="Arial" w:hAnsi="Arial"/>
          <w:sz w:val="24"/>
          <w:szCs w:val="24"/>
        </w:rPr>
        <w:t xml:space="preserve">- проводится частичная эвакуация населения и вывоз материальных ценностей из зон возможного катастрофического затопления;</w:t>
      </w:r>
    </w:p>
    <w:p>
      <w:pPr>
        <w:spacing w:after="120"/>
        <w:jc w:val="both"/>
      </w:pPr>
      <w:r>
        <w:rPr>
          <w:rFonts w:ascii="Arial" w:cs="Arial" w:eastAsia="Arial" w:hAnsi="Arial"/>
          <w:sz w:val="24"/>
          <w:szCs w:val="24"/>
        </w:rPr>
        <w:t xml:space="preserve">- приводится в готовность автотранспорт для эвакуации населения;</w:t>
      </w:r>
    </w:p>
    <w:p>
      <w:pPr>
        <w:spacing w:after="120"/>
        <w:jc w:val="both"/>
      </w:pPr>
      <w:r>
        <w:rPr>
          <w:rFonts w:ascii="Arial" w:cs="Arial" w:eastAsia="Arial" w:hAnsi="Arial"/>
          <w:sz w:val="24"/>
          <w:szCs w:val="24"/>
        </w:rPr>
        <w:t xml:space="preserve">- подготавливаются мероприятия к безаварийной остановке производства, осуществляется защита оборудования;</w:t>
      </w:r>
    </w:p>
    <w:p>
      <w:pPr>
        <w:spacing w:after="120"/>
        <w:jc w:val="both"/>
      </w:pPr>
      <w:r>
        <w:rPr>
          <w:rFonts w:ascii="Arial" w:cs="Arial" w:eastAsia="Arial" w:hAnsi="Arial"/>
          <w:sz w:val="24"/>
          <w:szCs w:val="24"/>
        </w:rPr>
        <w:t xml:space="preserve">- организуется ускоренное выполнение инженерных работ по подготовке водопропускных каналов;</w:t>
      </w:r>
    </w:p>
    <w:p>
      <w:pPr>
        <w:spacing w:after="120"/>
        <w:jc w:val="both"/>
      </w:pPr>
      <w:r>
        <w:rPr>
          <w:rFonts w:ascii="Arial" w:cs="Arial" w:eastAsia="Arial" w:hAnsi="Arial"/>
          <w:sz w:val="24"/>
          <w:szCs w:val="24"/>
        </w:rPr>
        <w:t xml:space="preserve">- осуществляется форсированная сработка водохранилищ (по особому распоряжению);</w:t>
      </w:r>
    </w:p>
    <w:p>
      <w:pPr>
        <w:spacing w:after="120"/>
        <w:jc w:val="both"/>
      </w:pPr>
      <w:r>
        <w:rPr>
          <w:rFonts w:ascii="Arial" w:cs="Arial" w:eastAsia="Arial" w:hAnsi="Arial"/>
          <w:sz w:val="24"/>
          <w:szCs w:val="24"/>
        </w:rPr>
        <w:t xml:space="preserve">- для ведения АСДНР по решению начальников ГЗ областей создаются группировки сил и средств ГЗ;</w:t>
      </w:r>
    </w:p>
    <w:p>
      <w:pPr>
        <w:spacing w:after="120"/>
        <w:jc w:val="both"/>
      </w:pPr>
      <w:r>
        <w:rPr>
          <w:rFonts w:ascii="Arial" w:cs="Arial" w:eastAsia="Arial" w:hAnsi="Arial"/>
          <w:sz w:val="24"/>
          <w:szCs w:val="24"/>
        </w:rPr>
        <w:t xml:space="preserve">- проводится поиск людей и сельскохозяйственных животных на затопленной территории, их спасение и эвакуация в безопасные районы;</w:t>
      </w:r>
    </w:p>
    <w:p>
      <w:pPr>
        <w:spacing w:after="120"/>
        <w:jc w:val="both"/>
      </w:pPr>
      <w:r>
        <w:rPr>
          <w:rFonts w:ascii="Arial" w:cs="Arial" w:eastAsia="Arial" w:hAnsi="Arial"/>
          <w:sz w:val="24"/>
          <w:szCs w:val="24"/>
        </w:rPr>
        <w:t xml:space="preserve">- оказание медицинской и других видов помощи.</w:t>
      </w:r>
    </w:p>
    <w:p>
      <w:pPr>
        <w:spacing w:after="120"/>
        <w:jc w:val="both"/>
      </w:pPr>
      <w:r>
        <w:rPr>
          <w:rFonts w:ascii="Arial" w:cs="Arial" w:eastAsia="Arial" w:hAnsi="Arial"/>
          <w:sz w:val="24"/>
          <w:szCs w:val="24"/>
        </w:rPr>
        <w:t xml:space="preserve">Для проведения эвакуации и спасательных работ в зоне возможного затопления привлекаются силы и средства формирований ГЗ городов (районов), транспортной, медицинской служб и службы охраны общественного порядка.</w:t>
      </w:r>
    </w:p>
    <w:p>
      <w:pPr>
        <w:spacing w:after="120"/>
        <w:jc w:val="both"/>
      </w:pPr>
      <w:r>
        <w:rPr>
          <w:rFonts w:ascii="Arial" w:cs="Arial" w:eastAsia="Arial" w:hAnsi="Arial"/>
          <w:sz w:val="24"/>
          <w:szCs w:val="24"/>
        </w:rPr>
        <w:t xml:space="preserve">Наряду с проведением спасательных работ проводятся неотложные работы по их обеспечению и уменьшению последствий затопления:</w:t>
      </w:r>
    </w:p>
    <w:p>
      <w:pPr>
        <w:spacing w:after="120"/>
        <w:jc w:val="both"/>
      </w:pPr>
      <w:r>
        <w:rPr>
          <w:rFonts w:ascii="Arial" w:cs="Arial" w:eastAsia="Arial" w:hAnsi="Arial"/>
          <w:sz w:val="24"/>
          <w:szCs w:val="24"/>
        </w:rPr>
        <w:t xml:space="preserve">- укрепление гидротехнических сооружений;</w:t>
      </w:r>
    </w:p>
    <w:p>
      <w:pPr>
        <w:spacing w:after="120"/>
        <w:jc w:val="both"/>
      </w:pPr>
      <w:r>
        <w:rPr>
          <w:rFonts w:ascii="Arial" w:cs="Arial" w:eastAsia="Arial" w:hAnsi="Arial"/>
          <w:sz w:val="24"/>
          <w:szCs w:val="24"/>
        </w:rPr>
        <w:t xml:space="preserve">- оборудование отвода вод;</w:t>
      </w:r>
    </w:p>
    <w:p>
      <w:pPr>
        <w:spacing w:after="120"/>
        <w:jc w:val="both"/>
      </w:pPr>
      <w:r>
        <w:rPr>
          <w:rFonts w:ascii="Arial" w:cs="Arial" w:eastAsia="Arial" w:hAnsi="Arial"/>
          <w:sz w:val="24"/>
          <w:szCs w:val="24"/>
        </w:rPr>
        <w:t xml:space="preserve">- сооружение временных причалов;</w:t>
      </w:r>
    </w:p>
    <w:p>
      <w:pPr>
        <w:spacing w:after="120"/>
        <w:jc w:val="both"/>
      </w:pPr>
      <w:r>
        <w:rPr>
          <w:rFonts w:ascii="Arial" w:cs="Arial" w:eastAsia="Arial" w:hAnsi="Arial"/>
          <w:sz w:val="24"/>
          <w:szCs w:val="24"/>
        </w:rPr>
        <w:t xml:space="preserve">- восстановление дорог и мостов на маршрутах выдвижения;</w:t>
      </w:r>
    </w:p>
    <w:p>
      <w:pPr>
        <w:spacing w:after="120"/>
        <w:jc w:val="both"/>
      </w:pPr>
      <w:r>
        <w:rPr>
          <w:rFonts w:ascii="Arial" w:cs="Arial" w:eastAsia="Arial" w:hAnsi="Arial"/>
          <w:sz w:val="24"/>
          <w:szCs w:val="24"/>
        </w:rPr>
        <w:t xml:space="preserve">- локализация аварий на коммунально-энергетических сетях.</w:t>
      </w:r>
    </w:p>
    <w:p>
      <w:pPr>
        <w:spacing w:after="120"/>
        <w:jc w:val="both"/>
      </w:pPr>
      <w:r>
        <w:rPr>
          <w:rFonts w:ascii="Arial" w:cs="Arial" w:eastAsia="Arial" w:hAnsi="Arial"/>
          <w:sz w:val="24"/>
          <w:szCs w:val="24"/>
        </w:rPr>
        <w:t xml:space="preserve">Для обеспечения мероприятий ГЗ привлекаются силы и средства служб ГЗ.</w:t>
      </w:r>
    </w:p>
    <w:p>
      <w:pPr>
        <w:spacing w:after="120"/>
        <w:jc w:val="both"/>
      </w:pPr>
      <w:r>
        <w:rPr>
          <w:rFonts w:ascii="Arial" w:cs="Arial" w:eastAsia="Arial" w:hAnsi="Arial"/>
          <w:sz w:val="24"/>
          <w:szCs w:val="24"/>
        </w:rPr>
        <w:t xml:space="preserve">Жизнеобеспечение пострадавшего населения организуется местными государственными администрациями с привлечением служб ГЗ и органов местного самоуправления.</w:t>
      </w:r>
    </w:p>
    <w:p>
      <w:pPr>
        <w:spacing w:after="120"/>
        <w:jc w:val="both"/>
      </w:pPr>
      <w:r>
        <w:rPr>
          <w:rFonts w:ascii="Arial" w:cs="Arial" w:eastAsia="Arial" w:hAnsi="Arial"/>
          <w:sz w:val="24"/>
          <w:szCs w:val="24"/>
        </w:rPr>
        <w:t xml:space="preserve">Управление мероприятиями и силами ГЗ осуществляется территориальными и отраслевыми органами управления ГЗ.</w:t>
      </w:r>
    </w:p>
    <w:p>
      <w:pPr>
        <w:spacing w:after="120"/>
        <w:jc w:val="both"/>
      </w:pPr>
      <w:r>
        <w:rPr>
          <w:rFonts w:ascii="Arial" w:cs="Arial" w:eastAsia="Arial" w:hAnsi="Arial"/>
          <w:sz w:val="24"/>
          <w:szCs w:val="24"/>
        </w:rPr>
        <w:t xml:space="preserve">Основными мероприятиями по защите населения, сельскохозяйственных животных при катастрофическом затоплении (наводнении) являются:</w:t>
      </w:r>
    </w:p>
    <w:p>
      <w:pPr>
        <w:spacing w:after="120"/>
        <w:jc w:val="both"/>
      </w:pPr>
      <w:r>
        <w:rPr>
          <w:rFonts w:ascii="Arial" w:cs="Arial" w:eastAsia="Arial" w:hAnsi="Arial"/>
          <w:sz w:val="24"/>
          <w:szCs w:val="24"/>
        </w:rPr>
        <w:t xml:space="preserve">- поиск людей на затопленной территории и эвакуация в безопасные районы;</w:t>
      </w:r>
    </w:p>
    <w:p>
      <w:pPr>
        <w:spacing w:after="120"/>
        <w:jc w:val="both"/>
      </w:pPr>
      <w:r>
        <w:rPr>
          <w:rFonts w:ascii="Arial" w:cs="Arial" w:eastAsia="Arial" w:hAnsi="Arial"/>
          <w:sz w:val="24"/>
          <w:szCs w:val="24"/>
        </w:rPr>
        <w:t xml:space="preserve">- эвакуация населения из зон возможного затопления;</w:t>
      </w:r>
    </w:p>
    <w:p>
      <w:pPr>
        <w:spacing w:after="120"/>
        <w:jc w:val="both"/>
      </w:pPr>
      <w:r>
        <w:rPr>
          <w:rFonts w:ascii="Arial" w:cs="Arial" w:eastAsia="Arial" w:hAnsi="Arial"/>
          <w:sz w:val="24"/>
          <w:szCs w:val="24"/>
        </w:rPr>
        <w:t xml:space="preserve">- оказание медпомощи и эвакуация пострадавших в лечебно-профилактические учреждения;</w:t>
      </w:r>
    </w:p>
    <w:p>
      <w:pPr>
        <w:spacing w:after="120"/>
        <w:jc w:val="both"/>
      </w:pPr>
      <w:r>
        <w:rPr>
          <w:rFonts w:ascii="Arial" w:cs="Arial" w:eastAsia="Arial" w:hAnsi="Arial"/>
          <w:sz w:val="24"/>
          <w:szCs w:val="24"/>
        </w:rPr>
        <w:t xml:space="preserve">- тщательная проверка затопленных зданий и сооружений;</w:t>
      </w:r>
    </w:p>
    <w:p>
      <w:pPr>
        <w:spacing w:after="120"/>
        <w:jc w:val="both"/>
      </w:pPr>
      <w:r>
        <w:rPr>
          <w:rFonts w:ascii="Arial" w:cs="Arial" w:eastAsia="Arial" w:hAnsi="Arial"/>
          <w:sz w:val="24"/>
          <w:szCs w:val="24"/>
        </w:rPr>
        <w:t xml:space="preserve">- устройство отводных каналов, сооружение временных мостов и причалов, восстановление дорог и мостов на маршрутах выдвижения;</w:t>
      </w:r>
    </w:p>
    <w:p>
      <w:pPr>
        <w:spacing w:after="120"/>
        <w:jc w:val="both"/>
      </w:pPr>
      <w:r>
        <w:rPr>
          <w:rFonts w:ascii="Arial" w:cs="Arial" w:eastAsia="Arial" w:hAnsi="Arial"/>
          <w:sz w:val="24"/>
          <w:szCs w:val="24"/>
        </w:rPr>
        <w:t xml:space="preserve">- организация жизнеобеспечения эвакуированного населения в районах размещения.</w:t>
      </w:r>
    </w:p>
    <w:p>
      <w:pPr>
        <w:spacing w:after="120"/>
        <w:jc w:val="both"/>
      </w:pPr>
      <w:r>
        <w:rPr>
          <w:rFonts w:ascii="Arial" w:cs="Arial" w:eastAsia="Arial" w:hAnsi="Arial"/>
          <w:sz w:val="24"/>
          <w:szCs w:val="24"/>
        </w:rPr>
        <w:t xml:space="preserve">Эвакуация населения проводится двумя способами:</w:t>
      </w:r>
    </w:p>
    <w:p>
      <w:pPr>
        <w:spacing w:after="120"/>
        <w:jc w:val="both"/>
      </w:pPr>
      <w:r>
        <w:rPr>
          <w:rFonts w:ascii="Arial" w:cs="Arial" w:eastAsia="Arial" w:hAnsi="Arial"/>
          <w:sz w:val="24"/>
          <w:szCs w:val="24"/>
        </w:rPr>
        <w:t xml:space="preserve">1) заблаговременный вывоз и вывод из зон возможного затопления:</w:t>
      </w:r>
    </w:p>
    <w:p>
      <w:pPr>
        <w:spacing w:after="120"/>
        <w:jc w:val="both"/>
      </w:pPr>
      <w:r>
        <w:rPr>
          <w:rFonts w:ascii="Arial" w:cs="Arial" w:eastAsia="Arial" w:hAnsi="Arial"/>
          <w:sz w:val="24"/>
          <w:szCs w:val="24"/>
        </w:rPr>
        <w:t xml:space="preserve">- пешим порядком;</w:t>
      </w:r>
    </w:p>
    <w:p>
      <w:pPr>
        <w:spacing w:after="120"/>
        <w:jc w:val="both"/>
      </w:pPr>
      <w:r>
        <w:rPr>
          <w:rFonts w:ascii="Arial" w:cs="Arial" w:eastAsia="Arial" w:hAnsi="Arial"/>
          <w:sz w:val="24"/>
          <w:szCs w:val="24"/>
        </w:rPr>
        <w:t xml:space="preserve">- с привлечением автоколонн транспортной службы;</w:t>
      </w:r>
    </w:p>
    <w:p>
      <w:pPr>
        <w:spacing w:after="120"/>
        <w:jc w:val="both"/>
      </w:pPr>
      <w:r>
        <w:rPr>
          <w:rFonts w:ascii="Arial" w:cs="Arial" w:eastAsia="Arial" w:hAnsi="Arial"/>
          <w:sz w:val="24"/>
          <w:szCs w:val="24"/>
        </w:rPr>
        <w:t xml:space="preserve">- силами и средствами МЧС;</w:t>
      </w:r>
    </w:p>
    <w:p>
      <w:pPr>
        <w:spacing w:after="120"/>
        <w:jc w:val="both"/>
      </w:pPr>
      <w:r>
        <w:rPr>
          <w:rFonts w:ascii="Arial" w:cs="Arial" w:eastAsia="Arial" w:hAnsi="Arial"/>
          <w:sz w:val="24"/>
          <w:szCs w:val="24"/>
        </w:rPr>
        <w:t xml:space="preserve">- с привлечением личного транспорта;</w:t>
      </w:r>
    </w:p>
    <w:p>
      <w:pPr>
        <w:spacing w:after="120"/>
        <w:jc w:val="both"/>
      </w:pPr>
      <w:r>
        <w:rPr>
          <w:rFonts w:ascii="Arial" w:cs="Arial" w:eastAsia="Arial" w:hAnsi="Arial"/>
          <w:sz w:val="24"/>
          <w:szCs w:val="24"/>
        </w:rPr>
        <w:t xml:space="preserve">- транспортом близ расположенных объектов;</w:t>
      </w:r>
    </w:p>
    <w:p>
      <w:pPr>
        <w:spacing w:after="120"/>
        <w:jc w:val="both"/>
      </w:pPr>
      <w:r>
        <w:rPr>
          <w:rFonts w:ascii="Arial" w:cs="Arial" w:eastAsia="Arial" w:hAnsi="Arial"/>
          <w:sz w:val="24"/>
          <w:szCs w:val="24"/>
        </w:rPr>
        <w:t xml:space="preserve">2) эвакуация населения с затопленных территорий на плавательных средствах с последующей перевозкой силами и средствами транспортной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Порядок предоставления информации о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информации о чрезвычайных ситуациях осуществляется в порядке, определенном распоряжением Правительства Кыргызской Республики от 17 декабря 2010 года № 214-р.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Используемые 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НПРЧС</w:t>
      </w:r>
      <w:r>
        <w:rPr>
          <w:rFonts w:ascii="Arial" w:cs="Arial" w:eastAsia="Arial" w:hAnsi="Arial"/>
          <w:sz w:val="24"/>
          <w:szCs w:val="24"/>
        </w:rPr>
        <w:t xml:space="preserve">	</w:t>
      </w:r>
      <w:r>
        <w:rPr>
          <w:rFonts w:ascii="Arial" w:cs="Arial" w:eastAsia="Arial" w:hAnsi="Arial"/>
          <w:sz w:val="24"/>
          <w:szCs w:val="24"/>
        </w:rPr>
        <w:t xml:space="preserve">- Национальный план реагирования на чрезвычайные ситуации;</w:t>
      </w:r>
    </w:p>
    <w:p>
      <w:pPr>
        <w:tabs>
          <w:tab w:val="right" w:pos="10178"/>
        </w:tabs>
        <w:spacing w:after="120"/>
      </w:pPr>
      <w:r>
        <w:rPr>
          <w:rFonts w:ascii="Arial" w:cs="Arial" w:eastAsia="Arial" w:hAnsi="Arial"/>
          <w:sz w:val="24"/>
          <w:szCs w:val="24"/>
        </w:rPr>
        <w:t xml:space="preserve">МВК</w:t>
      </w:r>
      <w:r>
        <w:rPr>
          <w:rFonts w:ascii="Arial" w:cs="Arial" w:eastAsia="Arial" w:hAnsi="Arial"/>
          <w:sz w:val="24"/>
          <w:szCs w:val="24"/>
        </w:rPr>
        <w:t xml:space="preserve">	</w:t>
      </w:r>
      <w:r>
        <w:rPr>
          <w:rFonts w:ascii="Arial" w:cs="Arial" w:eastAsia="Arial" w:hAnsi="Arial"/>
          <w:sz w:val="24"/>
          <w:szCs w:val="24"/>
        </w:rPr>
        <w:t xml:space="preserve">- Межведомственная комиссия;</w:t>
      </w:r>
    </w:p>
    <w:p>
      <w:pPr>
        <w:tabs>
          <w:tab w:val="right" w:pos="10178"/>
        </w:tabs>
        <w:spacing w:after="120"/>
      </w:pPr>
      <w:r>
        <w:rPr>
          <w:rFonts w:ascii="Arial" w:cs="Arial" w:eastAsia="Arial" w:hAnsi="Arial"/>
          <w:sz w:val="24"/>
          <w:szCs w:val="24"/>
        </w:rPr>
        <w:t xml:space="preserve">ЦУКС</w:t>
      </w:r>
      <w:r>
        <w:rPr>
          <w:rFonts w:ascii="Arial" w:cs="Arial" w:eastAsia="Arial" w:hAnsi="Arial"/>
          <w:sz w:val="24"/>
          <w:szCs w:val="24"/>
        </w:rPr>
        <w:t xml:space="preserve">	</w:t>
      </w:r>
      <w:r>
        <w:rPr>
          <w:rFonts w:ascii="Arial" w:cs="Arial" w:eastAsia="Arial" w:hAnsi="Arial"/>
          <w:sz w:val="24"/>
          <w:szCs w:val="24"/>
        </w:rPr>
        <w:t xml:space="preserve">- Центр управления в кризисных ситуациях;</w:t>
      </w:r>
    </w:p>
    <w:p>
      <w:pPr>
        <w:tabs>
          <w:tab w:val="right" w:pos="10178"/>
        </w:tabs>
        <w:spacing w:after="120"/>
      </w:pPr>
      <w:r>
        <w:rPr>
          <w:rFonts w:ascii="Arial" w:cs="Arial" w:eastAsia="Arial" w:hAnsi="Arial"/>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 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 чрезвычайная ситуация;</w:t>
      </w:r>
    </w:p>
    <w:p>
      <w:pPr>
        <w:tabs>
          <w:tab w:val="right" w:pos="10178"/>
        </w:tabs>
        <w:spacing w:after="120"/>
      </w:pPr>
      <w:r>
        <w:rPr>
          <w:rFonts w:ascii="Arial" w:cs="Arial" w:eastAsia="Arial" w:hAnsi="Arial"/>
          <w:sz w:val="24"/>
          <w:szCs w:val="24"/>
        </w:rPr>
        <w:t xml:space="preserve">ГЗ</w:t>
      </w:r>
      <w:r>
        <w:rPr>
          <w:rFonts w:ascii="Arial" w:cs="Arial" w:eastAsia="Arial" w:hAnsi="Arial"/>
          <w:sz w:val="24"/>
          <w:szCs w:val="24"/>
        </w:rPr>
        <w:t xml:space="preserve">	</w:t>
      </w:r>
      <w:r>
        <w:rPr>
          <w:rFonts w:ascii="Arial" w:cs="Arial" w:eastAsia="Arial" w:hAnsi="Arial"/>
          <w:sz w:val="24"/>
          <w:szCs w:val="24"/>
        </w:rPr>
        <w:t xml:space="preserve">- гражданская защита;</w:t>
      </w:r>
    </w:p>
    <w:p>
      <w:pPr>
        <w:tabs>
          <w:tab w:val="right" w:pos="10178"/>
        </w:tabs>
        <w:spacing w:after="120"/>
      </w:pPr>
      <w:r>
        <w:rPr>
          <w:rFonts w:ascii="Arial" w:cs="Arial" w:eastAsia="Arial" w:hAnsi="Arial"/>
          <w:sz w:val="24"/>
          <w:szCs w:val="24"/>
        </w:rPr>
        <w:t xml:space="preserve">АСДНР</w:t>
      </w:r>
      <w:r>
        <w:rPr>
          <w:rFonts w:ascii="Arial" w:cs="Arial" w:eastAsia="Arial" w:hAnsi="Arial"/>
          <w:sz w:val="24"/>
          <w:szCs w:val="24"/>
        </w:rPr>
        <w:t xml:space="preserve">	</w:t>
      </w:r>
      <w:r>
        <w:rPr>
          <w:rFonts w:ascii="Arial" w:cs="Arial" w:eastAsia="Arial" w:hAnsi="Arial"/>
          <w:sz w:val="24"/>
          <w:szCs w:val="24"/>
        </w:rPr>
        <w:t xml:space="preserve">- аварийно-спасательные и другие неотложные работы;</w:t>
      </w:r>
    </w:p>
    <w:p>
      <w:pPr>
        <w:tabs>
          <w:tab w:val="right" w:pos="10178"/>
        </w:tabs>
        <w:spacing w:after="120"/>
      </w:pPr>
      <w:r>
        <w:rPr>
          <w:rFonts w:ascii="Arial" w:cs="Arial" w:eastAsia="Arial" w:hAnsi="Arial"/>
          <w:sz w:val="24"/>
          <w:szCs w:val="24"/>
        </w:rPr>
        <w:t xml:space="preserve">ХРЛ</w:t>
      </w:r>
      <w:r>
        <w:rPr>
          <w:rFonts w:ascii="Arial" w:cs="Arial" w:eastAsia="Arial" w:hAnsi="Arial"/>
          <w:sz w:val="24"/>
          <w:szCs w:val="24"/>
        </w:rPr>
        <w:t xml:space="preserve">	</w:t>
      </w:r>
      <w:r>
        <w:rPr>
          <w:rFonts w:ascii="Arial" w:cs="Arial" w:eastAsia="Arial" w:hAnsi="Arial"/>
          <w:sz w:val="24"/>
          <w:szCs w:val="24"/>
        </w:rPr>
        <w:t xml:space="preserve">- химико-радиометрическая лаборатория;</w:t>
      </w:r>
    </w:p>
    <w:p>
      <w:pPr>
        <w:tabs>
          <w:tab w:val="right" w:pos="10178"/>
        </w:tabs>
        <w:spacing w:after="120"/>
      </w:pPr>
      <w:r>
        <w:rPr>
          <w:rFonts w:ascii="Arial" w:cs="Arial" w:eastAsia="Arial" w:hAnsi="Arial"/>
          <w:sz w:val="24"/>
          <w:szCs w:val="24"/>
        </w:rPr>
        <w:t xml:space="preserve">СНЛК</w:t>
      </w:r>
      <w:r>
        <w:rPr>
          <w:rFonts w:ascii="Arial" w:cs="Arial" w:eastAsia="Arial" w:hAnsi="Arial"/>
          <w:sz w:val="24"/>
          <w:szCs w:val="24"/>
        </w:rPr>
        <w:t xml:space="preserve">	</w:t>
      </w:r>
      <w:r>
        <w:rPr>
          <w:rFonts w:ascii="Arial" w:cs="Arial" w:eastAsia="Arial" w:hAnsi="Arial"/>
          <w:sz w:val="24"/>
          <w:szCs w:val="24"/>
        </w:rPr>
        <w:t xml:space="preserve">- сеть наблюдения и лабораторного контроля;</w:t>
      </w:r>
    </w:p>
    <w:p>
      <w:pPr>
        <w:tabs>
          <w:tab w:val="right" w:pos="10178"/>
        </w:tabs>
        <w:spacing w:after="120"/>
      </w:pPr>
      <w:r>
        <w:rPr>
          <w:rFonts w:ascii="Arial" w:cs="Arial" w:eastAsia="Arial" w:hAnsi="Arial"/>
          <w:sz w:val="24"/>
          <w:szCs w:val="24"/>
        </w:rPr>
        <w:t xml:space="preserve">СИЗ</w:t>
      </w:r>
      <w:r>
        <w:rPr>
          <w:rFonts w:ascii="Arial" w:cs="Arial" w:eastAsia="Arial" w:hAnsi="Arial"/>
          <w:sz w:val="24"/>
          <w:szCs w:val="24"/>
        </w:rPr>
        <w:t xml:space="preserve">	</w:t>
      </w:r>
      <w:r>
        <w:rPr>
          <w:rFonts w:ascii="Arial" w:cs="Arial" w:eastAsia="Arial" w:hAnsi="Arial"/>
          <w:sz w:val="24"/>
          <w:szCs w:val="24"/>
        </w:rPr>
        <w:t xml:space="preserve">- средства индивидуальной защиты;</w:t>
      </w:r>
    </w:p>
    <w:p>
      <w:pPr>
        <w:tabs>
          <w:tab w:val="right" w:pos="10178"/>
        </w:tabs>
        <w:spacing w:after="120"/>
      </w:pPr>
      <w:r>
        <w:rPr>
          <w:rFonts w:ascii="Arial" w:cs="Arial" w:eastAsia="Arial" w:hAnsi="Arial"/>
          <w:sz w:val="24"/>
          <w:szCs w:val="24"/>
        </w:rPr>
        <w:t xml:space="preserve">ХОО</w:t>
      </w:r>
      <w:r>
        <w:rPr>
          <w:rFonts w:ascii="Arial" w:cs="Arial" w:eastAsia="Arial" w:hAnsi="Arial"/>
          <w:sz w:val="24"/>
          <w:szCs w:val="24"/>
        </w:rPr>
        <w:t xml:space="preserve">	</w:t>
      </w:r>
      <w:r>
        <w:rPr>
          <w:rFonts w:ascii="Arial" w:cs="Arial" w:eastAsia="Arial" w:hAnsi="Arial"/>
          <w:sz w:val="24"/>
          <w:szCs w:val="24"/>
        </w:rPr>
        <w:t xml:space="preserve">- химически опасный объект;</w:t>
      </w:r>
    </w:p>
    <w:p>
      <w:pPr>
        <w:tabs>
          <w:tab w:val="right" w:pos="10178"/>
        </w:tabs>
        <w:spacing w:after="120"/>
      </w:pPr>
      <w:r>
        <w:rPr>
          <w:rFonts w:ascii="Arial" w:cs="Arial" w:eastAsia="Arial" w:hAnsi="Arial"/>
          <w:sz w:val="24"/>
          <w:szCs w:val="24"/>
        </w:rPr>
        <w:t xml:space="preserve">РОО</w:t>
      </w:r>
      <w:r>
        <w:rPr>
          <w:rFonts w:ascii="Arial" w:cs="Arial" w:eastAsia="Arial" w:hAnsi="Arial"/>
          <w:sz w:val="24"/>
          <w:szCs w:val="24"/>
        </w:rPr>
        <w:t xml:space="preserve">	</w:t>
      </w:r>
      <w:r>
        <w:rPr>
          <w:rFonts w:ascii="Arial" w:cs="Arial" w:eastAsia="Arial" w:hAnsi="Arial"/>
          <w:sz w:val="24"/>
          <w:szCs w:val="24"/>
        </w:rPr>
        <w:t xml:space="preserve">- радиационно-опасный объект;</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 неправительственная организация;</w:t>
      </w:r>
    </w:p>
    <w:p>
      <w:pPr>
        <w:tabs>
          <w:tab w:val="right" w:pos="10178"/>
        </w:tabs>
        <w:spacing w:after="120"/>
      </w:pPr>
      <w:r>
        <w:rPr>
          <w:rFonts w:ascii="Arial" w:cs="Arial" w:eastAsia="Arial" w:hAnsi="Arial"/>
          <w:sz w:val="24"/>
          <w:szCs w:val="24"/>
        </w:rPr>
        <w:t xml:space="preserve">ССЭН</w:t>
      </w:r>
      <w:r>
        <w:rPr>
          <w:rFonts w:ascii="Arial" w:cs="Arial" w:eastAsia="Arial" w:hAnsi="Arial"/>
          <w:sz w:val="24"/>
          <w:szCs w:val="24"/>
        </w:rPr>
        <w:t xml:space="preserve">	</w:t>
      </w:r>
      <w:r>
        <w:rPr>
          <w:rFonts w:ascii="Arial" w:cs="Arial" w:eastAsia="Arial" w:hAnsi="Arial"/>
          <w:sz w:val="24"/>
          <w:szCs w:val="24"/>
        </w:rPr>
        <w:t xml:space="preserve">- служба санитарно-эпидемиологического надзора;</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 общество с ограниченной ответственностью;</w:t>
      </w:r>
    </w:p>
    <w:p>
      <w:pPr>
        <w:tabs>
          <w:tab w:val="right" w:pos="10178"/>
        </w:tabs>
        <w:spacing w:after="120"/>
      </w:pPr>
      <w:r>
        <w:rPr>
          <w:rFonts w:ascii="Arial" w:cs="Arial" w:eastAsia="Arial" w:hAnsi="Arial"/>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 акционерное общество;</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 государственное предприятие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r>
        <w:rPr>
          <w:rFonts w:ascii="Arial" w:cs="Arial" w:eastAsia="Arial" w:hAnsi="Arial"/>
          <w:sz w:val="24"/>
          <w:szCs w:val="24"/>
        </w:rPr>
        <w:t xml:space="preserve">Стратегии</w:t>
      </w:r>
      <w:r>
        <w:rPr>
          <w:rFonts w:ascii="Arial" w:cs="Arial" w:eastAsia="Arial" w:hAnsi="Arial"/>
          <w:sz w:val="24"/>
          <w:szCs w:val="24"/>
        </w:rPr>
        <w:t xml:space="preserve"> комплексной безопасности населения и территорий
 Кыргызской Республики в чрезвычайных и кризисных ситуациях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w:t>
      </w:r>
    </w:p>
    <w:p>
      <w:pPr>
        <w:spacing w:after="120"/>
        <w:jc w:val="both"/>
      </w:pPr>
      <w:r>
        <w:rPr>
          <w:rFonts w:ascii="Arial" w:cs="Arial" w:eastAsia="Arial" w:hAnsi="Arial"/>
          <w:sz w:val="24"/>
          <w:szCs w:val="24"/>
        </w:rPr>
        <w:t xml:space="preserve">по созданию основ для вовлечения органов местного самоуправления в процесс предупреждения и ликвидации чрезвычайных ситуаций в Кыргызской Республике на 2012-2016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2158"/>
        <w:gridCol w:w="3344"/>
        <w:gridCol w:w="1166"/>
        <w:gridCol w:w="1667"/>
      </w:tblGrid>
      <w:tr>
        <w:tc>
          <w:tcPr>
            <w:tcW w:type="dxa" w:w="18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2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1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 соисполнители и партнеры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Интеграция аспектов управления рисками бедствий в процесс планирования устойчивого развития, сокращения бедности и адаптации к изменению климата</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эффективной правовой базы для устойчивого развития</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нормативных правовых актов, отраслевых программ и стратегий развития с целью интеграции аспектов предупреждения и ликвидации чрезвычайных ситуаций в процесс планирования устойчивого развития, административных реформ, адаптации к изменению климата, сокращения бедности, разграничения функций и полномочий между органами государственного управления и органами местного самоуправления</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отраслевых программ и стратегий развития по интеграции аспектов предупреждения и ликвидации чрезвычайных ситуаций в процесс планирования устойчивого развития, сокращения бедности, адаптации к изменению климата, в частности, разработав предложения с внесением в последующую Среднесрочную стратегию развития страны для МВК</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СНП, заинтересованные министерства и ведомства, ОМСУ, ПРООН и другие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единое руководство, учитывающее Среднесрочную стратегию развития, Хиогскую программу действий и права человека (в частности, уязвимых групп) по внедрению аспектов предупреждения и ликвидации чрезвычайных ситуаций в планирование устойчивого развития ОМСУ</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ОМСУ в совершенствовании планов социально-экономического развития территорий, в части, касающейся Гражданской защиты, с учетом аспектов сокращения бедности и изменения климата</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нормативных правовых актов в области Гражданской защиты и внести предложения в МВК по их унификации с </w:t>
            </w:r>
            <w:hyperlink w:history="1" r:id="rId07phxnqgsjdwopoubycl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lcovkf7hfiqjh65gojj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Гражданской защите» посредством разработки Кодекса о Гражданской защите, учитывающего кластерный подход в организации ГСГЗ</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всесторонний анализ отраслевых законов с целью устранения пробелов и противоречий, в частности, разработав проекты поправок в нормативные правовые акты в области сельского хозяйства (ветеринарии), водохозяйственной отрасли, транспорта и коммуникаций, энергетики, здравоохранения, охраны окружающей среды и лесного хозяйства, градостроительства и архитектуры, сейсмостойкого строительства и землепользования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целевые программы по отселению граждан из потенциально опасных зон и участков, обеззараживанию скотомогильников и очагов сибирской язвы, обновлению генеральных планов застроек, созданию зональных механизированных парков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Разграничить функции и полномочия между органами государственной власти и органами местного самоуправления, а также внутри органов местного самоуправления</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функций и полномочий ОМСУ по всем отраслям Гражданской защиты с целью выработки более эффективной модели их взаимоотношений с государственными администрациями районов и структурами министерств и ведомств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ГАСРР, СНП, заинтересованные министерства и ведомства, ОМСУ, ПРООН, МО</w:t>
            </w:r>
          </w:p>
          <w:p>
            <w:pPr>
              <w:jc w:val="left"/>
            </w:pPr>
            <w:r>
              <w:rPr>
                <w:rFonts w:ascii="Arial" w:cs="Arial" w:eastAsia="Arial" w:hAnsi="Arial"/>
                <w:sz w:val="24"/>
                <w:szCs w:val="24"/>
              </w:rPr>
              <w:t xml:space="preserve">(по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законодательно закрепить минимальные государственные стандарты для функций ОМСУ по оказанию содействия в предупреждении и ликвидации чрезвычайных ситуаций; внести проекты поправок в регламенты местных кенешей и уставы местных сообществ, а также в должностные инструкции муниципальных служащих, определяющие их функциональные обязанности в сфере предупреждения и ликвидации чрезвычайных ситуаций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затрат ОМСУ на исполнение функций и полномочий, в том числе делегированных, и определить механизмы их финансирования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нормативных правовых актов министерств, административных ведомств и государственных комитетов на предмет соответствия требованиям </w:t>
            </w:r>
            <w:hyperlink w:history="1" r:id="rIdl_2t7bldn5kbucv5jg2d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соответствия отраслевых нормативных правовых актов с имеющимися и находящимися в разработке нормативными правовыми актами ОМСУ</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СНП, заинтересованные министерства и ведомства, ОМСУ, ПРООН и МО (по согласованию)</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государственных и муниципальных служащих в области Гражданской защиты</w:t>
            </w: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органы местного самоуправления нормативными правовыми актами и методическими пособиями по вопросам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мероприятия по правовому просвещению (семинары, общественные слушания, «круглые столы»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Выпустить и распространить методические пособия и иные материалы, публикации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Осуществить выпуск сборника правовых актов по Гражданской защите</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СНП, заинтересованные министерства и ведомства, ОМСУ,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систему подготовки, переподготовки и повышения квалификации муниципальных кадров по направлению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по совершенствованию кадровой работы в ОМСУ в области Гражданской защиты (подготовка, переподготовка и повышение квалификации, конкурсный отбор, назначение, аттестация)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совершенствованию повышения квалификации, подготовке и переподготовке муниципальных служащих в области Гражданской защиты на базе учебных центров МЧС и высших учебных заведений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и оценку гендерного аспекта развития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муниципальных служащих и депутатов местных кенешей по вопросам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учебные модули, включая электронные самообучающие курсы для муниципальных служащих и депутатов местных кенешей по вопросам Гражданской защиты</w:t>
            </w:r>
          </w:p>
          <w:p>
            <w:pPr>
              <w:jc w:val="left"/>
            </w:pPr>
            <w:r>
              <w:rPr>
                <w:rFonts w:ascii="Arial" w:cs="Arial" w:eastAsia="Arial" w:hAnsi="Arial"/>
                <w:sz w:val="24"/>
                <w:szCs w:val="24"/>
              </w:rPr>
              <w:t xml:space="preserve">Разработать положение о порядке проведения квалификационного экзамена для муниципальных служащих по вопросам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регулярное информирование населения о рисках стихийных бедствий, расширение доступа граждан к правовой информации и информации об услугах, предоставляемых государственными органами и органами местного самоуправления в области Гражданской защиты</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инструктивные материалы, регулирующие безвозмездное освещение социальных роликов (в частности о рисках стихийных бедствий) телерадиовещательными компаниями и другими средствами массовой информации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НПО в создании альянса неправительственных организаций в целях расширения доступа граждан к информации о рисках стихийных бедствий, распространения правовой информации об услугах, предоставляемых государственными органами и органами местного самоуправления в области Гражданской защиты</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vMerge w:val="continue"/>
            <w:tcBorders>
              <w:top w:val="none" w:color="auto" w:sz="0"/>
              <w:left w:val="none" w:color="auto" w:sz="0"/>
              <w:bottom w:val="single" w:color="CBBF9E" w:sz="4"/>
              <w:right w:val="single" w:color="CBBF9E" w:sz="4"/>
            </w:tcBorders>
          </w:tcP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между Правительством Кыргызской Республики, международными, гуманитарными и неправительственными организациями в вопросах раннего восстановления и адаптация международных стандартов сокращения рисков бедствий в контексте национального развития</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СНП для анализа и внедрения международных стандартов на национальном уровне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МВК по ГЗ, международных, гуманитарных и неправительственных организаций предложения по усилению взаимодействия и координации в вопросах раннего восстановления</w:t>
            </w:r>
          </w:p>
        </w:tc>
        <w:tc>
          <w:tcPr>
            <w:tcW w:type="dxa" w:w="11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r>
              <w:rPr>
                <w:rFonts w:ascii="Arial" w:cs="Arial" w:eastAsia="Arial" w:hAnsi="Arial"/>
                <w:sz w:val="24"/>
                <w:szCs w:val="24"/>
              </w:rPr>
              <w:t xml:space="preserve">СНП,</w:t>
            </w:r>
            <w:r>
              <w:rPr>
                <w:rFonts w:ascii="Arial" w:cs="Arial" w:eastAsia="Arial" w:hAnsi="Arial"/>
                <w:sz w:val="24"/>
                <w:szCs w:val="24"/>
              </w:rPr>
              <w:t xml:space="preserve">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с международными, гуманитарными и неправительственными организациями разработать и внести на рассмотрение МВК предложения по адаптации международных стандартов сокращения рисков бедствий в контекст национального развития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Усиление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сбора, обработки и взаимообмена информацией между органами государственного управления и местного самоуправления в области Гражданской защиты с учетом местного бюджета</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административной, ведомственной и статистической отчетности по отраслям</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формы государственной статистической, а также ведомственной отчетности по соответствующим отраслям ГСГЗ</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Нацстатком,</w:t>
            </w:r>
            <w:r>
              <w:rPr>
                <w:rFonts w:ascii="Arial" w:cs="Arial" w:eastAsia="Arial" w:hAnsi="Arial"/>
                <w:sz w:val="24"/>
                <w:szCs w:val="24"/>
              </w:rPr>
              <w:t xml:space="preserve">СНП, 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пособия по сбору и анализу данных в области Гражданской защиты с учетом местного бюджетирования и планирования</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программное обеспечение для автоматизации сбора, обработки и обмена данными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Усиление местного потенциала</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местных сообществ к рискам стихийных бедствий</w:t>
            </w:r>
          </w:p>
        </w:tc>
        <w:tc>
          <w:tcPr>
            <w:tcW w:type="dxa" w:w="2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роли и ответственности органов местных самоуправлений в интегрированном управлении рисками стихийных бедствий и дальнейшая децентрализация секторальных стратегий</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и значимости экстренных сил реагирования местных сообществ (добровольных команд спасателей, медицинской помощи, пожарных)</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ГАСРР, ГАООСЛХ,</w:t>
            </w:r>
            <w:r>
              <w:rPr>
                <w:rFonts w:ascii="Arial" w:cs="Arial" w:eastAsia="Arial" w:hAnsi="Arial"/>
                <w:sz w:val="24"/>
                <w:szCs w:val="24"/>
              </w:rPr>
              <w:t xml:space="preserve">СНП, заинтересованные министерства и ведомства, органы местной власти, ПРООН и МО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экологических мероприятий в практику предупреждения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ОМСУ в профилактике чрезвычайных ситуаций биолого-социального характера</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миграционных и смягчающих риски и последствия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Усиление регионального сотрудничества и внедрение конфликто-гендерно-чувствительных подходов</w:t>
            </w:r>
          </w:p>
        </w:tc>
      </w:tr>
      <w:tr>
        <w:tc>
          <w:tcPr>
            <w:tcW w:type="dxa" w:w="1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Расширение трансграничного сотрудничества и внедрение гендерно-чувствительных подходов в управление рисками стихийных бедствий</w:t>
            </w: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необходимых инструментов для реализации совместных мероприятий в трансграничном аспекте</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трансграничного сотрудничества по водным ресурсам и раннему оповещению</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МИД, ГАСРР, СНП, ЦАЦРЧС, заинтересованные министерства и ведомства, ОМСУ, ПРООН и МО</w:t>
            </w:r>
          </w:p>
        </w:tc>
      </w:tr>
      <w:tr>
        <w:tc>
          <w:tcPr>
            <w:vMerge w:val="continue"/>
            <w:tcBorders>
              <w:top w:val="none" w:color="auto" w:sz="0"/>
              <w:left w:val="single" w:color="CBBF9E" w:sz="4"/>
              <w:bottom w:val="single" w:color="CBBF9E" w:sz="4"/>
              <w:right w:val="single" w:color="CBBF9E" w:sz="4"/>
            </w:tcBorders>
          </w:tcPr>
          <w:p/>
        </w:tc>
        <w:tc>
          <w:tcPr>
            <w:tcW w:type="dxa" w:w="2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конфликтно-гендерно-чувствительных подходов в управление рисками стихийных бедствий</w:t>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методических материалов по конфликтно-гендерно-чувствительным подходам в управление рисками стихийных бедствий</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ГСГЗ - Государственная система Гражданской защиты;</w:t>
      </w:r>
    </w:p>
    <w:p>
      <w:pPr>
        <w:spacing w:after="120"/>
        <w:jc w:val="both"/>
      </w:pPr>
      <w:r>
        <w:rPr>
          <w:rFonts w:ascii="Arial" w:cs="Arial" w:eastAsia="Arial" w:hAnsi="Arial"/>
          <w:sz w:val="24"/>
          <w:szCs w:val="24"/>
        </w:rPr>
        <w:t xml:space="preserve">МВК - Межведомственная комиссия по Гражданской защите Кыргызской Республики;</w:t>
      </w:r>
    </w:p>
    <w:p>
      <w:pPr>
        <w:spacing w:after="120"/>
        <w:jc w:val="both"/>
      </w:pPr>
      <w:r>
        <w:rPr>
          <w:rFonts w:ascii="Arial" w:cs="Arial" w:eastAsia="Arial" w:hAnsi="Arial"/>
          <w:sz w:val="24"/>
          <w:szCs w:val="24"/>
        </w:rPr>
        <w:t xml:space="preserve">МЧС - Министерство чрезвычайных ситуаций Кыргызской Республики;</w:t>
      </w:r>
    </w:p>
    <w:p>
      <w:pPr>
        <w:spacing w:after="120"/>
        <w:jc w:val="both"/>
      </w:pPr>
      <w:r>
        <w:rPr>
          <w:rFonts w:ascii="Arial" w:cs="Arial" w:eastAsia="Arial" w:hAnsi="Arial"/>
          <w:sz w:val="24"/>
          <w:szCs w:val="24"/>
        </w:rPr>
        <w:t xml:space="preserve">ЦАЦРЧС - Центрально-азиатский центр по реагированию на чрезвычайные ситуации;</w:t>
      </w:r>
    </w:p>
    <w:p>
      <w:pPr>
        <w:spacing w:after="120"/>
        <w:jc w:val="both"/>
      </w:pPr>
      <w:r>
        <w:rPr>
          <w:rFonts w:ascii="Arial" w:cs="Arial" w:eastAsia="Arial" w:hAnsi="Arial"/>
          <w:sz w:val="24"/>
          <w:szCs w:val="24"/>
        </w:rPr>
        <w:t xml:space="preserve">ГАСРР - Государственное агентство строительства и регионального развития при Правительстве Кыргызской Республики;</w:t>
      </w:r>
    </w:p>
    <w:p>
      <w:pPr>
        <w:spacing w:after="120"/>
        <w:jc w:val="both"/>
      </w:pPr>
      <w:r>
        <w:rPr>
          <w:rFonts w:ascii="Arial" w:cs="Arial" w:eastAsia="Arial" w:hAnsi="Arial"/>
          <w:sz w:val="24"/>
          <w:szCs w:val="24"/>
        </w:rPr>
        <w:t xml:space="preserve">СНП - Секретариат Национальной платформы по сокращению рисков бедствий в Кыргызской Республике;</w:t>
      </w:r>
    </w:p>
    <w:p>
      <w:pPr>
        <w:spacing w:after="120"/>
        <w:jc w:val="both"/>
      </w:pPr>
      <w:r>
        <w:rPr>
          <w:rFonts w:ascii="Arial" w:cs="Arial" w:eastAsia="Arial" w:hAnsi="Arial"/>
          <w:sz w:val="24"/>
          <w:szCs w:val="24"/>
        </w:rPr>
        <w:t xml:space="preserve">ПРООН - Программа развития ООН в Кыргызской Республике;</w:t>
      </w:r>
    </w:p>
    <w:p>
      <w:pPr>
        <w:spacing w:after="120"/>
        <w:jc w:val="both"/>
      </w:pPr>
      <w:r>
        <w:rPr>
          <w:rFonts w:ascii="Arial" w:cs="Arial" w:eastAsia="Arial" w:hAnsi="Arial"/>
          <w:sz w:val="24"/>
          <w:szCs w:val="24"/>
        </w:rPr>
        <w:t xml:space="preserve">МО - международные организации;</w:t>
      </w:r>
    </w:p>
    <w:p>
      <w:pPr>
        <w:spacing w:after="120"/>
        <w:jc w:val="both"/>
      </w:pPr>
      <w:r>
        <w:rPr>
          <w:rFonts w:ascii="Arial" w:cs="Arial" w:eastAsia="Arial" w:hAnsi="Arial"/>
          <w:sz w:val="24"/>
          <w:szCs w:val="24"/>
        </w:rPr>
        <w:t xml:space="preserve">Нацстатком - Национальный статистический комитет при Правительстве Кыргызской Республики;</w:t>
      </w:r>
    </w:p>
    <w:p>
      <w:pPr>
        <w:spacing w:after="120"/>
        <w:jc w:val="both"/>
      </w:pPr>
      <w:r>
        <w:rPr>
          <w:rFonts w:ascii="Arial" w:cs="Arial" w:eastAsia="Arial" w:hAnsi="Arial"/>
          <w:sz w:val="24"/>
          <w:szCs w:val="24"/>
        </w:rPr>
        <w:t xml:space="preserve">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МИД - Министерство иностранных дел Кыргызской Республики;</w:t>
      </w:r>
    </w:p>
    <w:p>
      <w:pPr>
        <w:spacing w:after="120"/>
        <w:jc w:val="both"/>
      </w:pPr>
      <w:r>
        <w:rPr>
          <w:rFonts w:ascii="Arial" w:cs="Arial" w:eastAsia="Arial" w:hAnsi="Arial"/>
          <w:sz w:val="24"/>
          <w:szCs w:val="24"/>
        </w:rPr>
        <w:t xml:space="preserve">ОМСУ - Органы местного самоуправления;</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7wejungijgneac6nqaw">
      <w:r>
        <w:rPr>
          <w:rFonts w:ascii="Arial" w:cs="Arial" w:eastAsia="Arial" w:hAnsi="Arial"/>
          <w:color w:val="132D3F"/>
          <w:sz w:val="16"/>
          <w:szCs w:val="16"/>
          <w:u w:val="single"/>
        </w:rPr>
        <w:t xml:space="preserve">dalil.kg/document/93261</w:t>
      </w:r>
    </w:hyperlink>
  </w:p>
  <w:p>
    <w:pPr>
      <w:spacing w:after="0" w:before="40"/>
      <w:jc w:val="center"/>
    </w:pPr>
    <w:hyperlink w:history="1" r:id="rIdpazc35pgbokw2byrwox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puql_gdjvz_xayzlsgy" Type="http://schemas.openxmlformats.org/officeDocument/2006/relationships/hyperlink" Target="https://dalil.kg/document/11990" TargetMode="External"/><Relationship Id="rId-zyeoh6knmml6e-7kijgq" Type="http://schemas.openxmlformats.org/officeDocument/2006/relationships/hyperlink" Target="https://dalil.kg/document/93261#p1" TargetMode="External"/><Relationship Id="rIdnrpiedswwyheruyk-5ume" Type="http://schemas.openxmlformats.org/officeDocument/2006/relationships/hyperlink" Target="https://dalil.kg/document/93261#p2" TargetMode="External"/><Relationship Id="rIdb2caqtl6wkhyq_syhbqkq" Type="http://schemas.openxmlformats.org/officeDocument/2006/relationships/hyperlink" Target="https://dalil.kg/document/93261" TargetMode="External"/><Relationship Id="rIdu3dusxs65p39fo67hihx9" Type="http://schemas.openxmlformats.org/officeDocument/2006/relationships/hyperlink" Target="https://dalil.kg/document/202913" TargetMode="External"/><Relationship Id="rIdeull0uhoefjgkyk8djdkv" Type="http://schemas.openxmlformats.org/officeDocument/2006/relationships/hyperlink" Target="https://dalil.kg/document/3463" TargetMode="External"/><Relationship Id="rIdw0szdxfuowb2ublnnsgqe" Type="http://schemas.openxmlformats.org/officeDocument/2006/relationships/hyperlink" Target="https://dalil.kg/document/93261" TargetMode="External"/><Relationship Id="rIdzqrp0v3h2pyumz79o-aur" Type="http://schemas.openxmlformats.org/officeDocument/2006/relationships/hyperlink" Target="https://dalil.kg/document/202681" TargetMode="External"/><Relationship Id="rIdtjamf_pkekfxfrdpitkfb" Type="http://schemas.openxmlformats.org/officeDocument/2006/relationships/hyperlink" Target="https://dalil.kg/document/202681" TargetMode="External"/><Relationship Id="rIdkavpyq0gmeakdp45u9-ij" Type="http://schemas.openxmlformats.org/officeDocument/2006/relationships/hyperlink" Target="https://dalil.kg/document/6" TargetMode="External"/><Relationship Id="rIdo-6cblry-lrgap-sy8na1" Type="http://schemas.openxmlformats.org/officeDocument/2006/relationships/hyperlink" Target="https://dalil.kg/document/202681" TargetMode="External"/><Relationship Id="rIdt-tzuunke_curffjkexik" Type="http://schemas.openxmlformats.org/officeDocument/2006/relationships/hyperlink" Target="https://dalil.kg/document/202913" TargetMode="External"/><Relationship Id="rIdizjwnxke0s4j5pgfw1wak" Type="http://schemas.openxmlformats.org/officeDocument/2006/relationships/hyperlink" Target="https://dalil.kg/document/202681" TargetMode="External"/><Relationship Id="rId3ia7gphb8boohpkbu7sdf" Type="http://schemas.openxmlformats.org/officeDocument/2006/relationships/hyperlink" Target="https://dalil.kg/document/72718" TargetMode="External"/><Relationship Id="rId03qr2h1rrqprs5g8bujz9" Type="http://schemas.openxmlformats.org/officeDocument/2006/relationships/hyperlink" Target="https://dalil.kg/document/202681" TargetMode="External"/><Relationship Id="rIdpp-wajqgs7ftlthm5dyfe" Type="http://schemas.openxmlformats.org/officeDocument/2006/relationships/hyperlink" Target="https://dalil.kg/document/202681" TargetMode="External"/><Relationship Id="rId07phxnqgsjdwopoubyclv" Type="http://schemas.openxmlformats.org/officeDocument/2006/relationships/hyperlink" Target="https://dalil.kg/document/202913" TargetMode="External"/><Relationship Id="rIdlcovkf7hfiqjh65gojjzn" Type="http://schemas.openxmlformats.org/officeDocument/2006/relationships/hyperlink" Target="https://dalil.kg/document/202681" TargetMode="External"/><Relationship Id="rIdl_2t7bldn5kbucv5jg2d2" Type="http://schemas.openxmlformats.org/officeDocument/2006/relationships/hyperlink" Target="https://dalil.kg/document/20268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7wejungijgneac6nqaw" Type="http://schemas.openxmlformats.org/officeDocument/2006/relationships/hyperlink" Target="https://dalil.kg/document/93261" TargetMode="External"/><Relationship Id="rIdpazc35pgbokw2byrwox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2026-09-24T09:35:02.919Z</dcterms:created>
  <dcterms:modified xsi:type="dcterms:W3CDTF">2026-09-24T09:35:02.919Z</dcterms:modified>
</cp:coreProperties>
</file>

<file path=docProps/custom.xml><?xml version="1.0" encoding="utf-8"?>
<Properties xmlns="http://schemas.openxmlformats.org/officeDocument/2006/custom-properties" xmlns:vt="http://schemas.openxmlformats.org/officeDocument/2006/docPropsVTypes"/>
</file>