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eoygwo0vm_sziqeostr7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 июня 2012 года № 372</w:t>
      </w:r>
    </w:p>
    <w:p>
      <w:pPr>
        <w:spacing w:after="120"/>
        <w:jc w:val="both"/>
      </w:pPr>
      <w:r>
        <w:rPr>
          <w:rFonts w:ascii="Arial" w:cs="Arial" w:eastAsia="Arial" w:hAnsi="Arial"/>
          <w:sz w:val="24"/>
          <w:szCs w:val="24"/>
        </w:rPr>
        <w:t xml:space="preserve">О проектах Законов Кыргызской Республики «О внесении изменений и дополнений в конституционный Закон Кыргызской Республики «О статусе судей Кыргызской Республики», «О противодействии коррупции» 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r>
        <w:rPr>
          <w:rFonts w:ascii="Arial" w:cs="Arial" w:eastAsia="Arial" w:hAnsi="Arial"/>
          <w:sz w:val="24"/>
          <w:szCs w:val="24"/>
        </w:rPr>
        <w:t xml:space="preserve"> </w:t>
      </w:r>
      <w:hyperlink w:history="1" r:id="rId-yq13ry5mptghqkz04tg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w:t>
      </w:r>
    </w:p>
    <w:p>
      <w:pPr>
        <w:spacing w:after="120"/>
        <w:jc w:val="both"/>
      </w:pPr>
      <w:r>
        <w:rPr>
          <w:rFonts w:ascii="Arial" w:cs="Arial" w:eastAsia="Arial" w:hAnsi="Arial"/>
          <w:sz w:val="24"/>
          <w:szCs w:val="24"/>
        </w:rPr>
        <w:t xml:space="preserve">- </w:t>
      </w:r>
      <w:hyperlink w:history="1" r:id="rIdyoqmo9av894rqvzji3df6">
        <w:r>
          <w:rPr>
            <w:rFonts w:ascii="Arial" w:cs="Arial" w:eastAsia="Arial" w:hAnsi="Arial"/>
            <w:color w:val="1D4ED8"/>
            <w:sz w:val="24"/>
            <w:szCs w:val="24"/>
            <w:u w:val="single"/>
          </w:rPr>
          <w:t xml:space="preserve">проект конституционного Закона</w:t>
        </w:r>
      </w:hyperlink>
      <w:r>
        <w:rPr>
          <w:rFonts w:ascii="Arial" w:cs="Arial" w:eastAsia="Arial" w:hAnsi="Arial"/>
          <w:sz w:val="24"/>
          <w:szCs w:val="24"/>
        </w:rPr>
        <w:t xml:space="preserve"> Кыргызской Республики «О внесении изменений и дополнений в </w:t>
      </w:r>
      <w:hyperlink w:history="1" r:id="rIdnqw_jwhnr_buo9ibjqmje">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статусе судей Кыргызской Республики»;</w:t>
      </w:r>
    </w:p>
    <w:p>
      <w:pPr>
        <w:spacing w:after="120"/>
        <w:jc w:val="both"/>
      </w:pPr>
      <w:r>
        <w:rPr>
          <w:rFonts w:ascii="Arial" w:cs="Arial" w:eastAsia="Arial" w:hAnsi="Arial"/>
          <w:sz w:val="24"/>
          <w:szCs w:val="24"/>
        </w:rPr>
        <w:t xml:space="preserve">- </w:t>
      </w:r>
      <w:hyperlink w:history="1" r:id="rIduhpkdnookn1a6wskfvz0a">
        <w:r>
          <w:rPr>
            <w:rFonts w:ascii="Arial" w:cs="Arial" w:eastAsia="Arial" w:hAnsi="Arial"/>
            <w:color w:val="1D4ED8"/>
            <w:sz w:val="24"/>
            <w:szCs w:val="24"/>
            <w:u w:val="single"/>
          </w:rPr>
          <w:t xml:space="preserve">проект Закона</w:t>
        </w:r>
      </w:hyperlink>
      <w:r>
        <w:rPr>
          <w:rFonts w:ascii="Arial" w:cs="Arial" w:eastAsia="Arial" w:hAnsi="Arial"/>
          <w:sz w:val="24"/>
          <w:szCs w:val="24"/>
        </w:rPr>
        <w:t xml:space="preserve"> Кыргызской Республики «О противодействии коррупции»;</w:t>
      </w:r>
    </w:p>
    <w:p>
      <w:pPr>
        <w:spacing w:after="120"/>
        <w:jc w:val="both"/>
      </w:pPr>
      <w:r>
        <w:rPr>
          <w:rFonts w:ascii="Arial" w:cs="Arial" w:eastAsia="Arial" w:hAnsi="Arial"/>
          <w:sz w:val="24"/>
          <w:szCs w:val="24"/>
        </w:rPr>
        <w:t xml:space="preserve">- </w:t>
      </w:r>
      <w:hyperlink w:history="1" r:id="rIdxza5iqqu2ngvxpdlbuxsb">
        <w:r>
          <w:rPr>
            <w:rFonts w:ascii="Arial" w:cs="Arial" w:eastAsia="Arial" w:hAnsi="Arial"/>
            <w:color w:val="1D4ED8"/>
            <w:sz w:val="24"/>
            <w:szCs w:val="24"/>
            <w:u w:val="single"/>
          </w:rPr>
          <w:t xml:space="preserve">проект 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2. Внести указанные законопроекты на рассмотрение в Жогорку Кенеш Кыргызской Республики и просить Жогорку Кенеш Кыргызской Республики в соответствии с частью 2 статьи 80 Конституции Кыргызской Республики рассмотреть данные законопроекты во внеочередном порядке, как неотложные.</w:t>
      </w:r>
    </w:p>
    <w:p>
      <w:pPr>
        <w:spacing w:after="120"/>
        <w:jc w:val="both"/>
      </w:pPr>
      <w:r>
        <w:rPr>
          <w:rFonts w:ascii="Arial" w:cs="Arial" w:eastAsia="Arial" w:hAnsi="Arial"/>
          <w:sz w:val="24"/>
          <w:szCs w:val="24"/>
        </w:rPr>
        <w:t xml:space="preserve">3. Назначить первого заместителя председателя Государственного комитета национальной безопасности Кыргызской Республики - директора Антикоррупционной службы Государственного комитета национальной безопасности Кыргызской Республики официальным представителем Правительства Кыргызской Республики при рассмотрении данных законопроектов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Конституционный Закон  Кыргызской Республики</w:t>
      </w:r>
    </w:p>
    <w:p>
      <w:pPr>
        <w:spacing w:after="120"/>
        <w:jc w:val="both"/>
      </w:pPr>
      <w:r>
        <w:rPr>
          <w:rFonts w:ascii="Arial" w:cs="Arial" w:eastAsia="Arial" w:hAnsi="Arial"/>
          <w:sz w:val="24"/>
          <w:szCs w:val="24"/>
        </w:rPr>
        <w:t xml:space="preserve">О внесении изменения и дополнения в конституционный Закон Кыргызской Республики «О статусе судей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Внести в </w:t>
      </w:r>
      <w:hyperlink w:history="1" r:id="rIdfq6q5ybzpcbiuubvkbclu">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статусе судей Кыргызской Республики» (Ведомости Жогорку Кенеша Кыргызской Республики, 2008 г., № 6/2, ст. 05) следующие дополнение и изменение:</w:t>
      </w:r>
    </w:p>
    <w:p>
      <w:pPr>
        <w:spacing w:after="120"/>
        <w:jc w:val="both"/>
      </w:pPr>
      <w:r>
        <w:rPr>
          <w:rFonts w:ascii="Arial" w:cs="Arial" w:eastAsia="Arial" w:hAnsi="Arial"/>
          <w:sz w:val="24"/>
          <w:szCs w:val="24"/>
        </w:rPr>
        <w:t xml:space="preserve">1. Часть 1 статьи 30 дополнить словами «и уполномоченными им прокурорами не ниже статуса прокуроров областей, городов Бишкек и Ош»;</w:t>
      </w:r>
    </w:p>
    <w:p>
      <w:pPr>
        <w:spacing w:after="120"/>
        <w:jc w:val="both"/>
      </w:pPr>
      <w:r>
        <w:rPr>
          <w:rFonts w:ascii="Arial" w:cs="Arial" w:eastAsia="Arial" w:hAnsi="Arial"/>
          <w:sz w:val="24"/>
          <w:szCs w:val="24"/>
        </w:rPr>
        <w:t xml:space="preserve">2. Статью 31 признать утратившей силу.</w:t>
      </w:r>
    </w:p>
    <w:p>
      <w:pPr>
        <w:spacing w:after="120"/>
        <w:jc w:val="both"/>
      </w:pPr>
      <w:r>
        <w:rPr>
          <w:rFonts w:ascii="Arial" w:cs="Arial" w:eastAsia="Arial" w:hAnsi="Arial"/>
          <w:sz w:val="24"/>
          <w:szCs w:val="24"/>
        </w:rPr>
        <w:t xml:space="preserve">Статья 2.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О противодействии коррупции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Законом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ликвидации последствий коррупционных правонарушений.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Основные понятия,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Коррупция - умышленные деяния, состоящие в создании противоправной устойчивой связи одного или нескольких должностных лиц, обладающих властными полномочиями с отдельными лицами или группировками в целях незаконного получения материальных, любых иных благ и преимуществ, а также предоставление ими этих благ и преимуществ физическим и юридическим лицам, создающее угрозу интересам общества или государства.</w:t>
      </w:r>
    </w:p>
    <w:p>
      <w:pPr>
        <w:spacing w:after="120"/>
        <w:jc w:val="both"/>
      </w:pPr>
      <w:r>
        <w:rPr>
          <w:rFonts w:ascii="Arial" w:cs="Arial" w:eastAsia="Arial" w:hAnsi="Arial"/>
          <w:sz w:val="24"/>
          <w:szCs w:val="24"/>
        </w:rPr>
        <w:t xml:space="preserve">Противодействие коррупции - деятельность органов государственной власти, органов местного самоуправления, институтов гражданского общества, организаций и физических лиц в пределах их полномочий:</w:t>
      </w:r>
    </w:p>
    <w:p>
      <w:pPr>
        <w:spacing w:after="120"/>
        <w:jc w:val="both"/>
      </w:pPr>
      <w:r>
        <w:rPr>
          <w:rFonts w:ascii="Arial" w:cs="Arial" w:eastAsia="Arial" w:hAnsi="Arial"/>
          <w:sz w:val="24"/>
          <w:szCs w:val="24"/>
        </w:rPr>
        <w:t xml:space="preserve">- по предупреждению коррупции, в том числе по выявлению и последующему устранению причин коррупции (профилактика коррупции);</w:t>
      </w:r>
    </w:p>
    <w:p>
      <w:pPr>
        <w:spacing w:after="120"/>
        <w:jc w:val="both"/>
      </w:pPr>
      <w:r>
        <w:rPr>
          <w:rFonts w:ascii="Arial" w:cs="Arial" w:eastAsia="Arial" w:hAnsi="Arial"/>
          <w:sz w:val="24"/>
          <w:szCs w:val="24"/>
        </w:rPr>
        <w:t xml:space="preserve">- по выявлению, предупреждению, пресечению, раскрытию и расследованию коррупционных правонарушений (борьба с коррупцией);</w:t>
      </w:r>
    </w:p>
    <w:p>
      <w:pPr>
        <w:spacing w:after="120"/>
        <w:jc w:val="both"/>
      </w:pPr>
      <w:r>
        <w:rPr>
          <w:rFonts w:ascii="Arial" w:cs="Arial" w:eastAsia="Arial" w:hAnsi="Arial"/>
          <w:sz w:val="24"/>
          <w:szCs w:val="24"/>
        </w:rPr>
        <w:t xml:space="preserve">- по минимизации, ликвидации последствий коррупционных правонарушений;</w:t>
      </w:r>
    </w:p>
    <w:p>
      <w:pPr>
        <w:spacing w:after="120"/>
        <w:jc w:val="both"/>
      </w:pPr>
      <w:r>
        <w:rPr>
          <w:rFonts w:ascii="Arial" w:cs="Arial" w:eastAsia="Arial" w:hAnsi="Arial"/>
          <w:sz w:val="24"/>
          <w:szCs w:val="24"/>
        </w:rPr>
        <w:t xml:space="preserve">- по оказанию содействия в выявлении, предупреждении, пресечении, раскрытии и расследовании коррупционных правонарушений.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Правовая основа противодействия коррупции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Правовую основу противодействия коррупции составляют Конституция Кыргызской Республики, конституционные законы, настоящий Закон и иные нормативные правовые акты Кыргызской Республики, а также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Основные принципы противодействия коррупции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Противодействие коррупции в Кыргызской Республике основывается на следующих основных принципах:</w:t>
      </w:r>
    </w:p>
    <w:p>
      <w:pPr>
        <w:spacing w:after="120"/>
        <w:jc w:val="both"/>
      </w:pPr>
      <w:r>
        <w:rPr>
          <w:rFonts w:ascii="Arial" w:cs="Arial" w:eastAsia="Arial" w:hAnsi="Arial"/>
          <w:sz w:val="24"/>
          <w:szCs w:val="24"/>
        </w:rPr>
        <w:t xml:space="preserve">- обеспечение и защита основных прав и свобод человека и гражданина;</w:t>
      </w:r>
    </w:p>
    <w:p>
      <w:pPr>
        <w:spacing w:after="120"/>
        <w:jc w:val="both"/>
      </w:pPr>
      <w:r>
        <w:rPr>
          <w:rFonts w:ascii="Arial" w:cs="Arial" w:eastAsia="Arial" w:hAnsi="Arial"/>
          <w:sz w:val="24"/>
          <w:szCs w:val="24"/>
        </w:rPr>
        <w:t xml:space="preserve">- законность;</w:t>
      </w:r>
    </w:p>
    <w:p>
      <w:pPr>
        <w:spacing w:after="120"/>
        <w:jc w:val="both"/>
      </w:pPr>
      <w:r>
        <w:rPr>
          <w:rFonts w:ascii="Arial" w:cs="Arial" w:eastAsia="Arial" w:hAnsi="Arial"/>
          <w:sz w:val="24"/>
          <w:szCs w:val="24"/>
        </w:rPr>
        <w:t xml:space="preserve">- публичность и открытость деятельности государственных органов и органов местного самоуправления;</w:t>
      </w:r>
    </w:p>
    <w:p>
      <w:pPr>
        <w:spacing w:after="120"/>
        <w:jc w:val="both"/>
      </w:pPr>
      <w:r>
        <w:rPr>
          <w:rFonts w:ascii="Arial" w:cs="Arial" w:eastAsia="Arial" w:hAnsi="Arial"/>
          <w:sz w:val="24"/>
          <w:szCs w:val="24"/>
        </w:rPr>
        <w:t xml:space="preserve">- недопустимость какой-либо дискриминации, ущемления прав и свобод по мотивам происхождения, пола, расы, национальности, языка, вероисповедания, политических и религиозных убеждений или по каким-либо иным условиям и обстоятельствам личного или общественного характера;</w:t>
      </w:r>
    </w:p>
    <w:p>
      <w:pPr>
        <w:spacing w:after="120"/>
        <w:jc w:val="both"/>
      </w:pPr>
      <w:r>
        <w:rPr>
          <w:rFonts w:ascii="Arial" w:cs="Arial" w:eastAsia="Arial" w:hAnsi="Arial"/>
          <w:sz w:val="24"/>
          <w:szCs w:val="24"/>
        </w:rPr>
        <w:t xml:space="preserve"> - обеспечения защиты чести, достоинства и деловой репутации личности и гражданина;</w:t>
      </w:r>
    </w:p>
    <w:p>
      <w:pPr>
        <w:spacing w:after="120"/>
        <w:jc w:val="both"/>
      </w:pPr>
      <w:r>
        <w:rPr>
          <w:rFonts w:ascii="Arial" w:cs="Arial" w:eastAsia="Arial" w:hAnsi="Arial"/>
          <w:sz w:val="24"/>
          <w:szCs w:val="24"/>
        </w:rPr>
        <w:t xml:space="preserve">- обеспечения правовой регламентации деятельности системы органов государственной власти, законности и гласности их деятельности, государственного и общественного контроля за ней;</w:t>
      </w:r>
    </w:p>
    <w:p>
      <w:pPr>
        <w:spacing w:after="120"/>
        <w:jc w:val="both"/>
      </w:pPr>
      <w:r>
        <w:rPr>
          <w:rFonts w:ascii="Arial" w:cs="Arial" w:eastAsia="Arial" w:hAnsi="Arial"/>
          <w:sz w:val="24"/>
          <w:szCs w:val="24"/>
        </w:rPr>
        <w:t xml:space="preserve">- совершенствования структуры государственного аппарата, аппарата органа местного самоуправления, кадровой работы и процедуры решения вопросов, обеспечивающих защиту прав и свобод, законных интересов государственных и муниципальных служащих;</w:t>
      </w:r>
    </w:p>
    <w:p>
      <w:pPr>
        <w:spacing w:after="120"/>
        <w:jc w:val="both"/>
      </w:pPr>
      <w:r>
        <w:rPr>
          <w:rFonts w:ascii="Arial" w:cs="Arial" w:eastAsia="Arial" w:hAnsi="Arial"/>
          <w:sz w:val="24"/>
          <w:szCs w:val="24"/>
        </w:rPr>
        <w:t xml:space="preserve">- недопустимости делегирования полномочий по государственному регулированию и контролю за предпринимательской деятельностью физическим и юридическим лицам, не уполномоченным осуществлять такую деятельность;</w:t>
      </w:r>
    </w:p>
    <w:p>
      <w:pPr>
        <w:spacing w:after="120"/>
        <w:jc w:val="both"/>
      </w:pPr>
      <w:r>
        <w:rPr>
          <w:rFonts w:ascii="Arial" w:cs="Arial" w:eastAsia="Arial" w:hAnsi="Arial"/>
          <w:sz w:val="24"/>
          <w:szCs w:val="24"/>
        </w:rPr>
        <w:t xml:space="preserve">- неотвратимость ответственности за совершение коррупционных правонарушений;</w:t>
      </w:r>
    </w:p>
    <w:p>
      <w:pPr>
        <w:spacing w:after="120"/>
        <w:jc w:val="both"/>
      </w:pPr>
      <w:r>
        <w:rPr>
          <w:rFonts w:ascii="Arial" w:cs="Arial" w:eastAsia="Arial" w:hAnsi="Arial"/>
          <w:sz w:val="24"/>
          <w:szCs w:val="24"/>
        </w:rPr>
        <w:t xml:space="preserve">- обеспечение безопасности граждан, оказывающих содействие в борьбе с правонарушениями, связанными с коррупцией;</w:t>
      </w:r>
    </w:p>
    <w:p>
      <w:pPr>
        <w:spacing w:after="120"/>
        <w:jc w:val="both"/>
      </w:pPr>
      <w:r>
        <w:rPr>
          <w:rFonts w:ascii="Arial" w:cs="Arial" w:eastAsia="Arial" w:hAnsi="Arial"/>
          <w:sz w:val="24"/>
          <w:szCs w:val="24"/>
        </w:rPr>
        <w:t xml:space="preserve">- сотрудничество государства с институтами гражданского общества, международными организациями и физическими лицами.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Субъекты коррупционных правонарушений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субъектам коррупционных правонарушений относятся государственные и муниципальные служащие, совершившие коррупционные правонарушения.</w:t>
      </w:r>
    </w:p>
    <w:p>
      <w:pPr>
        <w:spacing w:after="120"/>
        <w:jc w:val="both"/>
      </w:pPr>
      <w:r>
        <w:rPr>
          <w:rFonts w:ascii="Arial" w:cs="Arial" w:eastAsia="Arial" w:hAnsi="Arial"/>
          <w:sz w:val="24"/>
          <w:szCs w:val="24"/>
        </w:rPr>
        <w:t xml:space="preserve">2. К числу субъектов коррупционных правонарушений относятся также руководители учреждений, организаций и предприятий, деятельность которых финансируется из государственного и местного бюджета либо в уставном капитале которых имеется государственная доля (акции), совершившие коррупционные правонарушения; а также физические и юридические лица, включая их должностных лиц и работников, противоправно предоставляющие материальные и иные блага и преимущества государственным служащим и служащим муниципальной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Органы, осуществляющие противодействие коррупции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Противодействие коррупции обязаны осуществлять все государственные органы и органы местного самоуправления, государственные и муниципальные служащие в пределах своих функций и полномочий. Руководители государственных органов, органов местного самоуправления и учреждений в пределах своих полномочий обеспечивают исполнение требований настоящего Закона и применение предусмотренных настоящим Законом мер. Руководители министерств, государственных комитетов, административных ведомств, органов местного самоуправления и юридических лиц, независимо от их форм собственности, а также граждане оказывают содействие и необходимую помощь уполномоченным органам по противодействию коррупции.</w:t>
      </w:r>
    </w:p>
    <w:p>
      <w:pPr>
        <w:spacing w:after="120"/>
        <w:jc w:val="both"/>
      </w:pPr>
      <w:r>
        <w:rPr>
          <w:rFonts w:ascii="Arial" w:cs="Arial" w:eastAsia="Arial" w:hAnsi="Arial"/>
          <w:sz w:val="24"/>
          <w:szCs w:val="24"/>
        </w:rPr>
        <w:t xml:space="preserve">2. Выявление, предупреждение и пресечение коррупционных правонарушений, и привлечение лиц, виновных в их совершении к ответственности в пределах своей компетенции осуществляются правоохранительными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Организационные основы противодействия коррупции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Жогорку Кенеш Кыргызской Республики обеспечивает разработку и принятие законов по вопросам противодействия коррупции, а также контролирует деятельность органов исполнительной власти в пределах своих полномочий.</w:t>
      </w:r>
    </w:p>
    <w:p>
      <w:pPr>
        <w:spacing w:after="120"/>
        <w:jc w:val="both"/>
      </w:pPr>
      <w:r>
        <w:rPr>
          <w:rFonts w:ascii="Arial" w:cs="Arial" w:eastAsia="Arial" w:hAnsi="Arial"/>
          <w:sz w:val="24"/>
          <w:szCs w:val="24"/>
        </w:rPr>
        <w:t xml:space="preserve">2. Правительство Кыргызской Республики распределяет функции между органами исполнительной власти, руководство деятельностью которых оно осуществляет, по противодействию коррупции.</w:t>
      </w:r>
    </w:p>
    <w:p>
      <w:pPr>
        <w:spacing w:after="120"/>
        <w:jc w:val="both"/>
      </w:pPr>
      <w:r>
        <w:rPr>
          <w:rFonts w:ascii="Arial" w:cs="Arial" w:eastAsia="Arial" w:hAnsi="Arial"/>
          <w:sz w:val="24"/>
          <w:szCs w:val="24"/>
        </w:rPr>
        <w:t xml:space="preserve">3. Генеральный прокурор Кыргызской Республики и уполномоченные им прокуроры в пределах своих полномочий координируют деятельность правоохранительных, фискальных и других государственных органов Кыргызской Республики, органов государственного управления и местного самоуправления по вопросам борьбы с коррупцией, осуществляет сбор и анализ информации о состоянии коррупции в системе государственного управления и местного самоуправления, оценивает эффективность принимаемых мер, степень исходящих угроз от коррупции национальной безопасности, в случае необходимости вносит соответствующие предложения на рассмотрение секретариата Совета обороны Кыргызской Республики, а также реализуют иные полномочия в области противодействия коррупции, установленные законодательством Кыргызской Республики.</w:t>
      </w:r>
    </w:p>
    <w:p>
      <w:pPr>
        <w:spacing w:after="120"/>
        <w:jc w:val="both"/>
      </w:pPr>
      <w:r>
        <w:rPr>
          <w:rFonts w:ascii="Arial" w:cs="Arial" w:eastAsia="Arial" w:hAnsi="Arial"/>
          <w:sz w:val="24"/>
          <w:szCs w:val="24"/>
        </w:rPr>
        <w:t xml:space="preserve">4. Министерство юстиции Кыргызской Республики по средствам массовой информации или через Интернет ресурсы осуществляет правовую пропаганду, расширение и распространение знаний по вопросам предупреждения коррупции среди населения.</w:t>
      </w:r>
    </w:p>
    <w:p>
      <w:pPr>
        <w:spacing w:after="120"/>
        <w:jc w:val="both"/>
      </w:pPr>
      <w:r>
        <w:rPr>
          <w:rFonts w:ascii="Arial" w:cs="Arial" w:eastAsia="Arial" w:hAnsi="Arial"/>
          <w:sz w:val="24"/>
          <w:szCs w:val="24"/>
        </w:rPr>
        <w:t xml:space="preserve">5. Правоохранительные органы, иные государственные органы, органы местного самоуправления и их должностные лица обязаны информировать органы прокуратуры и уполномоченный орган в области обеспечения национальной безопасности Кыргызской Республики о ставших им известными фактах несоблюдения государственным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Меры по профилактике коррупции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Профилактика коррупции осуществляется путем применения следующих основных мер:</w:t>
      </w:r>
    </w:p>
    <w:p>
      <w:pPr>
        <w:spacing w:after="120"/>
        <w:jc w:val="both"/>
      </w:pPr>
      <w:r>
        <w:rPr>
          <w:rFonts w:ascii="Arial" w:cs="Arial" w:eastAsia="Arial" w:hAnsi="Arial"/>
          <w:sz w:val="24"/>
          <w:szCs w:val="24"/>
        </w:rPr>
        <w:t xml:space="preserve">- формирование в обществе нетерпимости к коррупционному поведению;</w:t>
      </w:r>
    </w:p>
    <w:p>
      <w:pPr>
        <w:spacing w:after="120"/>
        <w:jc w:val="both"/>
      </w:pPr>
      <w:r>
        <w:rPr>
          <w:rFonts w:ascii="Arial" w:cs="Arial" w:eastAsia="Arial" w:hAnsi="Arial"/>
          <w:sz w:val="24"/>
          <w:szCs w:val="24"/>
        </w:rPr>
        <w:t xml:space="preserve">- антикоррупционная экспертиза нормативных правовых актов и их проектов;</w:t>
      </w:r>
    </w:p>
    <w:p>
      <w:pPr>
        <w:spacing w:after="120"/>
        <w:jc w:val="both"/>
      </w:pPr>
      <w:r>
        <w:rPr>
          <w:rFonts w:ascii="Arial" w:cs="Arial" w:eastAsia="Arial" w:hAnsi="Arial"/>
          <w:sz w:val="24"/>
          <w:szCs w:val="24"/>
        </w:rPr>
        <w:t xml:space="preserve">- рассмотрение в органах государственной власти, органах местного самоуправления, других органах, организациях, наделенных законом отдельными государственными или иными публичными полномочиями, не реже одного раза в квартал вопросов правоприменительной практики, по результатам вступивших в законную силу решений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pPr>
        <w:spacing w:after="120"/>
        <w:jc w:val="both"/>
      </w:pPr>
      <w:r>
        <w:rPr>
          <w:rFonts w:ascii="Arial" w:cs="Arial" w:eastAsia="Arial" w:hAnsi="Arial"/>
          <w:sz w:val="24"/>
          <w:szCs w:val="24"/>
        </w:rPr>
        <w:t xml:space="preserve">- предъявление в установленном законом порядке квалификационных требований к гражданам, претендующим на замещение государственных или муниципальных должностей и должностей государственной или муниципальной службы, а также проверка в установленном порядке сведений, представляемых указанными гражданами;</w:t>
      </w:r>
    </w:p>
    <w:p>
      <w:pPr>
        <w:spacing w:after="120"/>
        <w:jc w:val="both"/>
      </w:pPr>
      <w:r>
        <w:rPr>
          <w:rFonts w:ascii="Arial" w:cs="Arial" w:eastAsia="Arial" w:hAnsi="Arial"/>
          <w:sz w:val="24"/>
          <w:szCs w:val="24"/>
        </w:rPr>
        <w:t xml:space="preserve">- установление в качестве основания для освобождения от замещаемой должности, увольнения лица, замещающего должность государственной или муниципальной службы, включенную в перечень, установленный нормативными правовыми актами Кыргызской Республики, с замещаемой должности государственной или муниципальной службы или для применения в отношении его иных мер юридической ответственности, за непредставление им сведений либо представления заведомо недостоверных или неполных сведений о своих доходах, имуществе и обязательствах имущественного характера, а также представления заведомо ложных сведений о доходах, об имуществе и обязательствах имущественного характера своей супруги (супруга) и несовершеннолетних детей;</w:t>
      </w:r>
    </w:p>
    <w:p>
      <w:pPr>
        <w:spacing w:after="120"/>
        <w:jc w:val="both"/>
      </w:pPr>
      <w:r>
        <w:rPr>
          <w:rFonts w:ascii="Arial" w:cs="Arial" w:eastAsia="Arial" w:hAnsi="Arial"/>
          <w:sz w:val="24"/>
          <w:szCs w:val="24"/>
        </w:rPr>
        <w:t xml:space="preserve">- внедрение в практику кадровой службы органов государственной власти, органов местного самоуправления правил,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специального звания, классного чина, дипломатического ранга или при его поощрении;</w:t>
      </w:r>
    </w:p>
    <w:p>
      <w:pPr>
        <w:spacing w:after="120"/>
        <w:jc w:val="both"/>
      </w:pPr>
      <w:r>
        <w:rPr>
          <w:rFonts w:ascii="Arial" w:cs="Arial" w:eastAsia="Arial" w:hAnsi="Arial"/>
          <w:sz w:val="24"/>
          <w:szCs w:val="24"/>
        </w:rPr>
        <w:t xml:space="preserve">- развитие институтов общественного и парламентского контроля за соблюдением законодательства Кыргызской Республики в области противодействия коррупции.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Основные направления деятельности государственных органов и органов местного самоуправления по повышению эффективности противодействия коррупции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направлениями деятельности государственных органов и органов местного самоуправления по повышению эффективности противодействия коррупции являются:</w:t>
      </w:r>
    </w:p>
    <w:p>
      <w:pPr>
        <w:spacing w:after="120"/>
        <w:jc w:val="both"/>
      </w:pPr>
      <w:r>
        <w:rPr>
          <w:rFonts w:ascii="Arial" w:cs="Arial" w:eastAsia="Arial" w:hAnsi="Arial"/>
          <w:sz w:val="24"/>
          <w:szCs w:val="24"/>
        </w:rPr>
        <w:t xml:space="preserve">- проведение единой государственной политики в области противодействия коррупции;</w:t>
      </w:r>
    </w:p>
    <w:p>
      <w:pPr>
        <w:spacing w:after="120"/>
        <w:jc w:val="both"/>
      </w:pPr>
      <w:r>
        <w:rPr>
          <w:rFonts w:ascii="Arial" w:cs="Arial" w:eastAsia="Arial" w:hAnsi="Arial"/>
          <w:sz w:val="24"/>
          <w:szCs w:val="24"/>
        </w:rPr>
        <w:t xml:space="preserve">- создание механизма взаимодействия государственных органов и органов местного самоуправления с общественными и парламентскими комиссиями по вопросам противодействия коррупции, а также с гражданами и институтами гражданского общества;</w:t>
      </w:r>
    </w:p>
    <w:p>
      <w:pPr>
        <w:spacing w:after="120"/>
        <w:jc w:val="both"/>
      </w:pPr>
      <w:r>
        <w:rPr>
          <w:rFonts w:ascii="Arial" w:cs="Arial" w:eastAsia="Arial" w:hAnsi="Arial"/>
          <w:sz w:val="24"/>
          <w:szCs w:val="24"/>
        </w:rPr>
        <w:t xml:space="preserve">- принятие законодательных, административных и иных мер, направленных на 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поведению;</w:t>
      </w:r>
    </w:p>
    <w:p>
      <w:pPr>
        <w:spacing w:after="120"/>
        <w:jc w:val="both"/>
      </w:pPr>
      <w:r>
        <w:rPr>
          <w:rFonts w:ascii="Arial" w:cs="Arial" w:eastAsia="Arial" w:hAnsi="Arial"/>
          <w:sz w:val="24"/>
          <w:szCs w:val="24"/>
        </w:rPr>
        <w:t xml:space="preserve">- введение антикоррупционных стандартов, то есть установление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p>
    <w:p>
      <w:pPr>
        <w:spacing w:after="120"/>
        <w:jc w:val="both"/>
      </w:pPr>
      <w:r>
        <w:rPr>
          <w:rFonts w:ascii="Arial" w:cs="Arial" w:eastAsia="Arial" w:hAnsi="Arial"/>
          <w:sz w:val="24"/>
          <w:szCs w:val="24"/>
        </w:rPr>
        <w:t xml:space="preserve">- обеспечение доступа граждан к информации о деятельности органов государственной власти и органов местного самоуправления;</w:t>
      </w:r>
    </w:p>
    <w:p>
      <w:pPr>
        <w:spacing w:after="120"/>
        <w:jc w:val="both"/>
      </w:pPr>
      <w:r>
        <w:rPr>
          <w:rFonts w:ascii="Arial" w:cs="Arial" w:eastAsia="Arial" w:hAnsi="Arial"/>
          <w:sz w:val="24"/>
          <w:szCs w:val="24"/>
        </w:rPr>
        <w:t xml:space="preserve">- приоритетное применение мер по предупреждению коррупции;</w:t>
      </w:r>
    </w:p>
    <w:p>
      <w:pPr>
        <w:spacing w:after="120"/>
        <w:jc w:val="both"/>
      </w:pPr>
      <w:r>
        <w:rPr>
          <w:rFonts w:ascii="Arial" w:cs="Arial" w:eastAsia="Arial" w:hAnsi="Arial"/>
          <w:sz w:val="24"/>
          <w:szCs w:val="24"/>
        </w:rPr>
        <w:t xml:space="preserve">-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pPr>
        <w:spacing w:after="120"/>
        <w:jc w:val="both"/>
      </w:pPr>
      <w:r>
        <w:rPr>
          <w:rFonts w:ascii="Arial" w:cs="Arial" w:eastAsia="Arial" w:hAnsi="Arial"/>
          <w:sz w:val="24"/>
          <w:szCs w:val="24"/>
        </w:rPr>
        <w:t xml:space="preserve">- обеспечение независимости средств массовой информации;</w:t>
      </w:r>
    </w:p>
    <w:p>
      <w:pPr>
        <w:spacing w:after="120"/>
        <w:jc w:val="both"/>
      </w:pPr>
      <w:r>
        <w:rPr>
          <w:rFonts w:ascii="Arial" w:cs="Arial" w:eastAsia="Arial" w:hAnsi="Arial"/>
          <w:sz w:val="24"/>
          <w:szCs w:val="24"/>
        </w:rPr>
        <w:t xml:space="preserve">- соблюдение принципов независимости судей и невмешательства в судебную деятельность;</w:t>
      </w:r>
    </w:p>
    <w:p>
      <w:pPr>
        <w:spacing w:after="120"/>
        <w:jc w:val="both"/>
      </w:pPr>
      <w:r>
        <w:rPr>
          <w:rFonts w:ascii="Arial" w:cs="Arial" w:eastAsia="Arial" w:hAnsi="Arial"/>
          <w:sz w:val="24"/>
          <w:szCs w:val="24"/>
        </w:rPr>
        <w:t xml:space="preserve">- совершенствование организации деятельности правоохранительных и контролирующих органов по противодействию коррупции;</w:t>
      </w:r>
    </w:p>
    <w:p>
      <w:pPr>
        <w:spacing w:after="120"/>
        <w:jc w:val="both"/>
      </w:pPr>
      <w:r>
        <w:rPr>
          <w:rFonts w:ascii="Arial" w:cs="Arial" w:eastAsia="Arial" w:hAnsi="Arial"/>
          <w:sz w:val="24"/>
          <w:szCs w:val="24"/>
        </w:rPr>
        <w:t xml:space="preserve">- совершенствование порядка прохождения государственной и муниципальной службы;</w:t>
      </w:r>
    </w:p>
    <w:p>
      <w:pPr>
        <w:spacing w:after="120"/>
        <w:jc w:val="both"/>
      </w:pPr>
      <w:r>
        <w:rPr>
          <w:rFonts w:ascii="Arial" w:cs="Arial" w:eastAsia="Arial" w:hAnsi="Arial"/>
          <w:sz w:val="24"/>
          <w:szCs w:val="24"/>
        </w:rPr>
        <w:t xml:space="preserve">- обеспечение добросовестности, открытости, добросовестной конкуренции и объективности при размещении заказов на поставку товаров, выполнение работ, оказание услуг для государственных или муниципальных нужд;</w:t>
      </w:r>
    </w:p>
    <w:p>
      <w:pPr>
        <w:spacing w:after="120"/>
        <w:jc w:val="both"/>
      </w:pPr>
      <w:r>
        <w:rPr>
          <w:rFonts w:ascii="Arial" w:cs="Arial" w:eastAsia="Arial" w:hAnsi="Arial"/>
          <w:sz w:val="24"/>
          <w:szCs w:val="24"/>
        </w:rPr>
        <w:t xml:space="preserve">- устранение необоснованных запретов и ограничений, особенно в области экономической деятельности;</w:t>
      </w:r>
    </w:p>
    <w:p>
      <w:pPr>
        <w:spacing w:after="120"/>
        <w:jc w:val="both"/>
      </w:pPr>
      <w:r>
        <w:rPr>
          <w:rFonts w:ascii="Arial" w:cs="Arial" w:eastAsia="Arial" w:hAnsi="Arial"/>
          <w:sz w:val="24"/>
          <w:szCs w:val="24"/>
        </w:rPr>
        <w:t xml:space="preserve">- совершенствование порядка использования государственного и муниципального 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отчуждения;</w:t>
      </w:r>
    </w:p>
    <w:p>
      <w:pPr>
        <w:spacing w:after="120"/>
        <w:jc w:val="both"/>
      </w:pPr>
      <w:r>
        <w:rPr>
          <w:rFonts w:ascii="Arial" w:cs="Arial" w:eastAsia="Arial" w:hAnsi="Arial"/>
          <w:sz w:val="24"/>
          <w:szCs w:val="24"/>
        </w:rPr>
        <w:t xml:space="preserve">- повышение уровня оплаты труда и социальной защищенности государственных и муниципальных служащих;</w:t>
      </w:r>
    </w:p>
    <w:p>
      <w:pPr>
        <w:spacing w:after="120"/>
        <w:jc w:val="both"/>
      </w:pPr>
      <w:r>
        <w:rPr>
          <w:rFonts w:ascii="Arial" w:cs="Arial" w:eastAsia="Arial" w:hAnsi="Arial"/>
          <w:sz w:val="24"/>
          <w:szCs w:val="24"/>
        </w:rPr>
        <w:t xml:space="preserve">- 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 конфискации и репатриации имущества, полученного коррупционным путем и находящегося за рубежом;</w:t>
      </w:r>
    </w:p>
    <w:p>
      <w:pPr>
        <w:spacing w:after="120"/>
        <w:jc w:val="both"/>
      </w:pPr>
      <w:r>
        <w:rPr>
          <w:rFonts w:ascii="Arial" w:cs="Arial" w:eastAsia="Arial" w:hAnsi="Arial"/>
          <w:sz w:val="24"/>
          <w:szCs w:val="24"/>
        </w:rPr>
        <w:t xml:space="preserve">- усиление контроля за решением вопросов, содержащихся в обращениях граждан и юридических лиц;</w:t>
      </w:r>
    </w:p>
    <w:p>
      <w:pPr>
        <w:spacing w:after="120"/>
        <w:jc w:val="both"/>
      </w:pPr>
      <w:r>
        <w:rPr>
          <w:rFonts w:ascii="Arial" w:cs="Arial" w:eastAsia="Arial" w:hAnsi="Arial"/>
          <w:sz w:val="24"/>
          <w:szCs w:val="24"/>
        </w:rPr>
        <w:t xml:space="preserve">- передача части функций государственных органов органам местного самоуправления, саморегулируемым организациям, а также иным негосударственным организациям;</w:t>
      </w:r>
    </w:p>
    <w:p>
      <w:pPr>
        <w:spacing w:after="120"/>
        <w:jc w:val="both"/>
      </w:pPr>
      <w:r>
        <w:rPr>
          <w:rFonts w:ascii="Arial" w:cs="Arial" w:eastAsia="Arial" w:hAnsi="Arial"/>
          <w:sz w:val="24"/>
          <w:szCs w:val="24"/>
        </w:rPr>
        <w:t xml:space="preserve">-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w:t>
      </w:r>
    </w:p>
    <w:p>
      <w:pPr>
        <w:spacing w:after="120"/>
        <w:jc w:val="both"/>
      </w:pPr>
      <w:r>
        <w:rPr>
          <w:rFonts w:ascii="Arial" w:cs="Arial" w:eastAsia="Arial" w:hAnsi="Arial"/>
          <w:sz w:val="24"/>
          <w:szCs w:val="24"/>
        </w:rPr>
        <w:t xml:space="preserve">- повышение ответственности органов государственной власти и местного самоуправления и их должностных лиц за непринятие мер по устранению причин коррупции;</w:t>
      </w:r>
    </w:p>
    <w:p>
      <w:pPr>
        <w:spacing w:after="120"/>
        <w:jc w:val="both"/>
      </w:pPr>
      <w:r>
        <w:rPr>
          <w:rFonts w:ascii="Arial" w:cs="Arial" w:eastAsia="Arial" w:hAnsi="Arial"/>
          <w:sz w:val="24"/>
          <w:szCs w:val="24"/>
        </w:rPr>
        <w:t xml:space="preserve">- оптимизация и конкретизация функций и полномочий государственных органов, органов государственного управления, местного самоуправления и их работников, которые должны быть отражены в административных и должностных инструкциях, иных нормативных правовых актах.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Обязанность государственных и муниципальных служащих уведомлять об обращениях в целях склонения к совершению коррупционных правонарушений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или муниципальный служащий обязан уведомлять представителя нанимателя (работодателя), органы прокуратуры, уполномоченный орган в области национальной безопасности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pPr>
        <w:spacing w:after="120"/>
        <w:jc w:val="both"/>
      </w:pPr>
      <w:r>
        <w:rPr>
          <w:rFonts w:ascii="Arial" w:cs="Arial" w:eastAsia="Arial" w:hAnsi="Arial"/>
          <w:sz w:val="24"/>
          <w:szCs w:val="24"/>
        </w:rPr>
        <w:t xml:space="preserve">2.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муниципального служащего.</w:t>
      </w:r>
    </w:p>
    <w:p>
      <w:pPr>
        <w:spacing w:after="120"/>
        <w:jc w:val="both"/>
      </w:pPr>
      <w:r>
        <w:rPr>
          <w:rFonts w:ascii="Arial" w:cs="Arial" w:eastAsia="Arial" w:hAnsi="Arial"/>
          <w:sz w:val="24"/>
          <w:szCs w:val="24"/>
        </w:rPr>
        <w:t xml:space="preserve">3. Невыполнение государственным или муниципальным служащим должностной (служебной) обязанности, предусмотренной частью 1 настоящей статьи,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4. 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непредставления сведений либо представления заведомо недостоверных или неполных сведений о доходах, об обязательствах и имуществе, находится под зашитой государства в соответствии с законодательством Кыргызской Республики.</w:t>
      </w:r>
    </w:p>
    <w:p>
      <w:pPr>
        <w:spacing w:after="120"/>
        <w:jc w:val="both"/>
      </w:pPr>
      <w:r>
        <w:rPr>
          <w:rFonts w:ascii="Arial" w:cs="Arial" w:eastAsia="Arial" w:hAnsi="Arial"/>
          <w:sz w:val="24"/>
          <w:szCs w:val="24"/>
        </w:rPr>
        <w:t xml:space="preserve">5. Государственный или муниципальный служащий обязан принимать меры по недопущению любой возможности возникновения конфликта интересов.</w:t>
      </w:r>
    </w:p>
    <w:p>
      <w:pPr>
        <w:spacing w:after="120"/>
        <w:jc w:val="both"/>
      </w:pPr>
      <w:r>
        <w:rPr>
          <w:rFonts w:ascii="Arial" w:cs="Arial" w:eastAsia="Arial" w:hAnsi="Arial"/>
          <w:sz w:val="24"/>
          <w:szCs w:val="24"/>
        </w:rPr>
        <w:t xml:space="preserve">6. Государственный или муниципальный служащий обязан в письменной форме уведомить своего непосредственного руководителя о возникшем конфликте интересов или о возможности его возникновения, как только ему станет об этом известно.</w:t>
      </w:r>
    </w:p>
    <w:p>
      <w:pPr>
        <w:spacing w:after="120"/>
        <w:jc w:val="both"/>
      </w:pPr>
      <w:r>
        <w:rPr>
          <w:rFonts w:ascii="Arial" w:cs="Arial" w:eastAsia="Arial" w:hAnsi="Arial"/>
          <w:sz w:val="24"/>
          <w:szCs w:val="24"/>
        </w:rPr>
        <w:t xml:space="preserve">7. Представитель нанимателя, если ему стало известно о возникновении у государственного или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w:t>
      </w:r>
    </w:p>
    <w:p>
      <w:pPr>
        <w:spacing w:after="120"/>
        <w:jc w:val="both"/>
      </w:pPr>
      <w:r>
        <w:rPr>
          <w:rFonts w:ascii="Arial" w:cs="Arial" w:eastAsia="Arial" w:hAnsi="Arial"/>
          <w:sz w:val="24"/>
          <w:szCs w:val="24"/>
        </w:rPr>
        <w:t xml:space="preserve">8. Предотвращение или урегулирование конфликта интересов может состоять в изменении должностного или служебного положения государственного или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
    <w:p>
      <w:pPr>
        <w:spacing w:after="120"/>
        <w:jc w:val="both"/>
      </w:pPr>
      <w:r>
        <w:rPr>
          <w:rFonts w:ascii="Arial" w:cs="Arial" w:eastAsia="Arial" w:hAnsi="Arial"/>
          <w:sz w:val="24"/>
          <w:szCs w:val="24"/>
        </w:rPr>
        <w:t xml:space="preserve">9. Непринятие государственным или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государственного или муниципального служащего с государственной или муниципальной службы.</w:t>
      </w:r>
    </w:p>
    <w:p>
      <w:pPr>
        <w:spacing w:after="120"/>
        <w:jc w:val="both"/>
      </w:pPr>
      <w:r>
        <w:rPr>
          <w:rFonts w:ascii="Arial" w:cs="Arial" w:eastAsia="Arial" w:hAnsi="Arial"/>
          <w:sz w:val="24"/>
          <w:szCs w:val="24"/>
        </w:rPr>
        <w:t xml:space="preserve">10. В случае, если государственный или муниципальный служащий владеет ценными бумагами, акциями (долями участия, паями в уставных (складочных) капиталах организаций), он обязан в целях предотвращения конфликта интересов передать принадлежащие ему ценные бумаги, акции (доли участия, паи в уставных (складочных) капиталах организаций) в доверительное управление в соответствии с законодательством Кыргызской Республики.</w:t>
      </w:r>
    </w:p>
    <w:p>
      <w:pPr>
        <w:spacing w:after="120"/>
        <w:jc w:val="both"/>
      </w:pPr>
      <w:r>
        <w:rPr>
          <w:rFonts w:ascii="Arial" w:cs="Arial" w:eastAsia="Arial" w:hAnsi="Arial"/>
          <w:sz w:val="24"/>
          <w:szCs w:val="24"/>
        </w:rPr>
        <w:t xml:space="preserve">11. Работники, замещающие должности в государственных учреждениях, организациях и предприятиях Кыргызской Республики, Фонда обязательного медицинского страхования, иных юридических лицах, создаваемых Кыргызской Республикой на основании законов Кыргызской Республики, работники, замещающие отдельные должности на основании трудового договора в юридических лицах, создаваемых для выполнения задач, поставленных перед государственными органами, обязаны в соответствии со статьями 9 - 11 настоящего Закона уведомлять об обращении к ним каких-либо лиц в целях склонения к совершению коррупционных правонарушений и принимать меры по недопущению любой возможности возникновения конфликта интересов в порядке, определяемом нормативными актами государственных органов, учреждений, организаций и предприятий Кыргызской Республики, Фонда обязательного медицинского страхования, иных юридических лицах, создаваемых Кыргызской Республикой на основании законов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Гарантии государственной защиты лиц, оказывающих содействие в борьбе с коррупцией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Информация о лице, оказывающем содействие в борьбе с коррупцией, является государственной тайной и представляется только по письменным запросам государственных органов, уполномоченных вести борьбу с коррупцией, или суда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 Лицо, сообщившее заведомо ложные сведения о фактах проявления коррупции, несет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Специальные требования, предъявляемые к лицам, претендующим на государственную и муниципальную службу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Граждане Кыргызской Республики, претендующие на государственную и муниципальную службу, добровольно принимают на себя установленные настоящим Законом и иными нормативными правовыми актами ограничения в целях недопущения коррупционных правонарушений. При этом они ставятся в известность о правовых последствиях запрещаемых действий в соответствии с законодательством Кыргызской Республики.</w:t>
      </w:r>
    </w:p>
    <w:p>
      <w:pPr>
        <w:spacing w:after="120"/>
        <w:jc w:val="both"/>
      </w:pPr>
      <w:r>
        <w:rPr>
          <w:rFonts w:ascii="Arial" w:cs="Arial" w:eastAsia="Arial" w:hAnsi="Arial"/>
          <w:sz w:val="24"/>
          <w:szCs w:val="24"/>
        </w:rPr>
        <w:t xml:space="preserve">2. Принятие ограничений отражается в письменном обязательстве. Непринятие ограничений (полностью или частично) влечет за собой отказ в приеме на работу на государственную и муниципальную службу.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Меры финансового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Граждане Кыргызской Республики, претендующие на государственную и муниципальную службу, представляют в соответствующие органы налоговой службы сведения о всех доходах и имуществе, принадлежащем им на праве собственности, в том числе права требования на имущество.</w:t>
      </w:r>
    </w:p>
    <w:p>
      <w:pPr>
        <w:spacing w:after="120"/>
        <w:jc w:val="both"/>
      </w:pPr>
      <w:r>
        <w:rPr>
          <w:rFonts w:ascii="Arial" w:cs="Arial" w:eastAsia="Arial" w:hAnsi="Arial"/>
          <w:sz w:val="24"/>
          <w:szCs w:val="24"/>
        </w:rPr>
        <w:t xml:space="preserve">2. Государственные и муниципальные служащие, руководители учреждений, организаций и предприятий, деятельность которых финансируется из государственного и местного бюджетов либо в уставном капитале которых имеется государственная доля (акции), при открытии личных счетов в банковском учреждении или финансово-кредитных учреждениях Кыргызской Республики или иностранного государства обязаны в трехдневный срок с момента открытия счетов письменно уведомить органы налоговой службы по месту жительства о номерах своих счетов и реквизитах банковского учреждения.</w:t>
      </w:r>
    </w:p>
    <w:p>
      <w:pPr>
        <w:spacing w:after="120"/>
        <w:jc w:val="both"/>
      </w:pPr>
      <w:r>
        <w:rPr>
          <w:rFonts w:ascii="Arial" w:cs="Arial" w:eastAsia="Arial" w:hAnsi="Arial"/>
          <w:sz w:val="24"/>
          <w:szCs w:val="24"/>
        </w:rPr>
        <w:t xml:space="preserve">Непредставление такого уведомления влечет за собой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Поступающие в органы налоговой службы сведения, предусмотренные настоящей статьей, составляют служебную тайну. Лица, разгласившие эти сведения, несут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Ограничения, налагаемые на гражданина, замещающего отдельные должности на основании трудового договора в юридических лицах, создаваемых для выполнения задач, поставленных перед государственными органами и органами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иное не установлено нормативными правовыми актами Кыргызской Республики, на работников, замещающих отдельные должности на основании трудового договора в юридических лицах, создаваемых для выполнения задач, поставленных перед государственными органами и органами местного самоуправления, распространяются ограничения, запреты и обязанности, установленные для государственных и муниципальных служащих, проходящих службу в соответствующих государственных органах и органах местного самоуправления, в порядке, предусмотренном нормативными правовыми актами Кыргызской Республики.</w:t>
      </w:r>
    </w:p>
    <w:p>
      <w:pPr>
        <w:spacing w:after="120"/>
        <w:jc w:val="both"/>
      </w:pPr>
      <w:r>
        <w:rPr>
          <w:rFonts w:ascii="Arial" w:cs="Arial" w:eastAsia="Arial" w:hAnsi="Arial"/>
          <w:sz w:val="24"/>
          <w:szCs w:val="24"/>
        </w:rPr>
        <w:t xml:space="preserve">2. На работников, замещающих должности в государственных учреждениях, организациях и предприятиях Кыргызской Республики, Фонда обязательного медицинского страхования, иных юридических лицах, создаваемых Кыргызской Республикой на основании законов, работников, замещающих отдельные должности на основании трудового договора в юридических лицах, создаваемых для выполнения задач, поставленных перед государственными органами, в порядке, определяемом нормативными правовыми актами Кыргызской Республики, распространяются с учетом особенностей, обусловленных их правовым статусом, ограничения, запреты и обязанности, установленные в отношении лиц, замещающих должности государственной службы, настоящим законом и соответствующими статьями Закона Кыргызской Республики «О государственной службе».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Правонарушения, создающие условия для коррупции, и ответственность за 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Правонарушениями, создающими условия для коррупции, являются следующие действия или бездействия государственных и муниципальных служащих:</w:t>
      </w:r>
    </w:p>
    <w:p>
      <w:pPr>
        <w:spacing w:after="120"/>
        <w:jc w:val="both"/>
      </w:pPr>
      <w:r>
        <w:rPr>
          <w:rFonts w:ascii="Arial" w:cs="Arial" w:eastAsia="Arial" w:hAnsi="Arial"/>
          <w:sz w:val="24"/>
          <w:szCs w:val="24"/>
        </w:rPr>
        <w:t xml:space="preserve">- неправомерное вмешательство в деятельность других государственных органов, органов местного самоуправления и юридических лиц;</w:t>
      </w:r>
    </w:p>
    <w:p>
      <w:pPr>
        <w:spacing w:after="120"/>
        <w:jc w:val="both"/>
      </w:pPr>
      <w:r>
        <w:rPr>
          <w:rFonts w:ascii="Arial" w:cs="Arial" w:eastAsia="Arial" w:hAnsi="Arial"/>
          <w:sz w:val="24"/>
          <w:szCs w:val="24"/>
        </w:rPr>
        <w:t xml:space="preserve">- использование своих полномочий при решении вопросов, затрагивающих их личные интересы, интересы близких родственников (родителей, детей, супруги(а), братьев и сестер) или свойственников (родителей братьев, сестер и детей супругов);</w:t>
      </w:r>
    </w:p>
    <w:p>
      <w:pPr>
        <w:spacing w:after="120"/>
        <w:jc w:val="both"/>
      </w:pPr>
      <w:r>
        <w:rPr>
          <w:rFonts w:ascii="Arial" w:cs="Arial" w:eastAsia="Arial" w:hAnsi="Arial"/>
          <w:sz w:val="24"/>
          <w:szCs w:val="24"/>
        </w:rPr>
        <w:t xml:space="preserve">- предоставление не предусмотренных законом преимуществ лицу при поступлении и продвижении его в государственной или муниципальной службе;</w:t>
      </w:r>
    </w:p>
    <w:p>
      <w:pPr>
        <w:spacing w:after="120"/>
        <w:jc w:val="both"/>
      </w:pPr>
      <w:r>
        <w:rPr>
          <w:rFonts w:ascii="Arial" w:cs="Arial" w:eastAsia="Arial" w:hAnsi="Arial"/>
          <w:sz w:val="24"/>
          <w:szCs w:val="24"/>
        </w:rPr>
        <w:t xml:space="preserve">- оказание неправомерного предпочтения физическим и юридическим лицам при подготовке и принятии решений, затрагивающих интересы данных лиц;</w:t>
      </w:r>
    </w:p>
    <w:p>
      <w:pPr>
        <w:spacing w:after="120"/>
        <w:jc w:val="both"/>
      </w:pPr>
      <w:r>
        <w:rPr>
          <w:rFonts w:ascii="Arial" w:cs="Arial" w:eastAsia="Arial" w:hAnsi="Arial"/>
          <w:sz w:val="24"/>
          <w:szCs w:val="24"/>
        </w:rPr>
        <w:t xml:space="preserve">- участие в качестве поверенных физических и юридических лиц по делам государственных органов, органов местного самоуправления, государственных предприятий и учреждений, в которых они состоят на службе или которые им подчинены, подконтрольны или подотчетны;</w:t>
      </w:r>
    </w:p>
    <w:p>
      <w:pPr>
        <w:spacing w:after="120"/>
        <w:jc w:val="both"/>
      </w:pPr>
      <w:r>
        <w:rPr>
          <w:rFonts w:ascii="Arial" w:cs="Arial" w:eastAsia="Arial" w:hAnsi="Arial"/>
          <w:sz w:val="24"/>
          <w:szCs w:val="24"/>
        </w:rPr>
        <w:t xml:space="preserve">- использование в личных или групповых интересах информации, не подлежащей официальному распространению и полученной при выполнении государственных функций;</w:t>
      </w:r>
    </w:p>
    <w:p>
      <w:pPr>
        <w:spacing w:after="120"/>
        <w:jc w:val="both"/>
      </w:pPr>
      <w:r>
        <w:rPr>
          <w:rFonts w:ascii="Arial" w:cs="Arial" w:eastAsia="Arial" w:hAnsi="Arial"/>
          <w:sz w:val="24"/>
          <w:szCs w:val="24"/>
        </w:rPr>
        <w:t xml:space="preserve">- необоснованный отказ физическим и юридическим лицам в информации, предоставление которой предусмотрено законом, несвоевременное ее предоставление или передача недостоверной либо неполной информации;</w:t>
      </w:r>
    </w:p>
    <w:p>
      <w:pPr>
        <w:spacing w:after="120"/>
        <w:jc w:val="both"/>
      </w:pPr>
      <w:r>
        <w:rPr>
          <w:rFonts w:ascii="Arial" w:cs="Arial" w:eastAsia="Arial" w:hAnsi="Arial"/>
          <w:sz w:val="24"/>
          <w:szCs w:val="24"/>
        </w:rPr>
        <w:t xml:space="preserve">- требование от физических или юридических лиц информации, предоставление которой не предусмотрено законом;</w:t>
      </w:r>
    </w:p>
    <w:p>
      <w:pPr>
        <w:spacing w:after="120"/>
        <w:jc w:val="both"/>
      </w:pPr>
      <w:r>
        <w:rPr>
          <w:rFonts w:ascii="Arial" w:cs="Arial" w:eastAsia="Arial" w:hAnsi="Arial"/>
          <w:sz w:val="24"/>
          <w:szCs w:val="24"/>
        </w:rPr>
        <w:t xml:space="preserve">- передача государственных или муниципальных финансовых и иных материальных ресурсов в избирательные фонды кандидатов и общественных организаций, а также неправомерная передача их другим гражданам и юридическим лицам;</w:t>
      </w:r>
    </w:p>
    <w:p>
      <w:pPr>
        <w:spacing w:after="120"/>
        <w:jc w:val="both"/>
      </w:pPr>
      <w:r>
        <w:rPr>
          <w:rFonts w:ascii="Arial" w:cs="Arial" w:eastAsia="Arial" w:hAnsi="Arial"/>
          <w:sz w:val="24"/>
          <w:szCs w:val="24"/>
        </w:rPr>
        <w:t xml:space="preserve">- дарение подарков, предоставление материальных и иных благ, оказание внеслужебных услуг вышестоящим официальным лицам, за исключением символических знаков внимания и символических сувениров при проведении протокольных и других официальных мероприятий;</w:t>
      </w:r>
    </w:p>
    <w:p>
      <w:pPr>
        <w:spacing w:after="120"/>
        <w:jc w:val="both"/>
      </w:pPr>
      <w:r>
        <w:rPr>
          <w:rFonts w:ascii="Arial" w:cs="Arial" w:eastAsia="Arial" w:hAnsi="Arial"/>
          <w:sz w:val="24"/>
          <w:szCs w:val="24"/>
        </w:rPr>
        <w:t xml:space="preserve">- участие в азартных играх денежного или иного имущественного характера с вышестоящими или нижестоящими либо находящимися в иной зависимости по службе или работе должностными лицами;</w:t>
      </w:r>
    </w:p>
    <w:p>
      <w:pPr>
        <w:spacing w:after="120"/>
        <w:jc w:val="both"/>
      </w:pPr>
      <w:r>
        <w:rPr>
          <w:rFonts w:ascii="Arial" w:cs="Arial" w:eastAsia="Arial" w:hAnsi="Arial"/>
          <w:sz w:val="24"/>
          <w:szCs w:val="24"/>
        </w:rPr>
        <w:t xml:space="preserve">- делегирование полномочий на государственное регулирование предпринимательской деятельности физическим и юридическим лицам, осуществляющим такую деятельность, а также контроль за ней, если иное не предусмотрено законодательством Кыргызской Республики.</w:t>
      </w:r>
    </w:p>
    <w:p>
      <w:pPr>
        <w:spacing w:after="120"/>
        <w:jc w:val="both"/>
      </w:pPr>
      <w:r>
        <w:rPr>
          <w:rFonts w:ascii="Arial" w:cs="Arial" w:eastAsia="Arial" w:hAnsi="Arial"/>
          <w:sz w:val="24"/>
          <w:szCs w:val="24"/>
        </w:rPr>
        <w:t xml:space="preserve">2. Совершение государственными и муниципальными служащими какого-либо из указанных в части 1 настоящей статьи правонарушения, если оно не содержит признаков уголовно наказуемого деяния, влечет наложение дисциплинарного взыскания, включая освобождение от занимаемой должности с последующим увольнением с государственной и муниципальной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Освещение в средствах массовой информации коррупционных правонарушений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Средства массовой информации в соответствии с законодательством Кыргызской Республики формируют гражданскую позицию, направленную на предупреждение и профилактику коррупции, создание обстановки нравственной чистоты и правовой культуры в системах государственной и муниципальной служб.</w:t>
      </w:r>
    </w:p>
    <w:p>
      <w:pPr>
        <w:spacing w:after="120"/>
        <w:jc w:val="both"/>
      </w:pPr>
      <w:r>
        <w:rPr>
          <w:rFonts w:ascii="Arial" w:cs="Arial" w:eastAsia="Arial" w:hAnsi="Arial"/>
          <w:sz w:val="24"/>
          <w:szCs w:val="24"/>
        </w:rPr>
        <w:t xml:space="preserve">2. Государственные органы и органы местного самоуправления через средства массовой информации информируют общественность по обнародованным сведениям о фактах проявления коррупции. Данная информация публикуется в тех же средствах массовой информации, где она была первоначально обнародована.</w:t>
      </w:r>
    </w:p>
    <w:p>
      <w:pPr>
        <w:spacing w:after="120"/>
        <w:jc w:val="both"/>
      </w:pPr>
      <w:r>
        <w:rPr>
          <w:rFonts w:ascii="Arial" w:cs="Arial" w:eastAsia="Arial" w:hAnsi="Arial"/>
          <w:sz w:val="24"/>
          <w:szCs w:val="24"/>
        </w:rPr>
        <w:t xml:space="preserve">Сведения, предоставляемые средствам массовой информации, должны носить подтверждающий или опровергающий характер факта проявления коррупции.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Международное сотрудничество Кыргызской Республики в области противодействия коррупции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Кыргызская Республика в соответствии с международными договорами Кыргызской Республики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международными организациями в целях:</w:t>
      </w:r>
    </w:p>
    <w:p>
      <w:pPr>
        <w:spacing w:after="120"/>
        <w:jc w:val="both"/>
      </w:pPr>
      <w:r>
        <w:rPr>
          <w:rFonts w:ascii="Arial" w:cs="Arial" w:eastAsia="Arial" w:hAnsi="Arial"/>
          <w:sz w:val="24"/>
          <w:szCs w:val="24"/>
        </w:rPr>
        <w:t xml:space="preserve">- 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коррупционным преступлениям;</w:t>
      </w:r>
    </w:p>
    <w:p>
      <w:pPr>
        <w:spacing w:after="120"/>
        <w:jc w:val="both"/>
      </w:pPr>
      <w:r>
        <w:rPr>
          <w:rFonts w:ascii="Arial" w:cs="Arial" w:eastAsia="Arial" w:hAnsi="Arial"/>
          <w:sz w:val="24"/>
          <w:szCs w:val="24"/>
        </w:rPr>
        <w:t xml:space="preserve">- выявления имущества, полученного в результате совершения коррупционных правонарушений или служащего средством их совершения;</w:t>
      </w:r>
    </w:p>
    <w:p>
      <w:pPr>
        <w:spacing w:after="120"/>
        <w:jc w:val="both"/>
      </w:pPr>
      <w:r>
        <w:rPr>
          <w:rFonts w:ascii="Arial" w:cs="Arial" w:eastAsia="Arial" w:hAnsi="Arial"/>
          <w:sz w:val="24"/>
          <w:szCs w:val="24"/>
        </w:rPr>
        <w:t xml:space="preserve">- предоставления в надлежащих случаях предметов или образцов веществ для проведения исследований или судебных экспертиз;</w:t>
      </w:r>
    </w:p>
    <w:p>
      <w:pPr>
        <w:spacing w:after="120"/>
        <w:jc w:val="both"/>
      </w:pPr>
      <w:r>
        <w:rPr>
          <w:rFonts w:ascii="Arial" w:cs="Arial" w:eastAsia="Arial" w:hAnsi="Arial"/>
          <w:sz w:val="24"/>
          <w:szCs w:val="24"/>
        </w:rPr>
        <w:t xml:space="preserve">- обмена информацией по вопросам противодействия коррупции;</w:t>
      </w:r>
    </w:p>
    <w:p>
      <w:pPr>
        <w:spacing w:after="120"/>
        <w:jc w:val="both"/>
      </w:pPr>
      <w:r>
        <w:rPr>
          <w:rFonts w:ascii="Arial" w:cs="Arial" w:eastAsia="Arial" w:hAnsi="Arial"/>
          <w:sz w:val="24"/>
          <w:szCs w:val="24"/>
        </w:rPr>
        <w:t xml:space="preserve">- координации деятельности по профилактике коррупции и борьбе с коррупцией.</w:t>
      </w:r>
    </w:p>
    <w:p>
      <w:pPr>
        <w:spacing w:after="120"/>
        <w:jc w:val="both"/>
      </w:pPr>
      <w:r>
        <w:rPr>
          <w:rFonts w:ascii="Arial" w:cs="Arial" w:eastAsia="Arial" w:hAnsi="Arial"/>
          <w:sz w:val="24"/>
          <w:szCs w:val="24"/>
        </w:rPr>
        <w:t xml:space="preserve">2. Иностранные граждане, лица без гражданства, не проживающие постоянно в Кыргызской Республике,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(подозреваемые) в совершении коррупционных правонарушений за пределами Кыргызской Республики, подлежат ответственности в соответствии с законодательством Кыргызской Республики в случаях и порядке, предусмотренных международными договорами Кыргызской Республики и законами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w:t>
      </w:r>
    </w:p>
    <w:p>
      <w:pPr>
        <w:spacing w:after="120"/>
        <w:jc w:val="both"/>
      </w:pPr>
      <w:r>
        <w:rPr>
          <w:rFonts w:ascii="Arial" w:cs="Arial" w:eastAsia="Arial" w:hAnsi="Arial"/>
          <w:sz w:val="24"/>
          <w:szCs w:val="24"/>
        </w:rPr>
        <w:t xml:space="preserve">- принять соответствующие меры по реализации настоящего Закона;</w:t>
      </w:r>
    </w:p>
    <w:p>
      <w:pPr>
        <w:spacing w:after="120"/>
        <w:jc w:val="both"/>
      </w:pPr>
      <w:r>
        <w:rPr>
          <w:rFonts w:ascii="Arial" w:cs="Arial" w:eastAsia="Arial" w:hAnsi="Arial"/>
          <w:sz w:val="24"/>
          <w:szCs w:val="24"/>
        </w:rPr>
        <w:t xml:space="preserve">- привести свои решения в соответствие с настоящим Законом;</w:t>
      </w:r>
    </w:p>
    <w:p>
      <w:pPr>
        <w:spacing w:after="120"/>
        <w:jc w:val="both"/>
      </w:pPr>
      <w:r>
        <w:rPr>
          <w:rFonts w:ascii="Arial" w:cs="Arial" w:eastAsia="Arial" w:hAnsi="Arial"/>
          <w:sz w:val="24"/>
          <w:szCs w:val="24"/>
        </w:rPr>
        <w:t xml:space="preserve">3. Признать утратившими силу:</w:t>
      </w:r>
    </w:p>
    <w:p>
      <w:pPr>
        <w:spacing w:after="120"/>
        <w:jc w:val="both"/>
      </w:pPr>
      <w:r>
        <w:rPr>
          <w:rFonts w:ascii="Arial" w:cs="Arial" w:eastAsia="Arial" w:hAnsi="Arial"/>
          <w:sz w:val="24"/>
          <w:szCs w:val="24"/>
        </w:rPr>
        <w:t xml:space="preserve">- </w:t>
      </w:r>
      <w:hyperlink w:history="1" r:id="rId1ecqwovoazbyee-7qfw_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борьбе с коррупцией» от 6 марта 2003 года № 51 (ведомости Жогорку Кенеша Кыргызской Республики, 2003 г., № 5, ст. 217);</w:t>
      </w:r>
    </w:p>
    <w:p>
      <w:pPr>
        <w:spacing w:after="120"/>
        <w:jc w:val="both"/>
      </w:pPr>
      <w:r>
        <w:rPr>
          <w:rFonts w:ascii="Arial" w:cs="Arial" w:eastAsia="Arial" w:hAnsi="Arial"/>
          <w:sz w:val="24"/>
          <w:szCs w:val="24"/>
        </w:rPr>
        <w:t xml:space="preserve">- </w:t>
      </w:r>
      <w:hyperlink w:history="1" r:id="rIdexdygtaurylgllpz69lp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Закон Кыргызской Республики «О борьбе с коррупцией» от 26 февраля 2009 года № 71.</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Внести в </w:t>
      </w:r>
      <w:hyperlink w:history="1" r:id="rIdvytaivihenm0vqjur9syx">
        <w:r>
          <w:rPr>
            <w:rFonts w:ascii="Arial" w:cs="Arial" w:eastAsia="Arial" w:hAnsi="Arial"/>
            <w:color w:val="1D4ED8"/>
            <w:sz w:val="24"/>
            <w:szCs w:val="24"/>
            <w:u w:val="single"/>
          </w:rPr>
          <w:t xml:space="preserve">Уголовный кодекс</w:t>
        </w:r>
      </w:hyperlink>
      <w:r>
        <w:rPr>
          <w:rFonts w:ascii="Arial" w:cs="Arial" w:eastAsia="Arial" w:hAnsi="Arial"/>
          <w:sz w:val="24"/>
          <w:szCs w:val="24"/>
        </w:rPr>
        <w:t xml:space="preserve"> Кыргызской Республики (Ведомости Жогорку Кенеша Кыргызской Республики, 1998 г., № 7, ст. 229) следующие изменения:</w:t>
      </w:r>
    </w:p>
    <w:p>
      <w:pPr>
        <w:spacing w:after="120"/>
        <w:jc w:val="both"/>
      </w:pPr>
      <w:r>
        <w:rPr>
          <w:rFonts w:ascii="Arial" w:cs="Arial" w:eastAsia="Arial" w:hAnsi="Arial"/>
          <w:sz w:val="24"/>
          <w:szCs w:val="24"/>
        </w:rPr>
        <w:t xml:space="preserve">1. Статью 44 дополнить частями 3-1 и 6 следующего содержания:</w:t>
      </w:r>
    </w:p>
    <w:p>
      <w:pPr>
        <w:spacing w:after="120"/>
        <w:jc w:val="both"/>
      </w:pPr>
      <w:r>
        <w:rPr>
          <w:rFonts w:ascii="Arial" w:cs="Arial" w:eastAsia="Arial" w:hAnsi="Arial"/>
          <w:sz w:val="24"/>
          <w:szCs w:val="24"/>
        </w:rPr>
        <w:t xml:space="preserve">«(3-1) Штраф в качестве основного наказания за совершение преступлений, предусмотренных статьями 224, 225 и 303 - 315 настоящего Кодекса устанавливается в размере от пятисот до пятидесяти тысяч расчетных показателей либо исчисляется в величине, кратной стоимости предмета или сумме коммерческого подкупа или взятки, а в качестве дополнительного наказания - в размере от двухсот расчетных показателей до десяти тысяч расчетных показателей на момент совершения преступления либо исчисляется в величине, кратной стоимости предмета или сумме коммерческого подкупа или взятки.</w:t>
      </w:r>
    </w:p>
    <w:p>
      <w:pPr>
        <w:spacing w:after="120"/>
        <w:jc w:val="both"/>
      </w:pPr>
      <w:r>
        <w:rPr>
          <w:rFonts w:ascii="Arial" w:cs="Arial" w:eastAsia="Arial" w:hAnsi="Arial"/>
          <w:sz w:val="24"/>
          <w:szCs w:val="24"/>
        </w:rPr>
        <w:t xml:space="preserve">Штраф в размере от пяти тысяч расчетных показателей может назначаться только за тяжкие и особо тяжкие преступления, в случаях, специально предусмотренных соответствующими статьями Особенной части настоящего кодекса, за исключением случаев исчисления размера штрафа исходя из величины, кратной сумме коммерческого подкупа или взятки.</w:t>
      </w:r>
    </w:p>
    <w:p>
      <w:pPr>
        <w:spacing w:after="120"/>
        <w:jc w:val="both"/>
      </w:pPr>
      <w:r>
        <w:rPr>
          <w:rFonts w:ascii="Arial" w:cs="Arial" w:eastAsia="Arial" w:hAnsi="Arial"/>
          <w:sz w:val="24"/>
          <w:szCs w:val="24"/>
        </w:rPr>
        <w:t xml:space="preserve">Штраф, исчисляемый исходя из величины, кратной сумме коммерческого подкупа или взятки, устанавливается в размере до стократной суммы коммерческого подкупа или взятки, но не может быть менее пятисот расчетных показателей и более пятидесяти тысяч расчетных показателей.</w:t>
      </w:r>
    </w:p>
    <w:p>
      <w:pPr>
        <w:spacing w:after="120"/>
        <w:jc w:val="both"/>
      </w:pPr>
      <w:r>
        <w:rPr>
          <w:rFonts w:ascii="Arial" w:cs="Arial" w:eastAsia="Arial" w:hAnsi="Arial"/>
          <w:sz w:val="24"/>
          <w:szCs w:val="24"/>
        </w:rPr>
        <w:t xml:space="preserve">В случае признания вины и устранения вреда, причиненного преступлением, подсудимым, обвиняемым в совершении преступлений, предусмотренных статьями 224, 225 и 303-315 настоящего Кодекса, суд назначает наказание в виде минимального размера штрафа, предусмотренного указанными статьями настоящего Кодекса.</w:t>
      </w:r>
    </w:p>
    <w:p>
      <w:pPr>
        <w:spacing w:after="120"/>
        <w:jc w:val="both"/>
      </w:pPr>
      <w:r>
        <w:rPr>
          <w:rFonts w:ascii="Arial" w:cs="Arial" w:eastAsia="Arial" w:hAnsi="Arial"/>
          <w:sz w:val="24"/>
          <w:szCs w:val="24"/>
        </w:rPr>
        <w:t xml:space="preserve">(6) В случае уклонения от уплаты штрафа осужденными за совершение преступлений, предусмотренных статьями 224, 225 и 303 - 315 настоящего Кодекса, он заменяется лишением свободы в пределах срока, предусмотренного соответствующей статьей Особенной части настоящего кодекса, по которой лицо признано виновным.»;</w:t>
      </w:r>
    </w:p>
    <w:p>
      <w:pPr>
        <w:spacing w:after="120"/>
        <w:jc w:val="both"/>
      </w:pPr>
      <w:r>
        <w:rPr>
          <w:rFonts w:ascii="Arial" w:cs="Arial" w:eastAsia="Arial" w:hAnsi="Arial"/>
          <w:sz w:val="24"/>
          <w:szCs w:val="24"/>
        </w:rPr>
        <w:t xml:space="preserve">2. Статью 52 изложить в следующей редакции:</w:t>
      </w:r>
    </w:p>
    <w:p>
      <w:pPr>
        <w:spacing w:after="120"/>
        <w:jc w:val="both"/>
      </w:pPr>
      <w:r>
        <w:rPr>
          <w:rFonts w:ascii="Arial" w:cs="Arial" w:eastAsia="Arial" w:hAnsi="Arial"/>
          <w:sz w:val="24"/>
          <w:szCs w:val="24"/>
        </w:rPr>
        <w:t xml:space="preserve">«Статья 52. Конфискация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Конфискация имущества состоит в принудительном безвозмездном изъятии в собственность государства:</w:t>
      </w:r>
    </w:p>
    <w:p>
      <w:pPr>
        <w:spacing w:after="120"/>
        <w:jc w:val="both"/>
      </w:pPr>
      <w:r>
        <w:rPr>
          <w:rFonts w:ascii="Arial" w:cs="Arial" w:eastAsia="Arial" w:hAnsi="Arial"/>
          <w:sz w:val="24"/>
          <w:szCs w:val="24"/>
        </w:rPr>
        <w:t xml:space="preserve">1) имущества, которое служило или было предназначено для совершения преступления либо получено в результате него, за исключением имущества и доходов от него, подлежащих возвращению законному владельцу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 любых доходов от этого имущества;</w:t>
      </w:r>
    </w:p>
    <w:p>
      <w:pPr>
        <w:spacing w:after="120"/>
        <w:jc w:val="both"/>
      </w:pPr>
      <w:r>
        <w:rPr>
          <w:rFonts w:ascii="Arial" w:cs="Arial" w:eastAsia="Arial" w:hAnsi="Arial"/>
          <w:sz w:val="24"/>
          <w:szCs w:val="24"/>
        </w:rPr>
        <w:t xml:space="preserve">3) денег, ценностей и иного имущества, в которые имущество, полученное в результате совершения преступления, и доходы от этого имущества были частично или полностью превращены или преобразованы, за исключением имущества и доходов от него, подлежащих возвращению законному владельцу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Если подлежит конфискации только часть имущества, то суд должен указать, какая именно часть имущества подлежит конфискации, или перечислить конфискуемые предметы.</w:t>
      </w:r>
    </w:p>
    <w:p>
      <w:pPr>
        <w:spacing w:after="120"/>
        <w:jc w:val="both"/>
      </w:pPr>
      <w:r>
        <w:rPr>
          <w:rFonts w:ascii="Arial" w:cs="Arial" w:eastAsia="Arial" w:hAnsi="Arial"/>
          <w:sz w:val="24"/>
          <w:szCs w:val="24"/>
        </w:rPr>
        <w:t xml:space="preserve">(2) Имущество, указанное в части первой настоящей статьи, переданное осужденным другому лицу (организации), подлежит конфискации, если лицо, принявшее имущество, знало или должно было знать, что оно получено в результате преступных действий.</w:t>
      </w:r>
    </w:p>
    <w:p>
      <w:pPr>
        <w:spacing w:after="120"/>
        <w:jc w:val="both"/>
      </w:pPr>
      <w:r>
        <w:rPr>
          <w:rFonts w:ascii="Arial" w:cs="Arial" w:eastAsia="Arial" w:hAnsi="Arial"/>
          <w:sz w:val="24"/>
          <w:szCs w:val="24"/>
        </w:rPr>
        <w:t xml:space="preserve">(3) Конфискация имущества может быть назначена судом только за умышленные преступления и (или) преступления, совершенные из корыстных побуждений, предусмотренные соответствующими статьями Особенной части настоящего Кодекса.</w:t>
      </w:r>
    </w:p>
    <w:p>
      <w:pPr>
        <w:spacing w:after="120"/>
        <w:jc w:val="both"/>
      </w:pPr>
      <w:r>
        <w:rPr>
          <w:rFonts w:ascii="Arial" w:cs="Arial" w:eastAsia="Arial" w:hAnsi="Arial"/>
          <w:sz w:val="24"/>
          <w:szCs w:val="24"/>
        </w:rPr>
        <w:t xml:space="preserve">(4) В отношении претензий, подлежащих удовлетворению за счет конфискованного имущества, государство отвечает лишь в пределах актива, причем, в отношении очередности удовлетворения претензий соблюдаются правила, установленные Гражданским процессуальным кодексом Кыргызской Республики.</w:t>
      </w:r>
    </w:p>
    <w:p>
      <w:pPr>
        <w:spacing w:after="120"/>
        <w:jc w:val="both"/>
      </w:pPr>
      <w:r>
        <w:rPr>
          <w:rFonts w:ascii="Arial" w:cs="Arial" w:eastAsia="Arial" w:hAnsi="Arial"/>
          <w:sz w:val="24"/>
          <w:szCs w:val="24"/>
        </w:rPr>
        <w:t xml:space="preserve">(5) При конфискации имущества государство не отвечает по долгам и обязательствам осужденного, если они возникли после принятия органами следствия или судом мер по сохранению имущества и без согласия этих органов.».</w:t>
      </w:r>
    </w:p>
    <w:p>
      <w:pPr>
        <w:spacing w:after="120"/>
        <w:jc w:val="both"/>
      </w:pPr>
      <w:r>
        <w:rPr>
          <w:rFonts w:ascii="Arial" w:cs="Arial" w:eastAsia="Arial" w:hAnsi="Arial"/>
          <w:sz w:val="24"/>
          <w:szCs w:val="24"/>
        </w:rPr>
        <w:t xml:space="preserve">3. Главу 9 дополнить статьями 52-1 и 52-2 следующего содержания:</w:t>
      </w:r>
    </w:p>
    <w:p>
      <w:pPr>
        <w:spacing w:after="120"/>
        <w:jc w:val="both"/>
      </w:pPr>
      <w:r>
        <w:rPr>
          <w:rFonts w:ascii="Arial" w:cs="Arial" w:eastAsia="Arial" w:hAnsi="Arial"/>
          <w:sz w:val="24"/>
          <w:szCs w:val="24"/>
        </w:rPr>
        <w:t xml:space="preserve">«Статья 52-1. Конфискация денежной суммы взамен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конфискация определенного предмета, входящего в имущество, указанного в статье 52 настоящего Кодекса, на момент принятия судом решения о конфискации данного предмета невозможна вследствие его использования, продажи или по иной причине, суд выносит решение о конфискации денежной суммы, которая соответствует стоимости данного предмета.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52-2. Возмещение причиненного ущерба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решении вопроса о конфискации имущества в соответствии со статьями 52 и 52-1 настоящего Кодекса в первую очередь должен быть решен вопрос о возмещении ущерба, причиненного законному владельцу.</w:t>
      </w:r>
    </w:p>
    <w:p>
      <w:pPr>
        <w:spacing w:after="120"/>
        <w:jc w:val="both"/>
      </w:pPr>
      <w:r>
        <w:rPr>
          <w:rFonts w:ascii="Arial" w:cs="Arial" w:eastAsia="Arial" w:hAnsi="Arial"/>
          <w:sz w:val="24"/>
          <w:szCs w:val="24"/>
        </w:rPr>
        <w:t xml:space="preserve">(2) При отсутствии у осужденного иного имущества, на которое может быть обращено взыскание, кроме указанного в статье 52 настоящего Кодекса, из его стоимости возмещается ущерб, причиненный законному владельцу, а оставшаяся часть обращается в доход государства.».</w:t>
      </w:r>
    </w:p>
    <w:p>
      <w:pPr>
        <w:spacing w:after="120"/>
        <w:jc w:val="both"/>
      </w:pPr>
      <w:r>
        <w:rPr>
          <w:rFonts w:ascii="Arial" w:cs="Arial" w:eastAsia="Arial" w:hAnsi="Arial"/>
          <w:sz w:val="24"/>
          <w:szCs w:val="24"/>
        </w:rPr>
        <w:t xml:space="preserve">(4) Статью 56 дополнить частью четвертой следующего содержания:</w:t>
      </w:r>
    </w:p>
    <w:p>
      <w:pPr>
        <w:spacing w:after="120"/>
        <w:jc w:val="both"/>
      </w:pPr>
      <w:r>
        <w:rPr>
          <w:rFonts w:ascii="Arial" w:cs="Arial" w:eastAsia="Arial" w:hAnsi="Arial"/>
          <w:sz w:val="24"/>
          <w:szCs w:val="24"/>
        </w:rPr>
        <w:t xml:space="preserve">«(4) Действие данной статьи не распространяется на лиц, совершивших преступления, предусмотренные статьями 224, 225 и 303 - 315 настоящего Кодекса.».</w:t>
      </w:r>
    </w:p>
    <w:p>
      <w:pPr>
        <w:spacing w:after="120"/>
        <w:jc w:val="both"/>
      </w:pPr>
      <w:r>
        <w:rPr>
          <w:rFonts w:ascii="Arial" w:cs="Arial" w:eastAsia="Arial" w:hAnsi="Arial"/>
          <w:sz w:val="24"/>
          <w:szCs w:val="24"/>
        </w:rPr>
        <w:t xml:space="preserve">4. Часть 7 статьи 63 после слов «тяжкие преступления» дополнить словами «к лицам, совершившим преступления, предусмотренные статьями 224, 225 и 303 - 315 настоящего Кодекса,».</w:t>
      </w:r>
    </w:p>
    <w:p>
      <w:pPr>
        <w:spacing w:after="120"/>
        <w:jc w:val="both"/>
      </w:pPr>
      <w:r>
        <w:rPr>
          <w:rFonts w:ascii="Arial" w:cs="Arial" w:eastAsia="Arial" w:hAnsi="Arial"/>
          <w:sz w:val="24"/>
          <w:szCs w:val="24"/>
        </w:rPr>
        <w:t xml:space="preserve">5. Часть 3 статьи 66-1 после слов «передавалось на поруки» дополнить словами «а также лицо, совершившее преступление, предусмотренное статьями 224, 225 и 303 - 315 настоящего Кодекса.».</w:t>
      </w:r>
    </w:p>
    <w:p>
      <w:pPr>
        <w:spacing w:after="120"/>
        <w:jc w:val="both"/>
      </w:pPr>
      <w:r>
        <w:rPr>
          <w:rFonts w:ascii="Arial" w:cs="Arial" w:eastAsia="Arial" w:hAnsi="Arial"/>
          <w:sz w:val="24"/>
          <w:szCs w:val="24"/>
        </w:rPr>
        <w:t xml:space="preserve">6. В статье 76:</w:t>
      </w:r>
    </w:p>
    <w:p>
      <w:pPr>
        <w:spacing w:after="120"/>
        <w:jc w:val="both"/>
      </w:pPr>
      <w:r>
        <w:rPr>
          <w:rFonts w:ascii="Arial" w:cs="Arial" w:eastAsia="Arial" w:hAnsi="Arial"/>
          <w:sz w:val="24"/>
          <w:szCs w:val="24"/>
        </w:rPr>
        <w:t xml:space="preserve">пункт 2 части 3 после слова «наказания» дополнить словами «или исполнения наказания»;</w:t>
      </w:r>
    </w:p>
    <w:p>
      <w:pPr>
        <w:spacing w:after="120"/>
        <w:jc w:val="both"/>
      </w:pPr>
      <w:r>
        <w:rPr>
          <w:rFonts w:ascii="Arial" w:cs="Arial" w:eastAsia="Arial" w:hAnsi="Arial"/>
          <w:sz w:val="24"/>
          <w:szCs w:val="24"/>
        </w:rPr>
        <w:t xml:space="preserve">дополнить частью 3-1 следующего содержания:</w:t>
      </w:r>
    </w:p>
    <w:p>
      <w:pPr>
        <w:spacing w:after="120"/>
        <w:jc w:val="both"/>
      </w:pPr>
      <w:r>
        <w:rPr>
          <w:rFonts w:ascii="Arial" w:cs="Arial" w:eastAsia="Arial" w:hAnsi="Arial"/>
          <w:sz w:val="24"/>
          <w:szCs w:val="24"/>
        </w:rPr>
        <w:t xml:space="preserve">«(3-1) Судимость лиц, осужденных за совершение преступлений, предусмотренных статьями 224, 225 и 303 - 315 настоящего Кодекса к основному наказанию в виде штрафа, погашается в соответствии с требованиями пунктов 3, 4, 5, 6 части 3 настоящей статьи, после полного исполнения наказания.».</w:t>
      </w:r>
    </w:p>
    <w:p>
      <w:pPr>
        <w:spacing w:after="120"/>
        <w:jc w:val="both"/>
      </w:pPr>
      <w:r>
        <w:rPr>
          <w:rFonts w:ascii="Arial" w:cs="Arial" w:eastAsia="Arial" w:hAnsi="Arial"/>
          <w:sz w:val="24"/>
          <w:szCs w:val="24"/>
        </w:rPr>
        <w:t xml:space="preserve">7. В статье 183:</w:t>
      </w:r>
    </w:p>
    <w:p>
      <w:pPr>
        <w:spacing w:after="120"/>
        <w:jc w:val="both"/>
      </w:pPr>
      <w:r>
        <w:rPr>
          <w:rFonts w:ascii="Arial" w:cs="Arial" w:eastAsia="Arial" w:hAnsi="Arial"/>
          <w:sz w:val="24"/>
          <w:szCs w:val="24"/>
        </w:rPr>
        <w:t xml:space="preserve">часть 1 изложить в следующей редакции:</w:t>
      </w:r>
    </w:p>
    <w:p>
      <w:pPr>
        <w:spacing w:after="120"/>
        <w:jc w:val="both"/>
      </w:pPr>
      <w:r>
        <w:rPr>
          <w:rFonts w:ascii="Arial" w:cs="Arial" w:eastAsia="Arial" w:hAnsi="Arial"/>
          <w:sz w:val="24"/>
          <w:szCs w:val="24"/>
        </w:rPr>
        <w:t xml:space="preserve">«(1) Умышленное совершение лицом операций или сделок (приобретение, владение или использование либо преобразование или передача) с денежными средствами, ценными бумагами или иным имуществом, приобретенными, заведомо преступным путем, в том числе и за рубежом, в целях получения выгоды или сокрытия незаконного их происхождения либо оказание помощи указанному лицу, в целях придания правомерного вида владению, пользованию или распоряжению денежными средствами, ценными бумагами или иным имуществом, а равно сокрытие лицом подлинного характера, источника, местонахождения, размещения, способа распоряжения, перемещения или действительности принадлежности денежных средств, ценных бумаг или иного имущества, а также подлинных прав в отношении них,- »;</w:t>
      </w:r>
    </w:p>
    <w:p>
      <w:pPr>
        <w:spacing w:after="120"/>
        <w:jc w:val="both"/>
      </w:pPr>
      <w:r>
        <w:rPr>
          <w:rFonts w:ascii="Arial" w:cs="Arial" w:eastAsia="Arial" w:hAnsi="Arial"/>
          <w:sz w:val="24"/>
          <w:szCs w:val="24"/>
        </w:rPr>
        <w:t xml:space="preserve">в пункте 3 примечания после слов «если оно» дополнить словами «добровольно заявило о содеянном и»;</w:t>
      </w:r>
    </w:p>
    <w:p>
      <w:pPr>
        <w:spacing w:after="120"/>
        <w:jc w:val="both"/>
      </w:pPr>
      <w:r>
        <w:rPr>
          <w:rFonts w:ascii="Arial" w:cs="Arial" w:eastAsia="Arial" w:hAnsi="Arial"/>
          <w:sz w:val="24"/>
          <w:szCs w:val="24"/>
        </w:rPr>
        <w:t xml:space="preserve">8. Главу 22 дополнить статьями 194-1 и 194-2 следующего содержания:</w:t>
      </w:r>
    </w:p>
    <w:p>
      <w:pPr>
        <w:spacing w:after="120"/>
        <w:jc w:val="both"/>
      </w:pPr>
      <w:r>
        <w:rPr>
          <w:rFonts w:ascii="Arial" w:cs="Arial" w:eastAsia="Arial" w:hAnsi="Arial"/>
          <w:sz w:val="24"/>
          <w:szCs w:val="24"/>
        </w:rPr>
        <w:t xml:space="preserve">«Статья 194-1. Манипулирование рынком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Манипулирование рынком ценных бумаг, то есть распространение через средства массовой информации, информационно-телекоммуникационные сети общего пользования и иным способом ложных или вводящих в заблуждение сведений, оказывающих влияние либо способных оказать влияние на спрос и предложение, цену ценных бумаг либо объем торгов, а равно совершение сделок с ценными бумагами по цене, имеющей существенное отклонение от цены, действовавшей на такие же ценные бумаги на торгах, организованных в тот же день, при условии, что сделки были совершены от имени или за счет лиц или их представителями, между которыми существовала предварительная договоренность о таковом, если эти действия совершены из корыстной или иной личной заинтересованности с причинением ущерба другим участникам рынка ценных бумаг,</w:t>
      </w:r>
    </w:p>
    <w:p>
      <w:pPr>
        <w:spacing w:after="120"/>
        <w:jc w:val="both"/>
      </w:pPr>
      <w:r>
        <w:rPr>
          <w:rFonts w:ascii="Arial" w:cs="Arial" w:eastAsia="Arial" w:hAnsi="Arial"/>
          <w:sz w:val="24"/>
          <w:szCs w:val="24"/>
        </w:rPr>
        <w:t xml:space="preserve">наказывается штрафом от двухсот до пятисот расчетных показателей с лишением права занимать определенные должности или заниматься определенной деятельностью на срок до трех лет либо лишением свободы на срок от одного до трех лет, с конфискацией имущества.</w:t>
      </w:r>
    </w:p>
    <w:p>
      <w:pPr>
        <w:spacing w:after="120"/>
        <w:jc w:val="both"/>
      </w:pPr>
      <w:r>
        <w:rPr>
          <w:rFonts w:ascii="Arial" w:cs="Arial" w:eastAsia="Arial" w:hAnsi="Arial"/>
          <w:sz w:val="24"/>
          <w:szCs w:val="24"/>
        </w:rPr>
        <w:t xml:space="preserve">(2) Те же деяния, совершенные:</w:t>
      </w:r>
    </w:p>
    <w:p>
      <w:pPr>
        <w:spacing w:after="120"/>
        <w:jc w:val="both"/>
      </w:pPr>
      <w:r>
        <w:rPr>
          <w:rFonts w:ascii="Arial" w:cs="Arial" w:eastAsia="Arial" w:hAnsi="Arial"/>
          <w:sz w:val="24"/>
          <w:szCs w:val="24"/>
        </w:rPr>
        <w:t xml:space="preserve">1) повторно;</w:t>
      </w:r>
    </w:p>
    <w:p>
      <w:pPr>
        <w:spacing w:after="120"/>
        <w:jc w:val="both"/>
      </w:pPr>
      <w:r>
        <w:rPr>
          <w:rFonts w:ascii="Arial" w:cs="Arial" w:eastAsia="Arial" w:hAnsi="Arial"/>
          <w:sz w:val="24"/>
          <w:szCs w:val="24"/>
        </w:rPr>
        <w:t xml:space="preserve">2) с использованием служебного положения;</w:t>
      </w:r>
    </w:p>
    <w:p>
      <w:pPr>
        <w:spacing w:after="120"/>
        <w:jc w:val="both"/>
      </w:pPr>
      <w:r>
        <w:rPr>
          <w:rFonts w:ascii="Arial" w:cs="Arial" w:eastAsia="Arial" w:hAnsi="Arial"/>
          <w:sz w:val="24"/>
          <w:szCs w:val="24"/>
        </w:rPr>
        <w:t xml:space="preserve">3) группой лиц по предварительному сговору или организованной преступной группой,</w:t>
      </w:r>
    </w:p>
    <w:p>
      <w:pPr>
        <w:spacing w:after="120"/>
        <w:jc w:val="both"/>
      </w:pPr>
      <w:r>
        <w:rPr>
          <w:rFonts w:ascii="Arial" w:cs="Arial" w:eastAsia="Arial" w:hAnsi="Arial"/>
          <w:sz w:val="24"/>
          <w:szCs w:val="24"/>
        </w:rPr>
        <w:t xml:space="preserve">наказываются штрафом от пятисот до одной тысячи расчетных показателей с лишением права занимать определенные должности или заниматься определенной деятельностью на срок до трех лет либо лишением свободы на срок от трех до пяти лет, с конфискацией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194-2. Инсайдерские сделки на рынке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Проведение инсайдерских сделок на рынке ценных бумаг, то есть осуществление операций или сделок с использованием инсайдерской информации без согласия эмитента, если эти действия совершены из корыстной или иной личной заинтересованности,</w:t>
      </w:r>
    </w:p>
    <w:p>
      <w:pPr>
        <w:spacing w:after="120"/>
        <w:jc w:val="both"/>
      </w:pPr>
      <w:r>
        <w:rPr>
          <w:rFonts w:ascii="Arial" w:cs="Arial" w:eastAsia="Arial" w:hAnsi="Arial"/>
          <w:sz w:val="24"/>
          <w:szCs w:val="24"/>
        </w:rPr>
        <w:t xml:space="preserve">наказывается штрафом в размере от двухсот до пятисот расчетных показателей с лишением права занимать определенные должности или заниматься определенной деятельностью на срок до трех лет либо лишением свободы на срок от одного до трех лет, с конфискацией имущества</w:t>
      </w:r>
    </w:p>
    <w:p>
      <w:pPr>
        <w:spacing w:after="120"/>
        <w:jc w:val="both"/>
      </w:pPr>
      <w:r>
        <w:rPr>
          <w:rFonts w:ascii="Arial" w:cs="Arial" w:eastAsia="Arial" w:hAnsi="Arial"/>
          <w:sz w:val="24"/>
          <w:szCs w:val="24"/>
        </w:rPr>
        <w:t xml:space="preserve">(2) Те же деяния:</w:t>
      </w:r>
    </w:p>
    <w:p>
      <w:pPr>
        <w:spacing w:after="120"/>
        <w:jc w:val="both"/>
      </w:pPr>
      <w:r>
        <w:rPr>
          <w:rFonts w:ascii="Arial" w:cs="Arial" w:eastAsia="Arial" w:hAnsi="Arial"/>
          <w:sz w:val="24"/>
          <w:szCs w:val="24"/>
        </w:rPr>
        <w:t xml:space="preserve">1) совершенные, группой лиц по предварительному сговору или организованной преступной группой;</w:t>
      </w:r>
    </w:p>
    <w:p>
      <w:pPr>
        <w:spacing w:after="120"/>
        <w:jc w:val="both"/>
      </w:pPr>
      <w:r>
        <w:rPr>
          <w:rFonts w:ascii="Arial" w:cs="Arial" w:eastAsia="Arial" w:hAnsi="Arial"/>
          <w:sz w:val="24"/>
          <w:szCs w:val="24"/>
        </w:rPr>
        <w:t xml:space="preserve">2) сопряженное с извлечением дохода в особо крупном размере,</w:t>
      </w:r>
    </w:p>
    <w:p>
      <w:pPr>
        <w:spacing w:after="120"/>
        <w:jc w:val="both"/>
      </w:pPr>
      <w:r>
        <w:rPr>
          <w:rFonts w:ascii="Arial" w:cs="Arial" w:eastAsia="Arial" w:hAnsi="Arial"/>
          <w:sz w:val="24"/>
          <w:szCs w:val="24"/>
        </w:rPr>
        <w:t xml:space="preserve">наказываются штрафом от пятисот до одной тысячи расчетных показателей с лишением права занимать определенные должности или заниматься определенной деятельностью на срок до трех лет либо лишением свободы на срок от трех до пяти лет, с конфискацией имущества.</w:t>
      </w:r>
    </w:p>
    <w:p>
      <w:pPr>
        <w:spacing w:after="120"/>
        <w:jc w:val="both"/>
      </w:pPr>
      <w:r>
        <w:rPr>
          <w:rFonts w:ascii="Arial" w:cs="Arial" w:eastAsia="Arial" w:hAnsi="Arial"/>
          <w:sz w:val="24"/>
          <w:szCs w:val="24"/>
        </w:rPr>
        <w:t xml:space="preserve">Примечание: Под инсайдерской информацией понимается информация, которая не является общедоступной, в том числе в определенный период времени, а также об эмитенте или ценных бумагах, эмиссированных им, если эта информация ставит лиц, обладающих ею в силу служебного положения, трудовых обязанностей или заключенных договоров в преимущественное положение по сравнению с другими участниками рынка ценных бумаг.».</w:t>
      </w:r>
    </w:p>
    <w:p>
      <w:pPr>
        <w:spacing w:after="120"/>
        <w:jc w:val="both"/>
      </w:pPr>
      <w:r>
        <w:rPr>
          <w:rFonts w:ascii="Arial" w:cs="Arial" w:eastAsia="Arial" w:hAnsi="Arial"/>
          <w:sz w:val="24"/>
          <w:szCs w:val="24"/>
        </w:rPr>
        <w:t xml:space="preserve">9. В статье 224:</w:t>
      </w:r>
    </w:p>
    <w:p>
      <w:pPr>
        <w:spacing w:after="120"/>
        <w:jc w:val="both"/>
      </w:pPr>
      <w:r>
        <w:rPr>
          <w:rFonts w:ascii="Arial" w:cs="Arial" w:eastAsia="Arial" w:hAnsi="Arial"/>
          <w:sz w:val="24"/>
          <w:szCs w:val="24"/>
        </w:rPr>
        <w:t xml:space="preserve">название статьи дополнить словами «(подкуп служащих коммерческих и иных организаций)»;</w:t>
      </w:r>
    </w:p>
    <w:p>
      <w:pPr>
        <w:spacing w:after="120"/>
        <w:jc w:val="both"/>
      </w:pPr>
      <w:r>
        <w:rPr>
          <w:rFonts w:ascii="Arial" w:cs="Arial" w:eastAsia="Arial" w:hAnsi="Arial"/>
          <w:sz w:val="24"/>
          <w:szCs w:val="24"/>
        </w:rPr>
        <w:t xml:space="preserve">абзац первый части I изложить в следующей редакции:</w:t>
      </w:r>
    </w:p>
    <w:p>
      <w:pPr>
        <w:spacing w:after="120"/>
        <w:jc w:val="both"/>
      </w:pPr>
      <w:r>
        <w:rPr>
          <w:rFonts w:ascii="Arial" w:cs="Arial" w:eastAsia="Arial" w:hAnsi="Arial"/>
          <w:sz w:val="24"/>
          <w:szCs w:val="24"/>
        </w:rPr>
        <w:t xml:space="preserve">«(1) Обещание, предложение или предоставление, лично или через посредников, какого-либо незаконного преимущества в виде денег, ценных бумаг, иного имущества или выгод имущественного или неимущественного характера любому лицу, которое работает в любом качестве в коммерческой или иной организации, с тем, чтобы это лицо совершило в интересах осуществляющего подкуп лица, какое-либо действие или бездействие,- »;</w:t>
      </w:r>
    </w:p>
    <w:p>
      <w:pPr>
        <w:spacing w:after="120"/>
        <w:jc w:val="both"/>
      </w:pPr>
      <w:r>
        <w:rPr>
          <w:rFonts w:ascii="Arial" w:cs="Arial" w:eastAsia="Arial" w:hAnsi="Arial"/>
          <w:sz w:val="24"/>
          <w:szCs w:val="24"/>
        </w:rPr>
        <w:t xml:space="preserve">в абзаце втором пункта 2 части 2 после слова «срок» дополнить словами «от двух»;</w:t>
      </w:r>
    </w:p>
    <w:p>
      <w:pPr>
        <w:spacing w:after="120"/>
        <w:jc w:val="both"/>
      </w:pPr>
      <w:r>
        <w:rPr>
          <w:rFonts w:ascii="Arial" w:cs="Arial" w:eastAsia="Arial" w:hAnsi="Arial"/>
          <w:sz w:val="24"/>
          <w:szCs w:val="24"/>
        </w:rPr>
        <w:t xml:space="preserve">часть 3 изложить в следующей редакции:</w:t>
      </w:r>
    </w:p>
    <w:p>
      <w:pPr>
        <w:spacing w:after="120"/>
        <w:jc w:val="both"/>
      </w:pPr>
      <w:r>
        <w:rPr>
          <w:rFonts w:ascii="Arial" w:cs="Arial" w:eastAsia="Arial" w:hAnsi="Arial"/>
          <w:sz w:val="24"/>
          <w:szCs w:val="24"/>
        </w:rPr>
        <w:t xml:space="preserve">«(3) Принятие, лично или через посредников, какого-либо неправомерного преимущества в виде денег, ценных бумаг, иного имущества или выгод имущественного или неимущественного характера любым лицом, которое работает, в любом качестве, в коммерческой или иной организации, с тем, чтобы это лицо совершило в интересах осуществляющего подкуп лица, какое-либо действие или бездействие -</w:t>
      </w:r>
    </w:p>
    <w:p>
      <w:pPr>
        <w:spacing w:after="120"/>
        <w:jc w:val="both"/>
      </w:pPr>
      <w:r>
        <w:rPr>
          <w:rFonts w:ascii="Arial" w:cs="Arial" w:eastAsia="Arial" w:hAnsi="Arial"/>
          <w:sz w:val="24"/>
          <w:szCs w:val="24"/>
        </w:rPr>
        <w:t xml:space="preserve">наказываются штрафом в размере от трех тысяч до пяти тысяч расчетных показателей либо от двадцатипятикратной до пятидесятикратной суммы коммерческого подкупа с лишением права занимать определенные должности или заниматься определенной деятельностью на срок до трех лет, либо лишением свободы на срок от трех до пяти лет.»;</w:t>
      </w:r>
    </w:p>
    <w:p>
      <w:pPr>
        <w:spacing w:after="120"/>
        <w:jc w:val="both"/>
      </w:pPr>
      <w:r>
        <w:rPr>
          <w:rFonts w:ascii="Arial" w:cs="Arial" w:eastAsia="Arial" w:hAnsi="Arial"/>
          <w:sz w:val="24"/>
          <w:szCs w:val="24"/>
        </w:rPr>
        <w:t xml:space="preserve">абзац второй пункта 3 части 4 изложить в следующей редакции:</w:t>
      </w:r>
    </w:p>
    <w:p>
      <w:pPr>
        <w:spacing w:after="120"/>
        <w:jc w:val="both"/>
      </w:pPr>
      <w:r>
        <w:rPr>
          <w:rFonts w:ascii="Arial" w:cs="Arial" w:eastAsia="Arial" w:hAnsi="Arial"/>
          <w:sz w:val="24"/>
          <w:szCs w:val="24"/>
        </w:rPr>
        <w:t xml:space="preserve">«наказываются штрафом в размере от десяти тысяч до двадцати тысяч расчетных показателей либо от пятидесятикратной до семидесятикратной суммы коммерческого подкупа с лишением права занимать определенные должности или заниматься определенной деятельностью на срок до трех лет, либо лишением свободы на срок от пяти до восьми лет.».</w:t>
      </w:r>
    </w:p>
    <w:p>
      <w:pPr>
        <w:spacing w:after="120"/>
        <w:jc w:val="both"/>
      </w:pPr>
      <w:r>
        <w:rPr>
          <w:rFonts w:ascii="Arial" w:cs="Arial" w:eastAsia="Arial" w:hAnsi="Arial"/>
          <w:sz w:val="24"/>
          <w:szCs w:val="24"/>
        </w:rPr>
        <w:t xml:space="preserve">10. Статью 225 изложить в следующей редакции:</w:t>
      </w:r>
    </w:p>
    <w:p>
      <w:pPr>
        <w:spacing w:after="120"/>
        <w:jc w:val="both"/>
      </w:pPr>
      <w:r>
        <w:rPr>
          <w:rFonts w:ascii="Arial" w:cs="Arial" w:eastAsia="Arial" w:hAnsi="Arial"/>
          <w:sz w:val="24"/>
          <w:szCs w:val="24"/>
        </w:rPr>
        <w:t xml:space="preserve">«Статья 225. Незаконное получение вознаграждения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Незаконное получение служащим некоммерческой организации, не являющейся государственным органом, органом местного самоуправления, государственным или муниципальным учреждением, какого-либо неправомерного преимущества в виде денег, ценных бумаг, иного имущества или выгод имущественного или неимущественного характера в значительном размере за выполнение или невыполнение в интересах осуществляющего подкуп лица определенного действия, которое служащий должен был или мог совершить с использованием своего служебного положения, -</w:t>
      </w:r>
    </w:p>
    <w:p>
      <w:pPr>
        <w:spacing w:after="120"/>
        <w:jc w:val="both"/>
      </w:pPr>
      <w:r>
        <w:rPr>
          <w:rFonts w:ascii="Arial" w:cs="Arial" w:eastAsia="Arial" w:hAnsi="Arial"/>
          <w:sz w:val="24"/>
          <w:szCs w:val="24"/>
        </w:rPr>
        <w:t xml:space="preserve">наказывается штрафом в размере от двухсот до пятисот расчетных показателей либо от семидесятикратной до стократной суммы коммерческого подкупа.</w:t>
      </w:r>
    </w:p>
    <w:p>
      <w:pPr>
        <w:spacing w:after="120"/>
        <w:jc w:val="both"/>
      </w:pPr>
      <w:r>
        <w:rPr>
          <w:rFonts w:ascii="Arial" w:cs="Arial" w:eastAsia="Arial" w:hAnsi="Arial"/>
          <w:sz w:val="24"/>
          <w:szCs w:val="24"/>
        </w:rPr>
        <w:t xml:space="preserve">(2) То же деяние, совершенное группой лиц или в крупном размере, -</w:t>
      </w:r>
    </w:p>
    <w:p>
      <w:pPr>
        <w:spacing w:after="120"/>
        <w:jc w:val="both"/>
      </w:pPr>
      <w:r>
        <w:rPr>
          <w:rFonts w:ascii="Arial" w:cs="Arial" w:eastAsia="Arial" w:hAnsi="Arial"/>
          <w:sz w:val="24"/>
          <w:szCs w:val="24"/>
        </w:rPr>
        <w:t xml:space="preserve">наказывается штрафом в размере от двух тысяч до трех тысяч расчетных показателей либо от двадцатикратной до тридцатикратной суммы коммерческого подкупа либо лишением свободы на срок до трех лет с лишением права занимать определенные должности или заниматься определенной деятельностью на срок от одного года до трех лет.</w:t>
      </w:r>
    </w:p>
    <w:p>
      <w:pPr>
        <w:spacing w:after="120"/>
        <w:jc w:val="both"/>
      </w:pPr>
      <w:r>
        <w:rPr>
          <w:rFonts w:ascii="Arial" w:cs="Arial" w:eastAsia="Arial" w:hAnsi="Arial"/>
          <w:sz w:val="24"/>
          <w:szCs w:val="24"/>
        </w:rPr>
        <w:t xml:space="preserve">(3) То же деяние, совершенное в особо крупном размере, -</w:t>
      </w:r>
    </w:p>
    <w:p>
      <w:pPr>
        <w:spacing w:after="120"/>
        <w:jc w:val="both"/>
      </w:pPr>
      <w:r>
        <w:rPr>
          <w:rFonts w:ascii="Arial" w:cs="Arial" w:eastAsia="Arial" w:hAnsi="Arial"/>
          <w:sz w:val="24"/>
          <w:szCs w:val="24"/>
        </w:rPr>
        <w:t xml:space="preserve">наказывается штрафом в размере от трех тысяч до пяти тысяч расчетных показателей либо от однократной до трехкратной суммы коммерческого подкупа либо лишением свободы на срок до пяти лет с лишением права занимать определенные должности или заниматься определенной деятельностью на срок от одного года до трех лет.</w:t>
      </w:r>
    </w:p>
    <w:p>
      <w:pPr>
        <w:spacing w:after="120"/>
        <w:jc w:val="both"/>
      </w:pPr>
      <w:r>
        <w:rPr>
          <w:rFonts w:ascii="Arial" w:cs="Arial" w:eastAsia="Arial" w:hAnsi="Arial"/>
          <w:sz w:val="24"/>
          <w:szCs w:val="24"/>
        </w:rPr>
        <w:t xml:space="preserve">Примечание. В настоящей статье значительным размером признается стоимость вознаграждения или имущественной выгоды, в пятьдесят раз, крупным - в одну тысячу раз, особо крупным - в десять тысяч раз, превышающая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sz w:val="24"/>
          <w:szCs w:val="24"/>
        </w:rPr>
        <w:t xml:space="preserve">11. Название главы 30 изложить в следующей редакции:</w:t>
      </w:r>
    </w:p>
    <w:p>
      <w:pPr>
        <w:spacing w:after="120"/>
        <w:jc w:val="both"/>
      </w:pPr>
      <w:r>
        <w:rPr>
          <w:rFonts w:ascii="Arial" w:cs="Arial" w:eastAsia="Arial" w:hAnsi="Arial"/>
          <w:sz w:val="24"/>
          <w:szCs w:val="24"/>
        </w:rPr>
        <w:t xml:space="preserve">«Глава 30. Коррупционные и должностные преступления».</w:t>
      </w:r>
    </w:p>
    <w:p>
      <w:pPr>
        <w:spacing w:after="120"/>
        <w:jc w:val="both"/>
      </w:pPr>
      <w:r>
        <w:rPr>
          <w:rFonts w:ascii="Arial" w:cs="Arial" w:eastAsia="Arial" w:hAnsi="Arial"/>
          <w:sz w:val="24"/>
          <w:szCs w:val="24"/>
        </w:rPr>
        <w:t xml:space="preserve">12. Статья 304:</w:t>
      </w:r>
    </w:p>
    <w:p>
      <w:pPr>
        <w:spacing w:after="120"/>
        <w:jc w:val="both"/>
      </w:pPr>
      <w:r>
        <w:rPr>
          <w:rFonts w:ascii="Arial" w:cs="Arial" w:eastAsia="Arial" w:hAnsi="Arial"/>
          <w:sz w:val="24"/>
          <w:szCs w:val="24"/>
        </w:rPr>
        <w:t xml:space="preserve">в абзаце втором части 1:</w:t>
      </w:r>
    </w:p>
    <w:p>
      <w:pPr>
        <w:spacing w:after="120"/>
        <w:jc w:val="both"/>
      </w:pPr>
      <w:r>
        <w:rPr>
          <w:rFonts w:ascii="Arial" w:cs="Arial" w:eastAsia="Arial" w:hAnsi="Arial"/>
          <w:sz w:val="24"/>
          <w:szCs w:val="24"/>
        </w:rPr>
        <w:t xml:space="preserve">- слова «ста до трехсот» заменить «от одной тысячи до двух тысяч»;</w:t>
      </w:r>
    </w:p>
    <w:p>
      <w:pPr>
        <w:spacing w:after="120"/>
        <w:jc w:val="both"/>
      </w:pPr>
      <w:r>
        <w:rPr>
          <w:rFonts w:ascii="Arial" w:cs="Arial" w:eastAsia="Arial" w:hAnsi="Arial"/>
          <w:sz w:val="24"/>
          <w:szCs w:val="24"/>
        </w:rPr>
        <w:t xml:space="preserve">- после слов «на срок» дополнить словами «от одного года»;</w:t>
      </w:r>
    </w:p>
    <w:p>
      <w:pPr>
        <w:spacing w:after="120"/>
        <w:jc w:val="both"/>
      </w:pPr>
      <w:r>
        <w:rPr>
          <w:rFonts w:ascii="Arial" w:cs="Arial" w:eastAsia="Arial" w:hAnsi="Arial"/>
          <w:sz w:val="24"/>
          <w:szCs w:val="24"/>
        </w:rPr>
        <w:t xml:space="preserve">в абзаце втором части 2:</w:t>
      </w:r>
    </w:p>
    <w:p>
      <w:pPr>
        <w:spacing w:after="120"/>
        <w:jc w:val="both"/>
      </w:pPr>
      <w:r>
        <w:rPr>
          <w:rFonts w:ascii="Arial" w:cs="Arial" w:eastAsia="Arial" w:hAnsi="Arial"/>
          <w:sz w:val="24"/>
          <w:szCs w:val="24"/>
        </w:rPr>
        <w:t xml:space="preserve">- слова «от трехсот до пятисот» заменить словами «от трех тысяч до четырех тысяч»;</w:t>
      </w:r>
    </w:p>
    <w:p>
      <w:pPr>
        <w:spacing w:after="120"/>
        <w:jc w:val="both"/>
      </w:pPr>
      <w:r>
        <w:rPr>
          <w:rFonts w:ascii="Arial" w:cs="Arial" w:eastAsia="Arial" w:hAnsi="Arial"/>
          <w:sz w:val="24"/>
          <w:szCs w:val="24"/>
        </w:rPr>
        <w:t xml:space="preserve">- после слов «на срок» дополнить словами «от трех до».</w:t>
      </w:r>
    </w:p>
    <w:p>
      <w:pPr>
        <w:spacing w:after="120"/>
        <w:jc w:val="both"/>
      </w:pPr>
      <w:r>
        <w:rPr>
          <w:rFonts w:ascii="Arial" w:cs="Arial" w:eastAsia="Arial" w:hAnsi="Arial"/>
          <w:sz w:val="24"/>
          <w:szCs w:val="24"/>
        </w:rPr>
        <w:t xml:space="preserve">абзац второй пункта 3 части 3 изложить в следующей редакции:</w:t>
      </w:r>
    </w:p>
    <w:p>
      <w:pPr>
        <w:spacing w:after="120"/>
        <w:jc w:val="both"/>
      </w:pPr>
      <w:r>
        <w:rPr>
          <w:rFonts w:ascii="Arial" w:cs="Arial" w:eastAsia="Arial" w:hAnsi="Arial"/>
          <w:sz w:val="24"/>
          <w:szCs w:val="24"/>
        </w:rPr>
        <w:t xml:space="preserve">«наказывается штрафом в размере от двадцати тысяч до тридцати тысяч расчетных показателей либо лишением свободы на срок от пяти до восьми лет с конфискацией имущества или без таковой.».</w:t>
      </w:r>
    </w:p>
    <w:p>
      <w:pPr>
        <w:spacing w:after="120"/>
        <w:jc w:val="both"/>
      </w:pPr>
      <w:r>
        <w:rPr>
          <w:rFonts w:ascii="Arial" w:cs="Arial" w:eastAsia="Arial" w:hAnsi="Arial"/>
          <w:sz w:val="24"/>
          <w:szCs w:val="24"/>
        </w:rPr>
        <w:t xml:space="preserve">абзац второй части 4 изложить в следующей редакции:</w:t>
      </w:r>
    </w:p>
    <w:p>
      <w:pPr>
        <w:spacing w:after="120"/>
        <w:jc w:val="both"/>
      </w:pPr>
      <w:r>
        <w:rPr>
          <w:rFonts w:ascii="Arial" w:cs="Arial" w:eastAsia="Arial" w:hAnsi="Arial"/>
          <w:sz w:val="24"/>
          <w:szCs w:val="24"/>
        </w:rPr>
        <w:t xml:space="preserve">«наказываются штрафом в размере от тридцати тысяч до пятидесяти тысяч расчетных показателей либо лишением свободы от восьми до двенадцати лет с конфискацией имущества.»;</w:t>
      </w:r>
    </w:p>
    <w:p>
      <w:pPr>
        <w:spacing w:after="120"/>
        <w:jc w:val="both"/>
      </w:pPr>
      <w:r>
        <w:rPr>
          <w:rFonts w:ascii="Arial" w:cs="Arial" w:eastAsia="Arial" w:hAnsi="Arial"/>
          <w:sz w:val="24"/>
          <w:szCs w:val="24"/>
        </w:rPr>
        <w:t xml:space="preserve">13. В статье 304-1:</w:t>
      </w:r>
    </w:p>
    <w:p>
      <w:pPr>
        <w:spacing w:after="120"/>
        <w:jc w:val="both"/>
      </w:pPr>
      <w:r>
        <w:rPr>
          <w:rFonts w:ascii="Arial" w:cs="Arial" w:eastAsia="Arial" w:hAnsi="Arial"/>
          <w:sz w:val="24"/>
          <w:szCs w:val="24"/>
        </w:rPr>
        <w:t xml:space="preserve">абзац второй части 1 изложить в следующей редакции:</w:t>
      </w:r>
    </w:p>
    <w:p>
      <w:pPr>
        <w:spacing w:after="120"/>
        <w:jc w:val="both"/>
      </w:pPr>
      <w:r>
        <w:rPr>
          <w:rFonts w:ascii="Arial" w:cs="Arial" w:eastAsia="Arial" w:hAnsi="Arial"/>
          <w:sz w:val="24"/>
          <w:szCs w:val="24"/>
        </w:rPr>
        <w:t xml:space="preserve">«наказывается штрафом в размере от одной тысячи до двух тысяч расчетных показателей или лишением свободы от одного года до трех лет с лишением права занимать определенные должности или заниматься определенной деятельностью на срок до трех лет или без такового.»;</w:t>
      </w:r>
    </w:p>
    <w:p>
      <w:pPr>
        <w:spacing w:after="120"/>
        <w:jc w:val="both"/>
      </w:pPr>
      <w:r>
        <w:rPr>
          <w:rFonts w:ascii="Arial" w:cs="Arial" w:eastAsia="Arial" w:hAnsi="Arial"/>
          <w:sz w:val="24"/>
          <w:szCs w:val="24"/>
        </w:rPr>
        <w:t xml:space="preserve">абзац второй части 2 изложить в следующей редакции:</w:t>
      </w:r>
    </w:p>
    <w:p>
      <w:pPr>
        <w:spacing w:after="120"/>
        <w:jc w:val="both"/>
      </w:pPr>
      <w:r>
        <w:rPr>
          <w:rFonts w:ascii="Arial" w:cs="Arial" w:eastAsia="Arial" w:hAnsi="Arial"/>
          <w:sz w:val="24"/>
          <w:szCs w:val="24"/>
        </w:rPr>
        <w:t xml:space="preserve">«наказывается штрафом в размере от трех тысяч до пяти тысяч расчетных показателей либо лишением свободы на срок от трех до пяти лет с конфискацией имущества или без таковой.»;</w:t>
      </w:r>
    </w:p>
    <w:p>
      <w:pPr>
        <w:spacing w:after="120"/>
        <w:jc w:val="both"/>
      </w:pPr>
      <w:r>
        <w:rPr>
          <w:rFonts w:ascii="Arial" w:cs="Arial" w:eastAsia="Arial" w:hAnsi="Arial"/>
          <w:sz w:val="24"/>
          <w:szCs w:val="24"/>
        </w:rPr>
        <w:t xml:space="preserve">в абзаце втором части после слова «наказывается» дополнить словами «штрафом в размере от пяти тысяч до десяти тысяч расчетных показателей либо».</w:t>
      </w:r>
    </w:p>
    <w:p>
      <w:pPr>
        <w:spacing w:after="120"/>
        <w:jc w:val="both"/>
      </w:pPr>
      <w:r>
        <w:rPr>
          <w:rFonts w:ascii="Arial" w:cs="Arial" w:eastAsia="Arial" w:hAnsi="Arial"/>
          <w:sz w:val="24"/>
          <w:szCs w:val="24"/>
        </w:rPr>
        <w:t xml:space="preserve">14. В статье 305:</w:t>
      </w:r>
    </w:p>
    <w:p>
      <w:pPr>
        <w:spacing w:after="120"/>
        <w:jc w:val="both"/>
      </w:pPr>
      <w:r>
        <w:rPr>
          <w:rFonts w:ascii="Arial" w:cs="Arial" w:eastAsia="Arial" w:hAnsi="Arial"/>
          <w:sz w:val="24"/>
          <w:szCs w:val="24"/>
        </w:rPr>
        <w:t xml:space="preserve">абзац второй части 1 изложить в следующей редакции:</w:t>
      </w:r>
    </w:p>
    <w:p>
      <w:pPr>
        <w:spacing w:after="120"/>
        <w:jc w:val="both"/>
      </w:pPr>
      <w:r>
        <w:rPr>
          <w:rFonts w:ascii="Arial" w:cs="Arial" w:eastAsia="Arial" w:hAnsi="Arial"/>
          <w:sz w:val="24"/>
          <w:szCs w:val="24"/>
        </w:rPr>
        <w:t xml:space="preserve">«наказывается штрафом в размере от одной тысячи до двух тысяч расчетных показателей либо лишением свободы от одного до трех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абзац второй пункта 6 части 2 изложить в следующей редакции:</w:t>
      </w:r>
    </w:p>
    <w:p>
      <w:pPr>
        <w:spacing w:after="120"/>
        <w:jc w:val="both"/>
      </w:pPr>
      <w:r>
        <w:rPr>
          <w:rFonts w:ascii="Arial" w:cs="Arial" w:eastAsia="Arial" w:hAnsi="Arial"/>
          <w:sz w:val="24"/>
          <w:szCs w:val="24"/>
        </w:rPr>
        <w:t xml:space="preserve">«наказывается штрафом в размере от двадцати тысяч до тридцати тысяч расчетных показателей либо лишением свободы на срок от пяти до восьми лет с конфискацией имущества или без таковой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15. В абзаце втором статьи 305-1 слова «пяти» заменить словами «семи».</w:t>
      </w:r>
    </w:p>
    <w:p>
      <w:pPr>
        <w:spacing w:after="120"/>
        <w:jc w:val="both"/>
      </w:pPr>
      <w:r>
        <w:rPr>
          <w:rFonts w:ascii="Arial" w:cs="Arial" w:eastAsia="Arial" w:hAnsi="Arial"/>
          <w:sz w:val="24"/>
          <w:szCs w:val="24"/>
        </w:rPr>
        <w:t xml:space="preserve">16. В абзаце втором статьи 305-2 слова «пятидесяти до пятисот» заменить словами «одной тысячи до двух тысяч».</w:t>
      </w:r>
    </w:p>
    <w:p>
      <w:pPr>
        <w:spacing w:after="120"/>
        <w:jc w:val="both"/>
      </w:pPr>
      <w:r>
        <w:rPr>
          <w:rFonts w:ascii="Arial" w:cs="Arial" w:eastAsia="Arial" w:hAnsi="Arial"/>
          <w:sz w:val="24"/>
          <w:szCs w:val="24"/>
        </w:rPr>
        <w:t xml:space="preserve">17. В статье 306:</w:t>
      </w:r>
    </w:p>
    <w:p>
      <w:pPr>
        <w:spacing w:after="120"/>
        <w:jc w:val="both"/>
      </w:pPr>
      <w:r>
        <w:rPr>
          <w:rFonts w:ascii="Arial" w:cs="Arial" w:eastAsia="Arial" w:hAnsi="Arial"/>
          <w:sz w:val="24"/>
          <w:szCs w:val="24"/>
        </w:rPr>
        <w:t xml:space="preserve">часть 2 дополнить пунктом 3 следующего содержания:</w:t>
      </w:r>
    </w:p>
    <w:p>
      <w:pPr>
        <w:spacing w:after="120"/>
        <w:jc w:val="both"/>
      </w:pPr>
      <w:r>
        <w:rPr>
          <w:rFonts w:ascii="Arial" w:cs="Arial" w:eastAsia="Arial" w:hAnsi="Arial"/>
          <w:sz w:val="24"/>
          <w:szCs w:val="24"/>
        </w:rPr>
        <w:t xml:space="preserve">«в особо крупном размере,-»;</w:t>
      </w:r>
    </w:p>
    <w:p>
      <w:pPr>
        <w:spacing w:after="120"/>
        <w:jc w:val="both"/>
      </w:pPr>
      <w:r>
        <w:rPr>
          <w:rFonts w:ascii="Arial" w:cs="Arial" w:eastAsia="Arial" w:hAnsi="Arial"/>
          <w:sz w:val="24"/>
          <w:szCs w:val="24"/>
        </w:rPr>
        <w:t xml:space="preserve">в абзаце втором части 2 после слова «наказывается» дополнить словами «штрафом в размере от двадцати тысяч до тридцати тысяч расчетных показателей либо».</w:t>
      </w:r>
    </w:p>
    <w:p>
      <w:pPr>
        <w:spacing w:after="120"/>
        <w:jc w:val="both"/>
      </w:pPr>
      <w:r>
        <w:rPr>
          <w:rFonts w:ascii="Arial" w:cs="Arial" w:eastAsia="Arial" w:hAnsi="Arial"/>
          <w:sz w:val="24"/>
          <w:szCs w:val="24"/>
        </w:rPr>
        <w:t xml:space="preserve">18. В абзаце втором части 2 статьи 307 после слова «наказывается» дополнить словами «штрафом в размере от пяти тысяч до десяти тысяч расчетных показателей либо».</w:t>
      </w:r>
    </w:p>
    <w:p>
      <w:pPr>
        <w:spacing w:after="120"/>
        <w:jc w:val="both"/>
      </w:pPr>
      <w:r>
        <w:rPr>
          <w:rFonts w:ascii="Arial" w:cs="Arial" w:eastAsia="Arial" w:hAnsi="Arial"/>
          <w:sz w:val="24"/>
          <w:szCs w:val="24"/>
        </w:rPr>
        <w:t xml:space="preserve">19. Главу 30 дополнить статьей 307-1 следующего содержания:</w:t>
      </w:r>
    </w:p>
    <w:p>
      <w:pPr>
        <w:spacing w:after="120"/>
        <w:jc w:val="both"/>
      </w:pPr>
      <w:r>
        <w:rPr>
          <w:rFonts w:ascii="Arial" w:cs="Arial" w:eastAsia="Arial" w:hAnsi="Arial"/>
          <w:sz w:val="24"/>
          <w:szCs w:val="24"/>
        </w:rPr>
        <w:t xml:space="preserve">«Статья 307-1. Невыполнение предусмотренных законодательством Кыргызской Республики и договором (контрактом) условий применения ограничений или прекращения (отключения) электроснабжения либо отключение от других источников жизнеобеспечения.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Невыполнение предусмотренных законодательством Кыргызской Республики или договором (контрактом) условий применения ограничений или прекращения (отключения) электроснабжения либо отключение от других источников жизнеобеспечения, совершенные должностным лицом, а равно лицом, выполняющим управленческие функции в коммерческой или иной организации, если это повлекло по неосторожности причинение крупного ущерба, тяжкого вреда здоровью или иные тяжкие последствия,</w:t>
      </w:r>
    </w:p>
    <w:p>
      <w:pPr>
        <w:spacing w:after="120"/>
        <w:jc w:val="both"/>
      </w:pPr>
      <w:r>
        <w:rPr>
          <w:rFonts w:ascii="Arial" w:cs="Arial" w:eastAsia="Arial" w:hAnsi="Arial"/>
          <w:sz w:val="24"/>
          <w:szCs w:val="24"/>
        </w:rPr>
        <w:t xml:space="preserve">наказываются штрафом в размере до двухсот расчетных показателей, или ограничением свободы на срок до двух лет, либо лишением свободы на срок до двух лет.</w:t>
      </w:r>
    </w:p>
    <w:p>
      <w:pPr>
        <w:spacing w:after="120"/>
        <w:jc w:val="both"/>
      </w:pPr>
      <w:r>
        <w:rPr>
          <w:rFonts w:ascii="Arial" w:cs="Arial" w:eastAsia="Arial" w:hAnsi="Arial"/>
          <w:sz w:val="24"/>
          <w:szCs w:val="24"/>
        </w:rPr>
        <w:t xml:space="preserve">(2) Те же деяния, повлекшие по неосторожности смерть человека, -</w:t>
      </w:r>
    </w:p>
    <w:p>
      <w:pPr>
        <w:spacing w:after="120"/>
        <w:jc w:val="both"/>
      </w:pPr>
      <w:r>
        <w:rPr>
          <w:rFonts w:ascii="Arial" w:cs="Arial" w:eastAsia="Arial" w:hAnsi="Arial"/>
          <w:sz w:val="24"/>
          <w:szCs w:val="24"/>
        </w:rPr>
        <w:t xml:space="preserve">наказываются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pPr>
        <w:spacing w:after="120"/>
        <w:jc w:val="both"/>
      </w:pPr>
      <w:r>
        <w:rPr>
          <w:rFonts w:ascii="Arial" w:cs="Arial" w:eastAsia="Arial" w:hAnsi="Arial"/>
          <w:sz w:val="24"/>
          <w:szCs w:val="24"/>
        </w:rPr>
        <w:t xml:space="preserve">20. В статье 308:</w:t>
      </w:r>
    </w:p>
    <w:p>
      <w:pPr>
        <w:spacing w:after="120"/>
        <w:jc w:val="both"/>
      </w:pPr>
      <w:r>
        <w:rPr>
          <w:rFonts w:ascii="Arial" w:cs="Arial" w:eastAsia="Arial" w:hAnsi="Arial"/>
          <w:sz w:val="24"/>
          <w:szCs w:val="24"/>
        </w:rPr>
        <w:t xml:space="preserve">абзац первый перед словом «Незаконный» дополнить цифрой «(1)»;</w:t>
      </w:r>
    </w:p>
    <w:p>
      <w:pPr>
        <w:spacing w:after="120"/>
        <w:jc w:val="both"/>
      </w:pPr>
      <w:r>
        <w:rPr>
          <w:rFonts w:ascii="Arial" w:cs="Arial" w:eastAsia="Arial" w:hAnsi="Arial"/>
          <w:sz w:val="24"/>
          <w:szCs w:val="24"/>
        </w:rPr>
        <w:t xml:space="preserve">в абзаце втором слова «пятисот до одной тысячи» заменить словами «одной тысячи до двух»;</w:t>
      </w:r>
    </w:p>
    <w:p>
      <w:pPr>
        <w:spacing w:after="120"/>
        <w:jc w:val="both"/>
      </w:pPr>
      <w:r>
        <w:rPr>
          <w:rFonts w:ascii="Arial" w:cs="Arial" w:eastAsia="Arial" w:hAnsi="Arial"/>
          <w:sz w:val="24"/>
          <w:szCs w:val="24"/>
        </w:rPr>
        <w:t xml:space="preserve">статью дополнить частью 2 следующего содержания:</w:t>
      </w:r>
    </w:p>
    <w:p>
      <w:pPr>
        <w:spacing w:after="120"/>
        <w:jc w:val="both"/>
      </w:pPr>
      <w:r>
        <w:rPr>
          <w:rFonts w:ascii="Arial" w:cs="Arial" w:eastAsia="Arial" w:hAnsi="Arial"/>
          <w:sz w:val="24"/>
          <w:szCs w:val="24"/>
        </w:rPr>
        <w:t xml:space="preserve">«(2) То же деяние, совершенное:</w:t>
      </w:r>
    </w:p>
    <w:p>
      <w:pPr>
        <w:spacing w:after="120"/>
        <w:jc w:val="both"/>
      </w:pPr>
      <w:r>
        <w:rPr>
          <w:rFonts w:ascii="Arial" w:cs="Arial" w:eastAsia="Arial" w:hAnsi="Arial"/>
          <w:sz w:val="24"/>
          <w:szCs w:val="24"/>
        </w:rPr>
        <w:t xml:space="preserve">1) группой лиц по предварительному сговору;</w:t>
      </w:r>
    </w:p>
    <w:p>
      <w:pPr>
        <w:spacing w:after="120"/>
        <w:jc w:val="both"/>
      </w:pPr>
      <w:r>
        <w:rPr>
          <w:rFonts w:ascii="Arial" w:cs="Arial" w:eastAsia="Arial" w:hAnsi="Arial"/>
          <w:sz w:val="24"/>
          <w:szCs w:val="24"/>
        </w:rPr>
        <w:t xml:space="preserve">2) в крупном размере, -</w:t>
      </w:r>
    </w:p>
    <w:p>
      <w:pPr>
        <w:spacing w:after="120"/>
        <w:jc w:val="both"/>
      </w:pPr>
      <w:r>
        <w:rPr>
          <w:rFonts w:ascii="Arial" w:cs="Arial" w:eastAsia="Arial" w:hAnsi="Arial"/>
          <w:sz w:val="24"/>
          <w:szCs w:val="24"/>
        </w:rPr>
        <w:t xml:space="preserve">наказывается штрафом в размере от трех тысяч до пяти тысяч расчетных показателей с лишением права занимать определенные должности или заниматься определенной деятельностью на срок до трех лет либо лишением свободы на срок от восьми до десяти лет с конфискацией имущества.».</w:t>
      </w:r>
    </w:p>
    <w:p>
      <w:pPr>
        <w:spacing w:after="120"/>
        <w:jc w:val="both"/>
      </w:pPr>
      <w:r>
        <w:rPr>
          <w:rFonts w:ascii="Arial" w:cs="Arial" w:eastAsia="Arial" w:hAnsi="Arial"/>
          <w:sz w:val="24"/>
          <w:szCs w:val="24"/>
        </w:rPr>
        <w:t xml:space="preserve">21. В статье 309:</w:t>
      </w:r>
    </w:p>
    <w:p>
      <w:pPr>
        <w:spacing w:after="120"/>
        <w:jc w:val="both"/>
      </w:pPr>
      <w:r>
        <w:rPr>
          <w:rFonts w:ascii="Arial" w:cs="Arial" w:eastAsia="Arial" w:hAnsi="Arial"/>
          <w:sz w:val="24"/>
          <w:szCs w:val="24"/>
        </w:rPr>
        <w:t xml:space="preserve">в абзаце втором:</w:t>
      </w:r>
    </w:p>
    <w:p>
      <w:pPr>
        <w:spacing w:after="120"/>
        <w:jc w:val="both"/>
      </w:pPr>
      <w:r>
        <w:rPr>
          <w:rFonts w:ascii="Arial" w:cs="Arial" w:eastAsia="Arial" w:hAnsi="Arial"/>
          <w:sz w:val="24"/>
          <w:szCs w:val="24"/>
        </w:rPr>
        <w:t xml:space="preserve">- слово «пяти» заменить словами «трех»;</w:t>
      </w:r>
    </w:p>
    <w:p>
      <w:pPr>
        <w:spacing w:after="120"/>
        <w:jc w:val="both"/>
      </w:pPr>
      <w:r>
        <w:rPr>
          <w:rFonts w:ascii="Arial" w:cs="Arial" w:eastAsia="Arial" w:hAnsi="Arial"/>
          <w:sz w:val="24"/>
          <w:szCs w:val="24"/>
        </w:rPr>
        <w:t xml:space="preserve">- слова «ста до двухсот» заменить словами «одной тысячи до двух тысяч»;</w:t>
      </w:r>
    </w:p>
    <w:p>
      <w:pPr>
        <w:spacing w:after="120"/>
        <w:jc w:val="both"/>
      </w:pPr>
      <w:r>
        <w:rPr>
          <w:rFonts w:ascii="Arial" w:cs="Arial" w:eastAsia="Arial" w:hAnsi="Arial"/>
          <w:sz w:val="24"/>
          <w:szCs w:val="24"/>
        </w:rPr>
        <w:t xml:space="preserve">22. Статью 310 признать утратившей силу.</w:t>
      </w:r>
    </w:p>
    <w:p>
      <w:pPr>
        <w:spacing w:after="120"/>
        <w:jc w:val="both"/>
      </w:pPr>
      <w:r>
        <w:rPr>
          <w:rFonts w:ascii="Arial" w:cs="Arial" w:eastAsia="Arial" w:hAnsi="Arial"/>
          <w:sz w:val="24"/>
          <w:szCs w:val="24"/>
        </w:rPr>
        <w:t xml:space="preserve">23. Статью 311 признать утратившей силу.</w:t>
      </w:r>
    </w:p>
    <w:p>
      <w:pPr>
        <w:spacing w:after="120"/>
        <w:jc w:val="both"/>
      </w:pPr>
      <w:r>
        <w:rPr>
          <w:rFonts w:ascii="Arial" w:cs="Arial" w:eastAsia="Arial" w:hAnsi="Arial"/>
          <w:sz w:val="24"/>
          <w:szCs w:val="24"/>
        </w:rPr>
        <w:t xml:space="preserve">24. Статью 312 признать утратившей силу.</w:t>
      </w:r>
    </w:p>
    <w:p>
      <w:pPr>
        <w:spacing w:after="120"/>
        <w:jc w:val="both"/>
      </w:pPr>
      <w:r>
        <w:rPr>
          <w:rFonts w:ascii="Arial" w:cs="Arial" w:eastAsia="Arial" w:hAnsi="Arial"/>
          <w:sz w:val="24"/>
          <w:szCs w:val="24"/>
        </w:rPr>
        <w:t xml:space="preserve">25. В статье 313:</w:t>
      </w:r>
    </w:p>
    <w:p>
      <w:pPr>
        <w:spacing w:after="120"/>
        <w:jc w:val="both"/>
      </w:pPr>
      <w:r>
        <w:rPr>
          <w:rFonts w:ascii="Arial" w:cs="Arial" w:eastAsia="Arial" w:hAnsi="Arial"/>
          <w:sz w:val="24"/>
          <w:szCs w:val="24"/>
        </w:rPr>
        <w:t xml:space="preserve">часть 1 изложить в следующей редакции:</w:t>
      </w:r>
    </w:p>
    <w:p>
      <w:pPr>
        <w:spacing w:after="120"/>
        <w:jc w:val="both"/>
      </w:pPr>
      <w:r>
        <w:rPr>
          <w:rFonts w:ascii="Arial" w:cs="Arial" w:eastAsia="Arial" w:hAnsi="Arial"/>
          <w:sz w:val="24"/>
          <w:szCs w:val="24"/>
        </w:rPr>
        <w:t xml:space="preserve">«(1) Вымогательство должностным лицом, лично или через посредников, взятки в виде денег, ценных бумаг, иного имущества или выгод имущественного или неимущественного характера для самого должностного лица или иного физического или юридического лица, с тем, чтобы это должностное лицо совершило какое-либо действие или бездействие при выполнении своих должностных обязанностей, в интересах дающего, нарушающего его законные права, а равно поставление его в такие условия, которые вынуждают дать взятку с целью предотвращения наступления вредных последствий его правоохраняемым интересам, -</w:t>
      </w:r>
    </w:p>
    <w:p>
      <w:pPr>
        <w:spacing w:after="120"/>
        <w:jc w:val="both"/>
      </w:pPr>
      <w:r>
        <w:rPr>
          <w:rFonts w:ascii="Arial" w:cs="Arial" w:eastAsia="Arial" w:hAnsi="Arial"/>
          <w:sz w:val="24"/>
          <w:szCs w:val="24"/>
        </w:rPr>
        <w:t xml:space="preserve">наказывается штрафом в размере от двадцати тысяч до тридцати тысяч расчетных показателей либо от двадцатикратной до тридцатикратной суммы взятки либо лишением свободы на срок от десяти до пятнадцати лет с лишением права занимать определенные должности или заниматься определенной деятельностью на срок от пяти до десяти лет с конфискацией имущества.»;</w:t>
      </w:r>
    </w:p>
    <w:p>
      <w:pPr>
        <w:spacing w:after="120"/>
        <w:jc w:val="both"/>
      </w:pPr>
      <w:r>
        <w:rPr>
          <w:rFonts w:ascii="Arial" w:cs="Arial" w:eastAsia="Arial" w:hAnsi="Arial"/>
          <w:sz w:val="24"/>
          <w:szCs w:val="24"/>
        </w:rPr>
        <w:t xml:space="preserve">в абзаце втором пункта 2 части 2 после слова «наказывается» дополнить словами «штрафом в размере от сорока тысяч до пятидесяти тысяч расчетных показателей либо от сорокакратной до пятидесятикратной суммы взятки либо».</w:t>
      </w:r>
    </w:p>
    <w:p>
      <w:pPr>
        <w:spacing w:after="120"/>
        <w:jc w:val="both"/>
      </w:pPr>
      <w:r>
        <w:rPr>
          <w:rFonts w:ascii="Arial" w:cs="Arial" w:eastAsia="Arial" w:hAnsi="Arial"/>
          <w:sz w:val="24"/>
          <w:szCs w:val="24"/>
        </w:rPr>
        <w:t xml:space="preserve">26. Главу 30 дополнить статьями 313-1 и 313-2 следующего содержания:</w:t>
      </w:r>
    </w:p>
    <w:p>
      <w:pPr>
        <w:spacing w:after="120"/>
        <w:jc w:val="both"/>
      </w:pPr>
      <w:r>
        <w:rPr>
          <w:rFonts w:ascii="Arial" w:cs="Arial" w:eastAsia="Arial" w:hAnsi="Arial"/>
          <w:sz w:val="24"/>
          <w:szCs w:val="24"/>
        </w:rPr>
        <w:t xml:space="preserve">«Статья 313-1. Получение взятки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Получение должностным лицом, иностранным должностным лицом либо должностным лицом международной организации лично или через посредника взятки в виде денег, ценных бумаг, иного имущества или выгод имущественного характера за действия (бездействие) в пользу взяткодателя или представляемых им лиц, если такие действия (бездействие) входят в служебные полномочия должностного лица либо оно в силу должностного положения может способствовать таким действиям (бездействию), а равно за общее покровительство или попустительство по службе -</w:t>
      </w:r>
    </w:p>
    <w:p>
      <w:pPr>
        <w:spacing w:after="120"/>
        <w:jc w:val="both"/>
      </w:pPr>
      <w:r>
        <w:rPr>
          <w:rFonts w:ascii="Arial" w:cs="Arial" w:eastAsia="Arial" w:hAnsi="Arial"/>
          <w:sz w:val="24"/>
          <w:szCs w:val="24"/>
        </w:rPr>
        <w:t xml:space="preserve">наказывается штрафом в размере от трех тысяч до пяти тысяч расчетных показателей либо от пятикратной до десятикратной суммы взятки либо лишением свободы на срок от трех до пяти лет с лишением права занимать определенные должности или заниматься определенной деятельностью на срок от трех до пяти лет.</w:t>
      </w:r>
    </w:p>
    <w:p>
      <w:pPr>
        <w:spacing w:after="120"/>
        <w:jc w:val="both"/>
      </w:pPr>
      <w:r>
        <w:rPr>
          <w:rFonts w:ascii="Arial" w:cs="Arial" w:eastAsia="Arial" w:hAnsi="Arial"/>
          <w:sz w:val="24"/>
          <w:szCs w:val="24"/>
        </w:rPr>
        <w:t xml:space="preserve">(2) Получение должностным лицом, иностранным должностным лицом либо должностным лицом международной организации взятки за незаконные действия (бездействие)</w:t>
      </w:r>
    </w:p>
    <w:p>
      <w:pPr>
        <w:spacing w:after="120"/>
        <w:jc w:val="both"/>
      </w:pPr>
      <w:r>
        <w:rPr>
          <w:rFonts w:ascii="Arial" w:cs="Arial" w:eastAsia="Arial" w:hAnsi="Arial"/>
          <w:sz w:val="24"/>
          <w:szCs w:val="24"/>
        </w:rPr>
        <w:t xml:space="preserve">наказывается штрафом в размере от пяти тысяч до десяти тысяч расчетных показателей либо от десятикратной до двадцатикратной суммы взятки либо лишением свободы на срок от пяти до восьми лет</w:t>
      </w:r>
    </w:p>
    <w:p>
      <w:pPr>
        <w:spacing w:after="120"/>
        <w:jc w:val="both"/>
      </w:pPr>
      <w:r>
        <w:rPr>
          <w:rFonts w:ascii="Arial" w:cs="Arial" w:eastAsia="Arial" w:hAnsi="Arial"/>
          <w:sz w:val="24"/>
          <w:szCs w:val="24"/>
        </w:rPr>
        <w:t xml:space="preserve">(3) Те же деяния, совершенные:</w:t>
      </w:r>
    </w:p>
    <w:p>
      <w:pPr>
        <w:spacing w:after="120"/>
        <w:jc w:val="both"/>
      </w:pPr>
      <w:r>
        <w:rPr>
          <w:rFonts w:ascii="Arial" w:cs="Arial" w:eastAsia="Arial" w:hAnsi="Arial"/>
          <w:sz w:val="24"/>
          <w:szCs w:val="24"/>
        </w:rPr>
        <w:t xml:space="preserve">1) за предоставление должности в системе государственной или муниципальной службы;</w:t>
      </w:r>
    </w:p>
    <w:p>
      <w:pPr>
        <w:spacing w:after="120"/>
        <w:jc w:val="both"/>
      </w:pPr>
      <w:r>
        <w:rPr>
          <w:rFonts w:ascii="Arial" w:cs="Arial" w:eastAsia="Arial" w:hAnsi="Arial"/>
          <w:sz w:val="24"/>
          <w:szCs w:val="24"/>
        </w:rPr>
        <w:t xml:space="preserve">2) группой лиц по предварительному сговору или организованной группой,</w:t>
      </w:r>
    </w:p>
    <w:p>
      <w:pPr>
        <w:spacing w:after="120"/>
        <w:jc w:val="both"/>
      </w:pPr>
      <w:r>
        <w:rPr>
          <w:rFonts w:ascii="Arial" w:cs="Arial" w:eastAsia="Arial" w:hAnsi="Arial"/>
          <w:sz w:val="24"/>
          <w:szCs w:val="24"/>
        </w:rPr>
        <w:t xml:space="preserve">3) в крупном размере,</w:t>
      </w:r>
    </w:p>
    <w:p>
      <w:pPr>
        <w:spacing w:after="120"/>
        <w:jc w:val="both"/>
      </w:pPr>
      <w:r>
        <w:rPr>
          <w:rFonts w:ascii="Arial" w:cs="Arial" w:eastAsia="Arial" w:hAnsi="Arial"/>
          <w:sz w:val="24"/>
          <w:szCs w:val="24"/>
        </w:rPr>
        <w:t xml:space="preserve">наказываются штрафом в размере от двадцати тысяч до тридцати тысяч расчетных показателей либо лишением свободы на срок от восьми до десяти лет с конфискацией имущества и с лишением права занимать должности в государственных и муниципальных службах.</w:t>
      </w:r>
    </w:p>
    <w:p>
      <w:pPr>
        <w:spacing w:after="120"/>
        <w:jc w:val="both"/>
      </w:pPr>
      <w:r>
        <w:rPr>
          <w:rFonts w:ascii="Arial" w:cs="Arial" w:eastAsia="Arial" w:hAnsi="Arial"/>
          <w:sz w:val="24"/>
          <w:szCs w:val="24"/>
        </w:rPr>
        <w:t xml:space="preserve">(4) Деяния, предусмотренные частями 1, 2 и 3 настоящей статьи, если они совершены:</w:t>
      </w:r>
    </w:p>
    <w:p>
      <w:pPr>
        <w:spacing w:after="120"/>
        <w:jc w:val="both"/>
      </w:pPr>
      <w:r>
        <w:rPr>
          <w:rFonts w:ascii="Arial" w:cs="Arial" w:eastAsia="Arial" w:hAnsi="Arial"/>
          <w:sz w:val="24"/>
          <w:szCs w:val="24"/>
        </w:rPr>
        <w:t xml:space="preserve">1) в особо крупном размере;</w:t>
      </w:r>
    </w:p>
    <w:p>
      <w:pPr>
        <w:spacing w:after="120"/>
        <w:jc w:val="both"/>
      </w:pPr>
      <w:r>
        <w:rPr>
          <w:rFonts w:ascii="Arial" w:cs="Arial" w:eastAsia="Arial" w:hAnsi="Arial"/>
          <w:sz w:val="24"/>
          <w:szCs w:val="24"/>
        </w:rPr>
        <w:t xml:space="preserve">2) должностным лицом, занимающим ответственное положение, -</w:t>
      </w:r>
    </w:p>
    <w:p>
      <w:pPr>
        <w:spacing w:after="120"/>
        <w:jc w:val="both"/>
      </w:pPr>
      <w:r>
        <w:rPr>
          <w:rFonts w:ascii="Arial" w:cs="Arial" w:eastAsia="Arial" w:hAnsi="Arial"/>
          <w:sz w:val="24"/>
          <w:szCs w:val="24"/>
        </w:rPr>
        <w:t xml:space="preserve">наказываются штрафом в размере от тридцати тысяч до пятидесяти тысяч расчетных показателей либо лишением свободы на срок от десяти до пятнадцати лет с конфискацией имущества и с лишением права занимать должности в государственных и муниципальных службах.</w:t>
      </w:r>
    </w:p>
    <w:p>
      <w:pPr>
        <w:spacing w:after="120"/>
        <w:jc w:val="both"/>
      </w:pPr>
      <w:r>
        <w:rPr>
          <w:rFonts w:ascii="Arial" w:cs="Arial" w:eastAsia="Arial" w:hAnsi="Arial"/>
          <w:sz w:val="24"/>
          <w:szCs w:val="24"/>
        </w:rPr>
        <w:t xml:space="preserve">Примечание: Крупным размером взятки в данной статье, а также в статьях 313-2 и 314 настоящей главы признается сумма денег, стоимость ценных бумаг, иного имущества или выгод имущественного характера, в сто раз превышающая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sz w:val="24"/>
          <w:szCs w:val="24"/>
        </w:rPr>
        <w:t xml:space="preserve">Под иностранными должностными лицами в статьях настоящего Кодекса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функцию для иностранного государства, в том числе для государственного ведомства или предприятия. Под должностным лицом международной организации понимается международный гражданский служащий или любое лицо, которое уполномочено такой организацией действовать от ее имени.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313-2. Посредничество во взяточничестве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Непосредственная передача взятки по поручению взяткодателя или взяткополучателя (посредничество во взяточничестве) -</w:t>
      </w:r>
    </w:p>
    <w:p>
      <w:pPr>
        <w:spacing w:after="120"/>
        <w:jc w:val="both"/>
      </w:pPr>
      <w:r>
        <w:rPr>
          <w:rFonts w:ascii="Arial" w:cs="Arial" w:eastAsia="Arial" w:hAnsi="Arial"/>
          <w:sz w:val="24"/>
          <w:szCs w:val="24"/>
        </w:rPr>
        <w:t xml:space="preserve">наказывается штрафом в размере от двухсот до пятисот расчетных показателей с лишением права занимать определенные должности или заниматься определенной деятельностью на срок до трех лет либо лишением свободы на срок от двух до пяти лет с конфискацией имущества.</w:t>
      </w:r>
    </w:p>
    <w:p>
      <w:pPr>
        <w:spacing w:after="120"/>
        <w:jc w:val="both"/>
      </w:pPr>
      <w:r>
        <w:rPr>
          <w:rFonts w:ascii="Arial" w:cs="Arial" w:eastAsia="Arial" w:hAnsi="Arial"/>
          <w:sz w:val="24"/>
          <w:szCs w:val="24"/>
        </w:rPr>
        <w:t xml:space="preserve">(2) Посредничество во взяточничестве, совершенное повторно, либо с использованием своих служебных полномочий, либо при получении взятки в крупном размере, -</w:t>
      </w:r>
    </w:p>
    <w:p>
      <w:pPr>
        <w:spacing w:after="120"/>
        <w:jc w:val="both"/>
      </w:pPr>
      <w:r>
        <w:rPr>
          <w:rFonts w:ascii="Arial" w:cs="Arial" w:eastAsia="Arial" w:hAnsi="Arial"/>
          <w:sz w:val="24"/>
          <w:szCs w:val="24"/>
        </w:rPr>
        <w:t xml:space="preserve">наказывается штрафом в размере от пятисот до одной тысячи расчетных показателей с лишением права занимать определенные должности или заниматься определенной деятельностью на срок до трех лет либо лишением свободы на срок от пяти до восьми лет с конфискацией имущества.</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Посредником-пособником признается лицо, способствовавшее достижению и реализации соглашения о получении или даче взятки другому лицу.</w:t>
      </w:r>
    </w:p>
    <w:p>
      <w:pPr>
        <w:spacing w:after="120"/>
        <w:jc w:val="both"/>
      </w:pPr>
      <w:r>
        <w:rPr>
          <w:rFonts w:ascii="Arial" w:cs="Arial" w:eastAsia="Arial" w:hAnsi="Arial"/>
          <w:sz w:val="24"/>
          <w:szCs w:val="24"/>
        </w:rPr>
        <w:t xml:space="preserve">2. Лицо, являющееся посредником-пособником в получении или даче взятки другому лицу, освобождается от уголовной ответственности, если оно добровольно сообщило об этом органу, имеющему право возбуждения уголовных дел.».</w:t>
      </w:r>
    </w:p>
    <w:p>
      <w:pPr>
        <w:spacing w:after="120"/>
        <w:jc w:val="both"/>
      </w:pPr>
      <w:r>
        <w:rPr>
          <w:rFonts w:ascii="Arial" w:cs="Arial" w:eastAsia="Arial" w:hAnsi="Arial"/>
          <w:sz w:val="24"/>
          <w:szCs w:val="24"/>
        </w:rPr>
        <w:t xml:space="preserve">27. В статье 314:</w:t>
      </w:r>
    </w:p>
    <w:p>
      <w:pPr>
        <w:spacing w:after="120"/>
        <w:jc w:val="both"/>
      </w:pPr>
      <w:r>
        <w:rPr>
          <w:rFonts w:ascii="Arial" w:cs="Arial" w:eastAsia="Arial" w:hAnsi="Arial"/>
          <w:sz w:val="24"/>
          <w:szCs w:val="24"/>
        </w:rPr>
        <w:t xml:space="preserve">часть 1 изложить в следующей редакции:</w:t>
      </w:r>
    </w:p>
    <w:p>
      <w:pPr>
        <w:spacing w:after="120"/>
        <w:jc w:val="both"/>
      </w:pPr>
      <w:r>
        <w:rPr>
          <w:rFonts w:ascii="Arial" w:cs="Arial" w:eastAsia="Arial" w:hAnsi="Arial"/>
          <w:sz w:val="24"/>
          <w:szCs w:val="24"/>
        </w:rPr>
        <w:t xml:space="preserve">«(1) Предоставление должностному лицу, иностранному должностному лицу либо должностному лицу международной организации, лично или через посредников взятки в виде денег, ценных бумаг, иного имущества или выгод имущественного или неимущественного характера для самого должностного лица или иного физического или юридического лица, с тем, чтобы это должностное лицо совершило какое-либо действие или бездействие при выполнении своих должностных обязанностей, -</w:t>
      </w:r>
    </w:p>
    <w:p>
      <w:pPr>
        <w:spacing w:after="120"/>
        <w:jc w:val="both"/>
      </w:pPr>
      <w:r>
        <w:rPr>
          <w:rFonts w:ascii="Arial" w:cs="Arial" w:eastAsia="Arial" w:hAnsi="Arial"/>
          <w:sz w:val="24"/>
          <w:szCs w:val="24"/>
        </w:rPr>
        <w:t xml:space="preserve">наказывается штрафом в размере от двух тысяч до трех тысяч расчетных показателей либо лишением свободы от двух до трех лет.»;</w:t>
      </w:r>
    </w:p>
    <w:p>
      <w:pPr>
        <w:spacing w:after="120"/>
        <w:jc w:val="both"/>
      </w:pPr>
      <w:r>
        <w:rPr>
          <w:rFonts w:ascii="Arial" w:cs="Arial" w:eastAsia="Arial" w:hAnsi="Arial"/>
          <w:sz w:val="24"/>
          <w:szCs w:val="24"/>
        </w:rPr>
        <w:t xml:space="preserve">в пункте 2 части 2 слова «в интересах организованной преступной группы, а равно за дачу взятки» исключить;</w:t>
      </w:r>
    </w:p>
    <w:p>
      <w:pPr>
        <w:spacing w:after="120"/>
        <w:jc w:val="both"/>
      </w:pPr>
      <w:r>
        <w:rPr>
          <w:rFonts w:ascii="Arial" w:cs="Arial" w:eastAsia="Arial" w:hAnsi="Arial"/>
          <w:sz w:val="24"/>
          <w:szCs w:val="24"/>
        </w:rPr>
        <w:t xml:space="preserve">в абзаце втором пункта 3 части 2 после слова «наказывается» дополнить словами «штрафом в размере от пяти тысяч до десяти тысяч расчетных показателей либо»;</w:t>
      </w:r>
    </w:p>
    <w:p>
      <w:pPr>
        <w:spacing w:after="120"/>
        <w:jc w:val="both"/>
      </w:pPr>
      <w:r>
        <w:rPr>
          <w:rFonts w:ascii="Arial" w:cs="Arial" w:eastAsia="Arial" w:hAnsi="Arial"/>
          <w:sz w:val="24"/>
          <w:szCs w:val="24"/>
        </w:rPr>
        <w:t xml:space="preserve">статью дополнить частью 3 следующего содержания:</w:t>
      </w:r>
    </w:p>
    <w:p>
      <w:pPr>
        <w:spacing w:after="120"/>
        <w:jc w:val="both"/>
      </w:pPr>
      <w:r>
        <w:rPr>
          <w:rFonts w:ascii="Arial" w:cs="Arial" w:eastAsia="Arial" w:hAnsi="Arial"/>
          <w:sz w:val="24"/>
          <w:szCs w:val="24"/>
        </w:rPr>
        <w:t xml:space="preserve">«(3) Деяния, предусмотренные частями 1 и 2 настоящей статьи, если они совершены:</w:t>
      </w:r>
    </w:p>
    <w:p>
      <w:pPr>
        <w:spacing w:after="120"/>
        <w:jc w:val="both"/>
      </w:pPr>
      <w:r>
        <w:rPr>
          <w:rFonts w:ascii="Arial" w:cs="Arial" w:eastAsia="Arial" w:hAnsi="Arial"/>
          <w:sz w:val="24"/>
          <w:szCs w:val="24"/>
        </w:rPr>
        <w:t xml:space="preserve">1) в интересах организованной преступной группы,</w:t>
      </w:r>
    </w:p>
    <w:p>
      <w:pPr>
        <w:spacing w:after="120"/>
        <w:jc w:val="both"/>
      </w:pPr>
      <w:r>
        <w:rPr>
          <w:rFonts w:ascii="Arial" w:cs="Arial" w:eastAsia="Arial" w:hAnsi="Arial"/>
          <w:sz w:val="24"/>
          <w:szCs w:val="24"/>
        </w:rPr>
        <w:t xml:space="preserve">2) в особо крупном размере, -</w:t>
      </w:r>
    </w:p>
    <w:p>
      <w:pPr>
        <w:spacing w:after="120"/>
        <w:jc w:val="both"/>
      </w:pPr>
      <w:r>
        <w:rPr>
          <w:rFonts w:ascii="Arial" w:cs="Arial" w:eastAsia="Arial" w:hAnsi="Arial"/>
          <w:sz w:val="24"/>
          <w:szCs w:val="24"/>
        </w:rPr>
        <w:t xml:space="preserve">наказываются штрафом в размере от двадцати тысяч до тридцати тысяч расчетных показателей либо лишением свободы на срок от восьми до десяти лет.»;</w:t>
      </w:r>
    </w:p>
    <w:p>
      <w:pPr>
        <w:spacing w:after="120"/>
        <w:jc w:val="both"/>
      </w:pPr>
      <w:r>
        <w:rPr>
          <w:rFonts w:ascii="Arial" w:cs="Arial" w:eastAsia="Arial" w:hAnsi="Arial"/>
          <w:sz w:val="24"/>
          <w:szCs w:val="24"/>
        </w:rPr>
        <w:t xml:space="preserve">пункты 1 и 2 примечания исключить.</w:t>
      </w:r>
    </w:p>
    <w:p>
      <w:pPr>
        <w:spacing w:after="120"/>
        <w:jc w:val="both"/>
      </w:pPr>
      <w:r>
        <w:rPr>
          <w:rFonts w:ascii="Arial" w:cs="Arial" w:eastAsia="Arial" w:hAnsi="Arial"/>
          <w:sz w:val="24"/>
          <w:szCs w:val="24"/>
        </w:rPr>
        <w:t xml:space="preserve">28. В статье 315:</w:t>
      </w:r>
    </w:p>
    <w:p>
      <w:pPr>
        <w:spacing w:after="120"/>
        <w:jc w:val="both"/>
      </w:pPr>
      <w:r>
        <w:rPr>
          <w:rFonts w:ascii="Arial" w:cs="Arial" w:eastAsia="Arial" w:hAnsi="Arial"/>
          <w:sz w:val="24"/>
          <w:szCs w:val="24"/>
        </w:rPr>
        <w:t xml:space="preserve">в абзаце первом после слов «местного самоуправления» дополнить словами «в том числе не являющегося должностным лицом»;</w:t>
      </w:r>
    </w:p>
    <w:p>
      <w:pPr>
        <w:spacing w:after="120"/>
        <w:jc w:val="both"/>
      </w:pPr>
      <w:r>
        <w:rPr>
          <w:rFonts w:ascii="Arial" w:cs="Arial" w:eastAsia="Arial" w:hAnsi="Arial"/>
          <w:sz w:val="24"/>
          <w:szCs w:val="24"/>
        </w:rPr>
        <w:t xml:space="preserve">в абзаце втором слова «двухсот» заменить словами «от одной тысячи до трех тысяч»;</w:t>
      </w:r>
    </w:p>
    <w:p>
      <w:pPr>
        <w:spacing w:after="120"/>
        <w:jc w:val="both"/>
      </w:pPr>
      <w:r>
        <w:rPr>
          <w:rFonts w:ascii="Arial" w:cs="Arial" w:eastAsia="Arial" w:hAnsi="Arial"/>
          <w:sz w:val="24"/>
          <w:szCs w:val="24"/>
        </w:rPr>
        <w:t xml:space="preserve">статью дополнить частью 2 следующего содержания:</w:t>
      </w:r>
    </w:p>
    <w:p>
      <w:pPr>
        <w:spacing w:after="120"/>
        <w:jc w:val="both"/>
      </w:pPr>
      <w:r>
        <w:rPr>
          <w:rFonts w:ascii="Arial" w:cs="Arial" w:eastAsia="Arial" w:hAnsi="Arial"/>
          <w:sz w:val="24"/>
          <w:szCs w:val="24"/>
        </w:rPr>
        <w:t xml:space="preserve">«(2) Те же деяния, повлекшие существенное нарушение прав и законных интересов граждан или организаций либо охраняемых законом интересов общества или государства,</w:t>
      </w:r>
    </w:p>
    <w:p>
      <w:pPr>
        <w:spacing w:after="120"/>
        <w:jc w:val="both"/>
      </w:pPr>
      <w:r>
        <w:rPr>
          <w:rFonts w:ascii="Arial" w:cs="Arial" w:eastAsia="Arial" w:hAnsi="Arial"/>
          <w:sz w:val="24"/>
          <w:szCs w:val="24"/>
        </w:rPr>
        <w:t xml:space="preserve">наказываются штрафом в размере от четырех тысяч до семи тысяч расчетных показателей с лишением права занимать определенные должности или заниматься определенной деятельностью на срок до трех лет либо лишением свободы на срок от трех до пяти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29. Главу 30 дополнить статьей 315-1 следующего содержания:</w:t>
      </w:r>
    </w:p>
    <w:p>
      <w:pPr>
        <w:spacing w:after="120"/>
        <w:jc w:val="both"/>
      </w:pPr>
      <w:r>
        <w:rPr>
          <w:rFonts w:ascii="Arial" w:cs="Arial" w:eastAsia="Arial" w:hAnsi="Arial"/>
          <w:sz w:val="24"/>
          <w:szCs w:val="24"/>
        </w:rPr>
        <w:t xml:space="preserve">«Статья 315-1. Незаконная выдача паспорта гражданина Кыргызской Республики, а равно внесение заведомо ложных сведений в документы, повлекшие незаконное получение гражданства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Незаконная выдача должностным лицом или государственным служащим паспорта гражданина Кыргызской Республики иностранному гражданину или лицу без гражданства, а равно внесение должностным лицом, а также государственным служащим или служащим органа местного самоуправления, не являющимся должностным лицом, заведомо ложных сведений в документы, повлекшее незаконное приобретение гражданства Кыргызской Республики, -</w:t>
      </w:r>
    </w:p>
    <w:p>
      <w:pPr>
        <w:spacing w:after="120"/>
        <w:jc w:val="both"/>
      </w:pPr>
      <w:r>
        <w:rPr>
          <w:rFonts w:ascii="Arial" w:cs="Arial" w:eastAsia="Arial" w:hAnsi="Arial"/>
          <w:sz w:val="24"/>
          <w:szCs w:val="24"/>
        </w:rPr>
        <w:t xml:space="preserve">наказывается штрафом в размере от двухсот до четырех тысяч расчетных показателей, либо лишением свободы на срок от трех до пяти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(2) Неисполнение или ненадлежащее исполнение должностным лицом или государственным служащим своих обязанностей вследствие недобросовестного или небрежного отношения к службе, если это повлекло незаконную выдачу паспорта гражданина Кыргызской Республики иностранному гражданину или лицу без гражданства либо незаконное приобретение гражданства Кыргызской Республики, -</w:t>
      </w:r>
    </w:p>
    <w:p>
      <w:pPr>
        <w:spacing w:after="120"/>
        <w:jc w:val="both"/>
      </w:pPr>
      <w:r>
        <w:rPr>
          <w:rFonts w:ascii="Arial" w:cs="Arial" w:eastAsia="Arial" w:hAnsi="Arial"/>
          <w:sz w:val="24"/>
          <w:szCs w:val="24"/>
        </w:rPr>
        <w:t xml:space="preserve">наказывается штрафом в размере от пятисот до одной тысячи расчетных показателей, либо исправительными работами на срок от одного до двух лет, либо лишением права занимать определенные должности или заниматься определенной деятельностью на срок до трех лет, либо лишением свободы на срок до трех лет.».</w:t>
      </w:r>
    </w:p>
    <w:p>
      <w:pPr>
        <w:spacing w:after="120"/>
        <w:jc w:val="both"/>
      </w:pPr>
      <w:r>
        <w:rPr>
          <w:rFonts w:ascii="Arial" w:cs="Arial" w:eastAsia="Arial" w:hAnsi="Arial"/>
          <w:sz w:val="24"/>
          <w:szCs w:val="24"/>
        </w:rPr>
        <w:t xml:space="preserve">30. В статье 316:</w:t>
      </w:r>
    </w:p>
    <w:p>
      <w:pPr>
        <w:spacing w:after="120"/>
        <w:jc w:val="both"/>
      </w:pPr>
      <w:r>
        <w:rPr>
          <w:rFonts w:ascii="Arial" w:cs="Arial" w:eastAsia="Arial" w:hAnsi="Arial"/>
          <w:sz w:val="24"/>
          <w:szCs w:val="24"/>
        </w:rPr>
        <w:t xml:space="preserve">в абзаце втором части 1 слова «ста до двухсот» заменить словами «одной тысячи до трех тысяч»;</w:t>
      </w:r>
    </w:p>
    <w:p>
      <w:pPr>
        <w:spacing w:after="120"/>
        <w:jc w:val="both"/>
      </w:pPr>
      <w:r>
        <w:rPr>
          <w:rFonts w:ascii="Arial" w:cs="Arial" w:eastAsia="Arial" w:hAnsi="Arial"/>
          <w:sz w:val="24"/>
          <w:szCs w:val="24"/>
        </w:rPr>
        <w:t xml:space="preserve">в абзаце втором части 3 после слов «на срок» дополнить словами «от четырех».</w:t>
      </w:r>
    </w:p>
    <w:p>
      <w:pPr>
        <w:spacing w:after="120"/>
        <w:jc w:val="both"/>
      </w:pPr>
      <w:r>
        <w:rPr>
          <w:rFonts w:ascii="Arial" w:cs="Arial" w:eastAsia="Arial" w:hAnsi="Arial"/>
          <w:sz w:val="24"/>
          <w:szCs w:val="24"/>
        </w:rPr>
        <w:t xml:space="preserve">Статья 2. Внести в </w:t>
      </w:r>
      <w:hyperlink w:history="1" r:id="rId3glx8cwykq62mqvlcrexc">
        <w:r>
          <w:rPr>
            <w:rFonts w:ascii="Arial" w:cs="Arial" w:eastAsia="Arial" w:hAnsi="Arial"/>
            <w:color w:val="1D4ED8"/>
            <w:sz w:val="24"/>
            <w:szCs w:val="24"/>
            <w:u w:val="single"/>
          </w:rPr>
          <w:t xml:space="preserve">Уголовно-процессуальный кодекс</w:t>
        </w:r>
      </w:hyperlink>
      <w:r>
        <w:rPr>
          <w:rFonts w:ascii="Arial" w:cs="Arial" w:eastAsia="Arial" w:hAnsi="Arial"/>
          <w:sz w:val="24"/>
          <w:szCs w:val="24"/>
        </w:rPr>
        <w:t xml:space="preserve"> Кыргызской Республики (Ведомости Жогорку Кенеша Кыргызской Республики, 1998 г., № 2, ст. 20) следующие изменения:</w:t>
      </w:r>
    </w:p>
    <w:p>
      <w:pPr>
        <w:spacing w:after="120"/>
        <w:jc w:val="both"/>
      </w:pPr>
      <w:r>
        <w:rPr>
          <w:rFonts w:ascii="Arial" w:cs="Arial" w:eastAsia="Arial" w:hAnsi="Arial"/>
          <w:sz w:val="24"/>
          <w:szCs w:val="24"/>
        </w:rPr>
        <w:t xml:space="preserve">1. В части 2 статьи 1 слова «Общепризнанные принципы и нормы международного права и международные договоры, ратифицированные Кыргызской Республикой» заменить словами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w:t>
      </w:r>
    </w:p>
    <w:p>
      <w:pPr>
        <w:spacing w:after="120"/>
        <w:jc w:val="both"/>
      </w:pPr>
      <w:r>
        <w:rPr>
          <w:rFonts w:ascii="Arial" w:cs="Arial" w:eastAsia="Arial" w:hAnsi="Arial"/>
          <w:sz w:val="24"/>
          <w:szCs w:val="24"/>
        </w:rPr>
        <w:t xml:space="preserve">2. В части 3 статьи 2 слова «Международные договоры, ратифицированные Кыргызской Республикой» заменить словами «Вступившие в установленном законом порядке в силу международные договоры, участницей которых является Кыргызская Республика,»;</w:t>
      </w:r>
    </w:p>
    <w:p>
      <w:pPr>
        <w:spacing w:after="120"/>
        <w:jc w:val="both"/>
      </w:pPr>
      <w:r>
        <w:rPr>
          <w:rFonts w:ascii="Arial" w:cs="Arial" w:eastAsia="Arial" w:hAnsi="Arial"/>
          <w:sz w:val="24"/>
          <w:szCs w:val="24"/>
        </w:rPr>
        <w:t xml:space="preserve">3. В статье 5:</w:t>
      </w:r>
    </w:p>
    <w:p>
      <w:pPr>
        <w:spacing w:after="120"/>
        <w:jc w:val="both"/>
      </w:pPr>
      <w:r>
        <w:rPr>
          <w:rFonts w:ascii="Arial" w:cs="Arial" w:eastAsia="Arial" w:hAnsi="Arial"/>
          <w:sz w:val="24"/>
          <w:szCs w:val="24"/>
        </w:rPr>
        <w:t xml:space="preserve">абзац одиннадцатый изложить в следующей редакции:</w:t>
      </w:r>
    </w:p>
    <w:p>
      <w:pPr>
        <w:spacing w:after="120"/>
        <w:jc w:val="both"/>
      </w:pPr>
      <w:r>
        <w:rPr>
          <w:rFonts w:ascii="Arial" w:cs="Arial" w:eastAsia="Arial" w:hAnsi="Arial"/>
          <w:sz w:val="24"/>
          <w:szCs w:val="24"/>
        </w:rPr>
        <w:t xml:space="preserve">«прокурор - Генеральный прокурор Кыргызской Республики, его заместители, прокуроры городов Бишкек и Ош, областей, районные и городские прокуроры, военные прокуроры и прокуроры, приравненные к районным (городским) прокурорам, их заместители, руководители структурных подразделений органов прокуратуры, их заместители, старшие прокуроры, прокуроры структурных подразделений органов прокуратуры, старшие помощники и помощники прокуроров, наделенные соответствующими полномочиями;»;</w:t>
      </w:r>
    </w:p>
    <w:p>
      <w:pPr>
        <w:spacing w:after="120"/>
        <w:jc w:val="both"/>
      </w:pPr>
      <w:r>
        <w:rPr>
          <w:rFonts w:ascii="Arial" w:cs="Arial" w:eastAsia="Arial" w:hAnsi="Arial"/>
          <w:sz w:val="24"/>
          <w:szCs w:val="24"/>
        </w:rPr>
        <w:t xml:space="preserve">в абзаце тридцать четыре:</w:t>
      </w:r>
    </w:p>
    <w:p>
      <w:pPr>
        <w:spacing w:after="120"/>
        <w:jc w:val="both"/>
      </w:pPr>
      <w:r>
        <w:rPr>
          <w:rFonts w:ascii="Arial" w:cs="Arial" w:eastAsia="Arial" w:hAnsi="Arial"/>
          <w:sz w:val="24"/>
          <w:szCs w:val="24"/>
        </w:rPr>
        <w:t xml:space="preserve">- после слова «приносимое» дополнить словами «подозреваемым, обвиняемым»;</w:t>
      </w:r>
    </w:p>
    <w:p>
      <w:pPr>
        <w:spacing w:after="120"/>
        <w:jc w:val="both"/>
      </w:pPr>
      <w:r>
        <w:rPr>
          <w:rFonts w:ascii="Arial" w:cs="Arial" w:eastAsia="Arial" w:hAnsi="Arial"/>
          <w:sz w:val="24"/>
          <w:szCs w:val="24"/>
        </w:rPr>
        <w:t xml:space="preserve">- после слов «их представителями» дополнить словами «а также организациями»;</w:t>
      </w:r>
    </w:p>
    <w:p>
      <w:pPr>
        <w:spacing w:after="120"/>
        <w:jc w:val="both"/>
      </w:pPr>
      <w:r>
        <w:rPr>
          <w:rFonts w:ascii="Arial" w:cs="Arial" w:eastAsia="Arial" w:hAnsi="Arial"/>
          <w:sz w:val="24"/>
          <w:szCs w:val="24"/>
        </w:rPr>
        <w:t xml:space="preserve">- слова «судебные решения» заменить словами «решения и действия (бездействия) органа дознания, следователя, прокурора, суда»;</w:t>
      </w:r>
    </w:p>
    <w:p>
      <w:pPr>
        <w:spacing w:after="120"/>
        <w:jc w:val="both"/>
      </w:pPr>
      <w:r>
        <w:rPr>
          <w:rFonts w:ascii="Arial" w:cs="Arial" w:eastAsia="Arial" w:hAnsi="Arial"/>
          <w:sz w:val="24"/>
          <w:szCs w:val="24"/>
        </w:rPr>
        <w:t xml:space="preserve">абзац сорок седьмой исключить;</w:t>
      </w:r>
    </w:p>
    <w:p>
      <w:pPr>
        <w:spacing w:after="120"/>
        <w:jc w:val="both"/>
      </w:pPr>
      <w:r>
        <w:rPr>
          <w:rFonts w:ascii="Arial" w:cs="Arial" w:eastAsia="Arial" w:hAnsi="Arial"/>
          <w:sz w:val="24"/>
          <w:szCs w:val="24"/>
        </w:rPr>
        <w:t xml:space="preserve">в абзаце пятьдесят шестом слова «призванный для участия в уголовном судопроизводстве и прошедший отбор в качестве присяжного заседателя в установленном настоящим Кодексом порядке» заменить словами «включенный в установленном законодательством порядке в списки кандидатов в присяжные заседатели и отобранный к участию в рассмотрении уголовного дела»;</w:t>
      </w:r>
    </w:p>
    <w:p>
      <w:pPr>
        <w:spacing w:after="120"/>
        <w:jc w:val="both"/>
      </w:pPr>
      <w:r>
        <w:rPr>
          <w:rFonts w:ascii="Arial" w:cs="Arial" w:eastAsia="Arial" w:hAnsi="Arial"/>
          <w:sz w:val="24"/>
          <w:szCs w:val="24"/>
        </w:rPr>
        <w:t xml:space="preserve">4. В статье 28:</w:t>
      </w:r>
    </w:p>
    <w:p>
      <w:pPr>
        <w:spacing w:after="120"/>
        <w:jc w:val="both"/>
      </w:pPr>
      <w:r>
        <w:rPr>
          <w:rFonts w:ascii="Arial" w:cs="Arial" w:eastAsia="Arial" w:hAnsi="Arial"/>
          <w:sz w:val="24"/>
          <w:szCs w:val="24"/>
        </w:rPr>
        <w:t xml:space="preserve">Пункт 12 части 1 изложить в следующей редакции:</w:t>
      </w:r>
    </w:p>
    <w:p>
      <w:pPr>
        <w:spacing w:after="120"/>
        <w:jc w:val="both"/>
      </w:pPr>
      <w:r>
        <w:rPr>
          <w:rFonts w:ascii="Arial" w:cs="Arial" w:eastAsia="Arial" w:hAnsi="Arial"/>
          <w:sz w:val="24"/>
          <w:szCs w:val="24"/>
        </w:rPr>
        <w:t xml:space="preserve">«12) при отказе потерпевшего от поддержания частного и частно-публичного обвинения, и (или) при достижении согласия обвиняемого с потерпевшим в соответствии со статьей 66 Уголовного кодекса Кыргызской Республики;»;</w:t>
      </w:r>
    </w:p>
    <w:p>
      <w:pPr>
        <w:spacing w:after="120"/>
        <w:jc w:val="both"/>
      </w:pPr>
      <w:r>
        <w:rPr>
          <w:rFonts w:ascii="Arial" w:cs="Arial" w:eastAsia="Arial" w:hAnsi="Arial"/>
          <w:sz w:val="24"/>
          <w:szCs w:val="24"/>
        </w:rPr>
        <w:t xml:space="preserve">Часть 4 изложить в следующей редакции:</w:t>
      </w:r>
    </w:p>
    <w:p>
      <w:pPr>
        <w:spacing w:after="120"/>
        <w:jc w:val="both"/>
      </w:pPr>
      <w:r>
        <w:rPr>
          <w:rFonts w:ascii="Arial" w:cs="Arial" w:eastAsia="Arial" w:hAnsi="Arial"/>
          <w:sz w:val="24"/>
          <w:szCs w:val="24"/>
        </w:rPr>
        <w:t xml:space="preserve">«(4) Прекращение дела по основанию, указанному в пункте 12 части первой настоящей статьи, не допускается, если лицо совершило преступление:</w:t>
      </w:r>
    </w:p>
    <w:p>
      <w:pPr>
        <w:spacing w:after="120"/>
        <w:jc w:val="both"/>
      </w:pPr>
      <w:r>
        <w:rPr>
          <w:rFonts w:ascii="Arial" w:cs="Arial" w:eastAsia="Arial" w:hAnsi="Arial"/>
          <w:sz w:val="24"/>
          <w:szCs w:val="24"/>
        </w:rPr>
        <w:t xml:space="preserve">1) в составе организованной преступной группы, преступного сообщества (преступной организации), вооруженной группы (банды) либо ранее осуждено за такие преступления;</w:t>
      </w:r>
    </w:p>
    <w:p>
      <w:pPr>
        <w:spacing w:after="120"/>
        <w:jc w:val="both"/>
      </w:pPr>
      <w:r>
        <w:rPr>
          <w:rFonts w:ascii="Arial" w:cs="Arial" w:eastAsia="Arial" w:hAnsi="Arial"/>
          <w:sz w:val="24"/>
          <w:szCs w:val="24"/>
        </w:rPr>
        <w:t xml:space="preserve">2) предусмотренное частью третьей статьи 281 Уголовного кодекса Кыргызской Республики, в состоянии алкогольного, наркотического или иного опьянения;</w:t>
      </w:r>
    </w:p>
    <w:p>
      <w:pPr>
        <w:spacing w:after="120"/>
        <w:jc w:val="both"/>
      </w:pPr>
      <w:r>
        <w:rPr>
          <w:rFonts w:ascii="Arial" w:cs="Arial" w:eastAsia="Arial" w:hAnsi="Arial"/>
          <w:sz w:val="24"/>
          <w:szCs w:val="24"/>
        </w:rPr>
        <w:t xml:space="preserve">3) предусмотренное статьями 224, 225 и 303 - 315 настоящего Кодекса.»;</w:t>
      </w:r>
    </w:p>
    <w:p>
      <w:pPr>
        <w:spacing w:after="120"/>
        <w:jc w:val="both"/>
      </w:pPr>
      <w:r>
        <w:rPr>
          <w:rFonts w:ascii="Arial" w:cs="Arial" w:eastAsia="Arial" w:hAnsi="Arial"/>
          <w:sz w:val="24"/>
          <w:szCs w:val="24"/>
        </w:rPr>
        <w:t xml:space="preserve">5. Часть 1 статьи 29 изложить в следующей редакции:</w:t>
      </w:r>
    </w:p>
    <w:p>
      <w:pPr>
        <w:spacing w:after="120"/>
        <w:jc w:val="both"/>
      </w:pPr>
      <w:r>
        <w:rPr>
          <w:rFonts w:ascii="Arial" w:cs="Arial" w:eastAsia="Arial" w:hAnsi="Arial"/>
          <w:sz w:val="24"/>
          <w:szCs w:val="24"/>
        </w:rPr>
        <w:t xml:space="preserve">«(1) В соответствии с нормами статьи 65 Уголовного кодекса Кыргызской Республики суд (судья), прокурор, а также следователь с согласия прокурора вправе прекратить уголовное дело с освобождением лица от уголовной ответственности вследствие изменения обстановки, если совершенное деяние потеряло общественно-опасный характер или лицо перестало быть общественно-опасным, кроме уголовных дел: о преступлении, предусмотренном частью третьей статьи 281 Уголовного кодекса Кыргызской Республики, совершенном виновными лицами в состоянии алкогольного, наркотического или иного опьянения; о преступлениях, предусмотренных статьями 224, 225 и 303 - 315, 225 настоящего Кодекса.»;</w:t>
      </w:r>
    </w:p>
    <w:p>
      <w:pPr>
        <w:spacing w:after="120"/>
        <w:jc w:val="both"/>
      </w:pPr>
      <w:r>
        <w:rPr>
          <w:rFonts w:ascii="Arial" w:cs="Arial" w:eastAsia="Arial" w:hAnsi="Arial"/>
          <w:sz w:val="24"/>
          <w:szCs w:val="24"/>
        </w:rPr>
        <w:t xml:space="preserve">6. Статью 74 изложить в следующей редакции:</w:t>
      </w:r>
    </w:p>
    <w:p>
      <w:pPr>
        <w:spacing w:after="120"/>
        <w:jc w:val="both"/>
      </w:pPr>
      <w:r>
        <w:rPr>
          <w:rFonts w:ascii="Arial" w:cs="Arial" w:eastAsia="Arial" w:hAnsi="Arial"/>
          <w:sz w:val="24"/>
          <w:szCs w:val="24"/>
        </w:rPr>
        <w:t xml:space="preserve">«Статья 74. Отвод прокурора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Прокурор не может принимать участие в производстве по делу при наличии следующих оснований:</w:t>
      </w:r>
    </w:p>
    <w:p>
      <w:pPr>
        <w:spacing w:after="120"/>
        <w:jc w:val="both"/>
      </w:pPr>
      <w:r>
        <w:rPr>
          <w:rFonts w:ascii="Arial" w:cs="Arial" w:eastAsia="Arial" w:hAnsi="Arial"/>
          <w:sz w:val="24"/>
          <w:szCs w:val="24"/>
        </w:rPr>
        <w:t xml:space="preserve">1) если он является потерпевшим, гражданским истцом, гражданским ответчиком, а также, если он участвовал в данном деле в качестве присяжного заседателя, свидетеля, эксперта, специалиста, переводчика, судьи, защитника, секретаря судебного заседания, законного представителя обвиняемого, подсудимого, потерпевшего, гражданского истца или гражданского ответчика;</w:t>
      </w:r>
    </w:p>
    <w:p>
      <w:pPr>
        <w:spacing w:after="120"/>
        <w:jc w:val="both"/>
      </w:pPr>
      <w:r>
        <w:rPr>
          <w:rFonts w:ascii="Arial" w:cs="Arial" w:eastAsia="Arial" w:hAnsi="Arial"/>
          <w:sz w:val="24"/>
          <w:szCs w:val="24"/>
        </w:rPr>
        <w:t xml:space="preserve">2) если он является родственником потерпевшего, гражданского истца, гражданского ответчика или их представителей, родственником обвиняемого, подсудимого или их законного представителя, родственником судьи, защитника, следователя, секретаря судебного заседания;</w:t>
      </w:r>
    </w:p>
    <w:p>
      <w:pPr>
        <w:spacing w:after="120"/>
        <w:jc w:val="both"/>
      </w:pPr>
      <w:r>
        <w:rPr>
          <w:rFonts w:ascii="Arial" w:cs="Arial" w:eastAsia="Arial" w:hAnsi="Arial"/>
          <w:sz w:val="24"/>
          <w:szCs w:val="24"/>
        </w:rPr>
        <w:t xml:space="preserve">3) если имеются другие обстоятельства, вызывающие сомнение в беспристрастности прокурора.</w:t>
      </w:r>
    </w:p>
    <w:p>
      <w:pPr>
        <w:spacing w:after="120"/>
        <w:jc w:val="both"/>
      </w:pPr>
      <w:r>
        <w:rPr>
          <w:rFonts w:ascii="Arial" w:cs="Arial" w:eastAsia="Arial" w:hAnsi="Arial"/>
          <w:sz w:val="24"/>
          <w:szCs w:val="24"/>
        </w:rPr>
        <w:t xml:space="preserve">(2) При наличии оснований для отвода прокурор обязан устраниться от участия в деле. По этим же основаниям прокурору может быть заявлен отвод подозреваемым, обвиняемым, подсудимым, защитником, а также потерпевшим и его представителем, гражданским истцом, гражданским ответчиком или их представителями.</w:t>
      </w:r>
    </w:p>
    <w:p>
      <w:pPr>
        <w:spacing w:after="120"/>
        <w:jc w:val="both"/>
      </w:pPr>
      <w:r>
        <w:rPr>
          <w:rFonts w:ascii="Arial" w:cs="Arial" w:eastAsia="Arial" w:hAnsi="Arial"/>
          <w:sz w:val="24"/>
          <w:szCs w:val="24"/>
        </w:rPr>
        <w:t xml:space="preserve">(3) Вопрос об отводе прокурора в суде разрешается судом, рассматривающим дело.»;</w:t>
      </w:r>
    </w:p>
    <w:p>
      <w:pPr>
        <w:spacing w:after="120"/>
        <w:jc w:val="both"/>
      </w:pPr>
      <w:r>
        <w:rPr>
          <w:rFonts w:ascii="Arial" w:cs="Arial" w:eastAsia="Arial" w:hAnsi="Arial"/>
          <w:sz w:val="24"/>
          <w:szCs w:val="24"/>
        </w:rPr>
        <w:t xml:space="preserve">7. В статье 81:</w:t>
      </w:r>
    </w:p>
    <w:p>
      <w:pPr>
        <w:spacing w:after="120"/>
        <w:jc w:val="both"/>
      </w:pPr>
      <w:r>
        <w:rPr>
          <w:rFonts w:ascii="Arial" w:cs="Arial" w:eastAsia="Arial" w:hAnsi="Arial"/>
          <w:sz w:val="24"/>
          <w:szCs w:val="24"/>
        </w:rPr>
        <w:t xml:space="preserve">часть 2 дополнить пунктом 5 следующего содержания:</w:t>
      </w:r>
    </w:p>
    <w:p>
      <w:pPr>
        <w:spacing w:after="120"/>
        <w:jc w:val="both"/>
      </w:pPr>
      <w:r>
        <w:rPr>
          <w:rFonts w:ascii="Arial" w:cs="Arial" w:eastAsia="Arial" w:hAnsi="Arial"/>
          <w:sz w:val="24"/>
          <w:szCs w:val="24"/>
        </w:rPr>
        <w:t xml:space="preserve">«5) результатами оперативно-розыскной деятельности, полученными в установленном законом порядке;»</w:t>
      </w:r>
    </w:p>
    <w:p>
      <w:pPr>
        <w:spacing w:after="120"/>
        <w:jc w:val="both"/>
      </w:pPr>
      <w:r>
        <w:rPr>
          <w:rFonts w:ascii="Arial" w:cs="Arial" w:eastAsia="Arial" w:hAnsi="Arial"/>
          <w:sz w:val="24"/>
          <w:szCs w:val="24"/>
        </w:rPr>
        <w:t xml:space="preserve">пункт 5 считать пунктом 6;</w:t>
      </w:r>
    </w:p>
    <w:p>
      <w:pPr>
        <w:spacing w:after="120"/>
        <w:jc w:val="both"/>
      </w:pPr>
      <w:r>
        <w:rPr>
          <w:rFonts w:ascii="Arial" w:cs="Arial" w:eastAsia="Arial" w:hAnsi="Arial"/>
          <w:sz w:val="24"/>
          <w:szCs w:val="24"/>
        </w:rPr>
        <w:t xml:space="preserve">8. Часть 2 статьи 91 после слов «других следственных» дополнить словами «оперативно-розыскных»;</w:t>
      </w:r>
    </w:p>
    <w:p>
      <w:pPr>
        <w:spacing w:after="120"/>
        <w:jc w:val="both"/>
      </w:pPr>
      <w:r>
        <w:rPr>
          <w:rFonts w:ascii="Arial" w:cs="Arial" w:eastAsia="Arial" w:hAnsi="Arial"/>
          <w:sz w:val="24"/>
          <w:szCs w:val="24"/>
        </w:rPr>
        <w:t xml:space="preserve">7. В статье 109-1:</w:t>
      </w:r>
    </w:p>
    <w:p>
      <w:pPr>
        <w:spacing w:after="120"/>
        <w:jc w:val="both"/>
      </w:pPr>
      <w:r>
        <w:rPr>
          <w:rFonts w:ascii="Arial" w:cs="Arial" w:eastAsia="Arial" w:hAnsi="Arial"/>
          <w:sz w:val="24"/>
          <w:szCs w:val="24"/>
        </w:rPr>
        <w:t xml:space="preserve">в части 3 слова «следователя, прокурора» исключить;</w:t>
      </w:r>
    </w:p>
    <w:p>
      <w:pPr>
        <w:spacing w:after="120"/>
        <w:jc w:val="both"/>
      </w:pPr>
      <w:r>
        <w:rPr>
          <w:rFonts w:ascii="Arial" w:cs="Arial" w:eastAsia="Arial" w:hAnsi="Arial"/>
          <w:sz w:val="24"/>
          <w:szCs w:val="24"/>
        </w:rPr>
        <w:t xml:space="preserve">статью дополнить частью 4 следующего содержания:</w:t>
      </w:r>
    </w:p>
    <w:p>
      <w:pPr>
        <w:spacing w:after="120"/>
        <w:jc w:val="both"/>
      </w:pPr>
      <w:r>
        <w:rPr>
          <w:rFonts w:ascii="Arial" w:cs="Arial" w:eastAsia="Arial" w:hAnsi="Arial"/>
          <w:sz w:val="24"/>
          <w:szCs w:val="24"/>
        </w:rPr>
        <w:t xml:space="preserve">«(4) Постановление суда об избрании меры пресечения может быть обжаловано прокурором, обвиняемым и его защитником в вышестоящий суд в кассационном порядке в течение пяти суток.</w:t>
      </w:r>
    </w:p>
    <w:p>
      <w:pPr>
        <w:spacing w:after="120"/>
        <w:jc w:val="both"/>
      </w:pPr>
      <w:r>
        <w:rPr>
          <w:rFonts w:ascii="Arial" w:cs="Arial" w:eastAsia="Arial" w:hAnsi="Arial"/>
          <w:sz w:val="24"/>
          <w:szCs w:val="24"/>
        </w:rPr>
        <w:t xml:space="preserve">Принесение представления или жалобы вплоть до ее разрешения не приостанавливает действия постановления о применении домашнего ареста в качестве меры пресечения и не влечет отмены домашнего ареста.»;</w:t>
      </w:r>
    </w:p>
    <w:p>
      <w:pPr>
        <w:spacing w:after="120"/>
        <w:jc w:val="both"/>
      </w:pPr>
      <w:r>
        <w:rPr>
          <w:rFonts w:ascii="Arial" w:cs="Arial" w:eastAsia="Arial" w:hAnsi="Arial"/>
          <w:sz w:val="24"/>
          <w:szCs w:val="24"/>
        </w:rPr>
        <w:t xml:space="preserve">10. В статье 110:</w:t>
      </w:r>
    </w:p>
    <w:p>
      <w:pPr>
        <w:spacing w:after="120"/>
        <w:jc w:val="both"/>
      </w:pPr>
      <w:r>
        <w:rPr>
          <w:rFonts w:ascii="Arial" w:cs="Arial" w:eastAsia="Arial" w:hAnsi="Arial"/>
          <w:sz w:val="24"/>
          <w:szCs w:val="24"/>
        </w:rPr>
        <w:t xml:space="preserve">в части 3 после слова «прокурора» дополнить словом «следователя»;</w:t>
      </w:r>
    </w:p>
    <w:p>
      <w:pPr>
        <w:spacing w:after="120"/>
        <w:jc w:val="both"/>
      </w:pPr>
      <w:r>
        <w:rPr>
          <w:rFonts w:ascii="Arial" w:cs="Arial" w:eastAsia="Arial" w:hAnsi="Arial"/>
          <w:sz w:val="24"/>
          <w:szCs w:val="24"/>
        </w:rPr>
        <w:t xml:space="preserve">в части 4 слова «прокурор либо по его поручению лицо, возбудившее ходатайство, обосновывают его» заменить словами «следователь обосновывает ходатайство»;</w:t>
      </w:r>
    </w:p>
    <w:p>
      <w:pPr>
        <w:spacing w:after="120"/>
        <w:jc w:val="both"/>
      </w:pPr>
      <w:r>
        <w:rPr>
          <w:rFonts w:ascii="Arial" w:cs="Arial" w:eastAsia="Arial" w:hAnsi="Arial"/>
          <w:sz w:val="24"/>
          <w:szCs w:val="24"/>
        </w:rPr>
        <w:t xml:space="preserve">статью дополнить частью 12 следующего содержания:</w:t>
      </w:r>
    </w:p>
    <w:p>
      <w:pPr>
        <w:spacing w:after="120"/>
        <w:jc w:val="both"/>
      </w:pPr>
      <w:r>
        <w:rPr>
          <w:rFonts w:ascii="Arial" w:cs="Arial" w:eastAsia="Arial" w:hAnsi="Arial"/>
          <w:sz w:val="24"/>
          <w:szCs w:val="24"/>
        </w:rPr>
        <w:t xml:space="preserve">«(12) Постановление судьи об избрании меры пресечения или об отказе в этом может быть обжаловано прокурором, обвиняемым и его защитником в вышестоящий суд в кассационном порядке в течение пяти суток.</w:t>
      </w:r>
    </w:p>
    <w:p>
      <w:pPr>
        <w:spacing w:after="120"/>
        <w:jc w:val="both"/>
      </w:pPr>
      <w:r>
        <w:rPr>
          <w:rFonts w:ascii="Arial" w:cs="Arial" w:eastAsia="Arial" w:hAnsi="Arial"/>
          <w:sz w:val="24"/>
          <w:szCs w:val="24"/>
        </w:rPr>
        <w:t xml:space="preserve">Администрация места содержания лица под стражей по получении адресованной вышестоящему суду жалобы этого лица на постановление суда об избрании меры пресечения в виде заключения под стражу (арест) обязана немедленно и, во всяком случае, не позднее двенадцати часов с момента ее получения направить жалобу в соответствующий суд с уведомлением о том прокурора.</w:t>
      </w:r>
    </w:p>
    <w:p>
      <w:pPr>
        <w:spacing w:after="120"/>
        <w:jc w:val="both"/>
      </w:pPr>
      <w:r>
        <w:rPr>
          <w:rFonts w:ascii="Arial" w:cs="Arial" w:eastAsia="Arial" w:hAnsi="Arial"/>
          <w:sz w:val="24"/>
          <w:szCs w:val="24"/>
        </w:rPr>
        <w:t xml:space="preserve">Принесение жалобы вплоть до ее разрешения не приостанавливает действия постановления о применении заключения под стражу в качестве меры пресечения и не влечет освобождения лица из-под стражи.»;</w:t>
      </w:r>
    </w:p>
    <w:p>
      <w:pPr>
        <w:spacing w:after="120"/>
        <w:jc w:val="both"/>
      </w:pPr>
      <w:r>
        <w:rPr>
          <w:rFonts w:ascii="Arial" w:cs="Arial" w:eastAsia="Arial" w:hAnsi="Arial"/>
          <w:sz w:val="24"/>
          <w:szCs w:val="24"/>
        </w:rPr>
        <w:t xml:space="preserve">11. В статье 111:</w:t>
      </w:r>
    </w:p>
    <w:p>
      <w:pPr>
        <w:spacing w:after="120"/>
        <w:jc w:val="both"/>
      </w:pPr>
      <w:r>
        <w:rPr>
          <w:rFonts w:ascii="Arial" w:cs="Arial" w:eastAsia="Arial" w:hAnsi="Arial"/>
          <w:sz w:val="24"/>
          <w:szCs w:val="24"/>
        </w:rPr>
        <w:t xml:space="preserve">в части 9 слова «При возвращении дела для восполнения пробелов следствия» заменить словами «При передаче дела прокурору по основаниям, предусмотренным частью третьей статьи 264 настоящего Кодекса»;</w:t>
      </w:r>
    </w:p>
    <w:p>
      <w:pPr>
        <w:spacing w:after="120"/>
        <w:jc w:val="both"/>
      </w:pPr>
      <w:r>
        <w:rPr>
          <w:rFonts w:ascii="Arial" w:cs="Arial" w:eastAsia="Arial" w:hAnsi="Arial"/>
          <w:sz w:val="24"/>
          <w:szCs w:val="24"/>
        </w:rPr>
        <w:t xml:space="preserve">часть 10 изложить в следующей редакции:</w:t>
      </w:r>
    </w:p>
    <w:p>
      <w:pPr>
        <w:spacing w:after="120"/>
        <w:jc w:val="both"/>
      </w:pPr>
      <w:r>
        <w:rPr>
          <w:rFonts w:ascii="Arial" w:cs="Arial" w:eastAsia="Arial" w:hAnsi="Arial"/>
          <w:sz w:val="24"/>
          <w:szCs w:val="24"/>
        </w:rPr>
        <w:t xml:space="preserve">«(10) Постановление судьи о продлении срока содержания под стражей, домашнего ареста или об отказе в этом может быть обжаловано прокурором, обвиняемым и его защитником в вышестоящий суд в кассационном порядке в течение пяти суток.</w:t>
      </w:r>
    </w:p>
    <w:p>
      <w:pPr>
        <w:spacing w:after="120"/>
        <w:jc w:val="both"/>
      </w:pPr>
      <w:r>
        <w:rPr>
          <w:rFonts w:ascii="Arial" w:cs="Arial" w:eastAsia="Arial" w:hAnsi="Arial"/>
          <w:sz w:val="24"/>
          <w:szCs w:val="24"/>
        </w:rPr>
        <w:t xml:space="preserve">Администрация места содержания лица под стражей по получении адресованной вышестоящему суду жалобы этого лица на постановление суда о продлении срока содержания под стражей обязана немедленно и, во всяком случае, не позднее двенадцати часов с момента ее получения направить жалобу в соответствующий суд с уведомлением о том прокурора.»;</w:t>
      </w:r>
    </w:p>
    <w:p>
      <w:pPr>
        <w:spacing w:after="120"/>
        <w:jc w:val="both"/>
      </w:pPr>
      <w:r>
        <w:rPr>
          <w:rFonts w:ascii="Arial" w:cs="Arial" w:eastAsia="Arial" w:hAnsi="Arial"/>
          <w:sz w:val="24"/>
          <w:szCs w:val="24"/>
        </w:rPr>
        <w:t xml:space="preserve">12. Статью 132-1 признать утратившей силу;</w:t>
      </w:r>
    </w:p>
    <w:p>
      <w:pPr>
        <w:spacing w:after="120"/>
        <w:jc w:val="both"/>
      </w:pPr>
      <w:r>
        <w:rPr>
          <w:rFonts w:ascii="Arial" w:cs="Arial" w:eastAsia="Arial" w:hAnsi="Arial"/>
          <w:sz w:val="24"/>
          <w:szCs w:val="24"/>
        </w:rPr>
        <w:t xml:space="preserve">13. В статье 163:</w:t>
      </w:r>
    </w:p>
    <w:p>
      <w:pPr>
        <w:spacing w:after="120"/>
        <w:jc w:val="both"/>
      </w:pPr>
      <w:r>
        <w:rPr>
          <w:rFonts w:ascii="Arial" w:cs="Arial" w:eastAsia="Arial" w:hAnsi="Arial"/>
          <w:sz w:val="24"/>
          <w:szCs w:val="24"/>
        </w:rPr>
        <w:t xml:space="preserve">в части 1 слова «часть третья статьи 136,» исключить;</w:t>
      </w:r>
    </w:p>
    <w:p>
      <w:pPr>
        <w:spacing w:after="120"/>
        <w:jc w:val="both"/>
      </w:pPr>
      <w:r>
        <w:rPr>
          <w:rFonts w:ascii="Arial" w:cs="Arial" w:eastAsia="Arial" w:hAnsi="Arial"/>
          <w:sz w:val="24"/>
          <w:szCs w:val="24"/>
        </w:rPr>
        <w:t xml:space="preserve">часть 2 после слов «уголовным делам» дополнить словами «о преступлениях против конституционных прав и свобод человека и гражданина (статья 136 Уголовного кодекса Кыргызской Республики), о преступлениях против собственности (часть вторая, третья и четвертая статьи 171 Уголовного кодекса Кыргызской Республики),»;</w:t>
      </w:r>
    </w:p>
    <w:p>
      <w:pPr>
        <w:spacing w:after="120"/>
        <w:jc w:val="both"/>
      </w:pPr>
      <w:r>
        <w:rPr>
          <w:rFonts w:ascii="Arial" w:cs="Arial" w:eastAsia="Arial" w:hAnsi="Arial"/>
          <w:sz w:val="24"/>
          <w:szCs w:val="24"/>
        </w:rPr>
        <w:t xml:space="preserve">в части 3 слова «о должностных преступлениях (статьи 303 - 316 Уголовного кодекса Кыргызской Республики),» исключить;</w:t>
      </w:r>
    </w:p>
    <w:p>
      <w:pPr>
        <w:spacing w:after="120"/>
        <w:jc w:val="both"/>
      </w:pPr>
      <w:r>
        <w:rPr>
          <w:rFonts w:ascii="Arial" w:cs="Arial" w:eastAsia="Arial" w:hAnsi="Arial"/>
          <w:sz w:val="24"/>
          <w:szCs w:val="24"/>
        </w:rPr>
        <w:t xml:space="preserve">часть 3-1 изложить в следующей редакции:</w:t>
      </w:r>
    </w:p>
    <w:p>
      <w:pPr>
        <w:spacing w:after="120"/>
        <w:jc w:val="both"/>
      </w:pPr>
      <w:r>
        <w:rPr>
          <w:rFonts w:ascii="Arial" w:cs="Arial" w:eastAsia="Arial" w:hAnsi="Arial"/>
          <w:sz w:val="24"/>
          <w:szCs w:val="24"/>
        </w:rPr>
        <w:t xml:space="preserve">«(3-1) Следствие по уголовным делам о преступлениях, совершенных должностными лицами, должностными лицами, занимающими ответственные положения, лицами, работающими в правоохранительных, судебных органах, других государственных и муниципальных органах, руководителей учреждений, организаций и предприятий, деятельность которых финансируется из государственного бюджета либо в уставном капитале которых имеется государственная доля (акции), производится следователями прокуратуры и органов национальной безопасности, вне зависимости от подследственности, установленной настоящей статьей.»;</w:t>
      </w:r>
    </w:p>
    <w:p>
      <w:pPr>
        <w:spacing w:after="120"/>
        <w:jc w:val="both"/>
      </w:pPr>
      <w:r>
        <w:rPr>
          <w:rFonts w:ascii="Arial" w:cs="Arial" w:eastAsia="Arial" w:hAnsi="Arial"/>
          <w:sz w:val="24"/>
          <w:szCs w:val="24"/>
        </w:rPr>
        <w:t xml:space="preserve">статью дополнить частью 3-2 следующего содержания:</w:t>
      </w:r>
    </w:p>
    <w:p>
      <w:pPr>
        <w:spacing w:after="120"/>
        <w:jc w:val="both"/>
      </w:pPr>
      <w:r>
        <w:rPr>
          <w:rFonts w:ascii="Arial" w:cs="Arial" w:eastAsia="Arial" w:hAnsi="Arial"/>
          <w:sz w:val="24"/>
          <w:szCs w:val="24"/>
        </w:rPr>
        <w:t xml:space="preserve">«(3-2) По уголовным делам о преступлениях, совершенных военнослужащими, а также призванными на сборы военнообязанными, следствие производится следователями военной прокуратуры.»;</w:t>
      </w:r>
    </w:p>
    <w:p>
      <w:pPr>
        <w:spacing w:after="120"/>
        <w:jc w:val="both"/>
      </w:pPr>
      <w:r>
        <w:rPr>
          <w:rFonts w:ascii="Arial" w:cs="Arial" w:eastAsia="Arial" w:hAnsi="Arial"/>
          <w:sz w:val="24"/>
          <w:szCs w:val="24"/>
        </w:rPr>
        <w:t xml:space="preserve">в части 5:</w:t>
      </w:r>
    </w:p>
    <w:p>
      <w:pPr>
        <w:spacing w:after="120"/>
        <w:jc w:val="both"/>
      </w:pPr>
      <w:r>
        <w:rPr>
          <w:rFonts w:ascii="Arial" w:cs="Arial" w:eastAsia="Arial" w:hAnsi="Arial"/>
          <w:sz w:val="24"/>
          <w:szCs w:val="24"/>
        </w:rPr>
        <w:t xml:space="preserve">- цифры «179-186, 188-193, 195-203, 208, 209, 211-225» заменить словами и цифрами «179-182, 184, 186, 188-193, 195-203, 208, 209, 211, 212, часть первая статьи 213, статьи 215-225»;</w:t>
      </w:r>
    </w:p>
    <w:p>
      <w:pPr>
        <w:spacing w:after="120"/>
        <w:jc w:val="both"/>
      </w:pPr>
      <w:r>
        <w:rPr>
          <w:rFonts w:ascii="Arial" w:cs="Arial" w:eastAsia="Arial" w:hAnsi="Arial"/>
          <w:sz w:val="24"/>
          <w:szCs w:val="24"/>
        </w:rPr>
        <w:t xml:space="preserve">- слова «органов финансовой полиции» заменить словами «органа Кыргызской Республики по борьбе с экономическими преступлениями»;</w:t>
      </w:r>
    </w:p>
    <w:p>
      <w:pPr>
        <w:spacing w:after="120"/>
        <w:jc w:val="both"/>
      </w:pPr>
      <w:r>
        <w:rPr>
          <w:rFonts w:ascii="Arial" w:cs="Arial" w:eastAsia="Arial" w:hAnsi="Arial"/>
          <w:sz w:val="24"/>
          <w:szCs w:val="24"/>
        </w:rPr>
        <w:t xml:space="preserve">статью дополнить частями 5-1 и 5-2 следующего содержания:</w:t>
      </w:r>
    </w:p>
    <w:p>
      <w:pPr>
        <w:spacing w:after="120"/>
        <w:jc w:val="both"/>
      </w:pPr>
      <w:r>
        <w:rPr>
          <w:rFonts w:ascii="Arial" w:cs="Arial" w:eastAsia="Arial" w:hAnsi="Arial"/>
          <w:sz w:val="24"/>
          <w:szCs w:val="24"/>
        </w:rPr>
        <w:t xml:space="preserve">«(5-1) По уголовным делам о преступлениях в сфере экономической деятельности (статьи 183 и 185 Уголовного кодекса Кыргызской Республики), следствие производится следователями органов Кыргызской Республики по борьбе с экономическими преступлениями, по контролю наркотиков, органов национальной безопасности и внутренних дел.</w:t>
      </w:r>
    </w:p>
    <w:p>
      <w:pPr>
        <w:spacing w:after="120"/>
        <w:jc w:val="both"/>
      </w:pPr>
      <w:r>
        <w:rPr>
          <w:rFonts w:ascii="Arial" w:cs="Arial" w:eastAsia="Arial" w:hAnsi="Arial"/>
          <w:sz w:val="24"/>
          <w:szCs w:val="24"/>
        </w:rPr>
        <w:t xml:space="preserve">(5-2) По уголовным делам о преступлениях в сфере экономической деятельности (часть вторая статьи 213 Уголовного кодекса Кыргызской Республики) следствие производится следователями органов национальной безопасности и органа Кыргызской Республики по борьбе с экономическими преступлениями.»;</w:t>
      </w:r>
    </w:p>
    <w:p>
      <w:pPr>
        <w:spacing w:after="120"/>
        <w:jc w:val="both"/>
      </w:pPr>
      <w:r>
        <w:rPr>
          <w:rFonts w:ascii="Arial" w:cs="Arial" w:eastAsia="Arial" w:hAnsi="Arial"/>
          <w:sz w:val="24"/>
          <w:szCs w:val="24"/>
        </w:rPr>
        <w:t xml:space="preserve">В части 6 слова «органов финансовой полиции» заменить словами «органа Кыргызской Республики по борьбе с экономическими преступлениями»</w:t>
      </w:r>
    </w:p>
    <w:p>
      <w:pPr>
        <w:spacing w:after="120"/>
        <w:jc w:val="both"/>
      </w:pPr>
      <w:r>
        <w:rPr>
          <w:rFonts w:ascii="Arial" w:cs="Arial" w:eastAsia="Arial" w:hAnsi="Arial"/>
          <w:sz w:val="24"/>
          <w:szCs w:val="24"/>
        </w:rPr>
        <w:t xml:space="preserve">в части 8 слова «и финансовой полиции» заменить словами «, органа Кыргызской Республики по борьбе с экономическими преступлениями и органов национальной безопасности»;</w:t>
      </w:r>
    </w:p>
    <w:p>
      <w:pPr>
        <w:spacing w:after="120"/>
        <w:jc w:val="both"/>
      </w:pPr>
      <w:r>
        <w:rPr>
          <w:rFonts w:ascii="Arial" w:cs="Arial" w:eastAsia="Arial" w:hAnsi="Arial"/>
          <w:sz w:val="24"/>
          <w:szCs w:val="24"/>
        </w:rPr>
        <w:t xml:space="preserve">статью дополнить частью 9-1 следующего содержания:</w:t>
      </w:r>
    </w:p>
    <w:p>
      <w:pPr>
        <w:spacing w:after="120"/>
        <w:jc w:val="both"/>
      </w:pPr>
      <w:r>
        <w:rPr>
          <w:rFonts w:ascii="Arial" w:cs="Arial" w:eastAsia="Arial" w:hAnsi="Arial"/>
          <w:sz w:val="24"/>
          <w:szCs w:val="24"/>
        </w:rPr>
        <w:t xml:space="preserve">«(9-1) По уголовным делам о коррупционных и должностных преступлениях (статьи 303 - 316 Уголовного кодекса Кыргызской Республики) следствие производится следователями органов прокуратуры и национальной безопасности.»;</w:t>
      </w:r>
    </w:p>
    <w:p>
      <w:pPr>
        <w:spacing w:after="120"/>
        <w:jc w:val="both"/>
      </w:pPr>
      <w:r>
        <w:rPr>
          <w:rFonts w:ascii="Arial" w:cs="Arial" w:eastAsia="Arial" w:hAnsi="Arial"/>
          <w:sz w:val="24"/>
          <w:szCs w:val="24"/>
        </w:rPr>
        <w:t xml:space="preserve">в части 10:</w:t>
      </w:r>
    </w:p>
    <w:p>
      <w:pPr>
        <w:spacing w:after="120"/>
        <w:jc w:val="both"/>
      </w:pPr>
      <w:r>
        <w:rPr>
          <w:rFonts w:ascii="Arial" w:cs="Arial" w:eastAsia="Arial" w:hAnsi="Arial"/>
          <w:sz w:val="24"/>
          <w:szCs w:val="24"/>
        </w:rPr>
        <w:t xml:space="preserve">- слова и цифру «о преступлениях в сфере экономической деятельности (статья 183 Уголовного кодекса Кыргызской Республики)» исключить;</w:t>
      </w:r>
    </w:p>
    <w:p>
      <w:pPr>
        <w:spacing w:after="120"/>
        <w:jc w:val="both"/>
      </w:pPr>
      <w:r>
        <w:rPr>
          <w:rFonts w:ascii="Arial" w:cs="Arial" w:eastAsia="Arial" w:hAnsi="Arial"/>
          <w:sz w:val="24"/>
          <w:szCs w:val="24"/>
        </w:rPr>
        <w:t xml:space="preserve">- цифру «171» заменить словами и цифрой «часть первая статьи 171»;</w:t>
      </w:r>
    </w:p>
    <w:p>
      <w:pPr>
        <w:spacing w:after="120"/>
        <w:jc w:val="both"/>
      </w:pPr>
      <w:r>
        <w:rPr>
          <w:rFonts w:ascii="Arial" w:cs="Arial" w:eastAsia="Arial" w:hAnsi="Arial"/>
          <w:sz w:val="24"/>
          <w:szCs w:val="24"/>
        </w:rPr>
        <w:t xml:space="preserve">- слова «органов финансовой полиции» заменить словами «органа Кыргызской Республики по борьбе с экономическими преступлениями»;</w:t>
      </w:r>
    </w:p>
    <w:p>
      <w:pPr>
        <w:spacing w:after="120"/>
        <w:jc w:val="both"/>
      </w:pPr>
      <w:r>
        <w:rPr>
          <w:rFonts w:ascii="Arial" w:cs="Arial" w:eastAsia="Arial" w:hAnsi="Arial"/>
          <w:sz w:val="24"/>
          <w:szCs w:val="24"/>
        </w:rPr>
        <w:t xml:space="preserve">в частях 15 и 15-1 слова «финансовой полиции» заменить словами «органа Кыргызской Республики по борьбе с экономическими преступлениями»;</w:t>
      </w:r>
    </w:p>
    <w:p>
      <w:pPr>
        <w:spacing w:after="120"/>
        <w:jc w:val="both"/>
      </w:pPr>
      <w:r>
        <w:rPr>
          <w:rFonts w:ascii="Arial" w:cs="Arial" w:eastAsia="Arial" w:hAnsi="Arial"/>
          <w:sz w:val="24"/>
          <w:szCs w:val="24"/>
        </w:rPr>
        <w:t xml:space="preserve">14. Статью 373-4 изложить в следующей редакции:</w:t>
      </w:r>
    </w:p>
    <w:p>
      <w:pPr>
        <w:spacing w:after="120"/>
        <w:jc w:val="both"/>
      </w:pPr>
      <w:r>
        <w:rPr>
          <w:rFonts w:ascii="Arial" w:cs="Arial" w:eastAsia="Arial" w:hAnsi="Arial"/>
          <w:sz w:val="24"/>
          <w:szCs w:val="24"/>
        </w:rPr>
        <w:t xml:space="preserve">«Статья 373-4. Сроки рассмотрения уголовного дела судом кассационной инстанции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Уголовное дело, поступившее по кассационным жалобе или представлению рассматривается в срок не позднее тридцати суток со дня его поступления.</w:t>
      </w:r>
    </w:p>
    <w:p>
      <w:pPr>
        <w:spacing w:after="120"/>
        <w:jc w:val="both"/>
      </w:pPr>
      <w:r>
        <w:rPr>
          <w:rFonts w:ascii="Arial" w:cs="Arial" w:eastAsia="Arial" w:hAnsi="Arial"/>
          <w:sz w:val="24"/>
          <w:szCs w:val="24"/>
        </w:rPr>
        <w:t xml:space="preserve">(2) Представление прокурора либо жалоба обвиняемого или его защитника на постановление суда о применении заключения под стражу, домашнего ареста в качестве меры пресечения, а равно на продление срока содержания под стражей, домашнего ареста должна быть рассмотрена не позднее пяти суток со дня её поступления в суд кассационной инстанции.»;</w:t>
      </w:r>
    </w:p>
    <w:p>
      <w:pPr>
        <w:spacing w:after="120"/>
        <w:jc w:val="both"/>
      </w:pPr>
      <w:r>
        <w:rPr>
          <w:rFonts w:ascii="Arial" w:cs="Arial" w:eastAsia="Arial" w:hAnsi="Arial"/>
          <w:sz w:val="24"/>
          <w:szCs w:val="24"/>
        </w:rPr>
        <w:t xml:space="preserve">15. Статью 375 дополнить частью 3 следующего содержания:</w:t>
      </w:r>
    </w:p>
    <w:p>
      <w:pPr>
        <w:spacing w:after="120"/>
        <w:jc w:val="both"/>
      </w:pPr>
      <w:r>
        <w:rPr>
          <w:rFonts w:ascii="Arial" w:cs="Arial" w:eastAsia="Arial" w:hAnsi="Arial"/>
          <w:sz w:val="24"/>
          <w:szCs w:val="24"/>
        </w:rPr>
        <w:t xml:space="preserve">«(3) Судебное решение о применении заключения под стражу, домашнего ареста в качестве меры пресечения, а равно на продление срока содержания под стражей, домашнего ареста может быть обжалована прокурором либо обвиняемым или его защитником в течение пяти суток со дня вынесения решения кассационной инстанцией.</w:t>
      </w:r>
    </w:p>
    <w:p>
      <w:pPr>
        <w:spacing w:after="120"/>
        <w:jc w:val="both"/>
      </w:pPr>
      <w:r>
        <w:rPr>
          <w:rFonts w:ascii="Arial" w:cs="Arial" w:eastAsia="Arial" w:hAnsi="Arial"/>
          <w:sz w:val="24"/>
          <w:szCs w:val="24"/>
        </w:rPr>
        <w:t xml:space="preserve">Представление прокурора либо жалоба обвиняемого или его защитника должна быть рассмотрена не позднее 15 суток со дня ее поступления в суд.»;</w:t>
      </w:r>
    </w:p>
    <w:p>
      <w:pPr>
        <w:spacing w:after="120"/>
        <w:jc w:val="both"/>
      </w:pPr>
      <w:r>
        <w:rPr>
          <w:rFonts w:ascii="Arial" w:cs="Arial" w:eastAsia="Arial" w:hAnsi="Arial"/>
          <w:sz w:val="24"/>
          <w:szCs w:val="24"/>
        </w:rPr>
        <w:t xml:space="preserve">16. В пункте 4 части 3 статьи 132 в редакции на государственном языке слово «токтотуу» заменить словом «кыскартуу»;</w:t>
      </w:r>
    </w:p>
    <w:p>
      <w:pPr>
        <w:spacing w:after="120"/>
        <w:jc w:val="both"/>
      </w:pPr>
      <w:r>
        <w:rPr>
          <w:rFonts w:ascii="Arial" w:cs="Arial" w:eastAsia="Arial" w:hAnsi="Arial"/>
          <w:sz w:val="24"/>
          <w:szCs w:val="24"/>
        </w:rPr>
        <w:t xml:space="preserve">17. В пункте 4 части 1 статьи 238 в редакции на государственном языке слово «токтотууга» заменить словом «кыскартууга»;</w:t>
      </w:r>
    </w:p>
    <w:p>
      <w:pPr>
        <w:spacing w:after="120"/>
        <w:jc w:val="both"/>
      </w:pPr>
      <w:r>
        <w:rPr>
          <w:rFonts w:ascii="Arial" w:cs="Arial" w:eastAsia="Arial" w:hAnsi="Arial"/>
          <w:sz w:val="24"/>
          <w:szCs w:val="24"/>
        </w:rPr>
        <w:t xml:space="preserve">18. В части 4 статьи 261 в редакции на государственном языке слово «токтотууга» заменить словом «кыскартууга»;</w:t>
      </w:r>
    </w:p>
    <w:p>
      <w:pPr>
        <w:spacing w:after="120"/>
        <w:jc w:val="both"/>
      </w:pPr>
      <w:r>
        <w:rPr>
          <w:rFonts w:ascii="Arial" w:cs="Arial" w:eastAsia="Arial" w:hAnsi="Arial"/>
          <w:sz w:val="24"/>
          <w:szCs w:val="24"/>
        </w:rPr>
        <w:t xml:space="preserve">19. В части 2 статьи 313 в редакции на государственном языке слово «токтотуу» заменить словом «кыскартуу»;</w:t>
      </w:r>
    </w:p>
    <w:p>
      <w:pPr>
        <w:spacing w:after="120"/>
        <w:jc w:val="both"/>
      </w:pPr>
      <w:r>
        <w:rPr>
          <w:rFonts w:ascii="Arial" w:cs="Arial" w:eastAsia="Arial" w:hAnsi="Arial"/>
          <w:sz w:val="24"/>
          <w:szCs w:val="24"/>
        </w:rPr>
        <w:t xml:space="preserve">20. В части 3 статьи 339 в редакции на государственном языке слово «жети» заменить словом «он»;</w:t>
      </w:r>
    </w:p>
    <w:p>
      <w:pPr>
        <w:spacing w:after="120"/>
        <w:jc w:val="both"/>
      </w:pPr>
      <w:r>
        <w:rPr>
          <w:rFonts w:ascii="Arial" w:cs="Arial" w:eastAsia="Arial" w:hAnsi="Arial"/>
          <w:sz w:val="24"/>
          <w:szCs w:val="24"/>
        </w:rPr>
        <w:t xml:space="preserve">21. В пункте 1 части 3 статьи 352 в редакции на государственном языке слово «токтотулбаса» заменить словом «кыскартылбаса»;</w:t>
      </w:r>
    </w:p>
    <w:p>
      <w:pPr>
        <w:spacing w:after="120"/>
        <w:jc w:val="both"/>
      </w:pPr>
      <w:r>
        <w:rPr>
          <w:rFonts w:ascii="Arial" w:cs="Arial" w:eastAsia="Arial" w:hAnsi="Arial"/>
          <w:sz w:val="24"/>
          <w:szCs w:val="24"/>
        </w:rPr>
        <w:t xml:space="preserve">22. В статье 383 в редакции на государственном языке:</w:t>
      </w:r>
    </w:p>
    <w:p>
      <w:pPr>
        <w:spacing w:after="120"/>
        <w:jc w:val="both"/>
      </w:pPr>
      <w:r>
        <w:rPr>
          <w:rFonts w:ascii="Arial" w:cs="Arial" w:eastAsia="Arial" w:hAnsi="Arial"/>
          <w:sz w:val="24"/>
          <w:szCs w:val="24"/>
        </w:rPr>
        <w:t xml:space="preserve">в пункте 4 части 1 слово «токтотууга» заменить словом «кыскартууга»;</w:t>
      </w:r>
    </w:p>
    <w:p>
      <w:pPr>
        <w:spacing w:after="120"/>
        <w:jc w:val="both"/>
      </w:pPr>
      <w:r>
        <w:rPr>
          <w:rFonts w:ascii="Arial" w:cs="Arial" w:eastAsia="Arial" w:hAnsi="Arial"/>
          <w:sz w:val="24"/>
          <w:szCs w:val="24"/>
        </w:rPr>
        <w:t xml:space="preserve">в части 4 слово «токтотот» заменить словом «кыскартат»;</w:t>
      </w:r>
    </w:p>
    <w:p>
      <w:pPr>
        <w:spacing w:after="120"/>
        <w:jc w:val="both"/>
      </w:pPr>
      <w:r>
        <w:rPr>
          <w:rFonts w:ascii="Arial" w:cs="Arial" w:eastAsia="Arial" w:hAnsi="Arial"/>
          <w:sz w:val="24"/>
          <w:szCs w:val="24"/>
        </w:rPr>
        <w:t xml:space="preserve">23. В статье 425:</w:t>
      </w:r>
    </w:p>
    <w:p>
      <w:pPr>
        <w:spacing w:after="120"/>
        <w:jc w:val="both"/>
      </w:pPr>
      <w:r>
        <w:rPr>
          <w:rFonts w:ascii="Arial" w:cs="Arial" w:eastAsia="Arial" w:hAnsi="Arial"/>
          <w:sz w:val="24"/>
          <w:szCs w:val="24"/>
        </w:rPr>
        <w:t xml:space="preserve">часть 1 дополнить словами «или на основе принципа взаимности.»;</w:t>
      </w:r>
    </w:p>
    <w:p>
      <w:pPr>
        <w:spacing w:after="120"/>
        <w:jc w:val="both"/>
      </w:pPr>
      <w:r>
        <w:rPr>
          <w:rFonts w:ascii="Arial" w:cs="Arial" w:eastAsia="Arial" w:hAnsi="Arial"/>
          <w:sz w:val="24"/>
          <w:szCs w:val="24"/>
        </w:rPr>
        <w:t xml:space="preserve">в части 2 слова «Генерального прокурора» заменить словами «Генеральную прокуратуру»;</w:t>
      </w:r>
    </w:p>
    <w:p>
      <w:pPr>
        <w:spacing w:after="120"/>
        <w:jc w:val="both"/>
      </w:pPr>
      <w:r>
        <w:rPr>
          <w:rFonts w:ascii="Arial" w:cs="Arial" w:eastAsia="Arial" w:hAnsi="Arial"/>
          <w:sz w:val="24"/>
          <w:szCs w:val="24"/>
        </w:rPr>
        <w:t xml:space="preserve">в части 3 слово «русском» заменить словом «официальном»;</w:t>
      </w:r>
    </w:p>
    <w:p>
      <w:pPr>
        <w:spacing w:after="120"/>
        <w:jc w:val="both"/>
      </w:pPr>
      <w:r>
        <w:rPr>
          <w:rFonts w:ascii="Arial" w:cs="Arial" w:eastAsia="Arial" w:hAnsi="Arial"/>
          <w:sz w:val="24"/>
          <w:szCs w:val="24"/>
        </w:rPr>
        <w:t xml:space="preserve">статью дополнить частью 2 следующего содержания:</w:t>
      </w:r>
    </w:p>
    <w:p>
      <w:pPr>
        <w:spacing w:after="120"/>
        <w:jc w:val="both"/>
      </w:pPr>
      <w:r>
        <w:rPr>
          <w:rFonts w:ascii="Arial" w:cs="Arial" w:eastAsia="Arial" w:hAnsi="Arial"/>
          <w:sz w:val="24"/>
          <w:szCs w:val="24"/>
        </w:rPr>
        <w:t xml:space="preserve">«(2) Принцип взаимности подтверждается письменным обязательством Генеральной прокуратуры Кыргызской Республики.»;</w:t>
      </w:r>
    </w:p>
    <w:p>
      <w:pPr>
        <w:spacing w:after="120"/>
        <w:jc w:val="both"/>
      </w:pPr>
      <w:r>
        <w:rPr>
          <w:rFonts w:ascii="Arial" w:cs="Arial" w:eastAsia="Arial" w:hAnsi="Arial"/>
          <w:sz w:val="24"/>
          <w:szCs w:val="24"/>
        </w:rPr>
        <w:t xml:space="preserve">части 2 и 3 считать частями 3 и 4;</w:t>
      </w:r>
    </w:p>
    <w:p>
      <w:pPr>
        <w:spacing w:after="120"/>
        <w:jc w:val="both"/>
      </w:pPr>
      <w:r>
        <w:rPr>
          <w:rFonts w:ascii="Arial" w:cs="Arial" w:eastAsia="Arial" w:hAnsi="Arial"/>
          <w:sz w:val="24"/>
          <w:szCs w:val="24"/>
        </w:rPr>
        <w:t xml:space="preserve">24. В статье 428:</w:t>
      </w:r>
    </w:p>
    <w:p>
      <w:pPr>
        <w:spacing w:after="120"/>
        <w:jc w:val="both"/>
      </w:pPr>
      <w:r>
        <w:rPr>
          <w:rFonts w:ascii="Arial" w:cs="Arial" w:eastAsia="Arial" w:hAnsi="Arial"/>
          <w:sz w:val="24"/>
          <w:szCs w:val="24"/>
        </w:rPr>
        <w:t xml:space="preserve">часть 2 дополнить словами «или на основе принципа взаимности, если это не противоречит законодательству и международным обязательствам Кыргызской Республики.»;</w:t>
      </w:r>
    </w:p>
    <w:p>
      <w:pPr>
        <w:spacing w:after="120"/>
        <w:jc w:val="both"/>
      </w:pPr>
      <w:r>
        <w:rPr>
          <w:rFonts w:ascii="Arial" w:cs="Arial" w:eastAsia="Arial" w:hAnsi="Arial"/>
          <w:sz w:val="24"/>
          <w:szCs w:val="24"/>
        </w:rPr>
        <w:t xml:space="preserve">часть 3 после слова «договором» дополнить словами «, или письменным обязательством о взаимодействии на основе принципа взаимности,»;</w:t>
      </w:r>
    </w:p>
    <w:p>
      <w:pPr>
        <w:spacing w:after="120"/>
        <w:jc w:val="both"/>
      </w:pPr>
      <w:r>
        <w:rPr>
          <w:rFonts w:ascii="Arial" w:cs="Arial" w:eastAsia="Arial" w:hAnsi="Arial"/>
          <w:sz w:val="24"/>
          <w:szCs w:val="24"/>
        </w:rPr>
        <w:t xml:space="preserve">25. В статье 431:</w:t>
      </w:r>
    </w:p>
    <w:p>
      <w:pPr>
        <w:spacing w:after="120"/>
        <w:jc w:val="both"/>
      </w:pPr>
      <w:r>
        <w:rPr>
          <w:rFonts w:ascii="Arial" w:cs="Arial" w:eastAsia="Arial" w:hAnsi="Arial"/>
          <w:sz w:val="24"/>
          <w:szCs w:val="24"/>
        </w:rPr>
        <w:t xml:space="preserve">Часть 2 изложить в следующей редакции:</w:t>
      </w:r>
    </w:p>
    <w:p>
      <w:pPr>
        <w:spacing w:after="120"/>
        <w:jc w:val="both"/>
      </w:pPr>
      <w:r>
        <w:rPr>
          <w:rFonts w:ascii="Arial" w:cs="Arial" w:eastAsia="Arial" w:hAnsi="Arial"/>
          <w:sz w:val="24"/>
          <w:szCs w:val="24"/>
        </w:rPr>
        <w:t xml:space="preserve">«(2) Направление запроса о выдаче лица на основе принципа взаимности осуществляется, если в соответствии с законодательством обоих государств деяние, в связи с которым направлен запрос о выдаче, является уголовно наказуемым и за его совершение либо предусматривается наказание в виде лишения свободы на срок не менее одного года или более тяжкое наказание - в случае выдачи для уголовного преследования, либо лицо осуждено к лишению свободы на срок не менее шести месяцев - в случае выдачи для исполнения приговора.»;</w:t>
      </w:r>
    </w:p>
    <w:p>
      <w:pPr>
        <w:spacing w:after="120"/>
        <w:jc w:val="both"/>
      </w:pPr>
      <w:r>
        <w:rPr>
          <w:rFonts w:ascii="Arial" w:cs="Arial" w:eastAsia="Arial" w:hAnsi="Arial"/>
          <w:sz w:val="24"/>
          <w:szCs w:val="24"/>
        </w:rPr>
        <w:t xml:space="preserve">Статью дополнить частями 3 и 4 следующего содержания:</w:t>
      </w:r>
    </w:p>
    <w:p>
      <w:pPr>
        <w:spacing w:after="120"/>
        <w:jc w:val="both"/>
      </w:pPr>
      <w:r>
        <w:rPr>
          <w:rFonts w:ascii="Arial" w:cs="Arial" w:eastAsia="Arial" w:hAnsi="Arial"/>
          <w:sz w:val="24"/>
          <w:szCs w:val="24"/>
        </w:rPr>
        <w:t xml:space="preserve">«(3) Требование о выдаче должно содержать:</w:t>
      </w:r>
    </w:p>
    <w:p>
      <w:pPr>
        <w:spacing w:after="120"/>
        <w:jc w:val="both"/>
      </w:pPr>
      <w:r>
        <w:rPr>
          <w:rFonts w:ascii="Arial" w:cs="Arial" w:eastAsia="Arial" w:hAnsi="Arial"/>
          <w:sz w:val="24"/>
          <w:szCs w:val="24"/>
        </w:rPr>
        <w:t xml:space="preserve">1) фамилию, имя, отчество лица, в отношении которого направлено требование, дата и место его рождения, гражданство, место жительства или пребывания, по возможности - описание внешности, фотографию, отпечатки пальцев и другие сведения о его личности;</w:t>
      </w:r>
    </w:p>
    <w:p>
      <w:pPr>
        <w:spacing w:after="120"/>
        <w:jc w:val="both"/>
      </w:pPr>
      <w:r>
        <w:rPr>
          <w:rFonts w:ascii="Arial" w:cs="Arial" w:eastAsia="Arial" w:hAnsi="Arial"/>
          <w:sz w:val="24"/>
          <w:szCs w:val="24"/>
        </w:rPr>
        <w:t xml:space="preserve">2) изложение фактических обстоятельств совершенного преступления с приведением текста закона, предусматривающего ответственность, с обязательным указанием санкции;</w:t>
      </w:r>
    </w:p>
    <w:p>
      <w:pPr>
        <w:spacing w:after="120"/>
        <w:jc w:val="both"/>
      </w:pPr>
      <w:r>
        <w:rPr>
          <w:rFonts w:ascii="Arial" w:cs="Arial" w:eastAsia="Arial" w:hAnsi="Arial"/>
          <w:sz w:val="24"/>
          <w:szCs w:val="24"/>
        </w:rPr>
        <w:t xml:space="preserve">3) размер имущественного ущерба, причиненного преступлением;</w:t>
      </w:r>
    </w:p>
    <w:p>
      <w:pPr>
        <w:spacing w:after="120"/>
        <w:jc w:val="both"/>
      </w:pPr>
      <w:r>
        <w:rPr>
          <w:rFonts w:ascii="Arial" w:cs="Arial" w:eastAsia="Arial" w:hAnsi="Arial"/>
          <w:sz w:val="24"/>
          <w:szCs w:val="24"/>
        </w:rPr>
        <w:t xml:space="preserve">4) сведения о месте и времени вынесения приговора, вступившего в законную силу, либо постановления о привлечении в качестве обвиняемого с приложением заверенных копий соответствующих документов.</w:t>
      </w:r>
    </w:p>
    <w:p>
      <w:pPr>
        <w:spacing w:after="120"/>
        <w:jc w:val="both"/>
      </w:pPr>
      <w:r>
        <w:rPr>
          <w:rFonts w:ascii="Arial" w:cs="Arial" w:eastAsia="Arial" w:hAnsi="Arial"/>
          <w:sz w:val="24"/>
          <w:szCs w:val="24"/>
        </w:rPr>
        <w:t xml:space="preserve">(4) К требованию о выдаче для уголовного преследования должна быть приложена заверенная копия постановления судьи об избрании в качестве меры пресечения заключения под стражу. К запросу о выдаче для исполнения приговора должны быть приложены заверенная копия вступившего в законную силу приговора и справка о неотбытом сроке наказания.»;</w:t>
      </w:r>
    </w:p>
    <w:p>
      <w:pPr>
        <w:spacing w:after="120"/>
        <w:jc w:val="both"/>
      </w:pPr>
      <w:r>
        <w:rPr>
          <w:rFonts w:ascii="Arial" w:cs="Arial" w:eastAsia="Arial" w:hAnsi="Arial"/>
          <w:sz w:val="24"/>
          <w:szCs w:val="24"/>
        </w:rPr>
        <w:t xml:space="preserve">26. В статье 433:</w:t>
      </w:r>
    </w:p>
    <w:p>
      <w:pPr>
        <w:spacing w:after="120"/>
        <w:jc w:val="both"/>
      </w:pPr>
      <w:r>
        <w:rPr>
          <w:rFonts w:ascii="Arial" w:cs="Arial" w:eastAsia="Arial" w:hAnsi="Arial"/>
          <w:sz w:val="24"/>
          <w:szCs w:val="24"/>
        </w:rPr>
        <w:t xml:space="preserve">в части 1 после слов «его заместителями» дополнить словами «в соответствии с международным договором или на основе принципа взаимности.»;</w:t>
      </w:r>
    </w:p>
    <w:p>
      <w:pPr>
        <w:spacing w:after="120"/>
        <w:jc w:val="both"/>
      </w:pPr>
      <w:r>
        <w:rPr>
          <w:rFonts w:ascii="Arial" w:cs="Arial" w:eastAsia="Arial" w:hAnsi="Arial"/>
          <w:sz w:val="24"/>
          <w:szCs w:val="24"/>
        </w:rPr>
        <w:t xml:space="preserve">часть 2 изложить в следующей редакции:</w:t>
      </w:r>
    </w:p>
    <w:p>
      <w:pPr>
        <w:spacing w:after="120"/>
        <w:jc w:val="both"/>
      </w:pPr>
      <w:r>
        <w:rPr>
          <w:rFonts w:ascii="Arial" w:cs="Arial" w:eastAsia="Arial" w:hAnsi="Arial"/>
          <w:sz w:val="24"/>
          <w:szCs w:val="24"/>
        </w:rPr>
        <w:t xml:space="preserve">«(2) Выдача лица может быть произведена в случаях:</w:t>
      </w:r>
    </w:p>
    <w:p>
      <w:pPr>
        <w:spacing w:after="120"/>
        <w:jc w:val="both"/>
      </w:pPr>
      <w:r>
        <w:rPr>
          <w:rFonts w:ascii="Arial" w:cs="Arial" w:eastAsia="Arial" w:hAnsi="Arial"/>
          <w:sz w:val="24"/>
          <w:szCs w:val="24"/>
        </w:rPr>
        <w:t xml:space="preserve">1) если уголовный закон предусматривает за совершение этих деяний наказание в виде лишения свободы на срок свыше одного года или более тяжкое наказание, когда выдача лица производится для уголовного преследования;</w:t>
      </w:r>
    </w:p>
    <w:p>
      <w:pPr>
        <w:spacing w:after="120"/>
        <w:jc w:val="both"/>
      </w:pPr>
      <w:r>
        <w:rPr>
          <w:rFonts w:ascii="Arial" w:cs="Arial" w:eastAsia="Arial" w:hAnsi="Arial"/>
          <w:sz w:val="24"/>
          <w:szCs w:val="24"/>
        </w:rPr>
        <w:t xml:space="preserve">2) если лицо, в отношении которого направлен запрос о выдаче, осуждено к лишению свободы на срок не менее шести месяцев или к более тяжкому наказанию;</w:t>
      </w:r>
    </w:p>
    <w:p>
      <w:pPr>
        <w:spacing w:after="120"/>
        <w:jc w:val="both"/>
      </w:pPr>
      <w:r>
        <w:rPr>
          <w:rFonts w:ascii="Arial" w:cs="Arial" w:eastAsia="Arial" w:hAnsi="Arial"/>
          <w:sz w:val="24"/>
          <w:szCs w:val="24"/>
        </w:rPr>
        <w:t xml:space="preserve">3) когда иностранное государство, направившее запрос, может гарантировать, что лицо, в отношении которого направлен запрос о выдаче, будет преследоваться только за преступление, которое указано в запросе, и после окончания судебного разбирательства и отбытия наказания сможет свободно покинуть территорию данного государства, а также не будет выслано, передано либо выдано третьему государству без согласия Кыргызской Республики.</w:t>
      </w:r>
    </w:p>
    <w:p>
      <w:pPr>
        <w:spacing w:after="120"/>
        <w:jc w:val="both"/>
      </w:pPr>
      <w:r>
        <w:rPr>
          <w:rFonts w:ascii="Arial" w:cs="Arial" w:eastAsia="Arial" w:hAnsi="Arial"/>
          <w:sz w:val="24"/>
          <w:szCs w:val="24"/>
        </w:rPr>
        <w:t xml:space="preserve">4) Решение о выдаче иностранного гражданина или лица без гражданства, находящихся на территории Кыргызской Республики, обвиняемых в совершении преступления или осужденных судом иностранного государства, принимается Генеральным прокурором Кыргызской Республики или его заместителем в виде постановления.</w:t>
      </w:r>
    </w:p>
    <w:p>
      <w:pPr>
        <w:spacing w:after="120"/>
        <w:jc w:val="both"/>
      </w:pPr>
      <w:r>
        <w:rPr>
          <w:rFonts w:ascii="Arial" w:cs="Arial" w:eastAsia="Arial" w:hAnsi="Arial"/>
          <w:sz w:val="24"/>
          <w:szCs w:val="24"/>
        </w:rPr>
        <w:t xml:space="preserve">5) Лицу, в отношении которого принято решение о выдаче, вручается копия постановления.</w:t>
      </w:r>
    </w:p>
    <w:p>
      <w:pPr>
        <w:spacing w:after="120"/>
        <w:jc w:val="both"/>
      </w:pPr>
      <w:r>
        <w:rPr>
          <w:rFonts w:ascii="Arial" w:cs="Arial" w:eastAsia="Arial" w:hAnsi="Arial"/>
          <w:sz w:val="24"/>
          <w:szCs w:val="24"/>
        </w:rPr>
        <w:t xml:space="preserve">6) Постановление о выдаче может быть обжаловано лицом, в отношении которого оно принято или его защитником в суд, в течение 10 суток с момента получения копии постановления.»;</w:t>
      </w:r>
    </w:p>
    <w:p>
      <w:pPr>
        <w:spacing w:after="120"/>
        <w:jc w:val="both"/>
      </w:pPr>
      <w:r>
        <w:rPr>
          <w:rFonts w:ascii="Arial" w:cs="Arial" w:eastAsia="Arial" w:hAnsi="Arial"/>
          <w:sz w:val="24"/>
          <w:szCs w:val="24"/>
        </w:rPr>
        <w:t xml:space="preserve">27. Главу 48 дополнить статьей 433-1 следующего содержания:</w:t>
      </w:r>
    </w:p>
    <w:p>
      <w:pPr>
        <w:spacing w:after="120"/>
        <w:jc w:val="both"/>
      </w:pPr>
      <w:r>
        <w:rPr>
          <w:rFonts w:ascii="Arial" w:cs="Arial" w:eastAsia="Arial" w:hAnsi="Arial"/>
          <w:sz w:val="24"/>
          <w:szCs w:val="24"/>
        </w:rPr>
        <w:t xml:space="preserve">«Статья 433-1. Транзитная перевозка выданных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Кыргызская Республика в соответствии с международным договором Кыргызской Республики или на основе принципа взаимности может по соответствующему запросу разрешить иностранному государству осуществить транзитную перевозку по территории Кыргызской Республики лица, выданного третьим государством для уголовного преследования или исполнения приговора.</w:t>
      </w:r>
    </w:p>
    <w:p>
      <w:pPr>
        <w:spacing w:after="120"/>
        <w:jc w:val="both"/>
      </w:pPr>
      <w:r>
        <w:rPr>
          <w:rFonts w:ascii="Arial" w:cs="Arial" w:eastAsia="Arial" w:hAnsi="Arial"/>
          <w:sz w:val="24"/>
          <w:szCs w:val="24"/>
        </w:rPr>
        <w:t xml:space="preserve">(2) Решение по запросу о транзитной перевозке лица по территории Кыргызской Республики принимает Генеральный прокурор Кыргызской Республики или его заместитель.</w:t>
      </w:r>
    </w:p>
    <w:p>
      <w:pPr>
        <w:spacing w:after="120"/>
        <w:jc w:val="both"/>
      </w:pPr>
      <w:r>
        <w:rPr>
          <w:rFonts w:ascii="Arial" w:cs="Arial" w:eastAsia="Arial" w:hAnsi="Arial"/>
          <w:sz w:val="24"/>
          <w:szCs w:val="24"/>
        </w:rPr>
        <w:t xml:space="preserve">(3) Основанием для содержания под стражей лица при транзитной перевозке по территории Кыргызской Республики являются разрешение Генерального прокурора Кыргызской Республики или его заместителя на транзитную перевозку и решение судебного либо иного компетентного органа иностранного государства о заключении выданного лица под стражу.</w:t>
      </w:r>
    </w:p>
    <w:p>
      <w:pPr>
        <w:spacing w:after="120"/>
        <w:jc w:val="both"/>
      </w:pPr>
      <w:r>
        <w:rPr>
          <w:rFonts w:ascii="Arial" w:cs="Arial" w:eastAsia="Arial" w:hAnsi="Arial"/>
          <w:sz w:val="24"/>
          <w:szCs w:val="24"/>
        </w:rPr>
        <w:t xml:space="preserve">(4) В разрешении на транзитную перевозку по территории Кыргызской Республики может быть отказано при наличии оснований, предусмотренных статьей 434 настоящего Кодекса.</w:t>
      </w:r>
    </w:p>
    <w:p>
      <w:pPr>
        <w:spacing w:after="120"/>
        <w:jc w:val="both"/>
      </w:pPr>
      <w:r>
        <w:rPr>
          <w:rFonts w:ascii="Arial" w:cs="Arial" w:eastAsia="Arial" w:hAnsi="Arial"/>
          <w:sz w:val="24"/>
          <w:szCs w:val="24"/>
        </w:rPr>
        <w:t xml:space="preserve">(5) При транзитной перевозке воздушным путем разрешение на ее осуществление требуется только в случае промежуточной посадки воздушного судна на территории Кыргызской Республики. В этом случае запрос о транзитной перевозке лица по территории Кыргызской Республики рассматривается в общем порядке.»;</w:t>
      </w:r>
    </w:p>
    <w:p>
      <w:pPr>
        <w:spacing w:after="120"/>
        <w:jc w:val="both"/>
      </w:pPr>
      <w:r>
        <w:rPr>
          <w:rFonts w:ascii="Arial" w:cs="Arial" w:eastAsia="Arial" w:hAnsi="Arial"/>
          <w:sz w:val="24"/>
          <w:szCs w:val="24"/>
        </w:rPr>
        <w:t xml:space="preserve">28. Статью 434 изложить в следующей редакции:</w:t>
      </w:r>
    </w:p>
    <w:p>
      <w:pPr>
        <w:spacing w:after="120"/>
        <w:jc w:val="both"/>
      </w:pPr>
      <w:r>
        <w:rPr>
          <w:rFonts w:ascii="Arial" w:cs="Arial" w:eastAsia="Arial" w:hAnsi="Arial"/>
          <w:sz w:val="24"/>
          <w:szCs w:val="24"/>
        </w:rPr>
        <w:t xml:space="preserve">«Статья 434. Отказ в выдаче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Выдача не допускается:</w:t>
      </w:r>
    </w:p>
    <w:p>
      <w:pPr>
        <w:spacing w:after="120"/>
        <w:jc w:val="both"/>
      </w:pPr>
      <w:r>
        <w:rPr>
          <w:rFonts w:ascii="Arial" w:cs="Arial" w:eastAsia="Arial" w:hAnsi="Arial"/>
          <w:sz w:val="24"/>
          <w:szCs w:val="24"/>
        </w:rPr>
        <w:t xml:space="preserve">1) если лицо, в отношении которого поступил запрос иностранного государства о выдаче, является гражданином Кыргызской Республики;</w:t>
      </w:r>
    </w:p>
    <w:p>
      <w:pPr>
        <w:spacing w:after="120"/>
        <w:jc w:val="both"/>
      </w:pPr>
      <w:r>
        <w:rPr>
          <w:rFonts w:ascii="Arial" w:cs="Arial" w:eastAsia="Arial" w:hAnsi="Arial"/>
          <w:sz w:val="24"/>
          <w:szCs w:val="24"/>
        </w:rPr>
        <w:t xml:space="preserve">2) если лицу предоставлено Кыргызской Республикой политическое убежище;</w:t>
      </w:r>
    </w:p>
    <w:p>
      <w:pPr>
        <w:spacing w:after="120"/>
        <w:jc w:val="both"/>
      </w:pPr>
      <w:r>
        <w:rPr>
          <w:rFonts w:ascii="Arial" w:cs="Arial" w:eastAsia="Arial" w:hAnsi="Arial"/>
          <w:sz w:val="24"/>
          <w:szCs w:val="24"/>
        </w:rPr>
        <w:t xml:space="preserve">3) если деяние, послужившее основанием требования о выдаче, не признается в Кыргызской Республике преступлением;</w:t>
      </w:r>
    </w:p>
    <w:p>
      <w:pPr>
        <w:spacing w:after="120"/>
        <w:jc w:val="both"/>
      </w:pPr>
      <w:r>
        <w:rPr>
          <w:rFonts w:ascii="Arial" w:cs="Arial" w:eastAsia="Arial" w:hAnsi="Arial"/>
          <w:sz w:val="24"/>
          <w:szCs w:val="24"/>
        </w:rPr>
        <w:t xml:space="preserve">4) если в отношении лица имеется вступивший в законную силу приговор за то же преступление или прекращено производство по делу;</w:t>
      </w:r>
    </w:p>
    <w:p>
      <w:pPr>
        <w:spacing w:after="120"/>
        <w:jc w:val="both"/>
      </w:pPr>
      <w:r>
        <w:rPr>
          <w:rFonts w:ascii="Arial" w:cs="Arial" w:eastAsia="Arial" w:hAnsi="Arial"/>
          <w:sz w:val="24"/>
          <w:szCs w:val="24"/>
        </w:rPr>
        <w:t xml:space="preserve">5) если по законодательству Кыргызской Республики уголовное дело не может быть возбуждено или приговор не может быть приведен в исполнение вследствие истечения сроков давности или по иному законному основанию;</w:t>
      </w:r>
    </w:p>
    <w:p>
      <w:pPr>
        <w:spacing w:after="120"/>
        <w:jc w:val="both"/>
      </w:pPr>
      <w:r>
        <w:rPr>
          <w:rFonts w:ascii="Arial" w:cs="Arial" w:eastAsia="Arial" w:hAnsi="Arial"/>
          <w:sz w:val="24"/>
          <w:szCs w:val="24"/>
        </w:rPr>
        <w:t xml:space="preserve">6) если имеется вступившее в законную силу решение суда Кыргызской Республики о наличии препятствий для выдачи данного лица в соответствии с законодательством и международными договорами Кыргызской Республики;</w:t>
      </w:r>
    </w:p>
    <w:p>
      <w:pPr>
        <w:spacing w:after="120"/>
        <w:jc w:val="both"/>
      </w:pPr>
      <w:r>
        <w:rPr>
          <w:rFonts w:ascii="Arial" w:cs="Arial" w:eastAsia="Arial" w:hAnsi="Arial"/>
          <w:sz w:val="24"/>
          <w:szCs w:val="24"/>
        </w:rPr>
        <w:t xml:space="preserve">(2) В выдаче лица может быть отказано:</w:t>
      </w:r>
    </w:p>
    <w:p>
      <w:pPr>
        <w:spacing w:after="120"/>
        <w:jc w:val="both"/>
      </w:pPr>
      <w:r>
        <w:rPr>
          <w:rFonts w:ascii="Arial" w:cs="Arial" w:eastAsia="Arial" w:hAnsi="Arial"/>
          <w:sz w:val="24"/>
          <w:szCs w:val="24"/>
        </w:rPr>
        <w:t xml:space="preserve">1) если деяние, в связи с которым направлен запрос о выдаче, совершено на территории Кыргызской Республики или против интересов Кыргызской Республики за пределами ее территории;</w:t>
      </w:r>
    </w:p>
    <w:p>
      <w:pPr>
        <w:spacing w:after="120"/>
        <w:jc w:val="both"/>
      </w:pPr>
      <w:r>
        <w:rPr>
          <w:rFonts w:ascii="Arial" w:cs="Arial" w:eastAsia="Arial" w:hAnsi="Arial"/>
          <w:sz w:val="24"/>
          <w:szCs w:val="24"/>
        </w:rPr>
        <w:t xml:space="preserve">2) за то же самое деяние в Кыргызской Республике осуществляется уголовное преследование лица, в отношении которого направлен запрос о выдаче;</w:t>
      </w:r>
    </w:p>
    <w:p>
      <w:pPr>
        <w:spacing w:after="120"/>
        <w:jc w:val="both"/>
      </w:pPr>
      <w:r>
        <w:rPr>
          <w:rFonts w:ascii="Arial" w:cs="Arial" w:eastAsia="Arial" w:hAnsi="Arial"/>
          <w:sz w:val="24"/>
          <w:szCs w:val="24"/>
        </w:rPr>
        <w:t xml:space="preserve">3) уголовное преследование лица, в отношении которого направлен запрос о выдаче, возбуждается в порядке частного обвинения.</w:t>
      </w:r>
    </w:p>
    <w:p>
      <w:pPr>
        <w:spacing w:after="120"/>
        <w:jc w:val="both"/>
      </w:pPr>
      <w:r>
        <w:rPr>
          <w:rFonts w:ascii="Arial" w:cs="Arial" w:eastAsia="Arial" w:hAnsi="Arial"/>
          <w:sz w:val="24"/>
          <w:szCs w:val="24"/>
        </w:rPr>
        <w:t xml:space="preserve">(3) Если выдача лица не производится, то Генеральная прокуратура Кыргызской Республики уведомляет об этом компетентные органы соответствующего иностранного государства с указанием оснований отказа.»;</w:t>
      </w:r>
    </w:p>
    <w:p>
      <w:pPr>
        <w:spacing w:after="120"/>
        <w:jc w:val="both"/>
      </w:pPr>
      <w:r>
        <w:rPr>
          <w:rFonts w:ascii="Arial" w:cs="Arial" w:eastAsia="Arial" w:hAnsi="Arial"/>
          <w:sz w:val="24"/>
          <w:szCs w:val="24"/>
        </w:rPr>
        <w:t xml:space="preserve">29. В части 3 статьи 435 после слова «суток» дополнить словами «после принятия Генеральной прокуратурой Кыргызской Республики решения о выдаче,»;</w:t>
      </w:r>
    </w:p>
    <w:p>
      <w:pPr>
        <w:spacing w:after="120"/>
        <w:jc w:val="both"/>
      </w:pPr>
      <w:r>
        <w:rPr>
          <w:rFonts w:ascii="Arial" w:cs="Arial" w:eastAsia="Arial" w:hAnsi="Arial"/>
          <w:sz w:val="24"/>
          <w:szCs w:val="24"/>
        </w:rPr>
        <w:t xml:space="preserve">30. В статье 440:</w:t>
      </w:r>
    </w:p>
    <w:p>
      <w:pPr>
        <w:spacing w:after="120"/>
        <w:jc w:val="both"/>
      </w:pPr>
      <w:r>
        <w:rPr>
          <w:rFonts w:ascii="Arial" w:cs="Arial" w:eastAsia="Arial" w:hAnsi="Arial"/>
          <w:sz w:val="24"/>
          <w:szCs w:val="24"/>
        </w:rPr>
        <w:t xml:space="preserve">часть 1 дополнить абзацем следующего содержания:</w:t>
      </w:r>
    </w:p>
    <w:p>
      <w:pPr>
        <w:spacing w:after="120"/>
        <w:jc w:val="both"/>
      </w:pPr>
      <w:r>
        <w:rPr>
          <w:rFonts w:ascii="Arial" w:cs="Arial" w:eastAsia="Arial" w:hAnsi="Arial"/>
          <w:sz w:val="24"/>
          <w:szCs w:val="24"/>
        </w:rPr>
        <w:t xml:space="preserve">«Генеральная прокуратура вправе запросить из компетентных органов иностранного государства документы, необходимые для рассмотрения вопроса о передаче в Кыргызскую Республику для дальнейшего отбывания наказания.»;</w:t>
      </w:r>
    </w:p>
    <w:p>
      <w:pPr>
        <w:spacing w:after="120"/>
        <w:jc w:val="both"/>
      </w:pPr>
      <w:r>
        <w:rPr>
          <w:rFonts w:ascii="Arial" w:cs="Arial" w:eastAsia="Arial" w:hAnsi="Arial"/>
          <w:sz w:val="24"/>
          <w:szCs w:val="24"/>
        </w:rPr>
        <w:t xml:space="preserve">в части второй после слов «Генеральный прокурор Кыргызской Республики» дополнить словами «либо его заместитель»;</w:t>
      </w:r>
    </w:p>
    <w:p>
      <w:pPr>
        <w:spacing w:after="120"/>
        <w:jc w:val="both"/>
      </w:pPr>
      <w:r>
        <w:rPr>
          <w:rFonts w:ascii="Arial" w:cs="Arial" w:eastAsia="Arial" w:hAnsi="Arial"/>
          <w:sz w:val="24"/>
          <w:szCs w:val="24"/>
        </w:rPr>
        <w:t xml:space="preserve">статью дополнить частью третьей следующего содержания:</w:t>
      </w:r>
    </w:p>
    <w:p>
      <w:pPr>
        <w:spacing w:after="120"/>
        <w:jc w:val="both"/>
      </w:pPr>
      <w:r>
        <w:rPr>
          <w:rFonts w:ascii="Arial" w:cs="Arial" w:eastAsia="Arial" w:hAnsi="Arial"/>
          <w:sz w:val="24"/>
          <w:szCs w:val="24"/>
        </w:rPr>
        <w:t xml:space="preserve">«(3) Ходатайство не может быть отклонено по основаниям, не предусмотренным настоящим Кодексом.»;</w:t>
      </w:r>
    </w:p>
    <w:p>
      <w:pPr>
        <w:spacing w:after="120"/>
        <w:jc w:val="both"/>
      </w:pPr>
      <w:r>
        <w:rPr>
          <w:rFonts w:ascii="Arial" w:cs="Arial" w:eastAsia="Arial" w:hAnsi="Arial"/>
          <w:sz w:val="24"/>
          <w:szCs w:val="24"/>
        </w:rPr>
        <w:t xml:space="preserve">31. Главу 49 дополнить статьей 440-1 следующего содержания:</w:t>
      </w:r>
    </w:p>
    <w:p>
      <w:pPr>
        <w:spacing w:after="120"/>
        <w:jc w:val="both"/>
      </w:pPr>
      <w:r>
        <w:rPr>
          <w:rFonts w:ascii="Arial" w:cs="Arial" w:eastAsia="Arial" w:hAnsi="Arial"/>
          <w:sz w:val="24"/>
          <w:szCs w:val="24"/>
        </w:rPr>
        <w:t xml:space="preserve">«Статья 440-1. Отказ в передаче осужденного к лишению свободы гражданина Кыргызской Республики для отбывания наказания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передаче осужденного к лишению свободы гражданина Кыргызской Республики может быть отказано в случаях:</w:t>
      </w:r>
    </w:p>
    <w:p>
      <w:pPr>
        <w:spacing w:after="120"/>
        <w:jc w:val="both"/>
      </w:pPr>
      <w:r>
        <w:rPr>
          <w:rFonts w:ascii="Arial" w:cs="Arial" w:eastAsia="Arial" w:hAnsi="Arial"/>
          <w:sz w:val="24"/>
          <w:szCs w:val="24"/>
        </w:rPr>
        <w:t xml:space="preserve">1) если это может нанести ущерб национальным интересам Кыргызской Республики;</w:t>
      </w:r>
    </w:p>
    <w:p>
      <w:pPr>
        <w:spacing w:after="120"/>
        <w:jc w:val="both"/>
      </w:pPr>
      <w:r>
        <w:rPr>
          <w:rFonts w:ascii="Arial" w:cs="Arial" w:eastAsia="Arial" w:hAnsi="Arial"/>
          <w:sz w:val="24"/>
          <w:szCs w:val="24"/>
        </w:rPr>
        <w:t xml:space="preserve">2) если осужденный страдает неизлечимой либо особо тяжкой болезнью;</w:t>
      </w:r>
    </w:p>
    <w:p>
      <w:pPr>
        <w:spacing w:after="120"/>
        <w:jc w:val="both"/>
      </w:pPr>
      <w:r>
        <w:rPr>
          <w:rFonts w:ascii="Arial" w:cs="Arial" w:eastAsia="Arial" w:hAnsi="Arial"/>
          <w:sz w:val="24"/>
          <w:szCs w:val="24"/>
        </w:rPr>
        <w:t xml:space="preserve">3) если за осужденным имеется непогашенный гражданский иск;</w:t>
      </w:r>
    </w:p>
    <w:p>
      <w:pPr>
        <w:spacing w:after="120"/>
        <w:jc w:val="both"/>
      </w:pPr>
      <w:r>
        <w:rPr>
          <w:rFonts w:ascii="Arial" w:cs="Arial" w:eastAsia="Arial" w:hAnsi="Arial"/>
          <w:sz w:val="24"/>
          <w:szCs w:val="24"/>
        </w:rPr>
        <w:t xml:space="preserve">4) наказание не может быть исполнено на территории Кыргызской Республики вследствие истечения срока давности или по иному основанию, предусмотренному законодательством Кыргызской Республики;</w:t>
      </w:r>
    </w:p>
    <w:p>
      <w:pPr>
        <w:spacing w:after="120"/>
        <w:jc w:val="both"/>
      </w:pPr>
      <w:r>
        <w:rPr>
          <w:rFonts w:ascii="Arial" w:cs="Arial" w:eastAsia="Arial" w:hAnsi="Arial"/>
          <w:sz w:val="24"/>
          <w:szCs w:val="24"/>
        </w:rPr>
        <w:t xml:space="preserve">5) на территории Кыргызской Республики за совершенное деяние он понес наказание или был оправдан, либо дело прекращено, а равно если лицо освобождено от наказания компетентным органом Кыргызской Республики.».</w:t>
      </w:r>
    </w:p>
    <w:p>
      <w:pPr>
        <w:spacing w:after="120"/>
        <w:jc w:val="both"/>
      </w:pPr>
      <w:r>
        <w:rPr>
          <w:rFonts w:ascii="Arial" w:cs="Arial" w:eastAsia="Arial" w:hAnsi="Arial"/>
          <w:sz w:val="24"/>
          <w:szCs w:val="24"/>
        </w:rPr>
        <w:t xml:space="preserve">Статья 3. Внести в </w:t>
      </w:r>
      <w:hyperlink w:history="1" r:id="rIdl76xy3a1jxlgdyi7pwwd7">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(Ведомости Жогорку Кенеша Кыргызской Республики, 1999 г., № 2, ст. 11) следующие дополнения и изменения:</w:t>
      </w:r>
    </w:p>
    <w:p>
      <w:pPr>
        <w:spacing w:after="120"/>
        <w:jc w:val="both"/>
      </w:pPr>
      <w:r>
        <w:rPr>
          <w:rFonts w:ascii="Arial" w:cs="Arial" w:eastAsia="Arial" w:hAnsi="Arial"/>
          <w:sz w:val="24"/>
          <w:szCs w:val="24"/>
        </w:rPr>
        <w:t xml:space="preserve">1. Главу 29 дополнить статьей 400-3 следующего содержания:</w:t>
      </w:r>
    </w:p>
    <w:p>
      <w:pPr>
        <w:spacing w:after="120"/>
        <w:jc w:val="both"/>
      </w:pPr>
      <w:r>
        <w:rPr>
          <w:rFonts w:ascii="Arial" w:cs="Arial" w:eastAsia="Arial" w:hAnsi="Arial"/>
          <w:sz w:val="24"/>
          <w:szCs w:val="24"/>
        </w:rPr>
        <w:t xml:space="preserve">«Статья 400-3. Непредставление деклараций или ненадлежащее представление государственными служащими деклараций об имуществе и доходах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Умышленное непредставление государственным служащим в установленный срок декларации об имуществе и доходах, -</w:t>
      </w:r>
    </w:p>
    <w:p>
      <w:pPr>
        <w:spacing w:after="120"/>
        <w:jc w:val="both"/>
      </w:pPr>
      <w:r>
        <w:rPr>
          <w:rFonts w:ascii="Arial" w:cs="Arial" w:eastAsia="Arial" w:hAnsi="Arial"/>
          <w:sz w:val="24"/>
          <w:szCs w:val="24"/>
        </w:rPr>
        <w:t xml:space="preserve">влечет наложение административного штрафа в размере 20 расчетных показателей.</w:t>
      </w:r>
    </w:p>
    <w:p>
      <w:pPr>
        <w:spacing w:after="120"/>
        <w:jc w:val="both"/>
      </w:pPr>
      <w:r>
        <w:rPr>
          <w:rFonts w:ascii="Arial" w:cs="Arial" w:eastAsia="Arial" w:hAnsi="Arial"/>
          <w:sz w:val="24"/>
          <w:szCs w:val="24"/>
        </w:rPr>
        <w:t xml:space="preserve">Предоставление государственным служащим декларации об имуществе и доходах с недостоверными сведениями, -</w:t>
      </w:r>
    </w:p>
    <w:p>
      <w:pPr>
        <w:spacing w:after="120"/>
        <w:jc w:val="both"/>
      </w:pPr>
      <w:r>
        <w:rPr>
          <w:rFonts w:ascii="Arial" w:cs="Arial" w:eastAsia="Arial" w:hAnsi="Arial"/>
          <w:sz w:val="24"/>
          <w:szCs w:val="24"/>
        </w:rPr>
        <w:t xml:space="preserve">влечет наложение административного штрафа в размере 50 расчетных показателей.</w:t>
      </w:r>
    </w:p>
    <w:p>
      <w:pPr>
        <w:spacing w:after="120"/>
        <w:jc w:val="both"/>
      </w:pPr>
      <w:r>
        <w:rPr>
          <w:rFonts w:ascii="Arial" w:cs="Arial" w:eastAsia="Arial" w:hAnsi="Arial"/>
          <w:sz w:val="24"/>
          <w:szCs w:val="24"/>
        </w:rPr>
        <w:t xml:space="preserve">То же действие, предусмотренное частью первой или второй настоящей статьи, совершенное повторно, либо неустранение нарушений после применения мер административного взыскания, -</w:t>
      </w:r>
    </w:p>
    <w:p>
      <w:pPr>
        <w:spacing w:after="120"/>
        <w:jc w:val="both"/>
      </w:pPr>
      <w:r>
        <w:rPr>
          <w:rFonts w:ascii="Arial" w:cs="Arial" w:eastAsia="Arial" w:hAnsi="Arial"/>
          <w:sz w:val="24"/>
          <w:szCs w:val="24"/>
        </w:rPr>
        <w:t xml:space="preserve">влечет наложение административного штрафа в размере 100 расчетных показателей с отстранением должностного лица от занимаемой должности.»;</w:t>
      </w:r>
    </w:p>
    <w:p>
      <w:pPr>
        <w:spacing w:after="120"/>
        <w:jc w:val="both"/>
      </w:pPr>
      <w:r>
        <w:rPr>
          <w:rFonts w:ascii="Arial" w:cs="Arial" w:eastAsia="Arial" w:hAnsi="Arial"/>
          <w:sz w:val="24"/>
          <w:szCs w:val="24"/>
        </w:rPr>
        <w:t xml:space="preserve">2. В абзаце первом статьи 508 слова и цифру «частью второй статьи 400» заменить цифрой «400», после цифры «400-2» дополнить цифрой «400-3»;</w:t>
      </w:r>
    </w:p>
    <w:p>
      <w:pPr>
        <w:spacing w:after="120"/>
        <w:jc w:val="both"/>
      </w:pPr>
      <w:r>
        <w:rPr>
          <w:rFonts w:ascii="Arial" w:cs="Arial" w:eastAsia="Arial" w:hAnsi="Arial"/>
          <w:sz w:val="24"/>
          <w:szCs w:val="24"/>
        </w:rPr>
        <w:t xml:space="preserve">3. В абзацах первом и третьем статьи 513 слова и цифру «частью первой статьи 400,» исключить;</w:t>
      </w:r>
    </w:p>
    <w:p>
      <w:pPr>
        <w:spacing w:after="120"/>
        <w:jc w:val="both"/>
      </w:pPr>
      <w:r>
        <w:rPr>
          <w:rFonts w:ascii="Arial" w:cs="Arial" w:eastAsia="Arial" w:hAnsi="Arial"/>
          <w:sz w:val="24"/>
          <w:szCs w:val="24"/>
        </w:rPr>
        <w:t xml:space="preserve">4. В пункте 1 части 1 статьи 556-1:</w:t>
      </w:r>
    </w:p>
    <w:p>
      <w:pPr>
        <w:spacing w:after="120"/>
        <w:jc w:val="both"/>
      </w:pPr>
      <w:r>
        <w:rPr>
          <w:rFonts w:ascii="Arial" w:cs="Arial" w:eastAsia="Arial" w:hAnsi="Arial"/>
          <w:sz w:val="24"/>
          <w:szCs w:val="24"/>
        </w:rPr>
        <w:t xml:space="preserve">слова «часть вторая статьи» исключить;</w:t>
      </w:r>
    </w:p>
    <w:p>
      <w:pPr>
        <w:spacing w:after="120"/>
        <w:jc w:val="both"/>
      </w:pPr>
      <w:r>
        <w:rPr>
          <w:rFonts w:ascii="Arial" w:cs="Arial" w:eastAsia="Arial" w:hAnsi="Arial"/>
          <w:sz w:val="24"/>
          <w:szCs w:val="24"/>
        </w:rPr>
        <w:t xml:space="preserve">после цифры «400,» дополнить цифрой «400-3»;</w:t>
      </w:r>
    </w:p>
    <w:p>
      <w:pPr>
        <w:spacing w:after="120"/>
        <w:jc w:val="both"/>
      </w:pPr>
      <w:r>
        <w:rPr>
          <w:rFonts w:ascii="Arial" w:cs="Arial" w:eastAsia="Arial" w:hAnsi="Arial"/>
          <w:sz w:val="24"/>
          <w:szCs w:val="24"/>
        </w:rPr>
        <w:t xml:space="preserve">Статья 4. Внести в </w:t>
      </w:r>
      <w:hyperlink w:history="1" r:id="rIdeauiwt4ut5i5hqlgglras">
        <w:r>
          <w:rPr>
            <w:rFonts w:ascii="Arial" w:cs="Arial" w:eastAsia="Arial" w:hAnsi="Arial"/>
            <w:color w:val="1D4ED8"/>
            <w:sz w:val="24"/>
            <w:szCs w:val="24"/>
            <w:u w:val="single"/>
          </w:rPr>
          <w:t xml:space="preserve">Трудовой кодекс</w:t>
        </w:r>
      </w:hyperlink>
      <w:r>
        <w:rPr>
          <w:rFonts w:ascii="Arial" w:cs="Arial" w:eastAsia="Arial" w:hAnsi="Arial"/>
          <w:sz w:val="24"/>
          <w:szCs w:val="24"/>
        </w:rPr>
        <w:t xml:space="preserve"> Кыргызской Республики (Ведомости Жогорку Кенеша Кыргызской Республики, 2006 г., № 4, ст. 392) следующие изменения и дополнение:</w:t>
      </w:r>
    </w:p>
    <w:p>
      <w:pPr>
        <w:spacing w:after="120"/>
        <w:jc w:val="both"/>
      </w:pPr>
      <w:r>
        <w:rPr>
          <w:rFonts w:ascii="Arial" w:cs="Arial" w:eastAsia="Arial" w:hAnsi="Arial"/>
          <w:sz w:val="24"/>
          <w:szCs w:val="24"/>
        </w:rPr>
        <w:t xml:space="preserve">1. В статье 6:</w:t>
      </w:r>
    </w:p>
    <w:p>
      <w:pPr>
        <w:spacing w:after="120"/>
        <w:jc w:val="both"/>
      </w:pPr>
      <w:r>
        <w:rPr>
          <w:rFonts w:ascii="Arial" w:cs="Arial" w:eastAsia="Arial" w:hAnsi="Arial"/>
          <w:sz w:val="24"/>
          <w:szCs w:val="24"/>
        </w:rPr>
        <w:t xml:space="preserve">в части 6 слова «; лиц из числа рядового и начальствующего состава органов и учреждений уголовно-исполнительной системы» заменить словами «, уголовно-исполнительной системы и других правоохранительных органов»;</w:t>
      </w:r>
    </w:p>
    <w:p>
      <w:pPr>
        <w:spacing w:after="120"/>
        <w:jc w:val="both"/>
      </w:pPr>
      <w:r>
        <w:rPr>
          <w:rFonts w:ascii="Arial" w:cs="Arial" w:eastAsia="Arial" w:hAnsi="Arial"/>
          <w:sz w:val="24"/>
          <w:szCs w:val="24"/>
        </w:rPr>
        <w:t xml:space="preserve">дополнить статью примечанием следующего содержания:</w:t>
      </w:r>
    </w:p>
    <w:p>
      <w:pPr>
        <w:spacing w:after="120"/>
        <w:jc w:val="both"/>
      </w:pPr>
      <w:r>
        <w:rPr>
          <w:rFonts w:ascii="Arial" w:cs="Arial" w:eastAsia="Arial" w:hAnsi="Arial"/>
          <w:sz w:val="24"/>
          <w:szCs w:val="24"/>
        </w:rPr>
        <w:t xml:space="preserve">«Примечание: под правоохранительными органами понимаются государственные органы, осуществляющие функции по обеспечению безопасности, законности и правопорядка, по борьбе с преступностью, по защите прав и свобод человека и гражданина».</w:t>
      </w:r>
    </w:p>
    <w:p>
      <w:pPr>
        <w:spacing w:after="120"/>
        <w:jc w:val="both"/>
      </w:pPr>
      <w:r>
        <w:rPr>
          <w:rFonts w:ascii="Arial" w:cs="Arial" w:eastAsia="Arial" w:hAnsi="Arial"/>
          <w:sz w:val="24"/>
          <w:szCs w:val="24"/>
        </w:rPr>
        <w:t xml:space="preserve">2. В статье 27 слова «органов внутренних дел, учреждений и органов безопасности, органов финансовой полиции, органов уголовно-исполнительной системы, таможенных органов» заменить словами «правоохранительных органов».</w:t>
      </w:r>
    </w:p>
    <w:p>
      <w:pPr>
        <w:spacing w:after="120"/>
        <w:jc w:val="both"/>
      </w:pPr>
      <w:r>
        <w:rPr>
          <w:rFonts w:ascii="Arial" w:cs="Arial" w:eastAsia="Arial" w:hAnsi="Arial"/>
          <w:sz w:val="24"/>
          <w:szCs w:val="24"/>
        </w:rPr>
        <w:t xml:space="preserve">3. Главу 7 дополнить статьей 58-1 следующего содержания:</w:t>
      </w:r>
    </w:p>
    <w:p>
      <w:pPr>
        <w:spacing w:after="120"/>
        <w:jc w:val="both"/>
      </w:pPr>
      <w:r>
        <w:rPr>
          <w:rFonts w:ascii="Arial" w:cs="Arial" w:eastAsia="Arial" w:hAnsi="Arial"/>
          <w:sz w:val="24"/>
          <w:szCs w:val="24"/>
        </w:rPr>
        <w:t xml:space="preserve">«Статья 58-1.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Гражданин, замещавший должность государственной или муниципальной службы, включенную в перечень, установленный нормативными правовыми актами Кыргызской Республики,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стоимостью более тридцати расчетных показателей в месяц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w:t>
      </w:r>
    </w:p>
    <w:p>
      <w:pPr>
        <w:spacing w:after="120"/>
        <w:jc w:val="both"/>
      </w:pPr>
      <w:r>
        <w:rPr>
          <w:rFonts w:ascii="Arial" w:cs="Arial" w:eastAsia="Arial" w:hAnsi="Arial"/>
          <w:sz w:val="24"/>
          <w:szCs w:val="24"/>
        </w:rPr>
        <w:t xml:space="preserve">Комиссия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в течение семи дней со дня поступления указанного обращения в порядке, устанавливаемом нормативными правовыми актами Кыргызской Республики, и о принятом решении направить гражданину письменное уведомление в течение одного рабочего дня и уведомить его устно в течение трех рабочих дней.</w:t>
      </w:r>
    </w:p>
    <w:p>
      <w:pPr>
        <w:spacing w:after="120"/>
        <w:jc w:val="both"/>
      </w:pPr>
      <w:r>
        <w:rPr>
          <w:rFonts w:ascii="Arial" w:cs="Arial" w:eastAsia="Arial" w:hAnsi="Arial"/>
          <w:sz w:val="24"/>
          <w:szCs w:val="24"/>
        </w:rPr>
        <w:t xml:space="preserve">Гражданин, замещавший должности государственной или муниципальной службы, перечень которых устанавливается нормативными правовыми актами Кыргызской Республики,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части 1 настоящей статьи, сообщать работодателю сведения о последнем месте своей службы.</w:t>
      </w:r>
    </w:p>
    <w:p>
      <w:pPr>
        <w:spacing w:after="120"/>
        <w:jc w:val="both"/>
      </w:pPr>
      <w:r>
        <w:rPr>
          <w:rFonts w:ascii="Arial" w:cs="Arial" w:eastAsia="Arial" w:hAnsi="Arial"/>
          <w:sz w:val="24"/>
          <w:szCs w:val="24"/>
        </w:rPr>
        <w:t xml:space="preserve">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Кыргызской Республики, после увольнения с государственной или муниципальной службы требования, предусмотренного частью 2 настоящей статьи, влечет прекращение трудового или гражданско-правового договора на выполнение работ (оказание услуг), указанного в части 1 настоящей статьи, заключенного с указанным гражданином.</w:t>
      </w:r>
    </w:p>
    <w:p>
      <w:pPr>
        <w:spacing w:after="120"/>
        <w:jc w:val="both"/>
      </w:pPr>
      <w:r>
        <w:rPr>
          <w:rFonts w:ascii="Arial" w:cs="Arial" w:eastAsia="Arial" w:hAnsi="Arial"/>
          <w:sz w:val="24"/>
          <w:szCs w:val="24"/>
        </w:rPr>
        <w:t xml:space="preserve">Работодатель при заключении трудового или гражданско-правового договора на выполнение работ (оказание услуг), указанного в части 1 настоящей статьи, с гражданином, замещавшим должности государственной или муниципальной службы, перечень которых устанавливается нормативными правовыми актами Кыргызской Республики,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w:t>
      </w:r>
    </w:p>
    <w:p>
      <w:pPr>
        <w:spacing w:after="120"/>
        <w:jc w:val="both"/>
      </w:pPr>
      <w:r>
        <w:rPr>
          <w:rFonts w:ascii="Arial" w:cs="Arial" w:eastAsia="Arial" w:hAnsi="Arial"/>
          <w:sz w:val="24"/>
          <w:szCs w:val="24"/>
        </w:rPr>
        <w:t xml:space="preserve">Неисполнение работодателем обязанности, установленной частью 4 настоящей статьи, является правонарушением и влечет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Проверка соблюдения гражданином, указанным в части 1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законодательством Кыргызской Республики,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порядке, устанавливаемом нормативными правовыми актами Кыргызской Республики».</w:t>
      </w:r>
    </w:p>
    <w:p>
      <w:pPr>
        <w:spacing w:after="120"/>
        <w:jc w:val="both"/>
      </w:pPr>
      <w:r>
        <w:rPr>
          <w:rFonts w:ascii="Arial" w:cs="Arial" w:eastAsia="Arial" w:hAnsi="Arial"/>
          <w:sz w:val="24"/>
          <w:szCs w:val="24"/>
        </w:rPr>
        <w:t xml:space="preserve">4. Статью 69 дополнить частью 3 следующего содержания:</w:t>
      </w:r>
    </w:p>
    <w:p>
      <w:pPr>
        <w:spacing w:after="120"/>
        <w:jc w:val="both"/>
      </w:pPr>
      <w:r>
        <w:rPr>
          <w:rFonts w:ascii="Arial" w:cs="Arial" w:eastAsia="Arial" w:hAnsi="Arial"/>
          <w:sz w:val="24"/>
          <w:szCs w:val="24"/>
        </w:rPr>
        <w:t xml:space="preserve">«Соответствующими законами могут быть установлены особенности ротации (перемещения) государственных служащих на другую постоянную или временную работу в той же организации по инициативе работодателя, учитывающие специфику прохождения государственной службы в соответствующем государственном органе».</w:t>
      </w:r>
    </w:p>
    <w:p>
      <w:pPr>
        <w:spacing w:after="120"/>
        <w:jc w:val="both"/>
      </w:pPr>
      <w:r>
        <w:rPr>
          <w:rFonts w:ascii="Arial" w:cs="Arial" w:eastAsia="Arial" w:hAnsi="Arial"/>
          <w:sz w:val="24"/>
          <w:szCs w:val="24"/>
        </w:rPr>
        <w:t xml:space="preserve">5. В статье 83:</w:t>
      </w:r>
    </w:p>
    <w:p>
      <w:pPr>
        <w:spacing w:after="120"/>
        <w:jc w:val="both"/>
      </w:pPr>
      <w:r>
        <w:rPr>
          <w:rFonts w:ascii="Arial" w:cs="Arial" w:eastAsia="Arial" w:hAnsi="Arial"/>
          <w:sz w:val="24"/>
          <w:szCs w:val="24"/>
        </w:rPr>
        <w:t xml:space="preserve">пункт 7 части 1 исключить;</w:t>
      </w:r>
    </w:p>
    <w:p>
      <w:pPr>
        <w:spacing w:after="120"/>
        <w:jc w:val="both"/>
      </w:pPr>
      <w:r>
        <w:rPr>
          <w:rFonts w:ascii="Arial" w:cs="Arial" w:eastAsia="Arial" w:hAnsi="Arial"/>
          <w:sz w:val="24"/>
          <w:szCs w:val="24"/>
        </w:rPr>
        <w:t xml:space="preserve">дополнить частью 2 следующего содержания:</w:t>
      </w:r>
    </w:p>
    <w:p>
      <w:pPr>
        <w:spacing w:after="120"/>
        <w:jc w:val="both"/>
      </w:pPr>
      <w:r>
        <w:rPr>
          <w:rFonts w:ascii="Arial" w:cs="Arial" w:eastAsia="Arial" w:hAnsi="Arial"/>
          <w:sz w:val="24"/>
          <w:szCs w:val="24"/>
        </w:rPr>
        <w:t xml:space="preserve">«Лицо, замещающее государственную должность, муниципальную должность, в порядке, предусмотренном законами Кыргызской Республики, муниципальными нормативными правовыми актами, подлежит увольнению (освобождению от должности) в связи с утратой доверия в случае:</w:t>
      </w:r>
    </w:p>
    <w:p>
      <w:pPr>
        <w:spacing w:after="120"/>
        <w:jc w:val="both"/>
      </w:pPr>
      <w:r>
        <w:rPr>
          <w:rFonts w:ascii="Arial" w:cs="Arial" w:eastAsia="Arial" w:hAnsi="Arial"/>
          <w:sz w:val="24"/>
          <w:szCs w:val="24"/>
        </w:rPr>
        <w:t xml:space="preserve">- совершения виновных действий работником, непосредственно обслуживающим денежные или товарные ценности;</w:t>
      </w:r>
    </w:p>
    <w:p>
      <w:pPr>
        <w:spacing w:after="120"/>
        <w:jc w:val="both"/>
      </w:pPr>
      <w:r>
        <w:rPr>
          <w:rFonts w:ascii="Arial" w:cs="Arial" w:eastAsia="Arial" w:hAnsi="Arial"/>
          <w:sz w:val="24"/>
          <w:szCs w:val="24"/>
        </w:rPr>
        <w:t xml:space="preserve">- непринятия лицом мер по предотвращению и (или) урегулированию конфликта интересов, стороной которого оно является;</w:t>
      </w:r>
    </w:p>
    <w:p>
      <w:pPr>
        <w:spacing w:after="120"/>
        <w:jc w:val="both"/>
      </w:pPr>
      <w:r>
        <w:rPr>
          <w:rFonts w:ascii="Arial" w:cs="Arial" w:eastAsia="Arial" w:hAnsi="Arial"/>
          <w:sz w:val="24"/>
          <w:szCs w:val="24"/>
        </w:rPr>
        <w:t xml:space="preserve">- 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pPr>
        <w:spacing w:after="120"/>
        <w:jc w:val="both"/>
      </w:pPr>
      <w:r>
        <w:rPr>
          <w:rFonts w:ascii="Arial" w:cs="Arial" w:eastAsia="Arial" w:hAnsi="Arial"/>
          <w:sz w:val="24"/>
          <w:szCs w:val="24"/>
        </w:rPr>
        <w:t xml:space="preserve">- участия лица на платной основе в деятельности органа управления коммерческой организации, за исключением случаев, установленных законом;</w:t>
      </w:r>
    </w:p>
    <w:p>
      <w:pPr>
        <w:spacing w:after="120"/>
        <w:jc w:val="both"/>
      </w:pPr>
      <w:r>
        <w:rPr>
          <w:rFonts w:ascii="Arial" w:cs="Arial" w:eastAsia="Arial" w:hAnsi="Arial"/>
          <w:sz w:val="24"/>
          <w:szCs w:val="24"/>
        </w:rPr>
        <w:t xml:space="preserve">- осуществления лицом предпринимательской деятельности;</w:t>
      </w:r>
    </w:p>
    <w:p>
      <w:pPr>
        <w:spacing w:after="120"/>
        <w:jc w:val="both"/>
      </w:pPr>
      <w:r>
        <w:rPr>
          <w:rFonts w:ascii="Arial" w:cs="Arial" w:eastAsia="Arial" w:hAnsi="Arial"/>
          <w:sz w:val="24"/>
          <w:szCs w:val="24"/>
        </w:rPr>
        <w:t xml:space="preserve">- вхождения лица в состав политических партий, органов управления, попечительских или наблюдательных советов, иных некоммерческих неправительственных организаций и органов иностранных некоммерческих неправительственных организаций, действующих на территории Кыргызской Республики их структурных подразделений, если иное не предусмотрено международным договором Кыргызской Республики или законодательством Кыргызской Республики.</w:t>
      </w:r>
    </w:p>
    <w:p>
      <w:pPr>
        <w:spacing w:after="120"/>
        <w:jc w:val="both"/>
      </w:pPr>
      <w:r>
        <w:rPr>
          <w:rFonts w:ascii="Arial" w:cs="Arial" w:eastAsia="Arial" w:hAnsi="Arial"/>
          <w:sz w:val="24"/>
          <w:szCs w:val="24"/>
        </w:rPr>
        <w:t xml:space="preserve">Лицо, замещающее государственную или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в случае непринятия им мер по предотвращению и (или) урегулированию конфликта интересов.».</w:t>
      </w:r>
    </w:p>
    <w:p>
      <w:pPr>
        <w:spacing w:after="120"/>
        <w:jc w:val="both"/>
      </w:pPr>
      <w:r>
        <w:rPr>
          <w:rFonts w:ascii="Arial" w:cs="Arial" w:eastAsia="Arial" w:hAnsi="Arial"/>
          <w:sz w:val="24"/>
          <w:szCs w:val="24"/>
        </w:rPr>
        <w:t xml:space="preserve">6. Статью 427 изложить в следующей редакции:</w:t>
      </w:r>
    </w:p>
    <w:p>
      <w:pPr>
        <w:spacing w:after="120"/>
        <w:jc w:val="both"/>
      </w:pPr>
      <w:r>
        <w:rPr>
          <w:rFonts w:ascii="Arial" w:cs="Arial" w:eastAsia="Arial" w:hAnsi="Arial"/>
          <w:sz w:val="24"/>
          <w:szCs w:val="24"/>
        </w:rPr>
        <w:t xml:space="preserve">«Статья 427. Особенности рассмотрения индивидуальных трудовых споров отдельных категорий работников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Индивидуальные трудовые споры руководящих работников, избираемых, утверждаемых или назначаемых на должности Президентом Кыргызской Республики, Жогорку Кенешем Кыргызской Республики, Премьер-министром Кыргызской Республики, государственных служащих, занимающих политические и специальные должности, по вопросам увольнения, изменения даты и формулировки причины увольнения, перевода на другую работу, ротации (перемещении), оплаты за время вынужденного прогула или выполнения нижеоплачиваемой работы и наложения дисциплинарных взысканий разрешаются во внесудебном порядке. Решения, принятые в порядке, установленном настоящей статьей, обжалованию не подлежат.</w:t>
      </w:r>
    </w:p>
    <w:p>
      <w:pPr>
        <w:spacing w:after="120"/>
        <w:jc w:val="both"/>
      </w:pPr>
      <w:r>
        <w:rPr>
          <w:rFonts w:ascii="Arial" w:cs="Arial" w:eastAsia="Arial" w:hAnsi="Arial"/>
          <w:sz w:val="24"/>
          <w:szCs w:val="24"/>
        </w:rPr>
        <w:t xml:space="preserve">Индивидуальные трудовые споры сотрудников правоохранительных органов по вопросам увольнения, изменения даты и формулировки причины увольнения, перевода на другую работу, оплаты за время вынужденного прогула или выполнения нижеоплачиваемой работы и наложения дисциплинарных взысканий рассматриваются в соответствии с нормативными правовыми актами, регулирующими прохождение службы в правоохранительных органах».</w:t>
      </w:r>
    </w:p>
    <w:p>
      <w:pPr>
        <w:spacing w:after="120"/>
        <w:jc w:val="both"/>
      </w:pPr>
      <w:r>
        <w:rPr>
          <w:rFonts w:ascii="Arial" w:cs="Arial" w:eastAsia="Arial" w:hAnsi="Arial"/>
          <w:sz w:val="24"/>
          <w:szCs w:val="24"/>
        </w:rPr>
        <w:t xml:space="preserve">Статья 5. Внести в </w:t>
      </w:r>
      <w:hyperlink w:history="1" r:id="rId9aivoy9himj_h3getkjq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прокуратуре Кыргызской Республики» (газета «Эркин Тоо» от 24 июля 2009 года № 62), следующие изменения:</w:t>
      </w:r>
    </w:p>
    <w:p>
      <w:pPr>
        <w:spacing w:after="120"/>
        <w:jc w:val="both"/>
      </w:pPr>
      <w:r>
        <w:rPr>
          <w:rFonts w:ascii="Arial" w:cs="Arial" w:eastAsia="Arial" w:hAnsi="Arial"/>
          <w:sz w:val="24"/>
          <w:szCs w:val="24"/>
        </w:rPr>
        <w:t xml:space="preserve">1. Часть 3 статьи 44 изложить в следующей редакции:</w:t>
      </w:r>
    </w:p>
    <w:p>
      <w:pPr>
        <w:spacing w:after="120"/>
        <w:jc w:val="both"/>
      </w:pPr>
      <w:r>
        <w:rPr>
          <w:rFonts w:ascii="Arial" w:cs="Arial" w:eastAsia="Arial" w:hAnsi="Arial"/>
          <w:sz w:val="24"/>
          <w:szCs w:val="24"/>
        </w:rPr>
        <w:t xml:space="preserve">«3. Трудовые отношения работников органов и учреждений прокуратуры регулируются законодательством Кыргызской Республики о государственной службе и нормативными правовыми актами, регламентирующими порядок прохождения службы в органах и учреждениях прокуратуры Кыргызской Республики с учетом особенностей, предусмотренных настоящим Законом. Решения руководителей органов и учреждений прокуратуры по вопросам увольнения, перевода (ротации), наложению дисциплинарных взысканий обжалованию в судебном порядке не подлежат».</w:t>
      </w:r>
    </w:p>
    <w:p>
      <w:pPr>
        <w:spacing w:after="120"/>
        <w:jc w:val="both"/>
      </w:pPr>
      <w:r>
        <w:rPr>
          <w:rFonts w:ascii="Arial" w:cs="Arial" w:eastAsia="Arial" w:hAnsi="Arial"/>
          <w:sz w:val="24"/>
          <w:szCs w:val="24"/>
        </w:rPr>
        <w:t xml:space="preserve">2. В статье 48:</w:t>
      </w:r>
    </w:p>
    <w:p>
      <w:pPr>
        <w:spacing w:after="120"/>
        <w:jc w:val="both"/>
      </w:pPr>
      <w:r>
        <w:rPr>
          <w:rFonts w:ascii="Arial" w:cs="Arial" w:eastAsia="Arial" w:hAnsi="Arial"/>
          <w:sz w:val="24"/>
          <w:szCs w:val="24"/>
        </w:rPr>
        <w:t xml:space="preserve">название статьи изложить в следующей редакции:</w:t>
      </w:r>
    </w:p>
    <w:p>
      <w:pPr>
        <w:spacing w:after="120"/>
        <w:jc w:val="both"/>
      </w:pPr>
      <w:r>
        <w:rPr>
          <w:rFonts w:ascii="Arial" w:cs="Arial" w:eastAsia="Arial" w:hAnsi="Arial"/>
          <w:sz w:val="24"/>
          <w:szCs w:val="24"/>
        </w:rPr>
        <w:t xml:space="preserve">«Порядок привлечения прокуроров и следователей к уголовной и административной ответственности»;</w:t>
      </w:r>
    </w:p>
    <w:p>
      <w:pPr>
        <w:spacing w:after="120"/>
        <w:jc w:val="both"/>
      </w:pPr>
      <w:r>
        <w:rPr>
          <w:rFonts w:ascii="Arial" w:cs="Arial" w:eastAsia="Arial" w:hAnsi="Arial"/>
          <w:sz w:val="24"/>
          <w:szCs w:val="24"/>
        </w:rPr>
        <w:t xml:space="preserve">в части 2 слова «ими транспорта» дополнить словами «при исполнении ими служебных обязанностей»;</w:t>
      </w:r>
    </w:p>
    <w:p>
      <w:pPr>
        <w:spacing w:after="120"/>
        <w:jc w:val="both"/>
      </w:pPr>
      <w:r>
        <w:rPr>
          <w:rFonts w:ascii="Arial" w:cs="Arial" w:eastAsia="Arial" w:hAnsi="Arial"/>
          <w:sz w:val="24"/>
          <w:szCs w:val="24"/>
        </w:rPr>
        <w:t xml:space="preserve">часть 3 изложить в следующей редакции:</w:t>
      </w:r>
    </w:p>
    <w:p>
      <w:pPr>
        <w:spacing w:after="120"/>
        <w:jc w:val="both"/>
      </w:pPr>
      <w:r>
        <w:rPr>
          <w:rFonts w:ascii="Arial" w:cs="Arial" w:eastAsia="Arial" w:hAnsi="Arial"/>
          <w:sz w:val="24"/>
          <w:szCs w:val="24"/>
        </w:rPr>
        <w:t xml:space="preserve">«На период расследования возбужденного в отношении прокурора или следователя уголовного дела он отстраняется от должности».</w:t>
      </w:r>
    </w:p>
    <w:p>
      <w:pPr>
        <w:spacing w:after="120"/>
        <w:jc w:val="both"/>
      </w:pPr>
      <w:r>
        <w:rPr>
          <w:rFonts w:ascii="Arial" w:cs="Arial" w:eastAsia="Arial" w:hAnsi="Arial"/>
          <w:sz w:val="24"/>
          <w:szCs w:val="24"/>
        </w:rPr>
        <w:t xml:space="preserve">3. Статью 49-1 исключить.</w:t>
      </w:r>
    </w:p>
    <w:p>
      <w:pPr>
        <w:spacing w:after="120"/>
        <w:jc w:val="both"/>
      </w:pPr>
      <w:r>
        <w:rPr>
          <w:rFonts w:ascii="Arial" w:cs="Arial" w:eastAsia="Arial" w:hAnsi="Arial"/>
          <w:sz w:val="24"/>
          <w:szCs w:val="24"/>
        </w:rPr>
        <w:t xml:space="preserve">Статья 6. Внести в </w:t>
      </w:r>
      <w:hyperlink w:history="1" r:id="rIdylpk0mvjvdkwi8gkppzk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прохождении службы в таможенных органах Кыргызской Республики» (Ведомости Жогорку Кенеша Кыргызской Республики, 1998 г., № 12, ст. 502) следующие изменения и дополнения:</w:t>
      </w:r>
    </w:p>
    <w:p>
      <w:pPr>
        <w:spacing w:after="120"/>
        <w:jc w:val="both"/>
      </w:pPr>
      <w:r>
        <w:rPr>
          <w:rFonts w:ascii="Arial" w:cs="Arial" w:eastAsia="Arial" w:hAnsi="Arial"/>
          <w:sz w:val="24"/>
          <w:szCs w:val="24"/>
        </w:rPr>
        <w:t xml:space="preserve">Абзац первый части 3 статьи 48 дополнить следующим предложением:</w:t>
      </w:r>
    </w:p>
    <w:p>
      <w:pPr>
        <w:spacing w:after="120"/>
        <w:jc w:val="both"/>
      </w:pPr>
      <w:r>
        <w:rPr>
          <w:rFonts w:ascii="Arial" w:cs="Arial" w:eastAsia="Arial" w:hAnsi="Arial"/>
          <w:sz w:val="24"/>
          <w:szCs w:val="24"/>
        </w:rPr>
        <w:t xml:space="preserve">«Решения руководителя уполномоченного государственного органа в сфере таможенного дела по таким основаниям обжалованию не подлежат».</w:t>
      </w:r>
    </w:p>
    <w:p>
      <w:pPr>
        <w:spacing w:after="120"/>
        <w:jc w:val="both"/>
      </w:pPr>
      <w:r>
        <w:rPr>
          <w:rFonts w:ascii="Arial" w:cs="Arial" w:eastAsia="Arial" w:hAnsi="Arial"/>
          <w:sz w:val="24"/>
          <w:szCs w:val="24"/>
        </w:rPr>
        <w:t xml:space="preserve">Статья 7. Внести в </w:t>
      </w:r>
      <w:hyperlink w:history="1" r:id="rId9xd-vqyj6sh-v-b4wgqz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прохождении службы рядовым и начальствующим составом органов и учреждений уголовно-исполнительной системы Министерства юстиции Кыргызской Республики» (Ведомости Жогорку Кенеша Кыргызской Республики, 2006 г., № 1, ст. 5) следующее дополнение:</w:t>
      </w:r>
    </w:p>
    <w:p>
      <w:pPr>
        <w:spacing w:after="120"/>
        <w:jc w:val="both"/>
      </w:pPr>
      <w:r>
        <w:rPr>
          <w:rFonts w:ascii="Arial" w:cs="Arial" w:eastAsia="Arial" w:hAnsi="Arial"/>
          <w:sz w:val="24"/>
          <w:szCs w:val="24"/>
        </w:rPr>
        <w:t xml:space="preserve">Часть 6 статьи 35 дополнить следующим предложением:</w:t>
      </w:r>
    </w:p>
    <w:p>
      <w:pPr>
        <w:spacing w:after="120"/>
        <w:jc w:val="both"/>
      </w:pPr>
      <w:r>
        <w:rPr>
          <w:rFonts w:ascii="Arial" w:cs="Arial" w:eastAsia="Arial" w:hAnsi="Arial"/>
          <w:sz w:val="24"/>
          <w:szCs w:val="24"/>
        </w:rPr>
        <w:t xml:space="preserve">«Решения руководителей об увольнении по таким основаниям обжалованию не подлежат.»</w:t>
      </w:r>
    </w:p>
    <w:p>
      <w:pPr>
        <w:spacing w:after="120"/>
        <w:jc w:val="both"/>
      </w:pPr>
      <w:r>
        <w:rPr>
          <w:rFonts w:ascii="Arial" w:cs="Arial" w:eastAsia="Arial" w:hAnsi="Arial"/>
          <w:sz w:val="24"/>
          <w:szCs w:val="24"/>
        </w:rPr>
        <w:t xml:space="preserve">Статья 8. Внести в </w:t>
      </w:r>
      <w:hyperlink w:history="1" r:id="rIdocx_e5rtcje3azfe8wuq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службе» (Ведомости Жогорку Кенеша, 2004 год, № 12, ст. 529) следующие дополнения и изменения:</w:t>
      </w:r>
    </w:p>
    <w:p>
      <w:pPr>
        <w:spacing w:after="120"/>
        <w:jc w:val="both"/>
      </w:pPr>
      <w:r>
        <w:rPr>
          <w:rFonts w:ascii="Arial" w:cs="Arial" w:eastAsia="Arial" w:hAnsi="Arial"/>
          <w:sz w:val="24"/>
          <w:szCs w:val="24"/>
        </w:rPr>
        <w:t xml:space="preserve">1. Статью 6 дополнить абзацем следующего содержания:</w:t>
      </w:r>
    </w:p>
    <w:p>
      <w:pPr>
        <w:spacing w:after="120"/>
        <w:jc w:val="both"/>
      </w:pPr>
      <w:r>
        <w:rPr>
          <w:rFonts w:ascii="Arial" w:cs="Arial" w:eastAsia="Arial" w:hAnsi="Arial"/>
          <w:sz w:val="24"/>
          <w:szCs w:val="24"/>
        </w:rPr>
        <w:t xml:space="preserve">«Лицо, имеющее судимость за совершение преступления против государственной власти, не может состоять на государственной службе, независимо от того, погашена или снята судимость»;</w:t>
      </w:r>
    </w:p>
    <w:p>
      <w:pPr>
        <w:spacing w:after="120"/>
        <w:jc w:val="both"/>
      </w:pPr>
      <w:r>
        <w:rPr>
          <w:rFonts w:ascii="Arial" w:cs="Arial" w:eastAsia="Arial" w:hAnsi="Arial"/>
          <w:sz w:val="24"/>
          <w:szCs w:val="24"/>
        </w:rPr>
        <w:t xml:space="preserve">2. Статью 7 дополнить подпунктами 15 и 16 следующего содержания:</w:t>
      </w:r>
    </w:p>
    <w:p>
      <w:pPr>
        <w:spacing w:after="120"/>
        <w:jc w:val="both"/>
      </w:pPr>
      <w:r>
        <w:rPr>
          <w:rFonts w:ascii="Arial" w:cs="Arial" w:eastAsia="Arial" w:hAnsi="Arial"/>
          <w:sz w:val="24"/>
          <w:szCs w:val="24"/>
        </w:rPr>
        <w:t xml:space="preserve">«15) лицо, занимающее государственную должность, связанную с работой с государственными секретами, в случае выезда за пределы Кыргызской Республики обязано заблаговременно уведомлять режимно-секретные подразделения соответствующих министерств, ведомств, предприятий, учреждений или организаций.</w:t>
      </w:r>
    </w:p>
    <w:p>
      <w:pPr>
        <w:spacing w:after="120"/>
        <w:jc w:val="both"/>
      </w:pPr>
      <w:r>
        <w:rPr>
          <w:rFonts w:ascii="Arial" w:cs="Arial" w:eastAsia="Arial" w:hAnsi="Arial"/>
          <w:sz w:val="24"/>
          <w:szCs w:val="24"/>
        </w:rPr>
        <w:t xml:space="preserve">16)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своего супруга (супруги) и несовершеннолетних детей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3. Статью 9 дополнить частью четвертой следующего содержания:</w:t>
      </w:r>
    </w:p>
    <w:p>
      <w:pPr>
        <w:spacing w:after="120"/>
        <w:jc w:val="both"/>
      </w:pPr>
      <w:r>
        <w:rPr>
          <w:rFonts w:ascii="Arial" w:cs="Arial" w:eastAsia="Arial" w:hAnsi="Arial"/>
          <w:sz w:val="24"/>
          <w:szCs w:val="24"/>
        </w:rPr>
        <w:t xml:space="preserve">«Непринятие мер руководителем государственного органа в случае обращения государственного служащего, находящегося в его непосредственном подчинении, по вопросу предотвращения конфликта интересов является основанием для увольнения руководителя в связи с утратой доверия»;</w:t>
      </w:r>
    </w:p>
    <w:p>
      <w:pPr>
        <w:spacing w:after="120"/>
        <w:jc w:val="both"/>
      </w:pPr>
      <w:r>
        <w:rPr>
          <w:rFonts w:ascii="Arial" w:cs="Arial" w:eastAsia="Arial" w:hAnsi="Arial"/>
          <w:sz w:val="24"/>
          <w:szCs w:val="24"/>
        </w:rPr>
        <w:t xml:space="preserve">4. Статью 11 изложить в следующей редакции:</w:t>
      </w:r>
    </w:p>
    <w:p>
      <w:pPr>
        <w:spacing w:after="120"/>
        <w:jc w:val="both"/>
      </w:pPr>
      <w:r>
        <w:rPr>
          <w:rFonts w:ascii="Arial" w:cs="Arial" w:eastAsia="Arial" w:hAnsi="Arial"/>
          <w:sz w:val="24"/>
          <w:szCs w:val="24"/>
        </w:rPr>
        <w:t xml:space="preserve">«Статья 11. Ограничения, связанные с государственной службой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Государственному служащему запрещается:</w:t>
      </w:r>
    </w:p>
    <w:p>
      <w:pPr>
        <w:spacing w:after="120"/>
        <w:jc w:val="both"/>
      </w:pPr>
      <w:r>
        <w:rPr>
          <w:rFonts w:ascii="Arial" w:cs="Arial" w:eastAsia="Arial" w:hAnsi="Arial"/>
          <w:sz w:val="24"/>
          <w:szCs w:val="24"/>
        </w:rPr>
        <w:t xml:space="preserve">1) состоять на муниципальной службе;</w:t>
      </w:r>
    </w:p>
    <w:p>
      <w:pPr>
        <w:spacing w:after="120"/>
        <w:jc w:val="both"/>
      </w:pPr>
      <w:r>
        <w:rPr>
          <w:rFonts w:ascii="Arial" w:cs="Arial" w:eastAsia="Arial" w:hAnsi="Arial"/>
          <w:sz w:val="24"/>
          <w:szCs w:val="24"/>
        </w:rPr>
        <w:t xml:space="preserve">2) заниматься другой оплачиваемой деятельностью, кроме педагогической, научной и иной творческой.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Кыргызской Республики, законодательством Кыргызской Республики или договоренностями на взаимной основе органов государственной власти с государственными органами иностранных государств, международными или иностранными организациями;</w:t>
      </w:r>
    </w:p>
    <w:p>
      <w:pPr>
        <w:spacing w:after="120"/>
        <w:jc w:val="both"/>
      </w:pPr>
      <w:r>
        <w:rPr>
          <w:rFonts w:ascii="Arial" w:cs="Arial" w:eastAsia="Arial" w:hAnsi="Arial"/>
          <w:sz w:val="24"/>
          <w:szCs w:val="24"/>
        </w:rPr>
        <w:t xml:space="preserve">3) заниматься лично или через доверенных лиц, предпринимательской деятельностью, лично участвовать в управлении хозяйствующими субъектами, независимо от их организационно-правовых форм, а также использовать свое служебное положение для содействия физическим и юридическим лицам в осуществлении ими предпринимательской деятельности с получением в обмен за это любых прямых или косвенных выгод для государственного служащего или членов его семьи;</w:t>
      </w:r>
    </w:p>
    <w:p>
      <w:pPr>
        <w:spacing w:after="120"/>
        <w:jc w:val="both"/>
      </w:pPr>
      <w:r>
        <w:rPr>
          <w:rFonts w:ascii="Arial" w:cs="Arial" w:eastAsia="Arial" w:hAnsi="Arial"/>
          <w:sz w:val="24"/>
          <w:szCs w:val="24"/>
        </w:rPr>
        <w:t xml:space="preserve">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законами Кыргызской Республики;</w:t>
      </w:r>
    </w:p>
    <w:p>
      <w:pPr>
        <w:spacing w:after="120"/>
        <w:jc w:val="both"/>
      </w:pPr>
      <w:r>
        <w:rPr>
          <w:rFonts w:ascii="Arial" w:cs="Arial" w:eastAsia="Arial" w:hAnsi="Arial"/>
          <w:sz w:val="24"/>
          <w:szCs w:val="24"/>
        </w:rPr>
        <w:t xml:space="preserve">5) использовать в неслужебных целях информацию, средства материально- технического, финансового и информационного обеспечения, служебные автотранспортные средства и другое государственное имущество, предназначенное только для служебной деятельности;</w:t>
      </w:r>
    </w:p>
    <w:p>
      <w:pPr>
        <w:spacing w:after="120"/>
        <w:jc w:val="both"/>
      </w:pPr>
      <w:r>
        <w:rPr>
          <w:rFonts w:ascii="Arial" w:cs="Arial" w:eastAsia="Arial" w:hAnsi="Arial"/>
          <w:sz w:val="24"/>
          <w:szCs w:val="24"/>
        </w:rPr>
        <w:t xml:space="preserve">6) получать в связи с выполнением служебных (должностных) обязанностей не предусмотренные законодательством Кыргызской Республики вознаграждения (ссуды, денежное и иное вознаграждение, услуги, оплату развлечений, отдыха, транспортных расходов и т.п.)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Кыргызской Республики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Кыргызской Республики,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Кыргызской Республики;</w:t>
      </w:r>
    </w:p>
    <w:p>
      <w:pPr>
        <w:spacing w:after="120"/>
        <w:jc w:val="both"/>
      </w:pPr>
      <w:r>
        <w:rPr>
          <w:rFonts w:ascii="Arial" w:cs="Arial" w:eastAsia="Arial" w:hAnsi="Arial"/>
          <w:sz w:val="24"/>
          <w:szCs w:val="24"/>
        </w:rPr>
        <w:t xml:space="preserve">7) создавать, участвовать или содействовать в какой-либо форме в деятельности политических партий, общественных объединений и религиозных организаций в связи со своей служебной деятельностью и в служебное время; подчинение государственной служебной деятельности партийным программам и решениям запрещается;</w:t>
      </w:r>
    </w:p>
    <w:p>
      <w:pPr>
        <w:spacing w:after="120"/>
        <w:jc w:val="both"/>
      </w:pPr>
      <w:r>
        <w:rPr>
          <w:rFonts w:ascii="Arial" w:cs="Arial" w:eastAsia="Arial" w:hAnsi="Arial"/>
          <w:sz w:val="24"/>
          <w:szCs w:val="24"/>
        </w:rPr>
        <w:t xml:space="preserve">8) находиться на государственной службе, связанной с непосредственной подчиненностью или подконтрольностью лицам, находящимся с ним в близких родственных отношениях (родители, супруг(а), братья, сестры и дети);</w:t>
      </w:r>
    </w:p>
    <w:p>
      <w:pPr>
        <w:spacing w:after="120"/>
        <w:jc w:val="both"/>
      </w:pPr>
      <w:r>
        <w:rPr>
          <w:rFonts w:ascii="Arial" w:cs="Arial" w:eastAsia="Arial" w:hAnsi="Arial"/>
          <w:sz w:val="24"/>
          <w:szCs w:val="24"/>
        </w:rPr>
        <w:t xml:space="preserve">9) брать на себя обязательства и давать обещания, связанные с его службой, на которые он не уполномочен;</w:t>
      </w:r>
    </w:p>
    <w:p>
      <w:pPr>
        <w:spacing w:after="120"/>
        <w:jc w:val="both"/>
      </w:pPr>
      <w:r>
        <w:rPr>
          <w:rFonts w:ascii="Arial" w:cs="Arial" w:eastAsia="Arial" w:hAnsi="Arial"/>
          <w:sz w:val="24"/>
          <w:szCs w:val="24"/>
        </w:rPr>
        <w:t xml:space="preserve">10) использовать свое служебное положение в целях решения вопросов, которые непосредственно затрагивают личные интересы самого государственного служащего и членов его семьи, а также лиц, являющихся его близкими родственниками;</w:t>
      </w:r>
    </w:p>
    <w:p>
      <w:pPr>
        <w:spacing w:after="120"/>
        <w:jc w:val="both"/>
      </w:pPr>
      <w:r>
        <w:rPr>
          <w:rFonts w:ascii="Arial" w:cs="Arial" w:eastAsia="Arial" w:hAnsi="Arial"/>
          <w:sz w:val="24"/>
          <w:szCs w:val="24"/>
        </w:rPr>
        <w:t xml:space="preserve">11) организация или участие в забастовках, митингах, манифестациях или другими действиями препятствовать функционированию государственных органов;</w:t>
      </w:r>
    </w:p>
    <w:p>
      <w:pPr>
        <w:spacing w:after="120"/>
        <w:jc w:val="both"/>
      </w:pPr>
      <w:r>
        <w:rPr>
          <w:rFonts w:ascii="Arial" w:cs="Arial" w:eastAsia="Arial" w:hAnsi="Arial"/>
          <w:sz w:val="24"/>
          <w:szCs w:val="24"/>
        </w:rPr>
        <w:t xml:space="preserve">12) разглашать или использовать в целях, не связанных с выполнением служебных обязанностей, сведения, отнесенные в соответствии с законом Кыргызской Республики к информации ограниченного доступа, ставшие ему известными в связи с выполнением служебных обязанностей;</w:t>
      </w:r>
    </w:p>
    <w:p>
      <w:pPr>
        <w:spacing w:after="120"/>
        <w:jc w:val="both"/>
      </w:pPr>
      <w:r>
        <w:rPr>
          <w:rFonts w:ascii="Arial" w:cs="Arial" w:eastAsia="Arial" w:hAnsi="Arial"/>
          <w:sz w:val="24"/>
          <w:szCs w:val="24"/>
        </w:rPr>
        <w:t xml:space="preserve">13)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Кыргызской Республики их структурных подразделений, если иное не предусмотрено международными договорами Кыргызской Республики, законодательством Кыргызской Республики или договоренностями на взаимной основе органов государственной власти с государственными органами иностранных государств, международными или иностранными организациями;</w:t>
      </w:r>
    </w:p>
    <w:p>
      <w:pPr>
        <w:spacing w:after="120"/>
        <w:jc w:val="both"/>
      </w:pPr>
      <w:r>
        <w:rPr>
          <w:rFonts w:ascii="Arial" w:cs="Arial" w:eastAsia="Arial" w:hAnsi="Arial"/>
          <w:sz w:val="24"/>
          <w:szCs w:val="24"/>
        </w:rPr>
        <w:t xml:space="preserve">14) выезжать в служебные командировки за пределы Кыргызской Республики за счет средств физических и юридических лиц, за исключением служебных командировок, осуществляемых в соответствии с законодательством Кыргызской Республики, по договоренностям государственных органов Кыргызской Республики, муниципальных органов с государственными или муниципальными органами иностранных государств, международными или иностранными организациями;</w:t>
      </w:r>
    </w:p>
    <w:p>
      <w:pPr>
        <w:spacing w:after="120"/>
        <w:jc w:val="both"/>
      </w:pPr>
      <w:r>
        <w:rPr>
          <w:rFonts w:ascii="Arial" w:cs="Arial" w:eastAsia="Arial" w:hAnsi="Arial"/>
          <w:sz w:val="24"/>
          <w:szCs w:val="24"/>
        </w:rPr>
        <w:t xml:space="preserve">15) получать гонорары за публикации и выступления в качестве лица, замещающего государственную должность Кыргызской Республики, должность главы исполнительного органа местного самоуправления, муниципальную должность, замещаемую на постоянной основе;</w:t>
      </w:r>
    </w:p>
    <w:p>
      <w:pPr>
        <w:spacing w:after="120"/>
        <w:jc w:val="both"/>
      </w:pPr>
      <w:r>
        <w:rPr>
          <w:rFonts w:ascii="Arial" w:cs="Arial" w:eastAsia="Arial" w:hAnsi="Arial"/>
          <w:sz w:val="24"/>
          <w:szCs w:val="24"/>
        </w:rPr>
        <w:t xml:space="preserve">Установление факта несоблюдения предусмотренных настоящей статьей ограничений является основанием для применения к государственному служащему мер дисциплинарной ответственности, вплоть до освобождения от занимаемой должности.</w:t>
      </w:r>
    </w:p>
    <w:p>
      <w:pPr>
        <w:spacing w:after="120"/>
        <w:jc w:val="both"/>
      </w:pPr>
      <w:r>
        <w:rPr>
          <w:rFonts w:ascii="Arial" w:cs="Arial" w:eastAsia="Arial" w:hAnsi="Arial"/>
          <w:sz w:val="24"/>
          <w:szCs w:val="24"/>
        </w:rPr>
        <w:t xml:space="preserve">Государственный служащий после прекращения государственной службы в течение года не может:</w:t>
      </w:r>
    </w:p>
    <w:p>
      <w:pPr>
        <w:spacing w:after="120"/>
        <w:jc w:val="both"/>
      </w:pPr>
      <w:r>
        <w:rPr>
          <w:rFonts w:ascii="Arial" w:cs="Arial" w:eastAsia="Arial" w:hAnsi="Arial"/>
          <w:sz w:val="24"/>
          <w:szCs w:val="24"/>
        </w:rPr>
        <w:t xml:space="preserve">- в интересах третьих лиц обращаться по месту своей прежней работы по вопросам, которые входили в его компетенцию;</w:t>
      </w:r>
    </w:p>
    <w:p>
      <w:pPr>
        <w:spacing w:after="120"/>
        <w:jc w:val="both"/>
      </w:pPr>
      <w:r>
        <w:rPr>
          <w:rFonts w:ascii="Arial" w:cs="Arial" w:eastAsia="Arial" w:hAnsi="Arial"/>
          <w:sz w:val="24"/>
          <w:szCs w:val="24"/>
        </w:rPr>
        <w:t xml:space="preserve">- действовать от имени какого бы то ни было физического или юридического лица по делам, находящимся в его ведении в период его нахождения на государственной службе, что дало бы дополнительные преимущества этому физическому или юридическому лицу.</w:t>
      </w:r>
    </w:p>
    <w:p>
      <w:pPr>
        <w:spacing w:after="120"/>
        <w:jc w:val="both"/>
      </w:pPr>
      <w:r>
        <w:rPr>
          <w:rFonts w:ascii="Arial" w:cs="Arial" w:eastAsia="Arial" w:hAnsi="Arial"/>
          <w:sz w:val="24"/>
          <w:szCs w:val="24"/>
        </w:rPr>
        <w:t xml:space="preserve">Государственные служащие не могут состоять в органах управления коммерческих организаций, за исключением случаев, предусмотренных законами Кыргызской Республики.</w:t>
      </w:r>
    </w:p>
    <w:p>
      <w:pPr>
        <w:spacing w:after="120"/>
        <w:jc w:val="both"/>
      </w:pPr>
      <w:r>
        <w:rPr>
          <w:rFonts w:ascii="Arial" w:cs="Arial" w:eastAsia="Arial" w:hAnsi="Arial"/>
          <w:sz w:val="24"/>
          <w:szCs w:val="24"/>
        </w:rPr>
        <w:t xml:space="preserve">Государственные служащие, имеющие двойное гражданство, не могут занимать руководящие должности в органах государственной власти.»;</w:t>
      </w:r>
    </w:p>
    <w:p>
      <w:pPr>
        <w:spacing w:after="120"/>
        <w:jc w:val="both"/>
      </w:pPr>
      <w:r>
        <w:rPr>
          <w:rFonts w:ascii="Arial" w:cs="Arial" w:eastAsia="Arial" w:hAnsi="Arial"/>
          <w:sz w:val="24"/>
          <w:szCs w:val="24"/>
        </w:rPr>
        <w:t xml:space="preserve">5. В статье 31:</w:t>
      </w:r>
    </w:p>
    <w:p>
      <w:pPr>
        <w:spacing w:after="120"/>
        <w:jc w:val="both"/>
      </w:pPr>
      <w:r>
        <w:rPr>
          <w:rFonts w:ascii="Arial" w:cs="Arial" w:eastAsia="Arial" w:hAnsi="Arial"/>
          <w:sz w:val="24"/>
          <w:szCs w:val="24"/>
        </w:rPr>
        <w:t xml:space="preserve">часть первую дополнить пунктом «в1» следующего содержания:</w:t>
      </w:r>
    </w:p>
    <w:p>
      <w:pPr>
        <w:spacing w:after="120"/>
        <w:jc w:val="both"/>
      </w:pPr>
      <w:r>
        <w:rPr>
          <w:rFonts w:ascii="Arial" w:cs="Arial" w:eastAsia="Arial" w:hAnsi="Arial"/>
          <w:sz w:val="24"/>
          <w:szCs w:val="24"/>
        </w:rPr>
        <w:t xml:space="preserve">«б1) утраты доверия при наличии одного из следующих оснований:</w:t>
      </w:r>
    </w:p>
    <w:p>
      <w:pPr>
        <w:spacing w:after="120"/>
        <w:jc w:val="both"/>
      </w:pPr>
      <w:r>
        <w:rPr>
          <w:rFonts w:ascii="Arial" w:cs="Arial" w:eastAsia="Arial" w:hAnsi="Arial"/>
          <w:sz w:val="24"/>
          <w:szCs w:val="24"/>
        </w:rPr>
        <w:t xml:space="preserve">- непринятие своевременных действий по предотвращению и/или урегулированию конфликта интересов, стороной которого он является;</w:t>
      </w:r>
    </w:p>
    <w:p>
      <w:pPr>
        <w:spacing w:after="120"/>
        <w:jc w:val="both"/>
      </w:pPr>
      <w:r>
        <w:rPr>
          <w:rFonts w:ascii="Arial" w:cs="Arial" w:eastAsia="Arial" w:hAnsi="Arial"/>
          <w:sz w:val="24"/>
          <w:szCs w:val="24"/>
        </w:rPr>
        <w:t xml:space="preserve">- занятие предпринимательской деятельностью лично или через доверенных лиц;</w:t>
      </w:r>
    </w:p>
    <w:p>
      <w:pPr>
        <w:spacing w:after="120"/>
        <w:jc w:val="both"/>
      </w:pPr>
      <w:r>
        <w:rPr>
          <w:rFonts w:ascii="Arial" w:cs="Arial" w:eastAsia="Arial" w:hAnsi="Arial"/>
          <w:sz w:val="24"/>
          <w:szCs w:val="24"/>
        </w:rPr>
        <w:t xml:space="preserve">- деятельность в органах управления коммерческих организаций (за исключением случаев, предусмотренных Законом);</w:t>
      </w:r>
    </w:p>
    <w:p>
      <w:pPr>
        <w:spacing w:after="120"/>
        <w:jc w:val="both"/>
      </w:pPr>
      <w:r>
        <w:rPr>
          <w:rFonts w:ascii="Arial" w:cs="Arial" w:eastAsia="Arial" w:hAnsi="Arial"/>
          <w:sz w:val="24"/>
          <w:szCs w:val="24"/>
        </w:rPr>
        <w:t xml:space="preserve">- непредставление декларации об имуществе и доходах либо представление заведомо недостоверных или неполных данных;</w:t>
      </w:r>
    </w:p>
    <w:p>
      <w:pPr>
        <w:spacing w:after="120"/>
        <w:jc w:val="both"/>
      </w:pPr>
      <w:r>
        <w:rPr>
          <w:rFonts w:ascii="Arial" w:cs="Arial" w:eastAsia="Arial" w:hAnsi="Arial"/>
          <w:sz w:val="24"/>
          <w:szCs w:val="24"/>
        </w:rPr>
        <w:t xml:space="preserve">- сокрытие наличия гражданства иного государства.»;</w:t>
      </w:r>
    </w:p>
    <w:p>
      <w:pPr>
        <w:spacing w:after="120"/>
        <w:jc w:val="both"/>
      </w:pPr>
      <w:r>
        <w:rPr>
          <w:rFonts w:ascii="Arial" w:cs="Arial" w:eastAsia="Arial" w:hAnsi="Arial"/>
          <w:sz w:val="24"/>
          <w:szCs w:val="24"/>
        </w:rPr>
        <w:t xml:space="preserve">в подпункте «д»:</w:t>
      </w:r>
    </w:p>
    <w:p>
      <w:pPr>
        <w:spacing w:after="120"/>
        <w:jc w:val="both"/>
      </w:pPr>
      <w:r>
        <w:rPr>
          <w:rFonts w:ascii="Arial" w:cs="Arial" w:eastAsia="Arial" w:hAnsi="Arial"/>
          <w:sz w:val="24"/>
          <w:szCs w:val="24"/>
        </w:rPr>
        <w:t xml:space="preserve">- в абзаце седьмом слова «участия в» заменить словами «создания, участия или содействия в какой-либо форме»;</w:t>
      </w:r>
    </w:p>
    <w:p>
      <w:pPr>
        <w:spacing w:after="120"/>
        <w:jc w:val="both"/>
      </w:pPr>
      <w:r>
        <w:rPr>
          <w:rFonts w:ascii="Arial" w:cs="Arial" w:eastAsia="Arial" w:hAnsi="Arial"/>
          <w:sz w:val="24"/>
          <w:szCs w:val="24"/>
        </w:rPr>
        <w:t xml:space="preserve">- подпункт дополнить абзацем следующего содержания:</w:t>
      </w:r>
    </w:p>
    <w:p>
      <w:pPr>
        <w:spacing w:after="120"/>
        <w:jc w:val="both"/>
      </w:pPr>
      <w:r>
        <w:rPr>
          <w:rFonts w:ascii="Arial" w:cs="Arial" w:eastAsia="Arial" w:hAnsi="Arial"/>
          <w:sz w:val="24"/>
          <w:szCs w:val="24"/>
        </w:rPr>
        <w:t xml:space="preserve">«- организация или участие в забастовках, митингах, манифестациях или другими действиями препятствовать функционированию государственных органов.»;</w:t>
      </w:r>
    </w:p>
    <w:p>
      <w:pPr>
        <w:spacing w:after="120"/>
        <w:jc w:val="both"/>
      </w:pPr>
      <w:r>
        <w:rPr>
          <w:rFonts w:ascii="Arial" w:cs="Arial" w:eastAsia="Arial" w:hAnsi="Arial"/>
          <w:sz w:val="24"/>
          <w:szCs w:val="24"/>
        </w:rPr>
        <w:t xml:space="preserve">подпункт «л» изложить в следующей редакции:</w:t>
      </w:r>
    </w:p>
    <w:p>
      <w:pPr>
        <w:spacing w:after="120"/>
        <w:jc w:val="both"/>
      </w:pPr>
      <w:r>
        <w:rPr>
          <w:rFonts w:ascii="Arial" w:cs="Arial" w:eastAsia="Arial" w:hAnsi="Arial"/>
          <w:sz w:val="24"/>
          <w:szCs w:val="24"/>
        </w:rPr>
        <w:t xml:space="preserve">«выхода из гражданства Кыргызской Республики, утраты гражданства Кыргызской Республики или принятия гражданства иностранного государства».</w:t>
      </w:r>
    </w:p>
    <w:p>
      <w:pPr>
        <w:spacing w:after="120"/>
        <w:jc w:val="both"/>
      </w:pPr>
      <w:r>
        <w:rPr>
          <w:rFonts w:ascii="Arial" w:cs="Arial" w:eastAsia="Arial" w:hAnsi="Arial"/>
          <w:sz w:val="24"/>
          <w:szCs w:val="24"/>
        </w:rPr>
        <w:t xml:space="preserve">Статья 9. Внести в </w:t>
      </w:r>
      <w:hyperlink w:history="1" r:id="rIdryb1b8d-s3gutfceywsi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муниципальной службе» (Ведомости Жогорку Кенеша Кыргызской Республики, 2005 г., № 2, ст. 91) следующие изменения и дополнения:</w:t>
      </w:r>
    </w:p>
    <w:p>
      <w:pPr>
        <w:spacing w:after="120"/>
        <w:jc w:val="both"/>
      </w:pPr>
      <w:r>
        <w:rPr>
          <w:rFonts w:ascii="Arial" w:cs="Arial" w:eastAsia="Arial" w:hAnsi="Arial"/>
          <w:sz w:val="24"/>
          <w:szCs w:val="24"/>
        </w:rPr>
        <w:t xml:space="preserve">1. В статье 10:</w:t>
      </w:r>
    </w:p>
    <w:p>
      <w:pPr>
        <w:spacing w:after="120"/>
        <w:jc w:val="both"/>
      </w:pPr>
      <w:r>
        <w:rPr>
          <w:rFonts w:ascii="Arial" w:cs="Arial" w:eastAsia="Arial" w:hAnsi="Arial"/>
          <w:sz w:val="24"/>
          <w:szCs w:val="24"/>
        </w:rPr>
        <w:t xml:space="preserve">Часть 1 изложить в следующей редакции:</w:t>
      </w:r>
    </w:p>
    <w:p>
      <w:pPr>
        <w:spacing w:after="120"/>
        <w:jc w:val="both"/>
      </w:pPr>
      <w:r>
        <w:rPr>
          <w:rFonts w:ascii="Arial" w:cs="Arial" w:eastAsia="Arial" w:hAnsi="Arial"/>
          <w:sz w:val="24"/>
          <w:szCs w:val="24"/>
        </w:rPr>
        <w:t xml:space="preserve">«Муниципальному служащему запрещается:</w:t>
      </w:r>
    </w:p>
    <w:p>
      <w:pPr>
        <w:spacing w:after="120"/>
        <w:jc w:val="both"/>
      </w:pPr>
      <w:r>
        <w:rPr>
          <w:rFonts w:ascii="Arial" w:cs="Arial" w:eastAsia="Arial" w:hAnsi="Arial"/>
          <w:sz w:val="24"/>
          <w:szCs w:val="24"/>
        </w:rPr>
        <w:t xml:space="preserve">1) состоять на государственной службе;</w:t>
      </w:r>
    </w:p>
    <w:p>
      <w:pPr>
        <w:spacing w:after="120"/>
        <w:jc w:val="both"/>
      </w:pPr>
      <w:r>
        <w:rPr>
          <w:rFonts w:ascii="Arial" w:cs="Arial" w:eastAsia="Arial" w:hAnsi="Arial"/>
          <w:sz w:val="24"/>
          <w:szCs w:val="24"/>
        </w:rPr>
        <w:t xml:space="preserve">2) совмещать административную муниципальную должность с политической муниципальной должностью;</w:t>
      </w:r>
    </w:p>
    <w:p>
      <w:pPr>
        <w:spacing w:after="120"/>
        <w:jc w:val="both"/>
      </w:pPr>
      <w:r>
        <w:rPr>
          <w:rFonts w:ascii="Arial" w:cs="Arial" w:eastAsia="Arial" w:hAnsi="Arial"/>
          <w:sz w:val="24"/>
          <w:szCs w:val="24"/>
        </w:rPr>
        <w:t xml:space="preserve">3) заниматься другой оплачиваемой деятельностью, кроме педагогической, научной и иной творческой.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Кыргызской Республики, законодательством Кыргызской Республики или договоренностями на взаимной основе органов государственной власти с государственными органами иностранных государств, международными или иностранными организациями;</w:t>
      </w:r>
    </w:p>
    <w:p>
      <w:pPr>
        <w:spacing w:after="120"/>
        <w:jc w:val="both"/>
      </w:pPr>
      <w:r>
        <w:rPr>
          <w:rFonts w:ascii="Arial" w:cs="Arial" w:eastAsia="Arial" w:hAnsi="Arial"/>
          <w:sz w:val="24"/>
          <w:szCs w:val="24"/>
        </w:rPr>
        <w:t xml:space="preserve">4) заниматься лично или через доверенных лиц, предпринимательской деятельностью, лично участвовать в управлении хозяйствующими субъектами, независимо от их организационно-правовых форм, а также использовать свое служебное положение для содействия физическим и юридическим лицам в осуществлении ими предпринимательской деятельности с получением в обмен за это любых прямых или косвенных выгод для муниципального служащего или членов его семьи;</w:t>
      </w:r>
    </w:p>
    <w:p>
      <w:pPr>
        <w:spacing w:after="120"/>
        <w:jc w:val="both"/>
      </w:pPr>
      <w:r>
        <w:rPr>
          <w:rFonts w:ascii="Arial" w:cs="Arial" w:eastAsia="Arial" w:hAnsi="Arial"/>
          <w:sz w:val="24"/>
          <w:szCs w:val="24"/>
        </w:rPr>
        <w:t xml:space="preserve">5) состоять членом органа управления коммерческой организации, если иное не предусмотрено законодательством Кыргызской Республики;</w:t>
      </w:r>
    </w:p>
    <w:p>
      <w:pPr>
        <w:spacing w:after="120"/>
        <w:jc w:val="both"/>
      </w:pPr>
      <w:r>
        <w:rPr>
          <w:rFonts w:ascii="Arial" w:cs="Arial" w:eastAsia="Arial" w:hAnsi="Arial"/>
          <w:sz w:val="24"/>
          <w:szCs w:val="24"/>
        </w:rPr>
        <w:t xml:space="preserve">6) быть поверенным или представителем по делам третьих лиц в органе местного самоуправления, в котором он состоит на муниципальной службе либо который непосредственно подчинен или подконтролен ему;</w:t>
      </w:r>
    </w:p>
    <w:p>
      <w:pPr>
        <w:spacing w:after="120"/>
        <w:jc w:val="both"/>
      </w:pPr>
      <w:r>
        <w:rPr>
          <w:rFonts w:ascii="Arial" w:cs="Arial" w:eastAsia="Arial" w:hAnsi="Arial"/>
          <w:sz w:val="24"/>
          <w:szCs w:val="24"/>
        </w:rPr>
        <w:t xml:space="preserve">7) использовать в неслужебных целях служебную информацию, средства материально-технического, финансового и информационного обеспечения и другое имущество;</w:t>
      </w:r>
    </w:p>
    <w:p>
      <w:pPr>
        <w:spacing w:after="120"/>
        <w:jc w:val="both"/>
      </w:pPr>
      <w:r>
        <w:rPr>
          <w:rFonts w:ascii="Arial" w:cs="Arial" w:eastAsia="Arial" w:hAnsi="Arial"/>
          <w:sz w:val="24"/>
          <w:szCs w:val="24"/>
        </w:rPr>
        <w:t xml:space="preserve">8) получать в связи с выполнением служебных (должностных) обязанностей не предусмотренные законодательством Кыргызской Республики вознаграждения (ссуды, денежное и иное вознаграждение, услуги, оплату развлечений, отдыха, транспортных расходов и т.п.)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муниципального образования и передаются по акту в соответствующий муниципальный орган. Лицо, замещавшее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Кыргызской Республики;</w:t>
      </w:r>
    </w:p>
    <w:p>
      <w:pPr>
        <w:spacing w:after="120"/>
        <w:jc w:val="both"/>
      </w:pPr>
      <w:r>
        <w:rPr>
          <w:rFonts w:ascii="Arial" w:cs="Arial" w:eastAsia="Arial" w:hAnsi="Arial"/>
          <w:sz w:val="24"/>
          <w:szCs w:val="24"/>
        </w:rPr>
        <w:t xml:space="preserve">9)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органов местного самоуправления с другими органами местного самоуправления, а также с органами государственной власти и органами местного самоуправления иностранных государств, международными и некоммерческими организациями;</w:t>
      </w:r>
    </w:p>
    <w:p>
      <w:pPr>
        <w:spacing w:after="120"/>
        <w:jc w:val="both"/>
      </w:pPr>
      <w:r>
        <w:rPr>
          <w:rFonts w:ascii="Arial" w:cs="Arial" w:eastAsia="Arial" w:hAnsi="Arial"/>
          <w:sz w:val="24"/>
          <w:szCs w:val="24"/>
        </w:rPr>
        <w:t xml:space="preserve">10) принимать участие в забастовках, заниматься предвыборной агитацией в период избирательных кампаний и референдумов, а также в действиях, нарушающих функционирование деятельности органов государственной власти и местного самоуправления;</w:t>
      </w:r>
    </w:p>
    <w:p>
      <w:pPr>
        <w:spacing w:after="120"/>
        <w:jc w:val="both"/>
      </w:pPr>
      <w:r>
        <w:rPr>
          <w:rFonts w:ascii="Arial" w:cs="Arial" w:eastAsia="Arial" w:hAnsi="Arial"/>
          <w:sz w:val="24"/>
          <w:szCs w:val="24"/>
        </w:rPr>
        <w:t xml:space="preserve">11) создавать, участвовать или содействовать в какой-либо форме в деятельности политических партий, общественных объединений и религиозных организаций в связи со своей служебной деятельностью и в служебное время; подчинение служебной деятельности партийным программам и решениям запрещается. В муниципальных органах не могут образовываться структуры политических партий, религиозных и иных общественных объединений, за исключением формирования фракций в представительных органах и профессиональных союзах;</w:t>
      </w:r>
    </w:p>
    <w:p>
      <w:pPr>
        <w:spacing w:after="120"/>
        <w:jc w:val="both"/>
      </w:pPr>
      <w:r>
        <w:rPr>
          <w:rFonts w:ascii="Arial" w:cs="Arial" w:eastAsia="Arial" w:hAnsi="Arial"/>
          <w:sz w:val="24"/>
          <w:szCs w:val="24"/>
        </w:rPr>
        <w:t xml:space="preserve">12) брать на себя обязательства и давать обещания, связанные с его службой, на которые он не уполномочен;</w:t>
      </w:r>
    </w:p>
    <w:p>
      <w:pPr>
        <w:spacing w:after="120"/>
        <w:jc w:val="both"/>
      </w:pPr>
      <w:r>
        <w:rPr>
          <w:rFonts w:ascii="Arial" w:cs="Arial" w:eastAsia="Arial" w:hAnsi="Arial"/>
          <w:sz w:val="24"/>
          <w:szCs w:val="24"/>
        </w:rPr>
        <w:t xml:space="preserve">13)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Кыргызской Республики их структурных подразделений, если иное не предусмотрено международными договорами Кыргызской Республики, законодательством Кыргызской Республики или договоренностями на взаимной основе органов государственной власти с государственными органами иностранных государств, международными или иностранными организациями;</w:t>
      </w:r>
    </w:p>
    <w:p>
      <w:pPr>
        <w:spacing w:after="120"/>
        <w:jc w:val="both"/>
      </w:pPr>
      <w:r>
        <w:rPr>
          <w:rFonts w:ascii="Arial" w:cs="Arial" w:eastAsia="Arial" w:hAnsi="Arial"/>
          <w:sz w:val="24"/>
          <w:szCs w:val="24"/>
        </w:rPr>
        <w:t xml:space="preserve">Установление факта несоблюдения предусмотренных настоящей статьей ограничений является основанием для применения к муниципальному служащему мер дисциплинарной ответственности, вплоть до освобождения от занимаемой должности.»;</w:t>
      </w:r>
    </w:p>
    <w:p>
      <w:pPr>
        <w:spacing w:after="120"/>
        <w:jc w:val="both"/>
      </w:pPr>
      <w:r>
        <w:rPr>
          <w:rFonts w:ascii="Arial" w:cs="Arial" w:eastAsia="Arial" w:hAnsi="Arial"/>
          <w:sz w:val="24"/>
          <w:szCs w:val="24"/>
        </w:rPr>
        <w:t xml:space="preserve">дополнить частью 3 следующего содержания:</w:t>
      </w:r>
    </w:p>
    <w:p>
      <w:pPr>
        <w:spacing w:after="120"/>
        <w:jc w:val="both"/>
      </w:pPr>
      <w:r>
        <w:rPr>
          <w:rFonts w:ascii="Arial" w:cs="Arial" w:eastAsia="Arial" w:hAnsi="Arial"/>
          <w:sz w:val="24"/>
          <w:szCs w:val="24"/>
        </w:rPr>
        <w:t xml:space="preserve">«Лицо, имеющее судимость за совершение преступления против государственной власти, не может состоять на муниципальной службе, независимо от того погашена или снята судимость.</w:t>
      </w:r>
    </w:p>
    <w:p>
      <w:pPr>
        <w:spacing w:after="120"/>
        <w:jc w:val="both"/>
      </w:pPr>
      <w:r>
        <w:rPr>
          <w:rFonts w:ascii="Arial" w:cs="Arial" w:eastAsia="Arial" w:hAnsi="Arial"/>
          <w:sz w:val="24"/>
          <w:szCs w:val="24"/>
        </w:rPr>
        <w:t xml:space="preserve">Муниципальные служащие, имеющие двойное гражданство, не могут занимать руководящие должности в органах местного самоуправления.».</w:t>
      </w:r>
    </w:p>
    <w:p>
      <w:pPr>
        <w:spacing w:after="120"/>
        <w:jc w:val="both"/>
      </w:pPr>
      <w:r>
        <w:rPr>
          <w:rFonts w:ascii="Arial" w:cs="Arial" w:eastAsia="Arial" w:hAnsi="Arial"/>
          <w:sz w:val="24"/>
          <w:szCs w:val="24"/>
        </w:rPr>
        <w:t xml:space="preserve">2. Часть 1 статьи 33 дополнить абзацами следующего содержания:</w:t>
      </w:r>
    </w:p>
    <w:p>
      <w:pPr>
        <w:spacing w:after="120"/>
        <w:jc w:val="both"/>
      </w:pPr>
      <w:r>
        <w:rPr>
          <w:rFonts w:ascii="Arial" w:cs="Arial" w:eastAsia="Arial" w:hAnsi="Arial"/>
          <w:sz w:val="24"/>
          <w:szCs w:val="24"/>
        </w:rPr>
        <w:t xml:space="preserve">«- непринятие своевременных действий по предотвращению и/или урегулированию конфликта интересов, стороной которого он является;</w:t>
      </w:r>
    </w:p>
    <w:p>
      <w:pPr>
        <w:spacing w:after="120"/>
        <w:jc w:val="both"/>
      </w:pPr>
      <w:r>
        <w:rPr>
          <w:rFonts w:ascii="Arial" w:cs="Arial" w:eastAsia="Arial" w:hAnsi="Arial"/>
          <w:sz w:val="24"/>
          <w:szCs w:val="24"/>
        </w:rPr>
        <w:t xml:space="preserve">- непредставление декларации об имуществе и доходах либо представление заведомо недостоверных или неполных данных;</w:t>
      </w:r>
    </w:p>
    <w:p>
      <w:pPr>
        <w:spacing w:after="120"/>
        <w:jc w:val="both"/>
      </w:pPr>
      <w:r>
        <w:rPr>
          <w:rFonts w:ascii="Arial" w:cs="Arial" w:eastAsia="Arial" w:hAnsi="Arial"/>
          <w:sz w:val="24"/>
          <w:szCs w:val="24"/>
        </w:rPr>
        <w:t xml:space="preserve">- сокрытие наличия гражданства иного государства.».</w:t>
      </w:r>
    </w:p>
    <w:p>
      <w:pPr>
        <w:spacing w:after="120"/>
        <w:jc w:val="both"/>
      </w:pPr>
      <w:r>
        <w:rPr>
          <w:rFonts w:ascii="Arial" w:cs="Arial" w:eastAsia="Arial" w:hAnsi="Arial"/>
          <w:sz w:val="24"/>
          <w:szCs w:val="24"/>
        </w:rPr>
        <w:t xml:space="preserve">Статья 10. Внести в </w:t>
      </w:r>
      <w:hyperlink w:history="1" r:id="rIdnpfal3lxxg1dpqsz52gn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местной государственной администрации» (газета «Эркин-Тоо» от 22 июля 2011 года № 59) следующие изменения и дополнения:</w:t>
      </w:r>
    </w:p>
    <w:p>
      <w:pPr>
        <w:spacing w:after="120"/>
        <w:jc w:val="both"/>
      </w:pPr>
      <w:r>
        <w:rPr>
          <w:rFonts w:ascii="Arial" w:cs="Arial" w:eastAsia="Arial" w:hAnsi="Arial"/>
          <w:sz w:val="24"/>
          <w:szCs w:val="24"/>
        </w:rPr>
        <w:t xml:space="preserve">1. Часть 2 статьи 13 изложить в следующей редакции:</w:t>
      </w:r>
    </w:p>
    <w:p>
      <w:pPr>
        <w:spacing w:after="120"/>
        <w:jc w:val="both"/>
      </w:pPr>
      <w:r>
        <w:rPr>
          <w:rFonts w:ascii="Arial" w:cs="Arial" w:eastAsia="Arial" w:hAnsi="Arial"/>
          <w:sz w:val="24"/>
          <w:szCs w:val="24"/>
        </w:rPr>
        <w:t xml:space="preserve">«2. Акиму, его заместителям, руководителям органов и структурных подразделений аппарата местной государственной администрации запрещается:</w:t>
      </w:r>
    </w:p>
    <w:p>
      <w:pPr>
        <w:spacing w:after="120"/>
        <w:jc w:val="both"/>
      </w:pPr>
      <w:r>
        <w:rPr>
          <w:rFonts w:ascii="Arial" w:cs="Arial" w:eastAsia="Arial" w:hAnsi="Arial"/>
          <w:sz w:val="24"/>
          <w:szCs w:val="24"/>
        </w:rPr>
        <w:t xml:space="preserve">1) заниматься другой оплачиваемой деятельностью, кроме педагогической, научной и иной творческой.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Кыргызской Республики, законодательством Кыргызской Республики или договоренностями на взаимной основе органов государственной власти с государственными органами иностранных государств, международными или иностранными организациями;</w:t>
      </w:r>
    </w:p>
    <w:p>
      <w:pPr>
        <w:spacing w:after="120"/>
        <w:jc w:val="both"/>
      </w:pPr>
      <w:r>
        <w:rPr>
          <w:rFonts w:ascii="Arial" w:cs="Arial" w:eastAsia="Arial" w:hAnsi="Arial"/>
          <w:sz w:val="24"/>
          <w:szCs w:val="24"/>
        </w:rPr>
        <w:t xml:space="preserve">2) заниматься лично или через доверенных лиц, предпринимательской деятельностью, лично участвовать в управлении хозяйствующими субъектами, независимо от их организационно-правовых форм, а также использовать свое служебное положение для содействия физическим и юридическим лицам в осуществлении ими предпринимательской деятельности с получением в обмен за это любых прямых или косвенных выгод для государственного служащего или членов его семьи;</w:t>
      </w:r>
    </w:p>
    <w:p>
      <w:pPr>
        <w:spacing w:after="120"/>
        <w:jc w:val="both"/>
      </w:pPr>
      <w:r>
        <w:rPr>
          <w:rFonts w:ascii="Arial" w:cs="Arial" w:eastAsia="Arial" w:hAnsi="Arial"/>
          <w:sz w:val="24"/>
          <w:szCs w:val="24"/>
        </w:rPr>
        <w:t xml:space="preserve">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законами Кыргызской Республики;</w:t>
      </w:r>
    </w:p>
    <w:p>
      <w:pPr>
        <w:spacing w:after="120"/>
        <w:jc w:val="both"/>
      </w:pPr>
      <w:r>
        <w:rPr>
          <w:rFonts w:ascii="Arial" w:cs="Arial" w:eastAsia="Arial" w:hAnsi="Arial"/>
          <w:sz w:val="24"/>
          <w:szCs w:val="24"/>
        </w:rPr>
        <w:t xml:space="preserve">5) использовать в неслужебных целях информацию, средства материально-технического, финансового и информационного обеспечения, служебные автотранспортные средства и другое государственное имущество, предназначенное только для служебной деятельности;</w:t>
      </w:r>
    </w:p>
    <w:p>
      <w:pPr>
        <w:spacing w:after="120"/>
        <w:jc w:val="both"/>
      </w:pPr>
      <w:r>
        <w:rPr>
          <w:rFonts w:ascii="Arial" w:cs="Arial" w:eastAsia="Arial" w:hAnsi="Arial"/>
          <w:sz w:val="24"/>
          <w:szCs w:val="24"/>
        </w:rPr>
        <w:t xml:space="preserve">6) получать в связи с выполнением служебных (должностных) обязанностей не предусмотренные законодательством Кыргызской Республики вознаграждения (ссуды, денежное и иное вознаграждение, услуги, оплату развлечений, отдыха, транспортных расходов и т.п.)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Кыргызской Республики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Кыргызской Республики,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Кыргызской Республики;</w:t>
      </w:r>
    </w:p>
    <w:p>
      <w:pPr>
        <w:spacing w:after="120"/>
        <w:jc w:val="both"/>
      </w:pPr>
      <w:r>
        <w:rPr>
          <w:rFonts w:ascii="Arial" w:cs="Arial" w:eastAsia="Arial" w:hAnsi="Arial"/>
          <w:sz w:val="24"/>
          <w:szCs w:val="24"/>
        </w:rPr>
        <w:t xml:space="preserve">7) создавать, участвовать или содействовать в какой-либо форме в деятельности политических партий, общественных объединений и религиозных организаций в связи со своей служебной деятельностью и в служебное время; подчинение государственной служебной деятельности партийным программам и решениям запрещается;</w:t>
      </w:r>
    </w:p>
    <w:p>
      <w:pPr>
        <w:spacing w:after="120"/>
        <w:jc w:val="both"/>
      </w:pPr>
      <w:r>
        <w:rPr>
          <w:rFonts w:ascii="Arial" w:cs="Arial" w:eastAsia="Arial" w:hAnsi="Arial"/>
          <w:sz w:val="24"/>
          <w:szCs w:val="24"/>
        </w:rPr>
        <w:t xml:space="preserve">8) назначать лиц, находящихся с ним в близких родственных отношениях (родители, супруг(а), братья, сестры и дети), на должности, непосредственно ему подчиненные;</w:t>
      </w:r>
    </w:p>
    <w:p>
      <w:pPr>
        <w:spacing w:after="120"/>
        <w:jc w:val="both"/>
      </w:pPr>
      <w:r>
        <w:rPr>
          <w:rFonts w:ascii="Arial" w:cs="Arial" w:eastAsia="Arial" w:hAnsi="Arial"/>
          <w:sz w:val="24"/>
          <w:szCs w:val="24"/>
        </w:rPr>
        <w:t xml:space="preserve">9) брать на себя обязательства и давать обещания, связанные с его службой, на которые он не уполномочен;</w:t>
      </w:r>
    </w:p>
    <w:p>
      <w:pPr>
        <w:spacing w:after="120"/>
        <w:jc w:val="both"/>
      </w:pPr>
      <w:r>
        <w:rPr>
          <w:rFonts w:ascii="Arial" w:cs="Arial" w:eastAsia="Arial" w:hAnsi="Arial"/>
          <w:sz w:val="24"/>
          <w:szCs w:val="24"/>
        </w:rPr>
        <w:t xml:space="preserve">10) использовать свое служебное положение в целях решения вопросов, которые непосредственно затрагивают личные интересы самого государственного служащего и членов его семьи, а также лиц, являющихся его близкими родственниками;</w:t>
      </w:r>
    </w:p>
    <w:p>
      <w:pPr>
        <w:spacing w:after="120"/>
        <w:jc w:val="both"/>
      </w:pPr>
      <w:r>
        <w:rPr>
          <w:rFonts w:ascii="Arial" w:cs="Arial" w:eastAsia="Arial" w:hAnsi="Arial"/>
          <w:sz w:val="24"/>
          <w:szCs w:val="24"/>
        </w:rPr>
        <w:t xml:space="preserve">11) организация или участие в забастовках, митингах, манифестациях или другими действиями препятствовать функционированию государственных органов и выполнению государственными служащими должностных полномочий;</w:t>
      </w:r>
    </w:p>
    <w:p>
      <w:pPr>
        <w:spacing w:after="120"/>
        <w:jc w:val="both"/>
      </w:pPr>
      <w:r>
        <w:rPr>
          <w:rFonts w:ascii="Arial" w:cs="Arial" w:eastAsia="Arial" w:hAnsi="Arial"/>
          <w:sz w:val="24"/>
          <w:szCs w:val="24"/>
        </w:rPr>
        <w:t xml:space="preserve">12) разглашать или использовать в целях, не связанных с выполнением служебных обязанностей, сведения, отнесенные в соответствии с законом Кыргызской Республики к информации ограниченного доступа, ставшие ему известными в связи с выполнением служебных обязанностей;</w:t>
      </w:r>
    </w:p>
    <w:p>
      <w:pPr>
        <w:spacing w:after="120"/>
        <w:jc w:val="both"/>
      </w:pPr>
      <w:r>
        <w:rPr>
          <w:rFonts w:ascii="Arial" w:cs="Arial" w:eastAsia="Arial" w:hAnsi="Arial"/>
          <w:sz w:val="24"/>
          <w:szCs w:val="24"/>
        </w:rPr>
        <w:t xml:space="preserve">13)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Кыргызской Республики их структурных подразделений, если иное не предусмотрено международными договорами Кыргызской Республики, законодательством Кыргызской Республики или договоренностями на взаимной основе органов государственной власти с государственными органами иностранных государств, международными или иностранными организациями;</w:t>
      </w:r>
    </w:p>
    <w:p>
      <w:pPr>
        <w:spacing w:after="120"/>
        <w:jc w:val="both"/>
      </w:pPr>
      <w:r>
        <w:rPr>
          <w:rFonts w:ascii="Arial" w:cs="Arial" w:eastAsia="Arial" w:hAnsi="Arial"/>
          <w:sz w:val="24"/>
          <w:szCs w:val="24"/>
        </w:rPr>
        <w:t xml:space="preserve">14) выезжать в служебные командировки за пределы Кыргызской Республики за счет средств физических и юридических лиц, за исключением служебных командировок, осуществляемых в соответствии с законодательством Кыргызской Республики, по договоренностям государственных органов Кыргызской Республики, муниципальных органов с государственными или муниципальными органами иностранных государств, международными или иностранными организациями;</w:t>
      </w:r>
    </w:p>
    <w:p>
      <w:pPr>
        <w:spacing w:after="120"/>
        <w:jc w:val="both"/>
      </w:pPr>
      <w:r>
        <w:rPr>
          <w:rFonts w:ascii="Arial" w:cs="Arial" w:eastAsia="Arial" w:hAnsi="Arial"/>
          <w:sz w:val="24"/>
          <w:szCs w:val="24"/>
        </w:rPr>
        <w:t xml:space="preserve">15) получать гонорары за публикации и выступления в качестве лица, замещающего государственную должность Кыргызской Республики, должность главы исполнительного органа местного самоуправления, муниципальную должность, замещаемую на постоянной основе;</w:t>
      </w:r>
    </w:p>
    <w:p>
      <w:pPr>
        <w:spacing w:after="120"/>
        <w:jc w:val="both"/>
      </w:pPr>
      <w:r>
        <w:rPr>
          <w:rFonts w:ascii="Arial" w:cs="Arial" w:eastAsia="Arial" w:hAnsi="Arial"/>
          <w:sz w:val="24"/>
          <w:szCs w:val="24"/>
        </w:rPr>
        <w:t xml:space="preserve">16) вмешиваться в деятельность избирательных комиссий при подготовке и проведении выборов, а также в деятельность комиссий по проведению референдумов.»</w:t>
      </w:r>
    </w:p>
    <w:p>
      <w:pPr>
        <w:spacing w:after="120"/>
        <w:jc w:val="both"/>
      </w:pPr>
      <w:r>
        <w:rPr>
          <w:rFonts w:ascii="Arial" w:cs="Arial" w:eastAsia="Arial" w:hAnsi="Arial"/>
          <w:sz w:val="24"/>
          <w:szCs w:val="24"/>
        </w:rPr>
        <w:t xml:space="preserve">2. В абзаце втором части 1 статьи 14 слова «которое не погашено или не снято в установленном законом порядке» заменить словами «независимо от того погашена или снята судимость»;</w:t>
      </w:r>
    </w:p>
    <w:p>
      <w:pPr>
        <w:spacing w:after="120"/>
        <w:jc w:val="both"/>
      </w:pPr>
      <w:r>
        <w:rPr>
          <w:rFonts w:ascii="Arial" w:cs="Arial" w:eastAsia="Arial" w:hAnsi="Arial"/>
          <w:sz w:val="24"/>
          <w:szCs w:val="24"/>
        </w:rPr>
        <w:t xml:space="preserve">3. Статью 15 дополнить пунктом «31» следующего содержания:</w:t>
      </w:r>
    </w:p>
    <w:p>
      <w:pPr>
        <w:spacing w:after="120"/>
        <w:jc w:val="both"/>
      </w:pPr>
      <w:r>
        <w:rPr>
          <w:rFonts w:ascii="Arial" w:cs="Arial" w:eastAsia="Arial" w:hAnsi="Arial"/>
          <w:sz w:val="24"/>
          <w:szCs w:val="24"/>
        </w:rPr>
        <w:t xml:space="preserve">«31) утраты доверия при наличии одного из следующих оснований:</w:t>
      </w:r>
    </w:p>
    <w:p>
      <w:pPr>
        <w:spacing w:after="120"/>
        <w:jc w:val="both"/>
      </w:pPr>
      <w:r>
        <w:rPr>
          <w:rFonts w:ascii="Arial" w:cs="Arial" w:eastAsia="Arial" w:hAnsi="Arial"/>
          <w:sz w:val="24"/>
          <w:szCs w:val="24"/>
        </w:rPr>
        <w:t xml:space="preserve">- непринятие своевременных действий по предотвращению и/или урегулированию конфликта интересов, стороной которого он является;</w:t>
      </w:r>
    </w:p>
    <w:p>
      <w:pPr>
        <w:spacing w:after="120"/>
        <w:jc w:val="both"/>
      </w:pPr>
      <w:r>
        <w:rPr>
          <w:rFonts w:ascii="Arial" w:cs="Arial" w:eastAsia="Arial" w:hAnsi="Arial"/>
          <w:sz w:val="24"/>
          <w:szCs w:val="24"/>
        </w:rPr>
        <w:t xml:space="preserve">- занятие предпринимательской деятельностью лично или через доверенных лиц;</w:t>
      </w:r>
    </w:p>
    <w:p>
      <w:pPr>
        <w:spacing w:after="120"/>
        <w:jc w:val="both"/>
      </w:pPr>
      <w:r>
        <w:rPr>
          <w:rFonts w:ascii="Arial" w:cs="Arial" w:eastAsia="Arial" w:hAnsi="Arial"/>
          <w:sz w:val="24"/>
          <w:szCs w:val="24"/>
        </w:rPr>
        <w:t xml:space="preserve">- деятельность в органах управления коммерческих организаций (за исключением случаев, предусмотренных Законом);</w:t>
      </w:r>
    </w:p>
    <w:p>
      <w:pPr>
        <w:spacing w:after="120"/>
        <w:jc w:val="both"/>
      </w:pPr>
      <w:r>
        <w:rPr>
          <w:rFonts w:ascii="Arial" w:cs="Arial" w:eastAsia="Arial" w:hAnsi="Arial"/>
          <w:sz w:val="24"/>
          <w:szCs w:val="24"/>
        </w:rPr>
        <w:t xml:space="preserve">- непредставление декларации об имуществе и доходах либо представление заведомо недостоверных или неполных данных;</w:t>
      </w:r>
    </w:p>
    <w:p>
      <w:pPr>
        <w:spacing w:after="120"/>
        <w:jc w:val="both"/>
      </w:pPr>
      <w:r>
        <w:rPr>
          <w:rFonts w:ascii="Arial" w:cs="Arial" w:eastAsia="Arial" w:hAnsi="Arial"/>
          <w:sz w:val="24"/>
          <w:szCs w:val="24"/>
        </w:rPr>
        <w:t xml:space="preserve">- сокрытие наличия гражданства иного государства.»;</w:t>
      </w:r>
    </w:p>
    <w:p>
      <w:pPr>
        <w:spacing w:after="120"/>
        <w:jc w:val="both"/>
      </w:pPr>
      <w:r>
        <w:rPr>
          <w:rFonts w:ascii="Arial" w:cs="Arial" w:eastAsia="Arial" w:hAnsi="Arial"/>
          <w:sz w:val="24"/>
          <w:szCs w:val="24"/>
        </w:rPr>
        <w:t xml:space="preserve">Статья 11. Внести в </w:t>
      </w:r>
      <w:hyperlink w:history="1" r:id="rId1txngdzzlcysn3fvgzyd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 (газета «Эркин-Тоо» 22 июля 2011 года № 59) следующее дополнение:</w:t>
      </w:r>
    </w:p>
    <w:p>
      <w:pPr>
        <w:spacing w:after="120"/>
        <w:jc w:val="both"/>
      </w:pPr>
      <w:r>
        <w:rPr>
          <w:rFonts w:ascii="Arial" w:cs="Arial" w:eastAsia="Arial" w:hAnsi="Arial"/>
          <w:sz w:val="24"/>
          <w:szCs w:val="24"/>
        </w:rPr>
        <w:t xml:space="preserve">в абзаце втором статей 42 и 48 слова «которая не погашена или не снята в установленном законом порядке» заменить словами «независимо от того, погашена или снята судимость».</w:t>
      </w:r>
    </w:p>
    <w:p>
      <w:pPr>
        <w:spacing w:after="120"/>
        <w:jc w:val="both"/>
      </w:pPr>
      <w:r>
        <w:rPr>
          <w:rFonts w:ascii="Arial" w:cs="Arial" w:eastAsia="Arial" w:hAnsi="Arial"/>
          <w:sz w:val="24"/>
          <w:szCs w:val="24"/>
        </w:rPr>
        <w:t xml:space="preserve">Статья 12. Внести в </w:t>
      </w:r>
      <w:hyperlink w:history="1" r:id="rIdsoipm1liac6p-r5jzjve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декларировании и публикации сведений о доходах, обязательствах и имуществе лиц, замещающих политические и иные специальные государственные должности, а также их близких родственников» (Ведомости Жогорку Кенеша Кыргызской Республики, 2004 г., № 11, ст. 514) следующие изменения и дополнения:</w:t>
      </w:r>
    </w:p>
    <w:p>
      <w:pPr>
        <w:spacing w:after="120"/>
        <w:jc w:val="both"/>
      </w:pPr>
      <w:r>
        <w:rPr>
          <w:rFonts w:ascii="Arial" w:cs="Arial" w:eastAsia="Arial" w:hAnsi="Arial"/>
          <w:sz w:val="24"/>
          <w:szCs w:val="24"/>
        </w:rPr>
        <w:t xml:space="preserve">1. В статье 7:</w:t>
      </w:r>
    </w:p>
    <w:p>
      <w:pPr>
        <w:spacing w:after="120"/>
        <w:jc w:val="both"/>
      </w:pPr>
      <w:r>
        <w:rPr>
          <w:rFonts w:ascii="Arial" w:cs="Arial" w:eastAsia="Arial" w:hAnsi="Arial"/>
          <w:sz w:val="24"/>
          <w:szCs w:val="24"/>
        </w:rPr>
        <w:t xml:space="preserve">- название статьи изложить в следующей редакции:</w:t>
      </w:r>
    </w:p>
    <w:p>
      <w:pPr>
        <w:spacing w:after="120"/>
        <w:jc w:val="both"/>
      </w:pPr>
      <w:r>
        <w:rPr>
          <w:rFonts w:ascii="Arial" w:cs="Arial" w:eastAsia="Arial" w:hAnsi="Arial"/>
          <w:sz w:val="24"/>
          <w:szCs w:val="24"/>
        </w:rPr>
        <w:t xml:space="preserve">«Статья 7. Предоставление и публикация сведений, содержащихся в декларации.»;</w:t>
      </w:r>
    </w:p>
    <w:p>
      <w:pPr>
        <w:spacing w:after="120"/>
        <w:jc w:val="both"/>
      </w:pPr>
      <w:r>
        <w:rPr>
          <w:rFonts w:ascii="Arial" w:cs="Arial" w:eastAsia="Arial" w:hAnsi="Arial"/>
          <w:sz w:val="24"/>
          <w:szCs w:val="24"/>
        </w:rPr>
        <w:t xml:space="preserve">- статью дополнить частью следующего содержания:</w:t>
      </w:r>
    </w:p>
    <w:p>
      <w:pPr>
        <w:spacing w:after="120"/>
        <w:jc w:val="both"/>
      </w:pPr>
      <w:r>
        <w:rPr>
          <w:rFonts w:ascii="Arial" w:cs="Arial" w:eastAsia="Arial" w:hAnsi="Arial"/>
          <w:sz w:val="24"/>
          <w:szCs w:val="24"/>
        </w:rPr>
        <w:t xml:space="preserve">«4. Сведения, указанные в декларации, могут предоставляться органам прокуратуры в установленном порядке.».</w:t>
      </w:r>
    </w:p>
    <w:p>
      <w:pPr>
        <w:spacing w:after="120"/>
        <w:jc w:val="both"/>
      </w:pPr>
      <w:r>
        <w:rPr>
          <w:rFonts w:ascii="Arial" w:cs="Arial" w:eastAsia="Arial" w:hAnsi="Arial"/>
          <w:sz w:val="24"/>
          <w:szCs w:val="24"/>
        </w:rPr>
        <w:t xml:space="preserve">3. Абзац второй статьи 8 дополнить словами следующего содержания:</w:t>
      </w:r>
    </w:p>
    <w:p>
      <w:pPr>
        <w:spacing w:after="120"/>
        <w:jc w:val="both"/>
      </w:pPr>
      <w:r>
        <w:rPr>
          <w:rFonts w:ascii="Arial" w:cs="Arial" w:eastAsia="Arial" w:hAnsi="Arial"/>
          <w:sz w:val="24"/>
          <w:szCs w:val="24"/>
        </w:rPr>
        <w:t xml:space="preserve">«и направляет соответствующие материалы в органы прокуратуры Кыргызской Республики.».</w:t>
      </w:r>
    </w:p>
    <w:p>
      <w:pPr>
        <w:spacing w:after="120"/>
        <w:jc w:val="both"/>
      </w:pPr>
      <w:r>
        <w:rPr>
          <w:rFonts w:ascii="Arial" w:cs="Arial" w:eastAsia="Arial" w:hAnsi="Arial"/>
          <w:sz w:val="24"/>
          <w:szCs w:val="24"/>
        </w:rPr>
        <w:t xml:space="preserve">Статья 13. Внести в </w:t>
      </w:r>
      <w:hyperlink w:history="1" r:id="rIdsxvq0ut3pbs5do98hkqm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закупках» (Ведомости Жогорку Кенеша Кыргызской Республики, 2004 г., № 9, ст. 409) следующее дополнение:</w:t>
      </w:r>
    </w:p>
    <w:p>
      <w:pPr>
        <w:spacing w:after="120"/>
        <w:jc w:val="both"/>
      </w:pPr>
      <w:r>
        <w:rPr>
          <w:rFonts w:ascii="Arial" w:cs="Arial" w:eastAsia="Arial" w:hAnsi="Arial"/>
          <w:sz w:val="24"/>
          <w:szCs w:val="24"/>
        </w:rPr>
        <w:t xml:space="preserve">Часть 1 статьи 18 дополнить предложением вторым следующего содержания:</w:t>
      </w:r>
    </w:p>
    <w:p>
      <w:pPr>
        <w:spacing w:after="120"/>
        <w:jc w:val="both"/>
      </w:pPr>
      <w:r>
        <w:rPr>
          <w:rFonts w:ascii="Arial" w:cs="Arial" w:eastAsia="Arial" w:hAnsi="Arial"/>
          <w:sz w:val="24"/>
          <w:szCs w:val="24"/>
        </w:rPr>
        <w:t xml:space="preserve">«При этом торги, в которых участвовал только один поставщик (подрядчик), признаются несостоявшимися.».</w:t>
      </w:r>
    </w:p>
    <w:p>
      <w:pPr>
        <w:spacing w:after="120"/>
        <w:jc w:val="both"/>
      </w:pPr>
      <w:r>
        <w:rPr>
          <w:rFonts w:ascii="Arial" w:cs="Arial" w:eastAsia="Arial" w:hAnsi="Arial"/>
          <w:sz w:val="24"/>
          <w:szCs w:val="24"/>
        </w:rPr>
        <w:t xml:space="preserve">Статья 14. Внести в </w:t>
      </w:r>
      <w:hyperlink w:history="1" r:id="rIdqh7cj1gzdnqay2lhdis-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оперативно-розыскной деятельности» (Ведомости Жогорку Кенеша Кыргызской Республики, 1998 г., № 2, ст. 20) следующее изменение:</w:t>
      </w:r>
    </w:p>
    <w:p>
      <w:pPr>
        <w:spacing w:after="120"/>
        <w:jc w:val="both"/>
      </w:pPr>
      <w:r>
        <w:rPr>
          <w:rFonts w:ascii="Arial" w:cs="Arial" w:eastAsia="Arial" w:hAnsi="Arial"/>
          <w:sz w:val="24"/>
          <w:szCs w:val="24"/>
        </w:rPr>
        <w:t xml:space="preserve">в абзаце восьмом статьи 2 слова «конспиративный» заменить словами «гласный или негласный».</w:t>
      </w:r>
    </w:p>
    <w:p>
      <w:pPr>
        <w:spacing w:after="120"/>
        <w:jc w:val="both"/>
      </w:pPr>
      <w:r>
        <w:rPr>
          <w:rFonts w:ascii="Arial" w:cs="Arial" w:eastAsia="Arial" w:hAnsi="Arial"/>
          <w:sz w:val="24"/>
          <w:szCs w:val="24"/>
        </w:rPr>
        <w:t xml:space="preserve">Статья 15. 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3tcvkjdq3zclbkprjoty">
      <w:r>
        <w:rPr>
          <w:rFonts w:ascii="Arial" w:cs="Arial" w:eastAsia="Arial" w:hAnsi="Arial"/>
          <w:color w:val="132D3F"/>
          <w:sz w:val="16"/>
          <w:szCs w:val="16"/>
          <w:u w:val="single"/>
        </w:rPr>
        <w:t xml:space="preserve">dalil.kg/document/93276</w:t>
      </w:r>
    </w:hyperlink>
  </w:p>
  <w:p>
    <w:pPr>
      <w:spacing w:after="0" w:before="40"/>
      <w:jc w:val="center"/>
    </w:pPr>
    <w:hyperlink w:history="1" r:id="rIdwssuyr8i1w0bc7mho77p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oygwo0vm_sziqeostr7u" Type="http://schemas.openxmlformats.org/officeDocument/2006/relationships/hyperlink" Target="https://dalil.kg/document/159126" TargetMode="External"/><Relationship Id="rId-yq13ry5mptghqkz04tge" Type="http://schemas.openxmlformats.org/officeDocument/2006/relationships/hyperlink" Target="https://dalil.kg/document/202913" TargetMode="External"/><Relationship Id="rIdyoqmo9av894rqvzji3df6" Type="http://schemas.openxmlformats.org/officeDocument/2006/relationships/hyperlink" Target="https://dalil.kg/document/93276#p1" TargetMode="External"/><Relationship Id="rIdnqw_jwhnr_buo9ibjqmje" Type="http://schemas.openxmlformats.org/officeDocument/2006/relationships/hyperlink" Target="https://dalil.kg/document/202352" TargetMode="External"/><Relationship Id="rIduhpkdnookn1a6wskfvz0a" Type="http://schemas.openxmlformats.org/officeDocument/2006/relationships/hyperlink" Target="https://dalil.kg/document/93276#p2" TargetMode="External"/><Relationship Id="rIdxza5iqqu2ngvxpdlbuxsb" Type="http://schemas.openxmlformats.org/officeDocument/2006/relationships/hyperlink" Target="https://dalil.kg/document/93276#p3" TargetMode="External"/><Relationship Id="rIdfq6q5ybzpcbiuubvkbclu" Type="http://schemas.openxmlformats.org/officeDocument/2006/relationships/hyperlink" Target="https://dalil.kg/document/202352" TargetMode="External"/><Relationship Id="rId1ecqwovoazbyee-7qfw_f" Type="http://schemas.openxmlformats.org/officeDocument/2006/relationships/hyperlink" Target="https://dalil.kg/document/1175" TargetMode="External"/><Relationship Id="rIdexdygtaurylgllpz69lpy" Type="http://schemas.openxmlformats.org/officeDocument/2006/relationships/hyperlink" Target="https://dalil.kg/document/202502" TargetMode="External"/><Relationship Id="rIdvytaivihenm0vqjur9syx" Type="http://schemas.openxmlformats.org/officeDocument/2006/relationships/hyperlink" Target="https://dalil.kg/document/568" TargetMode="External"/><Relationship Id="rId3glx8cwykq62mqvlcrexc" Type="http://schemas.openxmlformats.org/officeDocument/2006/relationships/hyperlink" Target="https://dalil.kg/document/9" TargetMode="External"/><Relationship Id="rIdl76xy3a1jxlgdyi7pwwd7" Type="http://schemas.openxmlformats.org/officeDocument/2006/relationships/hyperlink" Target="https://dalil.kg/document/6" TargetMode="External"/><Relationship Id="rIdeauiwt4ut5i5hqlgglras" Type="http://schemas.openxmlformats.org/officeDocument/2006/relationships/hyperlink" Target="https://dalil.kg/document/1505" TargetMode="External"/><Relationship Id="rId9aivoy9himj_h3getkjqp" Type="http://schemas.openxmlformats.org/officeDocument/2006/relationships/hyperlink" Target="https://dalil.kg/document/202597" TargetMode="External"/><Relationship Id="rIdylpk0mvjvdkwi8gkppzki" Type="http://schemas.openxmlformats.org/officeDocument/2006/relationships/hyperlink" Target="https://dalil.kg/document/102" TargetMode="External"/><Relationship Id="rId9xd-vqyj6sh-v-b4wgqzo" Type="http://schemas.openxmlformats.org/officeDocument/2006/relationships/hyperlink" Target="https://dalil.kg/document/1791" TargetMode="External"/><Relationship Id="rIdocx_e5rtcje3azfe8wuqz" Type="http://schemas.openxmlformats.org/officeDocument/2006/relationships/hyperlink" Target="https://dalil.kg/document/1513" TargetMode="External"/><Relationship Id="rIdryb1b8d-s3gutfceywsi9" Type="http://schemas.openxmlformats.org/officeDocument/2006/relationships/hyperlink" Target="https://dalil.kg/document/1565" TargetMode="External"/><Relationship Id="rIdnpfal3lxxg1dpqsz52gn6" Type="http://schemas.openxmlformats.org/officeDocument/2006/relationships/hyperlink" Target="https://dalil.kg/document/203101" TargetMode="External"/><Relationship Id="rId1txngdzzlcysn3fvgzydw" Type="http://schemas.openxmlformats.org/officeDocument/2006/relationships/hyperlink" Target="https://dalil.kg/document/203102" TargetMode="External"/><Relationship Id="rIdsoipm1liac6p-r5jzjvem" Type="http://schemas.openxmlformats.org/officeDocument/2006/relationships/hyperlink" Target="https://dalil.kg/document/1507" TargetMode="External"/><Relationship Id="rIdsxvq0ut3pbs5do98hkqmr" Type="http://schemas.openxmlformats.org/officeDocument/2006/relationships/hyperlink" Target="https://dalil.kg/document/1455" TargetMode="External"/><Relationship Id="rIdqh7cj1gzdnqay2lhdis-0" Type="http://schemas.openxmlformats.org/officeDocument/2006/relationships/hyperlink" Target="https://dalil.kg/document/138" TargetMode="External"/><Relationship Id="rId8" Type="http://schemas.openxmlformats.org/officeDocument/2006/relationships/image" Target="media/8de64316e95979c063c17bcd5380dc052a2594e9.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3tcvkjdq3zclbkprjoty" Type="http://schemas.openxmlformats.org/officeDocument/2006/relationships/hyperlink" Target="https://dalil.kg/document/93276" TargetMode="External"/><Relationship Id="rIdwssuyr8i1w0bc7mho77p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2026-09-24T14:20:44.462Z</dcterms:created>
  <dcterms:modified xsi:type="dcterms:W3CDTF">2026-09-24T14:20:44.462Z</dcterms:modified>
</cp:coreProperties>
</file>

<file path=docProps/custom.xml><?xml version="1.0" encoding="utf-8"?>
<Properties xmlns="http://schemas.openxmlformats.org/officeDocument/2006/custom-properties" xmlns:vt="http://schemas.openxmlformats.org/officeDocument/2006/docPropsVTypes"/>
</file>