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Утверждено
 </w:t>
      </w:r>
      <w:hyperlink w:history="1" r:id="rIddoka7zca5cde5a2tzq7y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2012 года № 508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органах военно-врачебной (врачебно-летной) экспертизы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00"/>
        <w:jc w:val="center"/>
      </w:pPr>
      <w:r>
        <w:rPr>
          <w:rFonts w:ascii="Arial" w:cs="Arial" w:eastAsia="Arial" w:hAnsi="Arial"/>
          <w:sz w:val="24"/>
          <w:szCs w:val="24"/>
        </w:rPr>
        <w:t xml:space="preserve">(В редакции постановлений Правительства КР от </w:t>
      </w:r>
      <w:hyperlink w:history="1" r:id="rIda4lv1y-harmhzcpf4p1px">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 </w:t>
      </w:r>
      <w:hyperlink w:history="1" r:id="rIdkkbnnytofagndqhkkdnk9">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 </w:t>
      </w:r>
      <w:hyperlink w:history="1" r:id="rIdiovdqpmntywvrplkdy65j">
        <w:r>
          <w:rPr>
            <w:rFonts w:ascii="Arial" w:cs="Arial" w:eastAsia="Arial" w:hAnsi="Arial"/>
            <w:color w:val="1D4ED8"/>
            <w:sz w:val="24"/>
            <w:szCs w:val="24"/>
            <w:u w:val="single"/>
          </w:rPr>
          <w:t xml:space="preserve">8 апреля 2015 года № 205</w:t>
        </w:r>
      </w:hyperlink>
      <w:r>
        <w:rPr>
          <w:rFonts w:ascii="Arial" w:cs="Arial" w:eastAsia="Arial" w:hAnsi="Arial"/>
          <w:sz w:val="24"/>
          <w:szCs w:val="24"/>
        </w:rPr>
        <w:t xml:space="preserve">, </w:t>
      </w:r>
      <w:hyperlink w:history="1" r:id="rIdi3tvmp3muyubfh2dyi6ym">
        <w:r>
          <w:rPr>
            <w:rFonts w:ascii="Arial" w:cs="Arial" w:eastAsia="Arial" w:hAnsi="Arial"/>
            <w:color w:val="1D4ED8"/>
            <w:sz w:val="24"/>
            <w:szCs w:val="24"/>
            <w:u w:val="single"/>
          </w:rPr>
          <w:t xml:space="preserve">15 августа 2017 года № 485, </w:t>
        </w:r>
      </w:hyperlink>
      <w:r>
        <w:rPr>
          <w:rFonts w:ascii="Arial" w:cs="Arial" w:eastAsia="Arial" w:hAnsi="Arial"/>
          <w:i/>
          <w:iCs/>
          <w:sz w:val="24"/>
          <w:szCs w:val="24"/>
        </w:rPr>
        <w:t xml:space="preserve">Кабинета Министров КР от </w:t>
      </w:r>
      <w:hyperlink w:history="1" r:id="rIdtpdm0lhq6bp6ghzj4r827">
        <w:r>
          <w:rPr>
            <w:rFonts w:ascii="Arial" w:cs="Arial" w:eastAsia="Arial" w:hAnsi="Arial"/>
            <w:i/>
            <w:iCs/>
            <w:color w:val="1D4ED8"/>
            <w:sz w:val="24"/>
            <w:szCs w:val="24"/>
            <w:u w:val="single"/>
          </w:rPr>
          <w:t xml:space="preserve">19 августа 2024 года № 481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Настоящее Положение определяет порядок создания, права и обязанности военно-врачебной (врачебно-летной) комиссии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Военно-врачебная экспертиза (далее - ВВЭ) проводится в мирное и военное время в Вооруженных Силах, других воинских формированиях и государственных органах Кыргызской Республики, в которых законом предусмотрена военная служба, в целях определения категории годности граждан Кыргызской Республики по состоянию здоровья к военной и альтернативной (вневойсковой) службе, определения причинной связи полученных гражданами ранений, контузий, травм, увечий, заболеваний с прохождением ими военной службы (военных сборов), а также осуществления медико-социальной помощи гражданам, проходящим (проходившим) военную службу (военные сборы), сборы мобилизационного резерва.</w:t>
      </w:r>
    </w:p>
    <w:p>
      <w:pPr>
        <w:spacing w:after="120"/>
        <w:jc w:val="both"/>
      </w:pPr>
      <w:r>
        <w:rPr>
          <w:rFonts w:ascii="Arial" w:cs="Arial" w:eastAsia="Arial" w:hAnsi="Arial"/>
          <w:sz w:val="24"/>
          <w:szCs w:val="24"/>
        </w:rPr>
        <w:t xml:space="preserve">Составной частью ВВЭ является врачебно-летная экспертиза (далее - ВЛЭ), которая решает задачи ВВЭ в отношении летного состава авиации Вооруженных Сил Кыргызской Республики (далее - ВС).</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udrnizibuqio8wlal3d7">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Органы военно-врачебной, врачебно-летной экспертизы. Порядок создания, права и обязанности военно-врачебных, врачебно-летных комиссий</w:t>
      </w:r>
    </w:p>
    <w:p>
      <w:pPr>
        <w:spacing w:after="120"/>
        <w:jc w:val="both"/>
      </w:pPr>
      <w:r>
        <w:rPr>
          <w:rFonts w:ascii="Arial" w:cs="Arial" w:eastAsia="Arial" w:hAnsi="Arial"/>
          <w:sz w:val="24"/>
          <w:szCs w:val="24"/>
        </w:rPr>
        <w:t xml:space="preserve">2. Органами военно-врачебной (врачебно-летной) экспертизы являются штатные и нештатные (постоянно и временно действующие) военно-врачебные комиссии (далее - ВВК) и врачебно-летные комиссии (далее - ВЛК), врачебные и санаторно-отборочные комиссии.</w:t>
      </w:r>
    </w:p>
    <w:p>
      <w:pPr>
        <w:spacing w:after="120"/>
        <w:jc w:val="both"/>
      </w:pPr>
      <w:r>
        <w:rPr>
          <w:rFonts w:ascii="Arial" w:cs="Arial" w:eastAsia="Arial" w:hAnsi="Arial"/>
          <w:sz w:val="24"/>
          <w:szCs w:val="24"/>
        </w:rPr>
        <w:t xml:space="preserve">3. Органы ВВЭ (ВЛЭ) свои постановления, заключения и другие решения (далее - постановления) принимают коллегиально (большинством голосов). Годность к военной службе, службе (работе) по военной специальности в специальных учреждениях определяют методом индивидуальной оценки в соответствии с </w:t>
      </w:r>
      <w:hyperlink w:history="1" r:id="rIdu4-d2ynlovys1bhkzqnu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nhwk03cvraeyw9k_zoh6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 (далее - Положение о медицинском освидетельствовании в ВС).</w:t>
      </w:r>
    </w:p>
    <w:p>
      <w:pPr>
        <w:spacing w:after="120"/>
        <w:jc w:val="both"/>
      </w:pPr>
      <w:r>
        <w:rPr>
          <w:rFonts w:ascii="Arial" w:cs="Arial" w:eastAsia="Arial" w:hAnsi="Arial"/>
          <w:sz w:val="24"/>
          <w:szCs w:val="24"/>
        </w:rPr>
        <w:t xml:space="preserve">При несогласии начальника (председателя) или отдельных членов комиссии с мнением остальных членов, их особое мнение записывается в протокол заседания комиссии, а постановление принимается голосованием по большинству голосов.</w:t>
      </w:r>
    </w:p>
    <w:p>
      <w:pPr>
        <w:spacing w:after="120"/>
        <w:jc w:val="both"/>
      </w:pPr>
      <w:r>
        <w:rPr>
          <w:rFonts w:ascii="Arial" w:cs="Arial" w:eastAsia="Arial" w:hAnsi="Arial"/>
          <w:sz w:val="24"/>
          <w:szCs w:val="24"/>
        </w:rPr>
        <w:t xml:space="preserve">4. Штатные ВВК (ВЛК) в соответствии со штатом комплектуются врачами-специалистами: хирургом, терапевтом, невропатологом, окулистом, оториноларингологом, психиатром и врачами других специальностей.</w:t>
      </w:r>
    </w:p>
    <w:p>
      <w:pPr>
        <w:spacing w:after="120"/>
        <w:jc w:val="both"/>
      </w:pPr>
      <w:r>
        <w:rPr>
          <w:rFonts w:ascii="Arial" w:cs="Arial" w:eastAsia="Arial" w:hAnsi="Arial"/>
          <w:sz w:val="24"/>
          <w:szCs w:val="24"/>
        </w:rPr>
        <w:t xml:space="preserve">Штатные ВВК (ВЛК) размещаются в непосредственной близости от центральных государственных организаций здравоохранения, созданных уполномоченным государственным органом в области здравоохранения.</w:t>
      </w:r>
    </w:p>
    <w:p>
      <w:pPr>
        <w:spacing w:after="120"/>
        <w:jc w:val="both"/>
      </w:pPr>
      <w:r>
        <w:rPr>
          <w:rFonts w:ascii="Arial" w:cs="Arial" w:eastAsia="Arial" w:hAnsi="Arial"/>
          <w:sz w:val="24"/>
          <w:szCs w:val="24"/>
        </w:rPr>
        <w:t xml:space="preserve">5</w:t>
      </w:r>
      <w:r>
        <w:rPr>
          <w:rFonts w:ascii="Arial" w:cs="Arial" w:eastAsia="Arial" w:hAnsi="Arial"/>
          <w:sz w:val="32"/>
          <w:szCs w:val="32"/>
        </w:rPr>
        <w:t xml:space="preserve">.</w:t>
      </w:r>
      <w:r>
        <w:rPr>
          <w:rFonts w:ascii="Arial" w:cs="Arial" w:eastAsia="Arial" w:hAnsi="Arial"/>
          <w:sz w:val="24"/>
          <w:szCs w:val="24"/>
        </w:rPr>
        <w:t xml:space="preserve"> Штатными ВВК (ВЛК) являются:</w:t>
      </w:r>
    </w:p>
    <w:p>
      <w:pPr>
        <w:spacing w:after="120"/>
        <w:jc w:val="both"/>
      </w:pPr>
      <w:r>
        <w:rPr>
          <w:rFonts w:ascii="Arial" w:cs="Arial" w:eastAsia="Arial" w:hAnsi="Arial"/>
          <w:sz w:val="24"/>
          <w:szCs w:val="24"/>
        </w:rPr>
        <w:t xml:space="preserve">1) Республиканская военно-врачебная комиссия Вооруженных Сил Кыргызской Республики (далее - РВВК ВС КР ВС);</w:t>
      </w:r>
    </w:p>
    <w:p>
      <w:pPr>
        <w:spacing w:after="120"/>
        <w:jc w:val="both"/>
      </w:pPr>
      <w:r>
        <w:rPr>
          <w:rFonts w:ascii="Arial" w:cs="Arial" w:eastAsia="Arial" w:hAnsi="Arial"/>
          <w:sz w:val="24"/>
          <w:szCs w:val="24"/>
        </w:rPr>
        <w:t xml:space="preserve">2) Военно-врачебная комиссия органов национальной безопасности Кыргызской Республики;</w:t>
      </w:r>
    </w:p>
    <w:p>
      <w:pPr>
        <w:spacing w:after="120"/>
        <w:jc w:val="both"/>
      </w:pPr>
      <w:r>
        <w:rPr>
          <w:rFonts w:ascii="Arial" w:cs="Arial" w:eastAsia="Arial" w:hAnsi="Arial"/>
          <w:sz w:val="24"/>
          <w:szCs w:val="24"/>
        </w:rPr>
        <w:t xml:space="preserve">3) Военно-врачебная комиссия органов внутренних дел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b6fkq7wwfv4oaspy0nhm">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(Утратил силу в соответствии с </w:t>
      </w:r>
      <w:hyperlink w:history="1" r:id="rIdb9p3p0rpu-vogxyapqhh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КР от 8 апреля 2015 года № 205).</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rwjx5z0hzza8ovfzvrczq">
        <w:r>
          <w:rPr>
            <w:rFonts w:ascii="Arial" w:cs="Arial" w:eastAsia="Arial" w:hAnsi="Arial"/>
            <w:color w:val="1D4ED8"/>
            <w:sz w:val="24"/>
            <w:szCs w:val="24"/>
            <w:u w:val="single"/>
          </w:rPr>
          <w:t xml:space="preserve">30 мая 2013 года N 306</w:t>
        </w:r>
      </w:hyperlink>
      <w:r>
        <w:rPr>
          <w:rFonts w:ascii="Arial" w:cs="Arial" w:eastAsia="Arial" w:hAnsi="Arial"/>
          <w:sz w:val="24"/>
          <w:szCs w:val="24"/>
        </w:rPr>
        <w:t xml:space="preserve">, </w:t>
      </w:r>
      <w:hyperlink w:history="1" r:id="rIdyr1dhoesgv0_ye8hgxish">
        <w:r>
          <w:rPr>
            <w:rFonts w:ascii="Arial" w:cs="Arial" w:eastAsia="Arial" w:hAnsi="Arial"/>
            <w:color w:val="1D4ED8"/>
            <w:sz w:val="24"/>
            <w:szCs w:val="24"/>
            <w:u w:val="single"/>
          </w:rPr>
          <w:t xml:space="preserve">8 апреля 2015 года № 205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Нештатными постоянно действующими ВВК (ВЛК) являются:</w:t>
      </w:r>
    </w:p>
    <w:p>
      <w:pPr>
        <w:spacing w:after="120"/>
        <w:jc w:val="both"/>
      </w:pPr>
      <w:r>
        <w:rPr>
          <w:rFonts w:ascii="Arial" w:cs="Arial" w:eastAsia="Arial" w:hAnsi="Arial"/>
          <w:sz w:val="24"/>
          <w:szCs w:val="24"/>
        </w:rPr>
        <w:t xml:space="preserve">1) госпитальные ВВК;</w:t>
      </w:r>
    </w:p>
    <w:p>
      <w:pPr>
        <w:spacing w:after="120"/>
        <w:jc w:val="both"/>
      </w:pPr>
      <w:r>
        <w:rPr>
          <w:rFonts w:ascii="Arial" w:cs="Arial" w:eastAsia="Arial" w:hAnsi="Arial"/>
          <w:sz w:val="24"/>
          <w:szCs w:val="24"/>
        </w:rPr>
        <w:t xml:space="preserve">2) гарнизонные ВВК (ВЛК);</w:t>
      </w:r>
    </w:p>
    <w:p>
      <w:pPr>
        <w:spacing w:after="120"/>
        <w:jc w:val="both"/>
      </w:pPr>
      <w:r>
        <w:rPr>
          <w:rFonts w:ascii="Arial" w:cs="Arial" w:eastAsia="Arial" w:hAnsi="Arial"/>
          <w:sz w:val="24"/>
          <w:szCs w:val="24"/>
        </w:rPr>
        <w:t xml:space="preserve">3) врачебные комиссии военных комиссариатов;</w:t>
      </w:r>
    </w:p>
    <w:p>
      <w:pPr>
        <w:spacing w:after="120"/>
        <w:jc w:val="both"/>
      </w:pPr>
      <w:r>
        <w:rPr>
          <w:rFonts w:ascii="Arial" w:cs="Arial" w:eastAsia="Arial" w:hAnsi="Arial"/>
          <w:sz w:val="24"/>
          <w:szCs w:val="24"/>
        </w:rPr>
        <w:t xml:space="preserve">4) санаторно-отборочные комиссии;</w:t>
      </w:r>
    </w:p>
    <w:p>
      <w:pPr>
        <w:spacing w:after="120"/>
        <w:jc w:val="both"/>
      </w:pPr>
      <w:r>
        <w:rPr>
          <w:rFonts w:ascii="Arial" w:cs="Arial" w:eastAsia="Arial" w:hAnsi="Arial"/>
          <w:sz w:val="24"/>
          <w:szCs w:val="24"/>
        </w:rPr>
        <w:t xml:space="preserve">5) военно-врачебные комиссии организаций здравоохранения;</w:t>
      </w:r>
    </w:p>
    <w:p>
      <w:pPr>
        <w:spacing w:after="120"/>
        <w:jc w:val="both"/>
      </w:pPr>
      <w:r>
        <w:rPr>
          <w:rFonts w:ascii="Arial" w:cs="Arial" w:eastAsia="Arial" w:hAnsi="Arial"/>
          <w:sz w:val="24"/>
          <w:szCs w:val="24"/>
        </w:rPr>
        <w:t xml:space="preserve">6) ВВК военного санатория;</w:t>
      </w:r>
    </w:p>
    <w:p>
      <w:pPr>
        <w:spacing w:after="120"/>
        <w:jc w:val="both"/>
      </w:pPr>
      <w:r>
        <w:rPr>
          <w:rFonts w:ascii="Arial" w:cs="Arial" w:eastAsia="Arial" w:hAnsi="Arial"/>
          <w:sz w:val="24"/>
          <w:szCs w:val="24"/>
        </w:rPr>
        <w:t xml:space="preserve">7) ВВК отдельного медицинского отряда.</w:t>
      </w:r>
    </w:p>
    <w:p>
      <w:pPr>
        <w:spacing w:after="60"/>
        <w:jc w:val="both"/>
      </w:pPr>
      <w:r>
        <w:rPr>
          <w:rFonts w:ascii="Arial" w:cs="Arial" w:eastAsia="Arial" w:hAnsi="Arial"/>
          <w:sz w:val="24"/>
          <w:szCs w:val="24"/>
        </w:rPr>
        <w:t xml:space="preserve"> 8) ВВК уполномоченного государственного органа в области предупреждения и ликвидации последствий чрезвычайных ситуаций.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1xrillkdnoafgkwdoesl">
        <w:r>
          <w:rPr>
            <w:rFonts w:ascii="Arial" w:cs="Arial" w:eastAsia="Arial" w:hAnsi="Arial"/>
            <w:i/>
            <w:iCs/>
            <w:color w:val="1D4ED8"/>
            <w:sz w:val="24"/>
            <w:szCs w:val="24"/>
            <w:u w:val="single"/>
          </w:rPr>
          <w:t xml:space="preserve">19 августа 2024 года № 481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Нештатными временно действующими ВВК, ВЛК являются:</w:t>
      </w:r>
    </w:p>
    <w:p>
      <w:pPr>
        <w:spacing w:after="120"/>
        <w:jc w:val="both"/>
      </w:pPr>
      <w:r>
        <w:rPr>
          <w:rFonts w:ascii="Arial" w:cs="Arial" w:eastAsia="Arial" w:hAnsi="Arial"/>
          <w:sz w:val="24"/>
          <w:szCs w:val="24"/>
        </w:rPr>
        <w:t xml:space="preserve">1) ВВК Республиканской (областной) призывной комиссии;</w:t>
      </w:r>
    </w:p>
    <w:p>
      <w:pPr>
        <w:spacing w:after="120"/>
        <w:jc w:val="both"/>
      </w:pPr>
      <w:r>
        <w:rPr>
          <w:rFonts w:ascii="Arial" w:cs="Arial" w:eastAsia="Arial" w:hAnsi="Arial"/>
          <w:sz w:val="24"/>
          <w:szCs w:val="24"/>
        </w:rPr>
        <w:t xml:space="preserve">2) ВВК военно-учебных заведений;</w:t>
      </w:r>
    </w:p>
    <w:p>
      <w:pPr>
        <w:spacing w:after="120"/>
        <w:jc w:val="both"/>
      </w:pPr>
      <w:r>
        <w:rPr>
          <w:rFonts w:ascii="Arial" w:cs="Arial" w:eastAsia="Arial" w:hAnsi="Arial"/>
          <w:sz w:val="24"/>
          <w:szCs w:val="24"/>
        </w:rPr>
        <w:t xml:space="preserve">3) врачебные комиссии военных комиссариатов;</w:t>
      </w:r>
    </w:p>
    <w:p>
      <w:pPr>
        <w:spacing w:after="120"/>
        <w:jc w:val="both"/>
      </w:pPr>
      <w:r>
        <w:rPr>
          <w:rFonts w:ascii="Arial" w:cs="Arial" w:eastAsia="Arial" w:hAnsi="Arial"/>
          <w:sz w:val="24"/>
          <w:szCs w:val="24"/>
        </w:rPr>
        <w:t xml:space="preserve">4) ВВК образовательных учреждений среднего (полного) общего образования с дополнительными образовательными программами (далее - лицеи);</w:t>
      </w:r>
    </w:p>
    <w:p>
      <w:pPr>
        <w:spacing w:after="120"/>
        <w:jc w:val="both"/>
      </w:pPr>
      <w:r>
        <w:rPr>
          <w:rFonts w:ascii="Arial" w:cs="Arial" w:eastAsia="Arial" w:hAnsi="Arial"/>
          <w:sz w:val="24"/>
          <w:szCs w:val="24"/>
        </w:rPr>
        <w:t xml:space="preserve">5) нештатные временно действующие ВВК, ВЛК специального назначения.</w:t>
      </w:r>
    </w:p>
    <w:p>
      <w:pPr>
        <w:spacing w:after="120"/>
        <w:jc w:val="both"/>
      </w:pPr>
      <w:r>
        <w:rPr>
          <w:rFonts w:ascii="Arial" w:cs="Arial" w:eastAsia="Arial" w:hAnsi="Arial"/>
          <w:sz w:val="24"/>
          <w:szCs w:val="24"/>
        </w:rPr>
        <w:t xml:space="preserve">При этом, нештатные временно действующие ВВК, ВЛК создаются в период проведения призыва на срочную службу.</w:t>
      </w:r>
    </w:p>
    <w:p>
      <w:pPr>
        <w:spacing w:after="120"/>
        <w:jc w:val="both"/>
      </w:pPr>
      <w:r>
        <w:rPr>
          <w:rFonts w:ascii="Arial" w:cs="Arial" w:eastAsia="Arial" w:hAnsi="Arial"/>
          <w:sz w:val="24"/>
          <w:szCs w:val="24"/>
        </w:rPr>
        <w:t xml:space="preserve">8. При необходимости в ВС могут создаваться и другие нештатные (постоянно и временно действующие) ВВК (ВЛК).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Штатные военно-врачебные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Штатные ВВК в соответствии с Положением о медицинском освидетельствовании в ВС, имеют право:</w:t>
      </w:r>
    </w:p>
    <w:p>
      <w:pPr>
        <w:spacing w:after="120"/>
        <w:jc w:val="both"/>
      </w:pPr>
      <w:r>
        <w:rPr>
          <w:rFonts w:ascii="Arial" w:cs="Arial" w:eastAsia="Arial" w:hAnsi="Arial"/>
          <w:sz w:val="24"/>
          <w:szCs w:val="24"/>
        </w:rPr>
        <w:t xml:space="preserve">1) выносить постановления в соответствии с законодательством Кыргызской Республики, при необходимости, пересматривать постановления о причинной связи заболеваний, ранений, контузий, травм, увечий бывших военнослужащих, ранее принятые центральной военно-врачебной комиссией МО СССР, центральной военно-врачебной комиссией МВД СССР, центральной военно-врачебной комиссией пограничных войск, центральной военно-врачебной комиссией КГБ СССР и другими военно-врачебными комиссиями, в соответствии с Положением о медицинском освидетельствовании в ВС;</w:t>
      </w:r>
    </w:p>
    <w:p>
      <w:pPr>
        <w:spacing w:after="120"/>
        <w:jc w:val="both"/>
      </w:pPr>
      <w:r>
        <w:rPr>
          <w:rFonts w:ascii="Arial" w:cs="Arial" w:eastAsia="Arial" w:hAnsi="Arial"/>
          <w:sz w:val="24"/>
          <w:szCs w:val="24"/>
        </w:rPr>
        <w:t xml:space="preserve">2) контролировать, рассматривать, утверждать (не утверждать), отменять постановления подчиненных ВВК (ВЛК) и врачебных комиссий районных, городских военных комиссариатов;</w:t>
      </w:r>
    </w:p>
    <w:p>
      <w:pPr>
        <w:spacing w:after="120"/>
        <w:jc w:val="both"/>
      </w:pPr>
      <w:r>
        <w:rPr>
          <w:rFonts w:ascii="Arial" w:cs="Arial" w:eastAsia="Arial" w:hAnsi="Arial"/>
          <w:sz w:val="24"/>
          <w:szCs w:val="24"/>
        </w:rPr>
        <w:t xml:space="preserve">3) осуществлять контроль в период призыва и между призывами, выборочным или всеобщим путем изучения личных дел, медицинских документов освидетельствуемых, контрольного осмотра, обследования, проведения дополнительных методов обследования освидетельствуемых в военном госпитале или государственных организациях здравоохранения, созданных уполномоченным государственным органом в области здравоохранения, амбулаторно или стационарно, заочным или очным методом;</w:t>
      </w:r>
    </w:p>
    <w:p>
      <w:pPr>
        <w:spacing w:after="120"/>
        <w:jc w:val="both"/>
      </w:pPr>
      <w:r>
        <w:rPr>
          <w:rFonts w:ascii="Arial" w:cs="Arial" w:eastAsia="Arial" w:hAnsi="Arial"/>
          <w:sz w:val="24"/>
          <w:szCs w:val="24"/>
        </w:rPr>
        <w:t xml:space="preserve">4) пересматривать собственные постановления и постановления подчиненных ВВК (ВЛК) о категории годности к военной и альтернативной (вневойсковой) службе, если в состоянии здоровья освидетельствуемого произошли изменения, дающие основания для пересмотра ранее вынесенного постановления.</w:t>
      </w:r>
    </w:p>
    <w:p>
      <w:pPr>
        <w:spacing w:after="120"/>
        <w:jc w:val="both"/>
      </w:pPr>
      <w:r>
        <w:rPr>
          <w:rFonts w:ascii="Arial" w:cs="Arial" w:eastAsia="Arial" w:hAnsi="Arial"/>
          <w:sz w:val="24"/>
          <w:szCs w:val="24"/>
        </w:rPr>
        <w:t xml:space="preserve">Пересматривать или отменять собственные постановления или постановления подчиненных ВВК (ВЛК) о причинной связи заболеваний, ранений, контузий, травм, увечий граждан, проходящих (проходивших) военную службу (военные сборы), при наличии вновь открывшихся обстоятельств получения заболеваний, ранений, контузий, травм, увечий.</w:t>
      </w:r>
    </w:p>
    <w:p>
      <w:pPr>
        <w:spacing w:after="120"/>
        <w:jc w:val="both"/>
      </w:pPr>
      <w:r>
        <w:rPr>
          <w:rFonts w:ascii="Arial" w:cs="Arial" w:eastAsia="Arial" w:hAnsi="Arial"/>
          <w:sz w:val="24"/>
          <w:szCs w:val="24"/>
        </w:rPr>
        <w:t xml:space="preserve">Пересматривать или отменять собственные постановления или постановления подчиненных ВВК (ВЛК) о тяжести увечья при наличии вновь открывшихся обстоятельств, характеризующих его тяжесть;</w:t>
      </w:r>
    </w:p>
    <w:p>
      <w:pPr>
        <w:spacing w:after="120"/>
        <w:jc w:val="both"/>
      </w:pPr>
      <w:r>
        <w:rPr>
          <w:rFonts w:ascii="Arial" w:cs="Arial" w:eastAsia="Arial" w:hAnsi="Arial"/>
          <w:sz w:val="24"/>
          <w:szCs w:val="24"/>
        </w:rPr>
        <w:t xml:space="preserve">5) проверять подчиненные ВВК (ВЛК) и давать им методические указания и рекомендации по вопросам ВВЭ (ВЛЭ);</w:t>
      </w:r>
    </w:p>
    <w:p>
      <w:pPr>
        <w:spacing w:after="120"/>
        <w:jc w:val="both"/>
      </w:pPr>
      <w:r>
        <w:rPr>
          <w:rFonts w:ascii="Arial" w:cs="Arial" w:eastAsia="Arial" w:hAnsi="Arial"/>
          <w:sz w:val="24"/>
          <w:szCs w:val="24"/>
        </w:rPr>
        <w:t xml:space="preserve">6) направлять на контрольное стационарное или амбулаторное обследование и повторное медицинское освидетельствование военнослужащих, проходящих военные сборы, сборы мобилизационного резерва, граждан, членов семей военнослужащих, проходящих военную службу по контракту, а также граждан, проходящих альтернативную (вневойсковую) службу, признанных негодными по состоянии здоровья к военной службе, в случае выявления нарушений порядка освидетельствования, повлиявших на заключение ВВК (ВЛК), а также для проверки обоснованности заключения нештатной ВВК (ВЛК);</w:t>
      </w:r>
    </w:p>
    <w:p>
      <w:pPr>
        <w:spacing w:after="120"/>
        <w:jc w:val="both"/>
      </w:pPr>
      <w:r>
        <w:rPr>
          <w:rFonts w:ascii="Arial" w:cs="Arial" w:eastAsia="Arial" w:hAnsi="Arial"/>
          <w:sz w:val="24"/>
          <w:szCs w:val="24"/>
        </w:rPr>
        <w:t xml:space="preserve">7) запрашивать из медицинских организаций, независимо от их организационно-правовой формы, военных комиссариатов, воинских частей, других организаций медицинские документы, личные и пенсионные дела, материалы служебного расследования, уголовного дела, характеристики, архивные справки, выписки из приказов, актов, протоколов и другие документы, содержащие сведения, необходимые для вынесения постановления в соответствии с Положением о медицинском освидетельствовании в ВС;</w:t>
      </w:r>
    </w:p>
    <w:p>
      <w:pPr>
        <w:spacing w:after="120"/>
        <w:jc w:val="both"/>
      </w:pPr>
      <w:r>
        <w:rPr>
          <w:rFonts w:ascii="Arial" w:cs="Arial" w:eastAsia="Arial" w:hAnsi="Arial"/>
          <w:sz w:val="24"/>
          <w:szCs w:val="24"/>
        </w:rPr>
        <w:t xml:space="preserve">8) истребовать из ВВК (ВЛК), военно-медицинских учреждений, воинских частей сведения о результатах освидетельствования;</w:t>
      </w:r>
    </w:p>
    <w:p>
      <w:pPr>
        <w:spacing w:after="120"/>
        <w:jc w:val="both"/>
      </w:pPr>
      <w:r>
        <w:rPr>
          <w:rFonts w:ascii="Arial" w:cs="Arial" w:eastAsia="Arial" w:hAnsi="Arial"/>
          <w:sz w:val="24"/>
          <w:szCs w:val="24"/>
        </w:rPr>
        <w:t xml:space="preserve">9) привлекать для решения вопросов ВВЭ (ВЛЭ) главных (ведущих) медицинских специалистов и других врачей-специалистов ВС и государственного органа в сфере здравоохранения.</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5yp6ewbht06wdobok0pfy">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 </w:t>
      </w:r>
      <w:hyperlink w:history="1" r:id="rIdnk4q9detu3-oznsrzywuz">
        <w:r>
          <w:rPr>
            <w:rFonts w:ascii="Arial" w:cs="Arial" w:eastAsia="Arial" w:hAnsi="Arial"/>
            <w:color w:val="1D4ED8"/>
            <w:sz w:val="24"/>
            <w:szCs w:val="24"/>
            <w:u w:val="single"/>
          </w:rPr>
          <w:t xml:space="preserve">15 августа 2017 года № 485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На штатные ВВК (ВЛК), кроме обязанностей, предусмотренных настоящим Положением, возлагаются:</w:t>
      </w:r>
    </w:p>
    <w:p>
      <w:pPr>
        <w:spacing w:after="120"/>
        <w:jc w:val="both"/>
      </w:pPr>
      <w:r>
        <w:rPr>
          <w:rFonts w:ascii="Arial" w:cs="Arial" w:eastAsia="Arial" w:hAnsi="Arial"/>
          <w:sz w:val="24"/>
          <w:szCs w:val="24"/>
        </w:rPr>
        <w:t xml:space="preserve">1) методическое руководство подчиненными ВВК (ВЛК), контроль за их работой, оказание им практической помощи;</w:t>
      </w:r>
    </w:p>
    <w:p>
      <w:pPr>
        <w:spacing w:after="120"/>
        <w:jc w:val="both"/>
      </w:pPr>
      <w:r>
        <w:rPr>
          <w:rFonts w:ascii="Arial" w:cs="Arial" w:eastAsia="Arial" w:hAnsi="Arial"/>
          <w:sz w:val="24"/>
          <w:szCs w:val="24"/>
        </w:rPr>
        <w:t xml:space="preserve">2) контроль за организацией и проведением освидетельствования граждан, призванных на военную службу и прибывших к месту службы, в целях правильного распределения их по военно-учетным специальностям по состоянию здоровья;</w:t>
      </w:r>
    </w:p>
    <w:p>
      <w:pPr>
        <w:spacing w:after="120"/>
        <w:jc w:val="both"/>
      </w:pPr>
      <w:r>
        <w:rPr>
          <w:rFonts w:ascii="Arial" w:cs="Arial" w:eastAsia="Arial" w:hAnsi="Arial"/>
          <w:sz w:val="24"/>
          <w:szCs w:val="24"/>
        </w:rPr>
        <w:t xml:space="preserve">3) контроль за организацией и проведением освидетельствования граждан, поступающих на военную службу по контракту, граждан, проходящих военную службу (военные сборы), членов семей военнослужащих, проходивших военную службу по контракту, граждан, проходивших военную службу, членов семей офицеров, уволенных с военной службы и имеющих право на бесплатную медицинскую помощь, в военно-медицинских учреждениях;</w:t>
      </w:r>
    </w:p>
    <w:p>
      <w:pPr>
        <w:spacing w:after="120"/>
        <w:jc w:val="both"/>
      </w:pPr>
      <w:r>
        <w:rPr>
          <w:rFonts w:ascii="Arial" w:cs="Arial" w:eastAsia="Arial" w:hAnsi="Arial"/>
          <w:sz w:val="24"/>
          <w:szCs w:val="24"/>
        </w:rPr>
        <w:t xml:space="preserve">4) проведение совместно с главными (ведущими) медицинскими специалистами и другими врачами-специалистами ВС анализа результатов освидетельствования военнослужащих и других категорий граждан, разработка разъяснений и предложений по вопросам ВВЭ (ВЛЭ);</w:t>
      </w:r>
    </w:p>
    <w:p>
      <w:pPr>
        <w:spacing w:after="120"/>
        <w:jc w:val="both"/>
      </w:pPr>
      <w:r>
        <w:rPr>
          <w:rFonts w:ascii="Arial" w:cs="Arial" w:eastAsia="Arial" w:hAnsi="Arial"/>
          <w:sz w:val="24"/>
          <w:szCs w:val="24"/>
        </w:rPr>
        <w:t xml:space="preserve">5) рассмотрение заявлений, предложений, жалоб и прием посетителей по вопросам ВВЭ (ВЛЭ);</w:t>
      </w:r>
    </w:p>
    <w:p>
      <w:pPr>
        <w:spacing w:after="120"/>
        <w:jc w:val="both"/>
      </w:pPr>
      <w:r>
        <w:rPr>
          <w:rFonts w:ascii="Arial" w:cs="Arial" w:eastAsia="Arial" w:hAnsi="Arial"/>
          <w:sz w:val="24"/>
          <w:szCs w:val="24"/>
        </w:rPr>
        <w:t xml:space="preserve">6) представление информации командованию о состоянии ВВЭ (ВЛЭ) и мерах по ее улучшению.</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8xsloru3k9wsqqvr-1i4g">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Запрещается привлекать личный состав штатных ВВК (ВЛК) для решения выполнения задач, не связанных с ВВЭ.</w:t>
      </w:r>
    </w:p>
    <w:p>
      <w:pPr>
        <w:spacing w:after="120"/>
        <w:jc w:val="both"/>
      </w:pPr>
      <w:r>
        <w:rPr>
          <w:rFonts w:ascii="Arial" w:cs="Arial" w:eastAsia="Arial" w:hAnsi="Arial"/>
          <w:sz w:val="24"/>
          <w:szCs w:val="24"/>
        </w:rPr>
        <w:t xml:space="preserve">12. Права и обязанности штатных ВВК, органов национальной безопасности и органов внутренних дел определяются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Республиканская военно-врачебная комиссия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 (Наименование главы в редакции постановления Правительства КР от </w:t>
      </w:r>
      <w:hyperlink w:history="1" r:id="rIdutjiqlo9cozjurnd4yqv5">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Республиканская военно-врачебная комиссия Вооруженных Сил Кыргызской Республики является руководящим органом управления военно-врачебной экспертизы в Вооруженных Силах Кыргызской Республики. Методические рекомендации и указания РВВК ВС КР по вопросам военно-врачебной экспертизы обязательны к применению и исполнению в военно-медицинских учреждениях Вооруженных Сил Кыргызской Республики.</w:t>
      </w:r>
    </w:p>
    <w:p>
      <w:pPr>
        <w:spacing w:after="120"/>
        <w:jc w:val="both"/>
      </w:pPr>
      <w:r>
        <w:rPr>
          <w:rFonts w:ascii="Arial" w:cs="Arial" w:eastAsia="Arial" w:hAnsi="Arial"/>
          <w:sz w:val="24"/>
          <w:szCs w:val="24"/>
        </w:rPr>
        <w:t xml:space="preserve">РВВК ВС КР имеет печать со своим наименованием, штампы и бланки установленного образца.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c4sqyqhykladljkgg9n5y">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Председатель Республиканской военно-врачебной комиссии Вооруженных Сил Кыргызской Республики непосредственно подчиняется заместителю начальника Генерального штаба Вооруженных Сил Кыргызской Республики и отвечает за организацию военно-врачебной экспертизы в Вооруженных Силах Кыргызской Республики.</w:t>
      </w:r>
    </w:p>
    <w:p>
      <w:pPr>
        <w:spacing w:after="120"/>
        <w:jc w:val="both"/>
      </w:pPr>
      <w:r>
        <w:rPr>
          <w:rFonts w:ascii="Arial" w:cs="Arial" w:eastAsia="Arial" w:hAnsi="Arial"/>
          <w:sz w:val="24"/>
          <w:szCs w:val="24"/>
        </w:rPr>
        <w:t xml:space="preserve">РВВК ВС КР комплектуется квалифицированными врачами-экспертами: терапевтом, хирургом, неврологом, психиатром, отоларингологом, офтальмологом, дерматовенерологом, врачом-экспертом по врачебно-летной экспертизе, секретарем, имеющими клиническую подготовку по специальности и опыт работы в войсках, военных лечебно-профилактических учреждениях, нештатных ВВК.</w:t>
      </w:r>
    </w:p>
    <w:p>
      <w:pPr>
        <w:spacing w:after="120"/>
        <w:jc w:val="both"/>
      </w:pPr>
      <w:r>
        <w:rPr>
          <w:rFonts w:ascii="Arial" w:cs="Arial" w:eastAsia="Arial" w:hAnsi="Arial"/>
          <w:sz w:val="24"/>
          <w:szCs w:val="24"/>
        </w:rPr>
        <w:t xml:space="preserve">Обеспечение РВВК ВС КР медицинской техникой, имуществом, санитарным и хозяйственным инвентарем, мебелью, вещевым имуществом и канцелярскими принадлежностями, предоставление им помещений и обеспечение коммунальными услугами возлагается на соответствующие управления государственного органа, ведающего вопросами обороны.</w:t>
      </w:r>
    </w:p>
    <w:p>
      <w:pPr>
        <w:spacing w:after="120"/>
        <w:jc w:val="both"/>
      </w:pPr>
      <w:r>
        <w:rPr>
          <w:rFonts w:ascii="Arial" w:cs="Arial" w:eastAsia="Arial" w:hAnsi="Arial"/>
          <w:sz w:val="24"/>
          <w:szCs w:val="24"/>
        </w:rPr>
        <w:t xml:space="preserve">РВВК ВС КР ВС при решении задач, стоящих перед ней, взаимодействует со всеми органами ВВЭ (ВЛЭ), учреждениями и организациями других министерств и ведомств Кыргызской Республики, соответствующими медицинскими службами, военными лечебно-профилактическими учреждениями, командованием воинских частей ВС.</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vrgnnxudkictc7ohsd_6j">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 </w:t>
      </w:r>
      <w:hyperlink w:history="1" r:id="rId1qlkspxoypptbjil2axe5">
        <w:r>
          <w:rPr>
            <w:rFonts w:ascii="Arial" w:cs="Arial" w:eastAsia="Arial" w:hAnsi="Arial"/>
            <w:color w:val="1D4ED8"/>
            <w:sz w:val="24"/>
            <w:szCs w:val="24"/>
            <w:u w:val="single"/>
          </w:rPr>
          <w:t xml:space="preserve">15 августа 2017 года № 485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15На РВВК ВС КР ВС возлагается организация проведения ВВЭ и освидетельствования в ВС в соответствии с правами и обязанностями, предусмотренными пунктами 9 и 10 настоящего Положения.</w:t>
      </w:r>
    </w:p>
    <w:p>
      <w:pPr>
        <w:spacing w:after="120"/>
        <w:jc w:val="both"/>
      </w:pPr>
      <w:r>
        <w:rPr>
          <w:rFonts w:ascii="Arial" w:cs="Arial" w:eastAsia="Arial" w:hAnsi="Arial"/>
          <w:sz w:val="24"/>
          <w:szCs w:val="24"/>
        </w:rPr>
        <w:t xml:space="preserve">Кроме того, на РВВК ВС КР ВС возлагаются:</w:t>
      </w:r>
    </w:p>
    <w:p>
      <w:pPr>
        <w:spacing w:after="120"/>
        <w:jc w:val="both"/>
      </w:pPr>
      <w:r>
        <w:rPr>
          <w:rFonts w:ascii="Arial" w:cs="Arial" w:eastAsia="Arial" w:hAnsi="Arial"/>
          <w:sz w:val="24"/>
          <w:szCs w:val="24"/>
        </w:rPr>
        <w:t xml:space="preserve">1) внесение предложений по разработке:</w:t>
      </w:r>
    </w:p>
    <w:p>
      <w:pPr>
        <w:spacing w:after="120"/>
        <w:jc w:val="both"/>
      </w:pPr>
      <w:r>
        <w:rPr>
          <w:rFonts w:ascii="Arial" w:cs="Arial" w:eastAsia="Arial" w:hAnsi="Arial"/>
          <w:sz w:val="24"/>
          <w:szCs w:val="24"/>
        </w:rPr>
        <w:t xml:space="preserve">- требований о состоянии здоровья граждан, подлежащих первоначальной постановке на воинский учет, граждан, подлежащих призыву на военную и альтернативную (вневойсковую) службы (военные сборы), граждан, поступающих на военную службу по контракту, граждан, поступающих в образовательные учреждения среднего (полного) общего образования с дополнительными образовательными программами, имеющими целью военную подготовку несовершеннолетних граждан, и в военно-образовательные учреждения профессионального образования (далее - военно-учебные заведения), военнослужащих, граждан, пребывающих в запасе ВС;</w:t>
      </w:r>
    </w:p>
    <w:p>
      <w:pPr>
        <w:spacing w:after="120"/>
        <w:jc w:val="both"/>
      </w:pPr>
      <w:r>
        <w:rPr>
          <w:rFonts w:ascii="Arial" w:cs="Arial" w:eastAsia="Arial" w:hAnsi="Arial"/>
          <w:sz w:val="24"/>
          <w:szCs w:val="24"/>
        </w:rPr>
        <w:t xml:space="preserve">- требований о состоянии здоровья граждан для определения годности к прохождению ими военной службы (для членов семей военнослужащих, проходящих военную службу по контракту, - к проживанию, лиц гражданского персонала ВС - к работе) в условиях высокогорья, отдаленных и труднодоступных зонах, иностранных государствах с неблагоприятным климатом, а также годности военнослужащих, военнообязанных, рабочих и служащих ВС к работе с источниками ионизирующего излучения, компонентами ракетного топлива, высокотоксичными веществами, радиотехническими средствами, создающими электромагнитные поля в диапазоне частот от 30 кГц до 300 ГГц, и оптическими квантовыми генераторами (далее именуются - источники ЭМП);</w:t>
      </w:r>
    </w:p>
    <w:p>
      <w:pPr>
        <w:spacing w:after="120"/>
        <w:jc w:val="both"/>
      </w:pPr>
      <w:r>
        <w:rPr>
          <w:rFonts w:ascii="Arial" w:cs="Arial" w:eastAsia="Arial" w:hAnsi="Arial"/>
          <w:sz w:val="24"/>
          <w:szCs w:val="24"/>
        </w:rPr>
        <w:t xml:space="preserve">- нормативных документов, указаний, разъяснений по вопросам ВВЭ, а также указаний, разъяснений по применению Положения о медицинском освидетельствовании в ВС и настоящего Положения;</w:t>
      </w:r>
    </w:p>
    <w:p>
      <w:pPr>
        <w:spacing w:after="120"/>
        <w:jc w:val="both"/>
      </w:pPr>
      <w:r>
        <w:rPr>
          <w:rFonts w:ascii="Arial" w:cs="Arial" w:eastAsia="Arial" w:hAnsi="Arial"/>
          <w:sz w:val="24"/>
          <w:szCs w:val="24"/>
        </w:rPr>
        <w:t xml:space="preserve">- форм отчетных документов по вопросам ВВЭ, порядка и сроков их представления;</w:t>
      </w:r>
    </w:p>
    <w:p>
      <w:pPr>
        <w:spacing w:after="120"/>
        <w:jc w:val="both"/>
      </w:pPr>
      <w:r>
        <w:rPr>
          <w:rFonts w:ascii="Arial" w:cs="Arial" w:eastAsia="Arial" w:hAnsi="Arial"/>
          <w:sz w:val="24"/>
          <w:szCs w:val="24"/>
        </w:rPr>
        <w:t xml:space="preserve">- показаний для наиболее целесообразного предназначения и распределения по видам ВС, военным специальностям, граждан, приписываемых к призывным участкам и призываемых на военную службу, военнослужащих и военнообязанных в соответствии с состоянием их здоровья и физическим развитием;</w:t>
      </w:r>
    </w:p>
    <w:p>
      <w:pPr>
        <w:spacing w:after="120"/>
        <w:jc w:val="both"/>
      </w:pPr>
      <w:r>
        <w:rPr>
          <w:rFonts w:ascii="Arial" w:cs="Arial" w:eastAsia="Arial" w:hAnsi="Arial"/>
          <w:sz w:val="24"/>
          <w:szCs w:val="24"/>
        </w:rPr>
        <w:t xml:space="preserve">2) внесение предложений по разработке методики медицинского обследования при медицинском освидетельствовании граждан, приписываемых к призывным участкам и призываемых на военную службу, военнослужащих (военных специалистов), кандидатов, поступающих в военно-учебные заведения и военнообязанных;</w:t>
      </w:r>
    </w:p>
    <w:p>
      <w:pPr>
        <w:spacing w:after="120"/>
        <w:jc w:val="both"/>
      </w:pPr>
      <w:r>
        <w:rPr>
          <w:rFonts w:ascii="Arial" w:cs="Arial" w:eastAsia="Arial" w:hAnsi="Arial"/>
          <w:sz w:val="24"/>
          <w:szCs w:val="24"/>
        </w:rPr>
        <w:t xml:space="preserve">3) изучение и обобщение положительного опыта ВВЭ (ВЛЭ), распространение и внедрение более совершенных форм и методов в практику работы нижестоящих органов ВВЭ;</w:t>
      </w:r>
    </w:p>
    <w:p>
      <w:pPr>
        <w:spacing w:after="120"/>
        <w:jc w:val="both"/>
      </w:pPr>
      <w:r>
        <w:rPr>
          <w:rFonts w:ascii="Arial" w:cs="Arial" w:eastAsia="Arial" w:hAnsi="Arial"/>
          <w:sz w:val="24"/>
          <w:szCs w:val="24"/>
        </w:rPr>
        <w:t xml:space="preserve">4) участие в организации научной работы по вопросам ВВЭ (ВЛЭ) и руководство ею в нижестоящих ВВК (ВЛК);</w:t>
      </w:r>
    </w:p>
    <w:p>
      <w:pPr>
        <w:spacing w:after="120"/>
        <w:jc w:val="both"/>
      </w:pPr>
      <w:r>
        <w:rPr>
          <w:rFonts w:ascii="Arial" w:cs="Arial" w:eastAsia="Arial" w:hAnsi="Arial"/>
          <w:sz w:val="24"/>
          <w:szCs w:val="24"/>
        </w:rPr>
        <w:t xml:space="preserve">5) подготовка и совершенствование кадров для нижестоящих органов ВВЭ (ВЛЭ);</w:t>
      </w:r>
    </w:p>
    <w:p>
      <w:pPr>
        <w:spacing w:after="120"/>
        <w:jc w:val="both"/>
      </w:pPr>
      <w:r>
        <w:rPr>
          <w:rFonts w:ascii="Arial" w:cs="Arial" w:eastAsia="Arial" w:hAnsi="Arial"/>
          <w:sz w:val="24"/>
          <w:szCs w:val="24"/>
        </w:rPr>
        <w:t xml:space="preserve">6) разработка и представление начальнику Генерального штаба ВС предложений о внесении дополнений и изменений в ведомственные документы;</w:t>
      </w:r>
    </w:p>
    <w:p>
      <w:pPr>
        <w:spacing w:after="120"/>
        <w:jc w:val="both"/>
      </w:pPr>
      <w:r>
        <w:rPr>
          <w:rFonts w:ascii="Arial" w:cs="Arial" w:eastAsia="Arial" w:hAnsi="Arial"/>
          <w:sz w:val="24"/>
          <w:szCs w:val="24"/>
        </w:rPr>
        <w:t xml:space="preserve">7) представление начальнику Генерального штаба ВС отчетов по установленным формам о состоянии и результатах работы ВВЭ (ВЛЭ);</w:t>
      </w:r>
    </w:p>
    <w:p>
      <w:pPr>
        <w:spacing w:after="120"/>
        <w:jc w:val="both"/>
      </w:pPr>
      <w:r>
        <w:rPr>
          <w:rFonts w:ascii="Arial" w:cs="Arial" w:eastAsia="Arial" w:hAnsi="Arial"/>
          <w:sz w:val="24"/>
          <w:szCs w:val="24"/>
        </w:rPr>
        <w:t xml:space="preserve">8) контроль совместно с государственными организациями здравоохранения, созданными уполномоченным государственным органом в области здравоохранения, за организацией медицинского обеспечения подготовки граждан к военной службе в порядке, определяемом Генеральным штабом ВС и организациями здравоохранения;</w:t>
      </w:r>
    </w:p>
    <w:p>
      <w:pPr>
        <w:spacing w:after="120"/>
        <w:jc w:val="both"/>
      </w:pPr>
      <w:r>
        <w:rPr>
          <w:rFonts w:ascii="Arial" w:cs="Arial" w:eastAsia="Arial" w:hAnsi="Arial"/>
          <w:sz w:val="24"/>
          <w:szCs w:val="24"/>
        </w:rPr>
        <w:t xml:space="preserve">9) врачи-эксперты комиссии при рассмотрении вопросов по военно-врачебной экспертизе представляют интересы ВВК в суде и других государственных органах;</w:t>
      </w:r>
    </w:p>
    <w:p>
      <w:pPr>
        <w:spacing w:after="120"/>
        <w:jc w:val="both"/>
      </w:pPr>
      <w:r>
        <w:rPr>
          <w:rFonts w:ascii="Arial" w:cs="Arial" w:eastAsia="Arial" w:hAnsi="Arial"/>
          <w:sz w:val="24"/>
          <w:szCs w:val="24"/>
        </w:rPr>
        <w:t xml:space="preserve">10) граждане, обжаловавшие заключение ВВК (ВЛК), подлежат контрольному медицинскому освидетельствованию. После контрольного медицинского освидетельствования заключение РВВК ВС КР является окончательным и может быть обжаловано в судебном порядке.</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xrtuuqbm-glnm007ye0ym">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hyperlink w:history="1" r:id="rIdttzbipy6vhlnswwarajyn">
        <w:r>
          <w:rPr>
            <w:rFonts w:ascii="Arial" w:cs="Arial" w:eastAsia="Arial" w:hAnsi="Arial"/>
            <w:color w:val="1D4ED8"/>
            <w:sz w:val="24"/>
            <w:szCs w:val="24"/>
            <w:u w:val="single"/>
          </w:rPr>
          <w:t xml:space="preserve">15 августа 2017 года № 485</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16. ВВК ГШ ВС, кроме прав, предусмотренных пунктом 9 настоящего Положения, имеет право:</w:t>
      </w:r>
    </w:p>
    <w:p>
      <w:pPr>
        <w:spacing w:after="120"/>
        <w:jc w:val="both"/>
      </w:pPr>
      <w:r>
        <w:rPr>
          <w:rFonts w:ascii="Arial" w:cs="Arial" w:eastAsia="Arial" w:hAnsi="Arial"/>
          <w:sz w:val="24"/>
          <w:szCs w:val="24"/>
        </w:rPr>
        <w:t xml:space="preserve">1) контролировать, рассматривать, утверждать (не утверждать) постановления ВВК (ВЛК)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2) пересматривать собственные постановления и постановления ВВК (ВЛК) других государственных органов о категории годности к военной и альтернативной (вневойсковой) службе, если в состоянии здоровья освидетельствуемого произошли изменения, дающие основания для пересмотра ранее вынесенного постановления;</w:t>
      </w:r>
    </w:p>
    <w:p>
      <w:pPr>
        <w:spacing w:after="120"/>
        <w:jc w:val="both"/>
      </w:pPr>
      <w:r>
        <w:rPr>
          <w:rFonts w:ascii="Arial" w:cs="Arial" w:eastAsia="Arial" w:hAnsi="Arial"/>
          <w:sz w:val="24"/>
          <w:szCs w:val="24"/>
        </w:rPr>
        <w:t xml:space="preserve">3) пересматривать или отменять собственные постановления или постановления ВВК (ВЛК) других государственных органов о причинной связи заболеваний, ранений, контузий, травм, увечий граждан, проходящих (проходивших) военную службу (военные сборы), при наличии вновь открывшихся обстоятельств получения заболеваний, ранений, контузий, травм, увечий;</w:t>
      </w:r>
    </w:p>
    <w:p>
      <w:pPr>
        <w:spacing w:after="120"/>
        <w:jc w:val="both"/>
      </w:pPr>
      <w:r>
        <w:rPr>
          <w:rFonts w:ascii="Arial" w:cs="Arial" w:eastAsia="Arial" w:hAnsi="Arial"/>
          <w:sz w:val="24"/>
          <w:szCs w:val="24"/>
        </w:rPr>
        <w:t xml:space="preserve">4) пересматривать или отменять собственные постановления или постановления ВВК (ВЛК) других государственных органов о тяжести увечья при наличии вновь открывшихся обстоятельств, характеризующих его тяжесть;</w:t>
      </w:r>
    </w:p>
    <w:p>
      <w:pPr>
        <w:spacing w:after="120"/>
        <w:jc w:val="both"/>
      </w:pPr>
      <w:r>
        <w:rPr>
          <w:rFonts w:ascii="Arial" w:cs="Arial" w:eastAsia="Arial" w:hAnsi="Arial"/>
          <w:sz w:val="24"/>
          <w:szCs w:val="24"/>
        </w:rPr>
        <w:t xml:space="preserve">5) проверять работу нижестоящих ВВК (ВЛК), организацию и проведение освидетельствования граждан, поступающих на военную службу по контракту, граждан, проходящих военную службу (военные сборы), членов семей военнослужащих, проходящих военную службу по контракту, граждан, проходивших военную службу, членов семей;</w:t>
      </w:r>
    </w:p>
    <w:p>
      <w:pPr>
        <w:spacing w:after="120"/>
        <w:jc w:val="both"/>
      </w:pPr>
      <w:r>
        <w:rPr>
          <w:rFonts w:ascii="Arial" w:cs="Arial" w:eastAsia="Arial" w:hAnsi="Arial"/>
          <w:sz w:val="24"/>
          <w:szCs w:val="24"/>
        </w:rPr>
        <w:t xml:space="preserve">6) проверять в военных комиссариатах работу врачебных комиссий, организацию освидетельствования граждан при первоначальной постановке на воинский учет, призыве на военную и альтернативную (вневойсковую) службы (военные сборы), при поступлении на военную службу по контракту, в военный лицей, в военно-учебные заведения, граждан, пребывающих в запасе ВС;</w:t>
      </w:r>
    </w:p>
    <w:p>
      <w:pPr>
        <w:spacing w:after="120"/>
        <w:jc w:val="both"/>
      </w:pPr>
      <w:r>
        <w:rPr>
          <w:rFonts w:ascii="Arial" w:cs="Arial" w:eastAsia="Arial" w:hAnsi="Arial"/>
          <w:sz w:val="24"/>
          <w:szCs w:val="24"/>
        </w:rPr>
        <w:t xml:space="preserve">7) контролировать организацию и проведение медицинского освидетельствования граждан, пребывающих в запасе;</w:t>
      </w:r>
    </w:p>
    <w:p>
      <w:pPr>
        <w:spacing w:after="120"/>
        <w:jc w:val="both"/>
      </w:pPr>
      <w:r>
        <w:rPr>
          <w:rFonts w:ascii="Arial" w:cs="Arial" w:eastAsia="Arial" w:hAnsi="Arial"/>
          <w:sz w:val="24"/>
          <w:szCs w:val="24"/>
        </w:rPr>
        <w:t xml:space="preserve">8) направлять в военно-медицинские учреждения, непосредственно подчиненные военно-медицинскому управлению Генерального штаба ВС, в организации здравоохранения на контрольное стационарное или амбулаторное обследование и освидетельствование военнослужащих, граждан, проходящих военные сборы, членов семей военнослужащих, проходящих военную службу по контракту, а также граждан, проходивших военную службу;</w:t>
      </w:r>
    </w:p>
    <w:p>
      <w:pPr>
        <w:spacing w:after="120"/>
        <w:jc w:val="both"/>
      </w:pPr>
      <w:r>
        <w:rPr>
          <w:rFonts w:ascii="Arial" w:cs="Arial" w:eastAsia="Arial" w:hAnsi="Arial"/>
          <w:sz w:val="24"/>
          <w:szCs w:val="24"/>
        </w:rPr>
        <w:t xml:space="preserve">9) выносить и (или) пересматривать постановления ВВК (ВЛК) о категории годности к военной службе на момент увольнения из ВС граждан, уволенных с военной службы в запас или в отставку без проведения освидетельствования или заявивших о несогласии с заключением ВВК (ВЛК) о категории годности к военной службе на момент увольнения, по результатам освидетельствования.</w:t>
      </w:r>
    </w:p>
    <w:p>
      <w:pPr>
        <w:spacing w:after="120"/>
        <w:jc w:val="both"/>
      </w:pPr>
      <w:r>
        <w:rPr>
          <w:rFonts w:ascii="Arial" w:cs="Arial" w:eastAsia="Arial" w:hAnsi="Arial"/>
          <w:sz w:val="24"/>
          <w:szCs w:val="24"/>
        </w:rPr>
        <w:t xml:space="preserve">ВВК ГШ ВС для решения вопросов ВВЭ имеет право привлекать медицинских специалистов военно-лечебных учреждений Генерального штаба ВС и организаций здравоохранения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n4fma_4hmnji2dctppwg">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5
 Нештатные постоянно действующие военно-врачебные, врачебно-летные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Перечень военно-медицинских учреждений, воинских частей, в которых создаются нештатные постоянно действующие ВВК, утверждается заместителем начальника Генерального штаба Вооруженных Сил Кыргызской Республики по представлению председателя РВВК ВС КР.</w:t>
      </w:r>
    </w:p>
    <w:p>
      <w:pPr>
        <w:spacing w:after="120"/>
        <w:jc w:val="both"/>
      </w:pPr>
      <w:r>
        <w:rPr>
          <w:rFonts w:ascii="Arial" w:cs="Arial" w:eastAsia="Arial" w:hAnsi="Arial"/>
          <w:sz w:val="24"/>
          <w:szCs w:val="24"/>
        </w:rPr>
        <w:t xml:space="preserve">В военное время госпитальные ВВК (ВЛК) создаются в военном санатории, отдельных медицинских отрядах для освидетельствования военнослужащих, поступающих в указанные части.</w:t>
      </w:r>
    </w:p>
    <w:p>
      <w:pPr>
        <w:spacing w:after="120"/>
        <w:jc w:val="both"/>
      </w:pPr>
      <w:r>
        <w:rPr>
          <w:rFonts w:ascii="Arial" w:cs="Arial" w:eastAsia="Arial" w:hAnsi="Arial"/>
          <w:sz w:val="24"/>
          <w:szCs w:val="24"/>
        </w:rPr>
        <w:t xml:space="preserve">ВВК уполномоченного государственного органа в сфере здравоохранения создаются в специализированных медицинских учреждениях, в которых по согласованию с организациями здравоохранения проходят обследование и лечение военнослужащие. Перечень организаций здравоохранения, в которых создаются нештатные постоянно действующие ВВК, утверждается совместным приказом руководителя уполномоченного государственного органа в сфере здравоохранения и заместителя начальника Генерального штаба Вооруженных Сил Кыргызской Республики по представлению председателя РВВК ВС КР.</w:t>
      </w:r>
    </w:p>
    <w:p>
      <w:pPr>
        <w:spacing w:after="120"/>
        <w:jc w:val="both"/>
      </w:pPr>
      <w:r>
        <w:rPr>
          <w:rFonts w:ascii="Arial" w:cs="Arial" w:eastAsia="Arial" w:hAnsi="Arial"/>
          <w:sz w:val="24"/>
          <w:szCs w:val="24"/>
        </w:rPr>
        <w:t xml:space="preserve">Нештатные врачебные комиссии создаются в каждом военном комиссариате района, города без районного деления (далее - военный комиссариат) и не включаются в Перечень, утверждаемый заместителем начальника Генерального штаба Вооруженных Сил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iz685wpetg14yipil3m0">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Нештатные постоянно действующие ВВК (ВЛК) создаются приказом соответствующего начальника военно-медицинского учреждения, руководителя государственных организаций здравоохранения, созданных уполномоченным государственным органом в области здравоохранения, начальника гарнизона, командующего региональным командованием, </w:t>
      </w:r>
      <w:r>
        <w:rPr>
          <w:rFonts w:ascii="Arial" w:cs="Arial" w:eastAsia="Arial" w:hAnsi="Arial"/>
          <w:sz w:val="24"/>
          <w:szCs w:val="24"/>
        </w:rPr>
        <w:t xml:space="preserve">а также руководителя уполномоченного государственного органа в области предупреждения и ликвидации последствий чрезвычайных ситуаций.</w:t>
      </w:r>
    </w:p>
    <w:p>
      <w:pPr>
        <w:spacing w:after="120"/>
        <w:jc w:val="both"/>
      </w:pPr>
      <w:r>
        <w:rPr>
          <w:rFonts w:ascii="Arial" w:cs="Arial" w:eastAsia="Arial" w:hAnsi="Arial"/>
          <w:sz w:val="24"/>
          <w:szCs w:val="24"/>
        </w:rPr>
        <w:t xml:space="preserve">Состав нештатных временно действующих ВВК (ВЛК): военно-учебных заведений, образовательных учреждений среднего (полного) общего образования с дополнительными образовательными программами утверждаются руководителями государственных органов, ведающих вопросами обороны и в сфере охраны государственной границы. Состав нештатных временно действующих врачебных комиссий военных комиссариатов утверждается главой местной государственной администрации или исполнительного органа местного самоуправления по представлению организации здравоохранения и соответствующего военного комиссара из числа наиболее квалифицированных врачей специалистов по вопросам военно-врачебной экспертизы.</w:t>
      </w:r>
    </w:p>
    <w:p>
      <w:pPr>
        <w:spacing w:after="120"/>
        <w:jc w:val="both"/>
      </w:pPr>
      <w:r>
        <w:rPr>
          <w:rFonts w:ascii="Arial" w:cs="Arial" w:eastAsia="Arial" w:hAnsi="Arial"/>
          <w:sz w:val="24"/>
          <w:szCs w:val="24"/>
        </w:rPr>
        <w:t xml:space="preserve">В состав ВВК (ВЛК), врачебных комиссий назначаются председатель, заместитель председателя (один из членов комиссии), члены комиссии (в гарнизонной или госпитальной ВВК, ВВК организаций здравоохранения не менее трех врачей-специалистов), в состав других ВВК (ВЛК), врачебных комиссий - хирург, терапевт, невролог, психиатр, окулист, отоларинголог, стоматолог, дерматолог) и секретарь. В состав ВВК (ВЛК), врачебных комиссий могут назначаться также врачи других специальностей.</w:t>
      </w:r>
    </w:p>
    <w:p>
      <w:pPr>
        <w:spacing w:after="60"/>
        <w:ind w:firstLine="567"/>
        <w:jc w:val="both"/>
      </w:pPr>
      <w:r>
        <w:rPr>
          <w:rFonts w:ascii="Arial" w:cs="Arial" w:eastAsia="Arial" w:hAnsi="Arial"/>
          <w:sz w:val="24"/>
          <w:szCs w:val="24"/>
        </w:rPr>
        <w:t xml:space="preserve"> (В редакции постановлений Правительства КР от </w:t>
      </w:r>
      <w:hyperlink w:history="1" r:id="rIdfufv8vrullpjr5zoqmqfj">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 </w:t>
      </w:r>
      <w:hyperlink w:history="1" r:id="rIdzs-j4qxpjgoa17s4gyly0">
        <w:r>
          <w:rPr>
            <w:rFonts w:ascii="Arial" w:cs="Arial" w:eastAsia="Arial" w:hAnsi="Arial"/>
            <w:i/>
            <w:iCs/>
            <w:color w:val="1D4ED8"/>
            <w:sz w:val="24"/>
            <w:szCs w:val="24"/>
            <w:u w:val="single"/>
          </w:rPr>
          <w:t xml:space="preserve">15 августа 2017 года № 485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knyzk-e9phvzj9f29oin7">
        <w:r>
          <w:rPr>
            <w:rFonts w:ascii="Arial" w:cs="Arial" w:eastAsia="Arial" w:hAnsi="Arial"/>
            <w:i/>
            <w:iCs/>
            <w:color w:val="1D4ED8"/>
            <w:sz w:val="24"/>
            <w:szCs w:val="24"/>
            <w:u w:val="single"/>
          </w:rPr>
          <w:t xml:space="preserve">19 августа 2024 года № 481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Назначение председателя и заместителя председателя нештатной постоянно действующей ВВК (ВЛК) производится по согласованию с председателем штатной ВВК.</w:t>
      </w:r>
    </w:p>
    <w:p>
      <w:pPr>
        <w:spacing w:after="120"/>
        <w:jc w:val="both"/>
      </w:pPr>
      <w:r>
        <w:rPr>
          <w:rFonts w:ascii="Arial" w:cs="Arial" w:eastAsia="Arial" w:hAnsi="Arial"/>
          <w:sz w:val="24"/>
          <w:szCs w:val="24"/>
        </w:rPr>
        <w:t xml:space="preserve">Руководители организаций здравоохранения, в которых создаются нештатные постоянно действующие ВВК, по согласованию с председателем РВВК ВС КР включают в состав нештатной постоянно действующей комиссии представителя военно-медицинского учреждения.</w:t>
      </w:r>
    </w:p>
    <w:p>
      <w:pPr>
        <w:spacing w:after="120"/>
        <w:jc w:val="both"/>
      </w:pPr>
      <w:r>
        <w:rPr>
          <w:rFonts w:ascii="Arial" w:cs="Arial" w:eastAsia="Arial" w:hAnsi="Arial"/>
          <w:sz w:val="24"/>
          <w:szCs w:val="24"/>
        </w:rPr>
        <w:t xml:space="preserve">Назначение председателя и заместителя председателя врачебной комиссии военного комиссариата производится по согласованию с организациями здравоохранения и соответствующим военным комиссаром.</w:t>
      </w:r>
    </w:p>
    <w:p>
      <w:pPr>
        <w:spacing w:after="120"/>
        <w:jc w:val="both"/>
      </w:pPr>
      <w:r>
        <w:rPr>
          <w:rFonts w:ascii="Arial" w:cs="Arial" w:eastAsia="Arial" w:hAnsi="Arial"/>
          <w:sz w:val="24"/>
          <w:szCs w:val="24"/>
        </w:rPr>
        <w:t xml:space="preserve">Нештатные постоянно действующие ВВК (ВЛК) ежегодно до 10 ноября текущего года представляют в РВВК ВС КР на согласование состав комиссии, а после согласования - образцы подписей председателя, заместителя председателя, членов и секретаря ВВК, выписку из приказа о назначении комиссии до 20 декабря текущего года.</w:t>
      </w:r>
    </w:p>
    <w:p>
      <w:pPr>
        <w:spacing w:after="120"/>
        <w:jc w:val="both"/>
      </w:pPr>
      <w:r>
        <w:rPr>
          <w:rFonts w:ascii="Arial" w:cs="Arial" w:eastAsia="Arial" w:hAnsi="Arial"/>
          <w:sz w:val="24"/>
          <w:szCs w:val="24"/>
        </w:rPr>
        <w:t xml:space="preserve">Об изменениях состава нештатной (госпитальной, гарнизонной) ВВК информируется председатель РВВК ВС КР и представляется обновленный список с образцами подписей и выпиской из соответствующего приказа.</w:t>
      </w:r>
    </w:p>
    <w:p>
      <w:pPr>
        <w:spacing w:after="120"/>
        <w:jc w:val="both"/>
      </w:pPr>
      <w:r>
        <w:rPr>
          <w:rFonts w:ascii="Arial" w:cs="Arial" w:eastAsia="Arial" w:hAnsi="Arial"/>
          <w:sz w:val="24"/>
          <w:szCs w:val="24"/>
        </w:rPr>
        <w:t xml:space="preserve">На нештатные ВВК возлагаются проведение военно-врачебной экспертизы и освидетельствование военнослужащих и других категорий граждан, оформление экспертных документов (свидетельств о болезни, справок) в соответствии с требованиями нормативных правовых и ведомственных актов в сфере медицинского освидетельствования в Вооруженных Силах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znt7_zgvt_2pakeexv4iy">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Нештатные постоянно действующие ВВК (ВЛК) служебную переписку осуществляют через делопроизводство воинских частей и учреждений, при которых эти комиссии созданы.</w:t>
      </w:r>
    </w:p>
    <w:p>
      <w:pPr>
        <w:spacing w:after="120"/>
        <w:jc w:val="both"/>
      </w:pPr>
      <w:r>
        <w:rPr>
          <w:rFonts w:ascii="Arial" w:cs="Arial" w:eastAsia="Arial" w:hAnsi="Arial"/>
          <w:sz w:val="24"/>
          <w:szCs w:val="24"/>
        </w:rPr>
        <w:t xml:space="preserve">Документы нештатных постоянно действующих ВВК (ВЛК) заверяются оттиском печати воинских частей, учреждения, при которых эти комиссии созданы.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Гарнизонная военно-врачебная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 вопросам ВВЭ ВВК военных госпиталей, ВВК поликлиник подчиняются соответствующим штатным ВВК.</w:t>
      </w:r>
    </w:p>
    <w:p>
      <w:pPr>
        <w:spacing w:after="120"/>
        <w:jc w:val="both"/>
      </w:pPr>
      <w:r>
        <w:rPr>
          <w:rFonts w:ascii="Arial" w:cs="Arial" w:eastAsia="Arial" w:hAnsi="Arial"/>
          <w:sz w:val="24"/>
          <w:szCs w:val="24"/>
        </w:rPr>
        <w:t xml:space="preserve">Гарнизонная ВВК назначается приказом начальника гарнизона при военно-медицинском учреждении. Председатель гарнизонной ВВК подчиняется начальнику гарнизона, а по вопросам ВВЭ руководствуется указаниями председателя штатной ВВК.</w:t>
      </w:r>
    </w:p>
    <w:p>
      <w:pPr>
        <w:spacing w:after="120"/>
        <w:jc w:val="both"/>
      </w:pPr>
      <w:r>
        <w:rPr>
          <w:rFonts w:ascii="Arial" w:cs="Arial" w:eastAsia="Arial" w:hAnsi="Arial"/>
          <w:sz w:val="24"/>
          <w:szCs w:val="24"/>
        </w:rPr>
        <w:t xml:space="preserve">22. Гарнизонная ВВК имеет право:</w:t>
      </w:r>
    </w:p>
    <w:p>
      <w:pPr>
        <w:spacing w:after="120"/>
        <w:jc w:val="both"/>
      </w:pPr>
      <w:r>
        <w:rPr>
          <w:rFonts w:ascii="Arial" w:cs="Arial" w:eastAsia="Arial" w:hAnsi="Arial"/>
          <w:sz w:val="24"/>
          <w:szCs w:val="24"/>
        </w:rPr>
        <w:t xml:space="preserve">1) выносить постановления в соответствии с Положением о медицинском освидетельствовании в ВС, настоящим Положением и другими руководящими документами;</w:t>
      </w:r>
    </w:p>
    <w:p>
      <w:pPr>
        <w:spacing w:after="120"/>
        <w:jc w:val="both"/>
      </w:pPr>
      <w:r>
        <w:rPr>
          <w:rFonts w:ascii="Arial" w:cs="Arial" w:eastAsia="Arial" w:hAnsi="Arial"/>
          <w:sz w:val="24"/>
          <w:szCs w:val="24"/>
        </w:rPr>
        <w:t xml:space="preserve">2) пересматривать собственные постановления (кроме постановлений, утвержденных штатной ВВК) о категории годности к военной службе по результатам повторного освидетельствования, если в состоянии здоровья освидетельствуемого произошли изменения, дающие основания для пересмотра ранее вынесенного постановления;</w:t>
      </w:r>
    </w:p>
    <w:p>
      <w:pPr>
        <w:spacing w:after="120"/>
        <w:jc w:val="both"/>
      </w:pPr>
      <w:r>
        <w:rPr>
          <w:rFonts w:ascii="Arial" w:cs="Arial" w:eastAsia="Arial" w:hAnsi="Arial"/>
          <w:sz w:val="24"/>
          <w:szCs w:val="24"/>
        </w:rPr>
        <w:t xml:space="preserve">3) запрашивать из воинских частей, военных комиссариатов, организаций здравоохранения документы, необходимые для разрешения вопросов ВВЭ.</w:t>
      </w:r>
    </w:p>
    <w:p>
      <w:pPr>
        <w:spacing w:after="120"/>
        <w:jc w:val="both"/>
      </w:pPr>
      <w:r>
        <w:rPr>
          <w:rFonts w:ascii="Arial" w:cs="Arial" w:eastAsia="Arial" w:hAnsi="Arial"/>
          <w:sz w:val="24"/>
          <w:szCs w:val="24"/>
        </w:rPr>
        <w:t xml:space="preserve">23. На гарнизонную ВВК возлагаются:</w:t>
      </w:r>
    </w:p>
    <w:p>
      <w:pPr>
        <w:spacing w:after="120"/>
        <w:jc w:val="both"/>
      </w:pPr>
      <w:r>
        <w:rPr>
          <w:rFonts w:ascii="Arial" w:cs="Arial" w:eastAsia="Arial" w:hAnsi="Arial"/>
          <w:sz w:val="24"/>
          <w:szCs w:val="24"/>
        </w:rPr>
        <w:t xml:space="preserve">1) проведение военно-врачебной экспертизы и освидетельствование военнослужащих и других категорий граждан, оформление экспертных документов (свидетельств о болезни, справок) в соответствии с нормативными правовыми и ведомственными актами в сфере медицинского освидетельствования в Вооруженных Силах Кыргызской Республики;</w:t>
      </w:r>
    </w:p>
    <w:p>
      <w:pPr>
        <w:spacing w:after="120"/>
        <w:jc w:val="both"/>
      </w:pPr>
      <w:r>
        <w:rPr>
          <w:rFonts w:ascii="Arial" w:cs="Arial" w:eastAsia="Arial" w:hAnsi="Arial"/>
          <w:sz w:val="24"/>
          <w:szCs w:val="24"/>
        </w:rPr>
        <w:t xml:space="preserve">2) контроль в части, касающейся ВВЭ, за организацией, проведением и результатами лечебно-диагностической работы в военно-медицинском учреждении (специализированном учреждении органа здравоохранения, при котором создана ВВК), а также в воинских частях гарнизона;</w:t>
      </w:r>
    </w:p>
    <w:p>
      <w:pPr>
        <w:spacing w:after="120"/>
        <w:jc w:val="both"/>
      </w:pPr>
      <w:r>
        <w:rPr>
          <w:rFonts w:ascii="Arial" w:cs="Arial" w:eastAsia="Arial" w:hAnsi="Arial"/>
          <w:sz w:val="24"/>
          <w:szCs w:val="24"/>
        </w:rPr>
        <w:t xml:space="preserve">3) анализ и обобщение результатов освидетельствования военнослужащих и других категорий граждан;</w:t>
      </w:r>
    </w:p>
    <w:p>
      <w:pPr>
        <w:spacing w:after="120"/>
        <w:jc w:val="both"/>
      </w:pPr>
      <w:r>
        <w:rPr>
          <w:rFonts w:ascii="Arial" w:cs="Arial" w:eastAsia="Arial" w:hAnsi="Arial"/>
          <w:sz w:val="24"/>
          <w:szCs w:val="24"/>
        </w:rPr>
        <w:t xml:space="preserve">4) оказание методической и практической помощи врачам призывных комиссий в медицинском освидетельствовании граждан при приписке их к призывным участкам, призыве на военную и альтернативную службы;</w:t>
      </w:r>
    </w:p>
    <w:p>
      <w:pPr>
        <w:spacing w:after="120"/>
        <w:jc w:val="both"/>
      </w:pPr>
      <w:r>
        <w:rPr>
          <w:rFonts w:ascii="Arial" w:cs="Arial" w:eastAsia="Arial" w:hAnsi="Arial"/>
          <w:sz w:val="24"/>
          <w:szCs w:val="24"/>
        </w:rPr>
        <w:t xml:space="preserve">5) контроль за качеством оформления медицинской документации в целях ВВЭ;</w:t>
      </w:r>
    </w:p>
    <w:p>
      <w:pPr>
        <w:spacing w:after="120"/>
        <w:jc w:val="both"/>
      </w:pPr>
      <w:r>
        <w:rPr>
          <w:rFonts w:ascii="Arial" w:cs="Arial" w:eastAsia="Arial" w:hAnsi="Arial"/>
          <w:sz w:val="24"/>
          <w:szCs w:val="24"/>
        </w:rPr>
        <w:t xml:space="preserve">6) представление начальнику военно-медицинского учреждения и председателю штатной ВВК докладов о выявленных недостатках при медицинском освидетельствовании молодого пополнения, прибывающего в воинские части гарнизона, и распределении его по подразделениям и военным специальностям в соответствии с состоянием здоровья и физическим развитием;</w:t>
      </w:r>
    </w:p>
    <w:p>
      <w:pPr>
        <w:spacing w:after="120"/>
        <w:jc w:val="both"/>
      </w:pPr>
      <w:r>
        <w:rPr>
          <w:rFonts w:ascii="Arial" w:cs="Arial" w:eastAsia="Arial" w:hAnsi="Arial"/>
          <w:sz w:val="24"/>
          <w:szCs w:val="24"/>
        </w:rPr>
        <w:t xml:space="preserve">7) подготовка врачей военно-медицинского учреждения, врачей воинских частей гарнизона по вопросам ВВЭ;</w:t>
      </w:r>
    </w:p>
    <w:p>
      <w:pPr>
        <w:spacing w:after="120"/>
        <w:jc w:val="both"/>
      </w:pPr>
      <w:r>
        <w:rPr>
          <w:rFonts w:ascii="Arial" w:cs="Arial" w:eastAsia="Arial" w:hAnsi="Arial"/>
          <w:sz w:val="24"/>
          <w:szCs w:val="24"/>
        </w:rPr>
        <w:t xml:space="preserve">8) представление в вышестоящую ВВК сведений о результатах работы ВВК.</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pxataas32l3ij8xnwkf9">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Госпитальная военно-врачебная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Госпитальная ВВК назначается приказом начальника военного лечебно-профилактического учреждения. Председателем госпитальной ВВК назначается заместитель начальника по лечебной части военного госпиталя, военного санатория по медицинской части, а заместителем председателя госпитальной ВВК назначается один из врачей-членов комиссии. Председатель госпитальной ВВК подчиняется начальнику военного лечебно-профилактического учреждения (госпиталя) а по вопросам ВВЭ руководствуется указаниями председателя штатной ВВК.</w:t>
      </w:r>
    </w:p>
    <w:p>
      <w:pPr>
        <w:spacing w:after="120"/>
        <w:jc w:val="both"/>
      </w:pPr>
      <w:r>
        <w:rPr>
          <w:rFonts w:ascii="Arial" w:cs="Arial" w:eastAsia="Arial" w:hAnsi="Arial"/>
          <w:sz w:val="24"/>
          <w:szCs w:val="24"/>
        </w:rPr>
        <w:t xml:space="preserve">25. Организацию проведения ВВЭ и освидетельствования в военно-медицинском учреждении обеспечивает председатель госпитальной ВВК.</w:t>
      </w:r>
    </w:p>
    <w:p>
      <w:pPr>
        <w:spacing w:after="120"/>
        <w:jc w:val="both"/>
      </w:pPr>
      <w:r>
        <w:rPr>
          <w:rFonts w:ascii="Arial" w:cs="Arial" w:eastAsia="Arial" w:hAnsi="Arial"/>
          <w:sz w:val="24"/>
          <w:szCs w:val="24"/>
        </w:rPr>
        <w:t xml:space="preserve">Своевременность, полноту обследования освидетельствуемого, подготовку и оформление врачебно-экспертных документов по результатам обследования и представление их на ВВК обеспечивает начальник медицинского отделения, в котором проводится обследование.</w:t>
      </w:r>
    </w:p>
    <w:p>
      <w:pPr>
        <w:spacing w:after="120"/>
        <w:jc w:val="both"/>
      </w:pPr>
      <w:r>
        <w:rPr>
          <w:rFonts w:ascii="Arial" w:cs="Arial" w:eastAsia="Arial" w:hAnsi="Arial"/>
          <w:sz w:val="24"/>
          <w:szCs w:val="24"/>
        </w:rPr>
        <w:t xml:space="preserve">26. Госпитальная ВВК имеет право:</w:t>
      </w:r>
    </w:p>
    <w:p>
      <w:pPr>
        <w:spacing w:after="120"/>
        <w:jc w:val="both"/>
      </w:pPr>
      <w:r>
        <w:rPr>
          <w:rFonts w:ascii="Arial" w:cs="Arial" w:eastAsia="Arial" w:hAnsi="Arial"/>
          <w:sz w:val="24"/>
          <w:szCs w:val="24"/>
        </w:rPr>
        <w:t xml:space="preserve">1) выносить постановления в соответствии с Положением о медицинском освидетельствовании в ВС, настоящим Положением и другими руководящими документами;</w:t>
      </w:r>
    </w:p>
    <w:p>
      <w:pPr>
        <w:spacing w:after="120"/>
        <w:jc w:val="both"/>
      </w:pPr>
      <w:r>
        <w:rPr>
          <w:rFonts w:ascii="Arial" w:cs="Arial" w:eastAsia="Arial" w:hAnsi="Arial"/>
          <w:sz w:val="24"/>
          <w:szCs w:val="24"/>
        </w:rPr>
        <w:t xml:space="preserve">2) пересматривать собственные постановления (кроме постановлений, утвержденных штатной ВВК) о категории годности к военной службе по результатам повторного освидетельствования, если в состоянии здоровья освидетельствуемого произошли изменения, дающие основания для пересмотра ранее вынесенного заключения;</w:t>
      </w:r>
    </w:p>
    <w:p>
      <w:pPr>
        <w:spacing w:after="120"/>
        <w:jc w:val="both"/>
      </w:pPr>
      <w:r>
        <w:rPr>
          <w:rFonts w:ascii="Arial" w:cs="Arial" w:eastAsia="Arial" w:hAnsi="Arial"/>
          <w:sz w:val="24"/>
          <w:szCs w:val="24"/>
        </w:rPr>
        <w:t xml:space="preserve">3) запрашивать из воинских частей, военных комиссариатов, учреждений органа здравоохранения документы, необходимые для разрешения вопросов ВВЭ.</w:t>
      </w:r>
    </w:p>
    <w:p>
      <w:pPr>
        <w:spacing w:after="120"/>
        <w:jc w:val="both"/>
      </w:pPr>
      <w:r>
        <w:rPr>
          <w:rFonts w:ascii="Arial" w:cs="Arial" w:eastAsia="Arial" w:hAnsi="Arial"/>
          <w:sz w:val="24"/>
          <w:szCs w:val="24"/>
        </w:rPr>
        <w:t xml:space="preserve">27. На госпитальную ВВК возлагаются:</w:t>
      </w:r>
    </w:p>
    <w:p>
      <w:pPr>
        <w:spacing w:after="120"/>
        <w:jc w:val="both"/>
      </w:pPr>
      <w:r>
        <w:rPr>
          <w:rFonts w:ascii="Arial" w:cs="Arial" w:eastAsia="Arial" w:hAnsi="Arial"/>
          <w:sz w:val="24"/>
          <w:szCs w:val="24"/>
        </w:rPr>
        <w:t xml:space="preserve">1) проведение ВВЭ и освидетельствования военнослужащих и других категорий граждан в соответствии с Положением о медицинском освидетельствовании в ВС, настоящим Положением и другими руководящими документами;</w:t>
      </w:r>
    </w:p>
    <w:p>
      <w:pPr>
        <w:spacing w:after="120"/>
        <w:jc w:val="both"/>
      </w:pPr>
      <w:r>
        <w:rPr>
          <w:rFonts w:ascii="Arial" w:cs="Arial" w:eastAsia="Arial" w:hAnsi="Arial"/>
          <w:sz w:val="24"/>
          <w:szCs w:val="24"/>
        </w:rPr>
        <w:t xml:space="preserve">2) контроль в части, касающейся ВВЭ, за организацией, проведением и результатами лечебно-диагностической работы в военно-медицинском учреждении (специализированных государственных организациях здравоохранения, созданных уполномоченным государственным органом в области здравоохранения, при котором создана ВВК), обслуживаемых воинских частях;</w:t>
      </w:r>
    </w:p>
    <w:p>
      <w:pPr>
        <w:spacing w:after="120"/>
        <w:jc w:val="both"/>
      </w:pPr>
      <w:r>
        <w:rPr>
          <w:rFonts w:ascii="Arial" w:cs="Arial" w:eastAsia="Arial" w:hAnsi="Arial"/>
          <w:sz w:val="24"/>
          <w:szCs w:val="24"/>
        </w:rPr>
        <w:t xml:space="preserve">3) анализ и обобщение результатов освидетельствования военнослужащих и других категорий граждан;</w:t>
      </w:r>
    </w:p>
    <w:p>
      <w:pPr>
        <w:spacing w:after="120"/>
        <w:jc w:val="both"/>
      </w:pPr>
      <w:r>
        <w:rPr>
          <w:rFonts w:ascii="Arial" w:cs="Arial" w:eastAsia="Arial" w:hAnsi="Arial"/>
          <w:sz w:val="24"/>
          <w:szCs w:val="24"/>
        </w:rPr>
        <w:t xml:space="preserve">4) оказание методической и практической помощи врачам по ВВЭ;</w:t>
      </w:r>
    </w:p>
    <w:p>
      <w:pPr>
        <w:spacing w:after="120"/>
        <w:jc w:val="both"/>
      </w:pPr>
      <w:r>
        <w:rPr>
          <w:rFonts w:ascii="Arial" w:cs="Arial" w:eastAsia="Arial" w:hAnsi="Arial"/>
          <w:sz w:val="24"/>
          <w:szCs w:val="24"/>
        </w:rPr>
        <w:t xml:space="preserve">5) контроль за качеством оформления медицинской документации в целях ВВЭ, за своевременностью и обоснованностью госпитализации, полнотой и качеством обследования и лечения, а также своевременностью направления на медицинское освидетельствование, предупреждением преждевременной выписки еще нуждающихся в лечении (обследовании) или необоснованно длительного пребывания на лечении (обследовании);</w:t>
      </w:r>
    </w:p>
    <w:p>
      <w:pPr>
        <w:spacing w:after="120"/>
        <w:jc w:val="both"/>
      </w:pPr>
      <w:r>
        <w:rPr>
          <w:rFonts w:ascii="Arial" w:cs="Arial" w:eastAsia="Arial" w:hAnsi="Arial"/>
          <w:sz w:val="24"/>
          <w:szCs w:val="24"/>
        </w:rPr>
        <w:t xml:space="preserve">6) представление начальнику военно-медицинского учреждения и председателю штатной ВВК докладов о выявленных недостатках в обследовании и лечении лиц, находящихся в военно-медицинских учреждениях, обслуживаемых воинских частях;</w:t>
      </w:r>
    </w:p>
    <w:p>
      <w:pPr>
        <w:spacing w:after="120"/>
        <w:jc w:val="both"/>
      </w:pPr>
      <w:r>
        <w:rPr>
          <w:rFonts w:ascii="Arial" w:cs="Arial" w:eastAsia="Arial" w:hAnsi="Arial"/>
          <w:sz w:val="24"/>
          <w:szCs w:val="24"/>
        </w:rPr>
        <w:t xml:space="preserve">7) подготовка врачей военно-медицинских учреждений, обслуживаемых воинских частей, по вопросам ВВЭ;</w:t>
      </w:r>
    </w:p>
    <w:p>
      <w:pPr>
        <w:spacing w:after="120"/>
        <w:jc w:val="both"/>
      </w:pPr>
      <w:r>
        <w:rPr>
          <w:rFonts w:ascii="Arial" w:cs="Arial" w:eastAsia="Arial" w:hAnsi="Arial"/>
          <w:sz w:val="24"/>
          <w:szCs w:val="24"/>
        </w:rPr>
        <w:t xml:space="preserve">8) представление в вышестоящую ВВК сведений о результатах работы ВВК.</w:t>
      </w:r>
    </w:p>
    <w:p>
      <w:pPr>
        <w:spacing w:after="120"/>
        <w:jc w:val="both"/>
      </w:pPr>
      <w:r>
        <w:rPr>
          <w:rFonts w:ascii="Arial" w:cs="Arial" w:eastAsia="Arial" w:hAnsi="Arial"/>
          <w:sz w:val="24"/>
          <w:szCs w:val="24"/>
        </w:rPr>
        <w:t xml:space="preserve">28. Постановления гарнизонной, госпитальной ВВК рассматриваются и утверждаются, а при необходимости пересматриваются штатной ВВК в соответствии с Положением о медицинском освидетельствовании в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Нештатные постоянно действующие врачебно-летные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Председатель ВЛК подчиняется непосредственно начальнику учреждения, при котором создана комиссия, а по вопросам ВВК - председателю ВВК ГШ ВС.</w:t>
      </w:r>
    </w:p>
    <w:p>
      <w:pPr>
        <w:spacing w:after="120"/>
        <w:jc w:val="both"/>
      </w:pPr>
      <w:r>
        <w:rPr>
          <w:rFonts w:ascii="Arial" w:cs="Arial" w:eastAsia="Arial" w:hAnsi="Arial"/>
          <w:sz w:val="24"/>
          <w:szCs w:val="24"/>
        </w:rPr>
        <w:t xml:space="preserve">30. Нештатные постоянно действующие ВЛК имеют право:</w:t>
      </w:r>
    </w:p>
    <w:p>
      <w:pPr>
        <w:spacing w:after="120"/>
        <w:jc w:val="both"/>
      </w:pPr>
      <w:r>
        <w:rPr>
          <w:rFonts w:ascii="Arial" w:cs="Arial" w:eastAsia="Arial" w:hAnsi="Arial"/>
          <w:sz w:val="24"/>
          <w:szCs w:val="24"/>
        </w:rPr>
        <w:t xml:space="preserve">1) выносить постановления в соответствии с Инструкцией о медицинском освидетельствовании летного состава в Вооруженных Силах Кыргызской Республики;</w:t>
      </w:r>
    </w:p>
    <w:p>
      <w:pPr>
        <w:spacing w:after="120"/>
        <w:jc w:val="both"/>
      </w:pPr>
      <w:r>
        <w:rPr>
          <w:rFonts w:ascii="Arial" w:cs="Arial" w:eastAsia="Arial" w:hAnsi="Arial"/>
          <w:sz w:val="24"/>
          <w:szCs w:val="24"/>
        </w:rPr>
        <w:t xml:space="preserve">2) пересматривать собственные постановления (кроме постановлений, утвержденных ВВК ГШ ВС) о годности к летной работе по результатам повторного освидетельствования, если в состоянии здоровья освидетельствуемого произошли изменения, дающие основания для пересмотра ранее вынесенного постановления;</w:t>
      </w:r>
    </w:p>
    <w:p>
      <w:pPr>
        <w:spacing w:after="120"/>
        <w:jc w:val="both"/>
      </w:pPr>
      <w:r>
        <w:rPr>
          <w:rFonts w:ascii="Arial" w:cs="Arial" w:eastAsia="Arial" w:hAnsi="Arial"/>
          <w:sz w:val="24"/>
          <w:szCs w:val="24"/>
        </w:rPr>
        <w:t xml:space="preserve">3) запрашивать из воинских частей, военных комиссариатов, учреждений органа здравоохранения документы, необходимые для разрешения вопросов ВВЭ.</w:t>
      </w:r>
    </w:p>
    <w:p>
      <w:pPr>
        <w:spacing w:after="120"/>
        <w:jc w:val="both"/>
      </w:pPr>
      <w:r>
        <w:rPr>
          <w:rFonts w:ascii="Arial" w:cs="Arial" w:eastAsia="Arial" w:hAnsi="Arial"/>
          <w:sz w:val="24"/>
          <w:szCs w:val="24"/>
        </w:rPr>
        <w:t xml:space="preserve">31. На нештатные постоянно действующие ВЛК возлагаются:</w:t>
      </w:r>
    </w:p>
    <w:p>
      <w:pPr>
        <w:spacing w:after="120"/>
        <w:jc w:val="both"/>
      </w:pPr>
      <w:r>
        <w:rPr>
          <w:rFonts w:ascii="Arial" w:cs="Arial" w:eastAsia="Arial" w:hAnsi="Arial"/>
          <w:sz w:val="24"/>
          <w:szCs w:val="24"/>
        </w:rPr>
        <w:t xml:space="preserve">1) освидетельствование летного состава (военнослужащих и граждан, пребывающих в запасе), граждан, поступающих в военно-учебные заведения по подготовке летного состава, курсантов (слушателей) военно-учебных заведений по подготовке летного состава, военнослужащих, осуществляющих руководство и управление полетами, операторов воздушного движения, парашютистов, планеристов, воздухоплавателей, военнослужащих, участвующих в выполнении полетных заданий на борту воздушного судна;</w:t>
      </w:r>
    </w:p>
    <w:p>
      <w:pPr>
        <w:spacing w:after="120"/>
        <w:jc w:val="both"/>
      </w:pPr>
      <w:r>
        <w:rPr>
          <w:rFonts w:ascii="Arial" w:cs="Arial" w:eastAsia="Arial" w:hAnsi="Arial"/>
          <w:sz w:val="24"/>
          <w:szCs w:val="24"/>
        </w:rPr>
        <w:t xml:space="preserve">2) анализ и обобщение результатов освидетельствования летного состава;</w:t>
      </w:r>
    </w:p>
    <w:p>
      <w:pPr>
        <w:spacing w:after="120"/>
        <w:jc w:val="both"/>
      </w:pPr>
      <w:r>
        <w:rPr>
          <w:rFonts w:ascii="Arial" w:cs="Arial" w:eastAsia="Arial" w:hAnsi="Arial"/>
          <w:sz w:val="24"/>
          <w:szCs w:val="24"/>
        </w:rPr>
        <w:t xml:space="preserve">3) контроль в части, касающейся ВЛЭ, за организацией, проведением и результатами лечебно-диагностической работы в военно-медицинских учреждениях, авиационных воинских частях, военно-учебных заведениях по подготовке летного состава;</w:t>
      </w:r>
    </w:p>
    <w:p>
      <w:pPr>
        <w:spacing w:after="120"/>
        <w:jc w:val="both"/>
      </w:pPr>
      <w:r>
        <w:rPr>
          <w:rFonts w:ascii="Arial" w:cs="Arial" w:eastAsia="Arial" w:hAnsi="Arial"/>
          <w:sz w:val="24"/>
          <w:szCs w:val="24"/>
        </w:rPr>
        <w:t xml:space="preserve">4) оказание методической и практической помощи врачам авиационных воинских частей, военно-медицинских учреждений по вопросам ВЛЭ;</w:t>
      </w:r>
    </w:p>
    <w:p>
      <w:pPr>
        <w:spacing w:after="120"/>
        <w:jc w:val="both"/>
      </w:pPr>
      <w:r>
        <w:rPr>
          <w:rFonts w:ascii="Arial" w:cs="Arial" w:eastAsia="Arial" w:hAnsi="Arial"/>
          <w:sz w:val="24"/>
          <w:szCs w:val="24"/>
        </w:rPr>
        <w:t xml:space="preserve">5) изучение влияния факторов военного труда на состояние здоровья и годность к летной работе летного состава в целях своевременного выявления у них изменений в состоянии здоровья, причин, способствующих их возникновению, и проведения необходимых лечебно-профилактических мероприятий.</w:t>
      </w:r>
    </w:p>
    <w:p>
      <w:pPr>
        <w:spacing w:after="120"/>
        <w:jc w:val="both"/>
      </w:pPr>
      <w:r>
        <w:rPr>
          <w:rFonts w:ascii="Arial" w:cs="Arial" w:eastAsia="Arial" w:hAnsi="Arial"/>
          <w:sz w:val="24"/>
          <w:szCs w:val="24"/>
        </w:rPr>
        <w:t xml:space="preserve">32. Порядок оформления, рассмотрения и утверждения постановлений ВЛК определяется Инструкцией о медицинском освидетельствовании летного состава Вооруженных Сил Кыргызской Республики.</w:t>
      </w:r>
    </w:p>
    <w:p>
      <w:pPr>
        <w:spacing w:after="120"/>
        <w:jc w:val="both"/>
      </w:pPr>
      <w:r>
        <w:rPr>
          <w:rFonts w:ascii="Arial" w:cs="Arial" w:eastAsia="Arial" w:hAnsi="Arial"/>
          <w:sz w:val="24"/>
          <w:szCs w:val="24"/>
        </w:rPr>
        <w:t xml:space="preserve">33. По решению председателя ВЛК к участию в заседании ВЛК на правах ее членов могут привлекаться начальник медицинской службы (врач) и представитель командования авиационной воинской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Военно-врачебная комиссия организации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Председатель военно-врачебной комиссии организации здравоохранения подчиняется руководителю организации здравоохранения, созданной уполномоченным государственным органом Кыргызской Республики в области здравоохранения, а по вопросам ВВЭ руководствуется указаниями председателя ВВК ГШ ВС. ВВК организации здравоохранения имеет права госпитальной ВВК.</w:t>
      </w:r>
    </w:p>
    <w:p>
      <w:pPr>
        <w:spacing w:after="120"/>
        <w:jc w:val="both"/>
      </w:pPr>
      <w:r>
        <w:rPr>
          <w:rFonts w:ascii="Arial" w:cs="Arial" w:eastAsia="Arial" w:hAnsi="Arial"/>
          <w:sz w:val="24"/>
          <w:szCs w:val="24"/>
        </w:rPr>
        <w:t xml:space="preserve">35. Постановления ВВК организации здравоохранения рассматриваются, утверждаются, при необходимости, пересматриваются ВВК ГШ ВС в соответствии с Положением о медицинском освидетельствовании в ВС.</w:t>
      </w:r>
    </w:p>
    <w:p>
      <w:pPr>
        <w:spacing w:after="120"/>
        <w:jc w:val="both"/>
      </w:pPr>
      <w:r>
        <w:rPr>
          <w:rFonts w:ascii="Arial" w:cs="Arial" w:eastAsia="Arial" w:hAnsi="Arial"/>
          <w:sz w:val="24"/>
          <w:szCs w:val="24"/>
        </w:rPr>
        <w:t xml:space="preserve">36. Документы ВВК организаций здравоохранения скрепляются подписями председателя и секретаря этой комиссии, гербовой печатью организации здравоохранения, в которой врачебная комиссия создана.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Военно-врачебная комиссия военного санатория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ВВК военного санатория имеет права госпитальной ВВК.</w:t>
      </w:r>
    </w:p>
    <w:p>
      <w:pPr>
        <w:spacing w:after="120"/>
        <w:jc w:val="both"/>
      </w:pPr>
      <w:r>
        <w:rPr>
          <w:rFonts w:ascii="Arial" w:cs="Arial" w:eastAsia="Arial" w:hAnsi="Arial"/>
          <w:sz w:val="24"/>
          <w:szCs w:val="24"/>
        </w:rPr>
        <w:t xml:space="preserve">38. ВВК военного санатория руководствуется постановлением Правительства Кыргызской Республики "Об утверждении Положения о санаторно-курортном обеспечении в Вооруженных Силах Кыргызской Республики" от 14 июля 2004 года № 531 (далее - Положение о санаторно-курортном обеспечении в ВС), Положением о медицинском освидетельствовании в ВС и другими руководящими документами.</w:t>
      </w:r>
    </w:p>
    <w:p>
      <w:pPr>
        <w:spacing w:after="120"/>
        <w:jc w:val="both"/>
      </w:pPr>
      <w:r>
        <w:rPr>
          <w:rFonts w:ascii="Arial" w:cs="Arial" w:eastAsia="Arial" w:hAnsi="Arial"/>
          <w:sz w:val="24"/>
          <w:szCs w:val="24"/>
        </w:rPr>
        <w:t xml:space="preserve">39. ВВК военного санатория имеет право:</w:t>
      </w:r>
    </w:p>
    <w:p>
      <w:pPr>
        <w:spacing w:after="120"/>
        <w:jc w:val="both"/>
      </w:pPr>
      <w:r>
        <w:rPr>
          <w:rFonts w:ascii="Arial" w:cs="Arial" w:eastAsia="Arial" w:hAnsi="Arial"/>
          <w:sz w:val="24"/>
          <w:szCs w:val="24"/>
        </w:rPr>
        <w:t xml:space="preserve">1) принимать постановления, согласно требованиям Положения о санаторно-курортном обеспечении в ВС, Положения о медицинском освидетельствовании в ВС;</w:t>
      </w:r>
    </w:p>
    <w:p>
      <w:pPr>
        <w:spacing w:after="120"/>
        <w:jc w:val="both"/>
      </w:pPr>
      <w:r>
        <w:rPr>
          <w:rFonts w:ascii="Arial" w:cs="Arial" w:eastAsia="Arial" w:hAnsi="Arial"/>
          <w:sz w:val="24"/>
          <w:szCs w:val="24"/>
        </w:rPr>
        <w:t xml:space="preserve">2) проверять полноту и качество обследования и лечения лиц, находящихся в военном санатории на санаторно-курортном лечении;</w:t>
      </w:r>
    </w:p>
    <w:p>
      <w:pPr>
        <w:spacing w:after="120"/>
        <w:jc w:val="both"/>
      </w:pPr>
      <w:r>
        <w:rPr>
          <w:rFonts w:ascii="Arial" w:cs="Arial" w:eastAsia="Arial" w:hAnsi="Arial"/>
          <w:sz w:val="24"/>
          <w:szCs w:val="24"/>
        </w:rPr>
        <w:t xml:space="preserve">3) принимать постановления с составлением актов в случаях прибытия на санаторно-курортное лечение лиц с противопоказаниями или отсутствием показаний по состоянию здоровья;</w:t>
      </w:r>
    </w:p>
    <w:p>
      <w:pPr>
        <w:spacing w:after="120"/>
        <w:jc w:val="both"/>
      </w:pPr>
      <w:r>
        <w:rPr>
          <w:rFonts w:ascii="Arial" w:cs="Arial" w:eastAsia="Arial" w:hAnsi="Arial"/>
          <w:sz w:val="24"/>
          <w:szCs w:val="24"/>
        </w:rPr>
        <w:t xml:space="preserve">4) принимать постановления о продлении срока санаторно-курортного лечения по медицинским показаниям;</w:t>
      </w:r>
    </w:p>
    <w:p>
      <w:pPr>
        <w:spacing w:after="120"/>
        <w:jc w:val="both"/>
      </w:pPr>
      <w:r>
        <w:rPr>
          <w:rFonts w:ascii="Arial" w:cs="Arial" w:eastAsia="Arial" w:hAnsi="Arial"/>
          <w:sz w:val="24"/>
          <w:szCs w:val="24"/>
        </w:rPr>
        <w:t xml:space="preserve">5) принимать постановления о переводе из военного санатория в военные (гражданские) лечебно-профилактические учреждения лиц с наличием показаний для стационарного лечения.</w:t>
      </w:r>
    </w:p>
    <w:p>
      <w:pPr>
        <w:spacing w:after="120"/>
        <w:jc w:val="both"/>
      </w:pPr>
      <w:r>
        <w:rPr>
          <w:rFonts w:ascii="Arial" w:cs="Arial" w:eastAsia="Arial" w:hAnsi="Arial"/>
          <w:sz w:val="24"/>
          <w:szCs w:val="24"/>
        </w:rPr>
        <w:t xml:space="preserve">40. ВВК военного санатория не принимает постановления о годности к военной службе военнослужащих, находящихся на санаторно-курортном лечении, нуждаемости их в отпуске по болезни, освобождении от выполнения служебных обязанностей (занятий) на определенный срок.</w:t>
      </w:r>
    </w:p>
    <w:p>
      <w:pPr>
        <w:spacing w:after="120"/>
        <w:jc w:val="both"/>
      </w:pPr>
      <w:r>
        <w:rPr>
          <w:rFonts w:ascii="Arial" w:cs="Arial" w:eastAsia="Arial" w:hAnsi="Arial"/>
          <w:sz w:val="24"/>
          <w:szCs w:val="24"/>
        </w:rPr>
        <w:t xml:space="preserve">41. На ВВК военного санатория возлагаются:</w:t>
      </w:r>
    </w:p>
    <w:p>
      <w:pPr>
        <w:spacing w:after="120"/>
        <w:jc w:val="both"/>
      </w:pPr>
      <w:r>
        <w:rPr>
          <w:rFonts w:ascii="Arial" w:cs="Arial" w:eastAsia="Arial" w:hAnsi="Arial"/>
          <w:sz w:val="24"/>
          <w:szCs w:val="24"/>
        </w:rPr>
        <w:t xml:space="preserve">1) анализ и обобщение результатов работы ВВК военного санатория;</w:t>
      </w:r>
    </w:p>
    <w:p>
      <w:pPr>
        <w:spacing w:after="120"/>
        <w:jc w:val="both"/>
      </w:pPr>
      <w:r>
        <w:rPr>
          <w:rFonts w:ascii="Arial" w:cs="Arial" w:eastAsia="Arial" w:hAnsi="Arial"/>
          <w:sz w:val="24"/>
          <w:szCs w:val="24"/>
        </w:rPr>
        <w:t xml:space="preserve">2) представление начальнику военного санатория и председателю ВВК ГШ ВС докладов о выявленных недостатках в отборе санаторно-отборочными комиссиями, в обследовании и лечении больных в санатории, в целях устранения этих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Нештатные временно действующие военно-врачебные (врачебно-летные)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Нештатные временно действующие ВВК (ВЛК) создаются на определенный период приказами соответствующих должностных лиц в порядке и в составе, предусмотренными пунктом 18 настоящего Положения. ВВК военного лицея, ВВК (ВЛК) военно-учебного заведения создаются приказом руководителя соответствующего учебного заведения.</w:t>
      </w:r>
    </w:p>
    <w:p>
      <w:pPr>
        <w:spacing w:after="120"/>
        <w:jc w:val="both"/>
      </w:pPr>
      <w:r>
        <w:rPr>
          <w:rFonts w:ascii="Arial" w:cs="Arial" w:eastAsia="Arial" w:hAnsi="Arial"/>
          <w:sz w:val="24"/>
          <w:szCs w:val="24"/>
        </w:rPr>
        <w:t xml:space="preserve">В состав ВВК военного лицея, ВВК (ВЛК) военно-учебного заведения, ВВК приемной комиссии, ВВК для освидетельствования граждан, призванных на военную службу и прибывших к месту службы, дополнительно назначаются дерматовенеролог и, в случае необходимости, врачи других специальностей. В состав ВВК военного лицея назначается врач-педиатр.</w:t>
      </w:r>
    </w:p>
    <w:p>
      <w:pPr>
        <w:spacing w:after="120"/>
        <w:jc w:val="both"/>
      </w:pPr>
      <w:r>
        <w:rPr>
          <w:rFonts w:ascii="Arial" w:cs="Arial" w:eastAsia="Arial" w:hAnsi="Arial"/>
          <w:sz w:val="24"/>
          <w:szCs w:val="24"/>
        </w:rPr>
        <w:t xml:space="preserve">43. Председателем нештатной временно действующей ВВК (ВЛК) назначается врач-специалист, наиболее подготовленный по вопросам ВВЭ (ВЛЭ) из числа штатной ВВК ГШ ВС.</w:t>
      </w:r>
    </w:p>
    <w:p>
      <w:pPr>
        <w:spacing w:after="120"/>
        <w:jc w:val="both"/>
      </w:pPr>
      <w:r>
        <w:rPr>
          <w:rFonts w:ascii="Arial" w:cs="Arial" w:eastAsia="Arial" w:hAnsi="Arial"/>
          <w:sz w:val="24"/>
          <w:szCs w:val="24"/>
        </w:rPr>
        <w:t xml:space="preserve">44. В соответствии с предназначением на нештатные временно действующие ВВК возлагаются определение годности (негодности) граждан к поступлению в военный лицей, военно-учебные заведения, годности (негодности) граждан к обучению (службе) по военно-учетной специальности и решение других вопросов в соответствии с настоящим Положением.</w:t>
      </w:r>
    </w:p>
    <w:p>
      <w:pPr>
        <w:spacing w:after="120"/>
        <w:jc w:val="both"/>
      </w:pPr>
      <w:r>
        <w:rPr>
          <w:rFonts w:ascii="Arial" w:cs="Arial" w:eastAsia="Arial" w:hAnsi="Arial"/>
          <w:sz w:val="24"/>
          <w:szCs w:val="24"/>
        </w:rPr>
        <w:t xml:space="preserve">45. На нештатные временно действующие ВЛК возлагается определение о:</w:t>
      </w:r>
    </w:p>
    <w:p>
      <w:pPr>
        <w:spacing w:after="120"/>
        <w:jc w:val="both"/>
      </w:pPr>
      <w:r>
        <w:rPr>
          <w:rFonts w:ascii="Arial" w:cs="Arial" w:eastAsia="Arial" w:hAnsi="Arial"/>
          <w:sz w:val="24"/>
          <w:szCs w:val="24"/>
        </w:rPr>
        <w:t xml:space="preserve">1) годности (негодности) к летному обучению граждан, поступающих в военно-учебные заведения по подготовке летного состава;</w:t>
      </w:r>
    </w:p>
    <w:p>
      <w:pPr>
        <w:spacing w:after="120"/>
        <w:jc w:val="both"/>
      </w:pPr>
      <w:r>
        <w:rPr>
          <w:rFonts w:ascii="Arial" w:cs="Arial" w:eastAsia="Arial" w:hAnsi="Arial"/>
          <w:sz w:val="24"/>
          <w:szCs w:val="24"/>
        </w:rPr>
        <w:t xml:space="preserve">2) годности к летной работе;</w:t>
      </w:r>
    </w:p>
    <w:p>
      <w:pPr>
        <w:spacing w:after="120"/>
        <w:jc w:val="both"/>
      </w:pPr>
      <w:r>
        <w:rPr>
          <w:rFonts w:ascii="Arial" w:cs="Arial" w:eastAsia="Arial" w:hAnsi="Arial"/>
          <w:sz w:val="24"/>
          <w:szCs w:val="24"/>
        </w:rPr>
        <w:t xml:space="preserve">3) годности к руководству полетами военнослужащих, осуществляющих руководство и управление полетами, операторов воздушного движения;</w:t>
      </w:r>
    </w:p>
    <w:p>
      <w:pPr>
        <w:spacing w:after="120"/>
        <w:jc w:val="both"/>
      </w:pPr>
      <w:r>
        <w:rPr>
          <w:rFonts w:ascii="Arial" w:cs="Arial" w:eastAsia="Arial" w:hAnsi="Arial"/>
          <w:sz w:val="24"/>
          <w:szCs w:val="24"/>
        </w:rPr>
        <w:t xml:space="preserve">4) годности к парашютным прыжкам;</w:t>
      </w:r>
    </w:p>
    <w:p>
      <w:pPr>
        <w:spacing w:after="120"/>
        <w:jc w:val="both"/>
      </w:pPr>
      <w:r>
        <w:rPr>
          <w:rFonts w:ascii="Arial" w:cs="Arial" w:eastAsia="Arial" w:hAnsi="Arial"/>
          <w:sz w:val="24"/>
          <w:szCs w:val="24"/>
        </w:rPr>
        <w:t xml:space="preserve">5) годности к полетам планеристов, воздухоплавателей и военнослужащих, участвующих в выполнении полетных заданий на борту воздушного судна, при очередном плановом освидетельствовании.</w:t>
      </w:r>
    </w:p>
    <w:p>
      <w:pPr>
        <w:spacing w:after="120"/>
        <w:jc w:val="both"/>
      </w:pPr>
      <w:r>
        <w:rPr>
          <w:rFonts w:ascii="Arial" w:cs="Arial" w:eastAsia="Arial" w:hAnsi="Arial"/>
          <w:sz w:val="24"/>
          <w:szCs w:val="24"/>
        </w:rPr>
        <w:t xml:space="preserve">Нештатные временно действующие ВЛК имеют право выносить постановления только о годности к вышеуказанным видам деятельности или направлении на амбулаторное или стационарное обследование с последующим освидетельствованием.</w:t>
      </w:r>
    </w:p>
    <w:p>
      <w:pPr>
        <w:spacing w:after="120"/>
        <w:jc w:val="both"/>
      </w:pPr>
      <w:r>
        <w:rPr>
          <w:rFonts w:ascii="Arial" w:cs="Arial" w:eastAsia="Arial" w:hAnsi="Arial"/>
          <w:sz w:val="24"/>
          <w:szCs w:val="24"/>
        </w:rPr>
        <w:t xml:space="preserve">46. Нештатные временно действующие ВВК (ВЛК) имеют право выносить постановления по тем вопросам, для решения которых они созданы. В отношении военнослужащих, признанных не годными к обучению (службе) по военно-учетной специальности, нештатные временно действующие ВВК имеют право выносить постановления о годности к военной службе только по категориям: годен к военной службе.</w:t>
      </w:r>
    </w:p>
    <w:p>
      <w:pPr>
        <w:spacing w:after="120"/>
        <w:jc w:val="both"/>
      </w:pPr>
      <w:r>
        <w:rPr>
          <w:rFonts w:ascii="Arial" w:cs="Arial" w:eastAsia="Arial" w:hAnsi="Arial"/>
          <w:sz w:val="24"/>
          <w:szCs w:val="24"/>
        </w:rPr>
        <w:t xml:space="preserve">Военнослужащие, признанные нештатной временно действующей ВВК не годными к обучению (службе) по военно-учетной специальности, при наличии у них увечья, заболевания, по которому Расписанием болезней Положения о медицинском освидетельствовании в ВС предусматривается одно из следующих определений категорий годности к военной службе: - не годен к военной службе в мирное время, ограниченно годен в военное время, - не годен к военной службе с исключением с воинского учета или когда ВВК затрудняется вынести постановление, подлежат направлению на амбулаторное или стационарное обследование с последующим освидетельствованием гарнизонной или госпитальной ВВК.</w:t>
      </w:r>
    </w:p>
    <w:p>
      <w:pPr>
        <w:spacing w:after="120"/>
        <w:jc w:val="both"/>
      </w:pPr>
      <w:r>
        <w:rPr>
          <w:rFonts w:ascii="Arial" w:cs="Arial" w:eastAsia="Arial" w:hAnsi="Arial"/>
          <w:sz w:val="24"/>
          <w:szCs w:val="24"/>
        </w:rPr>
        <w:t xml:space="preserve">47. Председатель временно действующей ВВК представляет в штатную ВВК донесения о результатах работы.</w:t>
      </w:r>
    </w:p>
    <w:p>
      <w:pPr>
        <w:spacing w:after="120"/>
        <w:jc w:val="both"/>
      </w:pPr>
      <w:r>
        <w:rPr>
          <w:rFonts w:ascii="Arial" w:cs="Arial" w:eastAsia="Arial" w:hAnsi="Arial"/>
          <w:sz w:val="24"/>
          <w:szCs w:val="24"/>
        </w:rPr>
        <w:t xml:space="preserve">48. Для медицинского освидетельствования при окончательном отборе выездными приемными комиссиями поступающих в военно-учебные заведения, в соответствии с правилами приема в военно-учебные заведения приказом руководителя соответствующего органа, по представлению начальника военно-медицинского управления и председателя штатной ВВК, назначается ВВК (ВЛК) в том же составе, что и ВВК (ВЛК) при соответствующих военно-учебных заведениях для медицинского освидетельствования поступающих в них кандидатов. Председатель временно действующей ВВК (ВЛК) подчиняется председателю выездной приемной комиссии, а по вопросам ВВЭ руководствуется указаниями председателя штатной ВВК.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Временно действующая военно-врачебная комиссия Республиканской (областной) призывной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Состав временно действующей ВВК Республиканской призывной комиссии утверждается Правительством Кыргызской Республики по представлению уполномоченных государственных органов в области здравоохранения и Генерального штаба ВС с учетом предложений других воинских формирований и государственных органов Кыргызской Республики, в которых законом предусмотрена военная служба. Состав временно действующей врачебной комиссии областной призывной комиссии утверждается полномочным представителем Правительства Кыргызской Республики (в соответствующей области) по представлению организаций здравоохранения и Генерального штаба ВС из числа наиболее квалифицированных врачей-специалистов ВВЭ.</w:t>
      </w:r>
    </w:p>
    <w:p>
      <w:pPr>
        <w:spacing w:after="120"/>
        <w:jc w:val="both"/>
      </w:pPr>
      <w:r>
        <w:rPr>
          <w:rFonts w:ascii="Arial" w:cs="Arial" w:eastAsia="Arial" w:hAnsi="Arial"/>
          <w:sz w:val="24"/>
          <w:szCs w:val="24"/>
        </w:rPr>
        <w:t xml:space="preserve">Начальник (председатель) ВВК республиканской (областной) призывной комиссии непосредственно подчиняется председателю Республиканской (областной) призывной комиссии, по вопросам ВВЭ - председателю ВВК ГШ ВС.</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3qjxpfbgadvqubddwmh3">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На ВВК Республиканской (областной) призывной комиссии возлагаются:</w:t>
      </w:r>
    </w:p>
    <w:p>
      <w:pPr>
        <w:spacing w:after="120"/>
        <w:jc w:val="both"/>
      </w:pPr>
      <w:r>
        <w:rPr>
          <w:rFonts w:ascii="Arial" w:cs="Arial" w:eastAsia="Arial" w:hAnsi="Arial"/>
          <w:sz w:val="24"/>
          <w:szCs w:val="24"/>
        </w:rPr>
        <w:t xml:space="preserve">1) организация и проведение ВВЭ (ВЛЭ), медицинского освидетельствования в соответствии с Положением о медицинском освидетельствовании в ВС и другими руководящими документами;</w:t>
      </w:r>
    </w:p>
    <w:p>
      <w:pPr>
        <w:spacing w:after="120"/>
        <w:jc w:val="both"/>
      </w:pPr>
      <w:r>
        <w:rPr>
          <w:rFonts w:ascii="Arial" w:cs="Arial" w:eastAsia="Arial" w:hAnsi="Arial"/>
          <w:sz w:val="24"/>
          <w:szCs w:val="24"/>
        </w:rPr>
        <w:t xml:space="preserve">2) методическое руководство работой врачебных комиссий военных комиссариатов и оказание им практической помощи;</w:t>
      </w:r>
    </w:p>
    <w:p>
      <w:pPr>
        <w:spacing w:after="120"/>
        <w:jc w:val="both"/>
      </w:pPr>
      <w:r>
        <w:rPr>
          <w:rFonts w:ascii="Arial" w:cs="Arial" w:eastAsia="Arial" w:hAnsi="Arial"/>
          <w:sz w:val="24"/>
          <w:szCs w:val="24"/>
        </w:rPr>
        <w:t xml:space="preserve">3) контроль совместно с органами управления организаций здравоохранения, созданных уполномоченным государственным органом в области здравоохранения, за организацией медицинского обеспечения подготовки граждан к военной службе в порядке, установленном Генеральным штабом ВС и организациями здравоохранения, и анализ результатов работы;</w:t>
      </w:r>
    </w:p>
    <w:p>
      <w:pPr>
        <w:spacing w:after="120"/>
        <w:jc w:val="both"/>
      </w:pPr>
      <w:r>
        <w:rPr>
          <w:rFonts w:ascii="Arial" w:cs="Arial" w:eastAsia="Arial" w:hAnsi="Arial"/>
          <w:sz w:val="24"/>
          <w:szCs w:val="24"/>
        </w:rPr>
        <w:t xml:space="preserve">4) освидетельствование граждан, признанных ВВК в военное время временно не годными к военной службе;</w:t>
      </w:r>
    </w:p>
    <w:p>
      <w:pPr>
        <w:spacing w:after="120"/>
        <w:jc w:val="both"/>
      </w:pPr>
      <w:r>
        <w:rPr>
          <w:rFonts w:ascii="Arial" w:cs="Arial" w:eastAsia="Arial" w:hAnsi="Arial"/>
          <w:sz w:val="24"/>
          <w:szCs w:val="24"/>
        </w:rPr>
        <w:t xml:space="preserve">5) проведение медицинского осмотра перед направлением к месту прохождения военной службы граждан, призванных на военную службу, контрольного освидетельствования граждан, получивших отсрочку или освобождение от призыва на военную службу по состоянию здоровья, а также граждан, заявивших о несогласии с решением призывной комиссии о категории годности их к военной службе по состоянию здоровья; контроля обоснованности направления граждан для прохождения военной службы в ВС;</w:t>
      </w:r>
    </w:p>
    <w:p>
      <w:pPr>
        <w:spacing w:after="120"/>
        <w:jc w:val="both"/>
      </w:pPr>
      <w:r>
        <w:rPr>
          <w:rFonts w:ascii="Arial" w:cs="Arial" w:eastAsia="Arial" w:hAnsi="Arial"/>
          <w:sz w:val="24"/>
          <w:szCs w:val="24"/>
        </w:rPr>
        <w:t xml:space="preserve">6) взаимодействие с органами управления организаций здравоохранения, созданных уполномоченным государственным органом в области здравоохранения, другими организациями по вопросам медицинского обеспечения подготовки граждан к военной службе;</w:t>
      </w:r>
    </w:p>
    <w:p>
      <w:pPr>
        <w:spacing w:after="120"/>
        <w:jc w:val="both"/>
      </w:pPr>
      <w:r>
        <w:rPr>
          <w:rFonts w:ascii="Arial" w:cs="Arial" w:eastAsia="Arial" w:hAnsi="Arial"/>
          <w:sz w:val="24"/>
          <w:szCs w:val="24"/>
        </w:rPr>
        <w:t xml:space="preserve">7) учет и анализ результатов лечения (обследования) и освидетельствования граждан при первоначальной постановке на воинский учет, призыве на военную службу, поступлении на военную службу по контракту, поступлении в военный лицей, военно-учебные заведения, а также разработка и представление начальнику Генерального штаба ВС, руководителями организаций здравоохранения предложений по улучшению работы;</w:t>
      </w:r>
    </w:p>
    <w:p>
      <w:pPr>
        <w:spacing w:after="120"/>
        <w:jc w:val="both"/>
      </w:pPr>
      <w:r>
        <w:rPr>
          <w:rFonts w:ascii="Arial" w:cs="Arial" w:eastAsia="Arial" w:hAnsi="Arial"/>
          <w:sz w:val="24"/>
          <w:szCs w:val="24"/>
        </w:rPr>
        <w:t xml:space="preserve">8) учет, изучение и анализ причин возврата со сборного пункта в призывные комиссии районов, городов без районного деления, (далее - призывная комиссия) граждан, подлежавших освобождению от призыва на военную службу по состоянию здоровья либо которым должна была быть предоставлена отсрочка от призыва на военную службу по состоянию здоровья;</w:t>
      </w:r>
    </w:p>
    <w:p>
      <w:pPr>
        <w:spacing w:after="120"/>
        <w:jc w:val="both"/>
      </w:pPr>
      <w:r>
        <w:rPr>
          <w:rFonts w:ascii="Arial" w:cs="Arial" w:eastAsia="Arial" w:hAnsi="Arial"/>
          <w:sz w:val="24"/>
          <w:szCs w:val="24"/>
        </w:rPr>
        <w:t xml:space="preserve">9) учет, изучение и анализ причин досрочного увольнения с военной службы по состоянию здоровья военнослужащих с заболеваниями не связанными с прохождением военной службы;</w:t>
      </w:r>
    </w:p>
    <w:p>
      <w:pPr>
        <w:spacing w:after="120"/>
        <w:jc w:val="both"/>
      </w:pPr>
      <w:r>
        <w:rPr>
          <w:rFonts w:ascii="Arial" w:cs="Arial" w:eastAsia="Arial" w:hAnsi="Arial"/>
          <w:sz w:val="24"/>
          <w:szCs w:val="24"/>
        </w:rPr>
        <w:t xml:space="preserve">10) представление в ВВК ГШ ВС сведений о результатах медицинского обеспечения подготовки граждан к военной службе, освидетельствования граждан при первоначальной постановке на воинский учет, призыве на военную службу, поступлении на военную службу по контракту, поступлении в военный лицей, военно-учебные заведения.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2xknv5n9kayjhuch5lwh">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ВВК Республиканской (областной) призывной комиссии имеет право:</w:t>
      </w:r>
    </w:p>
    <w:p>
      <w:pPr>
        <w:spacing w:after="120"/>
        <w:jc w:val="both"/>
      </w:pPr>
      <w:r>
        <w:rPr>
          <w:rFonts w:ascii="Arial" w:cs="Arial" w:eastAsia="Arial" w:hAnsi="Arial"/>
          <w:sz w:val="24"/>
          <w:szCs w:val="24"/>
        </w:rPr>
        <w:t xml:space="preserve">1) выносить постановления в соответствии с Положением о медицинском освидетельствовании в ВС и другими руководящими документами;</w:t>
      </w:r>
    </w:p>
    <w:p>
      <w:pPr>
        <w:spacing w:after="120"/>
        <w:jc w:val="both"/>
      </w:pPr>
      <w:r>
        <w:rPr>
          <w:rFonts w:ascii="Arial" w:cs="Arial" w:eastAsia="Arial" w:hAnsi="Arial"/>
          <w:sz w:val="24"/>
          <w:szCs w:val="24"/>
        </w:rPr>
        <w:t xml:space="preserve">2) в спорных случаях и при затруднении вынесения постановления при медицинском освидетельствовании призывников направлять в ВВК ГШ ВС;</w:t>
      </w:r>
    </w:p>
    <w:p>
      <w:pPr>
        <w:spacing w:after="120"/>
        <w:jc w:val="both"/>
      </w:pPr>
      <w:r>
        <w:rPr>
          <w:rFonts w:ascii="Arial" w:cs="Arial" w:eastAsia="Arial" w:hAnsi="Arial"/>
          <w:sz w:val="24"/>
          <w:szCs w:val="24"/>
        </w:rPr>
        <w:t xml:space="preserve">3) пересматривать или отменять собственные постановления и постановления подчиненных врачебных комиссий по результатам повторного освидетельствования;</w:t>
      </w:r>
    </w:p>
    <w:p>
      <w:pPr>
        <w:spacing w:after="120"/>
        <w:jc w:val="both"/>
      </w:pPr>
      <w:r>
        <w:rPr>
          <w:rFonts w:ascii="Arial" w:cs="Arial" w:eastAsia="Arial" w:hAnsi="Arial"/>
          <w:sz w:val="24"/>
          <w:szCs w:val="24"/>
        </w:rPr>
        <w:t xml:space="preserve">4) запрашивать от военных комиссариатов, подчиненных врачебных комиссий, военно-медицинских учреждений, территориальных органов управления и учреждений здравоохранения, воинских частей, учреждений, военного лицея и военно-учебных заведений документы (сведения), необходимые для решения вопросов ВВЭ.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Врачебная комиссия военного комиссариата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На врачебные комиссии военных комиссариатов возлагаются организация и проведение ВВЭ и освидетельствования граждан согласно Положению о медицинском освидетельствовании в ВС.</w:t>
      </w:r>
    </w:p>
    <w:p>
      <w:pPr>
        <w:spacing w:after="120"/>
        <w:jc w:val="both"/>
      </w:pPr>
      <w:r>
        <w:rPr>
          <w:rFonts w:ascii="Arial" w:cs="Arial" w:eastAsia="Arial" w:hAnsi="Arial"/>
          <w:sz w:val="24"/>
          <w:szCs w:val="24"/>
        </w:rPr>
        <w:t xml:space="preserve">53. Врачебная комиссия военного комиссариата имеет право выносить постановления в соответствии с Положением о медицинском освидетельствовании в ВС, настоящим Положением и другими руководящими документами.</w:t>
      </w:r>
    </w:p>
    <w:p>
      <w:pPr>
        <w:spacing w:after="120"/>
        <w:jc w:val="both"/>
      </w:pPr>
      <w:r>
        <w:rPr>
          <w:rFonts w:ascii="Arial" w:cs="Arial" w:eastAsia="Arial" w:hAnsi="Arial"/>
          <w:sz w:val="24"/>
          <w:szCs w:val="24"/>
        </w:rPr>
        <w:t xml:space="preserve">Старший врач районных, городских призывных комиссий подчиняется военному комиссару, а по вопросам ВВЭ руководствуется указаниями председателя ВВК ГШ ВС.</w:t>
      </w:r>
    </w:p>
    <w:p>
      <w:pPr>
        <w:spacing w:after="120"/>
        <w:jc w:val="both"/>
      </w:pPr>
      <w:r>
        <w:rPr>
          <w:rFonts w:ascii="Arial" w:cs="Arial" w:eastAsia="Arial" w:hAnsi="Arial"/>
          <w:sz w:val="24"/>
          <w:szCs w:val="24"/>
        </w:rPr>
        <w:t xml:space="preserve">54. Постановления врачебной комиссии при военном комиссариате рассматриваются, утверждаются, при необходимости, пересматриваются ВВК ГШ ВС в соответствии с Положением о медицинском освидетельствовании в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Военно-врачебная комиссия отдельного медицинского отряда (в военное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ВВК отдельного медицинского отряда создается приказом командира отдельного медицинского отряда. ВВК отдельного медицинского отряда имеет права госпитальной ВВК.</w:t>
      </w:r>
    </w:p>
    <w:p>
      <w:pPr>
        <w:spacing w:after="120"/>
        <w:jc w:val="both"/>
      </w:pPr>
      <w:r>
        <w:rPr>
          <w:rFonts w:ascii="Arial" w:cs="Arial" w:eastAsia="Arial" w:hAnsi="Arial"/>
          <w:sz w:val="24"/>
          <w:szCs w:val="24"/>
        </w:rPr>
        <w:t xml:space="preserve">56. Председатель ВВК отдельного медицинского отряда подчиняется непосредственно командиру отдельного медицинского отряда, а по вопросам ВВЭ руководствуется указаниями ВВК ГШ ВС.</w:t>
      </w:r>
    </w:p>
    <w:p>
      <w:pPr>
        <w:spacing w:after="120"/>
        <w:jc w:val="both"/>
      </w:pPr>
      <w:r>
        <w:rPr>
          <w:rFonts w:ascii="Arial" w:cs="Arial" w:eastAsia="Arial" w:hAnsi="Arial"/>
          <w:sz w:val="24"/>
          <w:szCs w:val="24"/>
        </w:rPr>
        <w:t xml:space="preserve">57. На ВВК отдельного медицинского отряда возлагается организация ВВЭ.</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oka7zca5cde5a2tzq7yq" Type="http://schemas.openxmlformats.org/officeDocument/2006/relationships/hyperlink" Target="http://kodeks.duckdns.org/document/95492" TargetMode="External"/><Relationship Id="rIda4lv1y-harmhzcpf4p1px" Type="http://schemas.openxmlformats.org/officeDocument/2006/relationships/hyperlink" Target="http://kodeks.duckdns.org/document/94420" TargetMode="External"/><Relationship Id="rIdkkbnnytofagndqhkkdnk9" Type="http://schemas.openxmlformats.org/officeDocument/2006/relationships/hyperlink" Target="http://kodeks.duckdns.org/document/97071" TargetMode="External"/><Relationship Id="rIdiovdqpmntywvrplkdy65j" Type="http://schemas.openxmlformats.org/officeDocument/2006/relationships/hyperlink" Target="http://kodeks.duckdns.org/document/97450" TargetMode="External"/><Relationship Id="rIdi3tvmp3muyubfh2dyi6ym" Type="http://schemas.openxmlformats.org/officeDocument/2006/relationships/hyperlink" Target="http://kodeks.duckdns.org/document/98924" TargetMode="External"/><Relationship Id="rIdtpdm0lhq6bp6ghzj4r827" Type="http://schemas.openxmlformats.org/officeDocument/2006/relationships/hyperlink" Target="http://kodeks.duckdns.org/document/230012124" TargetMode="External"/><Relationship Id="rIdxudrnizibuqio8wlal3d7" Type="http://schemas.openxmlformats.org/officeDocument/2006/relationships/hyperlink" Target="http://kodeks.duckdns.org/document/98924" TargetMode="External"/><Relationship Id="rIdu4-d2ynlovys1bhkzqnu_" Type="http://schemas.openxmlformats.org/officeDocument/2006/relationships/hyperlink" Target="http://kodeks.duckdns.org/document/90418" TargetMode="External"/><Relationship Id="rIdnhwk03cvraeyw9k_zoh6n" Type="http://schemas.openxmlformats.org/officeDocument/2006/relationships/hyperlink" Target="http://kodeks.duckdns.org/document/90418#&#1088;1" TargetMode="External"/><Relationship Id="rIdfb6fkq7wwfv4oaspy0nhm" Type="http://schemas.openxmlformats.org/officeDocument/2006/relationships/hyperlink" Target="http://kodeks.duckdns.org/document/98924" TargetMode="External"/><Relationship Id="rIdb9p3p0rpu-vogxyapqhhy" Type="http://schemas.openxmlformats.org/officeDocument/2006/relationships/hyperlink" Target="http://kodeks.duckdns.org/document/97450" TargetMode="External"/><Relationship Id="rIdrwjx5z0hzza8ovfzvrczq" Type="http://schemas.openxmlformats.org/officeDocument/2006/relationships/hyperlink" Target="http://kodeks.duckdns.org/document/94420" TargetMode="External"/><Relationship Id="rIdyr1dhoesgv0_ye8hgxish" Type="http://schemas.openxmlformats.org/officeDocument/2006/relationships/hyperlink" Target="http://kodeks.duckdns.org/document/97450" TargetMode="External"/><Relationship Id="rId_1xrillkdnoafgkwdoesl" Type="http://schemas.openxmlformats.org/officeDocument/2006/relationships/hyperlink" Target="http://kodeks.duckdns.org/document/230012124" TargetMode="External"/><Relationship Id="rId5yp6ewbht06wdobok0pfy" Type="http://schemas.openxmlformats.org/officeDocument/2006/relationships/hyperlink" Target="http://kodeks.duckdns.org/document/97071" TargetMode="External"/><Relationship Id="rIdnk4q9detu3-oznsrzywuz" Type="http://schemas.openxmlformats.org/officeDocument/2006/relationships/hyperlink" Target="http://kodeks.duckdns.org/document/98924" TargetMode="External"/><Relationship Id="rId8xsloru3k9wsqqvr-1i4g" Type="http://schemas.openxmlformats.org/officeDocument/2006/relationships/hyperlink" Target="http://kodeks.duckdns.org/document/98924" TargetMode="External"/><Relationship Id="rIdutjiqlo9cozjurnd4yqv5" Type="http://schemas.openxmlformats.org/officeDocument/2006/relationships/hyperlink" Target="http://kodeks.duckdns.org/document/98924" TargetMode="External"/><Relationship Id="rIdc4sqyqhykladljkgg9n5y" Type="http://schemas.openxmlformats.org/officeDocument/2006/relationships/hyperlink" Target="http://kodeks.duckdns.org/document/98924" TargetMode="External"/><Relationship Id="rIdvrgnnxudkictc7ohsd_6j" Type="http://schemas.openxmlformats.org/officeDocument/2006/relationships/hyperlink" Target="http://kodeks.duckdns.org/document/97071" TargetMode="External"/><Relationship Id="rId1qlkspxoypptbjil2axe5" Type="http://schemas.openxmlformats.org/officeDocument/2006/relationships/hyperlink" Target="http://kodeks.duckdns.org/document/98924" TargetMode="External"/><Relationship Id="rIdxrtuuqbm-glnm007ye0ym" Type="http://schemas.openxmlformats.org/officeDocument/2006/relationships/hyperlink" Target="http://kodeks.duckdns.org/document/97071" TargetMode="External"/><Relationship Id="rIdttzbipy6vhlnswwarajyn" Type="http://schemas.openxmlformats.org/officeDocument/2006/relationships/hyperlink" Target="http://kodeks.duckdns.org/document/98924" TargetMode="External"/><Relationship Id="rIden4fma_4hmnji2dctppwg" Type="http://schemas.openxmlformats.org/officeDocument/2006/relationships/hyperlink" Target="http://kodeks.duckdns.org/document/97071" TargetMode="External"/><Relationship Id="rIdjiz685wpetg14yipil3m0" Type="http://schemas.openxmlformats.org/officeDocument/2006/relationships/hyperlink" Target="http://kodeks.duckdns.org/document/98924" TargetMode="External"/><Relationship Id="rIdfufv8vrullpjr5zoqmqfj" Type="http://schemas.openxmlformats.org/officeDocument/2006/relationships/hyperlink" Target="http://kodeks.duckdns.org/document/97071" TargetMode="External"/><Relationship Id="rIdzs-j4qxpjgoa17s4gyly0" Type="http://schemas.openxmlformats.org/officeDocument/2006/relationships/hyperlink" Target="http://kodeks.duckdns.org/document/98924" TargetMode="External"/><Relationship Id="rIdknyzk-e9phvzj9f29oin7" Type="http://schemas.openxmlformats.org/officeDocument/2006/relationships/hyperlink" Target="http://kodeks.duckdns.org/document/230012124" TargetMode="External"/><Relationship Id="rIdznt7_zgvt_2pakeexv4iy" Type="http://schemas.openxmlformats.org/officeDocument/2006/relationships/hyperlink" Target="http://kodeks.duckdns.org/document/98924" TargetMode="External"/><Relationship Id="rIdlpxataas32l3ij8xnwkf9" Type="http://schemas.openxmlformats.org/officeDocument/2006/relationships/hyperlink" Target="http://kodeks.duckdns.org/document/98924" TargetMode="External"/><Relationship Id="rIdu3qjxpfbgadvqubddwmh3" Type="http://schemas.openxmlformats.org/officeDocument/2006/relationships/hyperlink" Target="http://kodeks.duckdns.org/document/97071" TargetMode="External"/><Relationship Id="rIdq2xknv5n9kayjhuch5lwh" Type="http://schemas.openxmlformats.org/officeDocument/2006/relationships/hyperlink" Target="http://kodeks.duckdns.org/document/97071"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2026-09-23T07:03:34.460Z</dcterms:created>
  <dcterms:modified xsi:type="dcterms:W3CDTF">2026-09-23T07:03:34.460Z</dcterms:modified>
</cp:coreProperties>
</file>

<file path=docProps/custom.xml><?xml version="1.0" encoding="utf-8"?>
<Properties xmlns="http://schemas.openxmlformats.org/officeDocument/2006/custom-properties" xmlns:vt="http://schemas.openxmlformats.org/officeDocument/2006/docPropsVTypes"/>
</file>