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2mxptcklduuyva0tcbp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августа 2012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энергетической сертификации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s2eafksjff-zd8f-pq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 порядке проведения энергетической сертификации зданий (далее - Положение) направлено на обеспечение единых правил, общих требований и процедур, применяемых в процессе энергетической сертификации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требования к энергетической эффективности для новых зданий и зданий, в которых осуществлена энергетическая реновация;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по определению показателей энергетической эффективности зданий и классов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энергетической сертификации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правила расчета энергетической эффективности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определения класса энергетической эффективности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соответствии с Законом Кыргызской Республики "Об энергетической эффективности зданий" новые здания и здания, в которых осуществлена энергетическая реновация, должны соответствовать минимальным требованиям к их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соответствии с пунктом 2 статьи 2 с </w:t>
      </w:r>
      <w:hyperlink w:history="1" r:id="rIdmjcvi2fhhpsltrvcyim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энергетической эффективности зданий" объектами обязательной энергетической сертификации являются жилые, общественные, административные и многофункциональные непроизводственные здания при 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проектировании и строительстве;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сдаче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энергетической реновации.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Во всех остальных случаях энергетическая сертификация зданий осуществляется на добровольной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Энергетическую сертификацию зданий в Кыргызской Республике проводят специалисты, имеющие соответствующий квалификационный сертификат.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Подтверждением прохождения энергетической сертификации здания является энергетический сертификат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 Сертифицированный специалист по энергетической сертификации зданий не может осуществлять энергетическую сертификацию зданий, принадлежащих ему или управляемых им, а также зданий, принадлежащих его работодателю или управляемых этим работодателем.</w:t>
      </w:r>
      <w:r>
        <w:rPr>
          <w:rFonts w:ascii="Arial" w:cs="Arial" w:eastAsia="Arial" w:hAnsi="Arial"/>
          <w:sz w:val="24"/>
          <w:szCs w:val="24"/>
        </w:rPr>
        <w:t xml:space="preserve">Сертифицированный специалист, выполнивший проектную оценку использования энергии проектно-сметной документации здания, не может осуществлять энергетическую сертификацию этого же здания.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3sbt45yh2woqe3yhot6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1.9. Проведение энергетической сертификации зданий осуществляется на платной основе, на основе договора между собственником здания и сертифицированным специалистом, по расценкам, согласуемым с уполномоченным государственным органом по антимонопольной политике согласно статьи 7 Закона Кыргызской Республики "Об энергетической эффективности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1.10. Уполномоченный государственный орган в сфере архитектуры и строительства осуществляет следующие функции по сертификации специалистов: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нормативные, организационные и методические документы, необходимые для проведения аттестации специалиста;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состав экзаменационной комиссии и организует ее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рассматривает и принимает документы, представляемые соискателями для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оформляет и выдает квалификационные сертификаты аттестованным специалистам;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и ведет реестр выданных квалификационных сертификатов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утверждает решения экзаменационной комиссии об аннулировании действия квалификационных сертификатов или отказе в выдаче квалификационных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1.11. Уполномоченный государственный орган в сфере архитектуры и строительства осуществляет следующие функции для обеспечения энергетической сертификации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ведет Единый государственный реестр выданных энергетических сертификатов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выдает дубликаты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1.12. Мониторинг качества выполненных работ по энергетической сертификации зданий осуществляет уполномоченный государственный орган по технической инспекции путем выборочной экспертизы выдаваемых энергетических сертификатов.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Частота проведения мониторинга зависит от наличия жалоб относительно качества этих отчетов или информации от потребителей, обществ потребителей, органов государственного надзора и контроля,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1.13. Результат выборочной экспертизы энергетических сертификатов зданий служит основанием для принятия уполномоченным государственным органом в сфере архитектуры и строительства соответствующих решений о возможности подтверждения, приостановления или отмены действия выданного квалификационного сертификата специалиста по энергетической сертификации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выборочной экспертизы служит основанием для отмены действия энергетического сертификата здания и необходимости его переоценки.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Минимальные требования к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Требования к энергетической эффективности зданий устанавливаются в зависимости от функционального назначения здания и климатических условий района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Требования энергетической эффективности зданий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показатели, характеризующие удельную величину расхода тепловой энергии в здании (на 1 кв.м общей площади) в год,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показатели расхода тепловой энергии на отопление, горячее водоснабжение; шкалу энергетических классов от А до G по использованию энергии в целях отопления и горячего водоснабжения (</w:t>
      </w:r>
      <w:hyperlink w:history="1" r:id="rId8lmsguwacszn3pyngca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, б); шкалу энергетических классов от А до G по общему показателю использования энергии в здании (</w:t>
      </w:r>
      <w:hyperlink w:history="1" r:id="rId7qs1ujh1o91j8nbzb_i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, б); шкалу энергетических классов от А до G по первичной энергии (приложение 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требования к архитектурным, функционально-технологическим, конструктивным и инженерно-техническим решениям, влияющим на энергетическую эффективность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требования к отдельным элементам систем теплоснабжения, конструкциям зданий и их теплотехническим свойствам, позволяющие исключить нерациональный расход энергетических ресурсов в процессе эксплуатации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требования к отдельным конструкциям по санитарно-гигиеническому показателю, ограничивающему температуру и возникновение конденсации влаги на внутренней поверхности ограждающей конструкции;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показатель выбросов парниковых газов в эквиваленте CO2.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Значения показателей, характеризующих удельную величину расхода тепловой энергии, а также требования к отдельным элементам и конструкциям, могут быть дифференцированы в зависимости от функционального назначения здания, климатических условий района строительства и иных параметров, определенных в перечне требований к энергетической эффективности зданий (согласно приложению 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Минимальные требования к энергетической эффективности здания определяются верхней границей класса "В"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Минимальные требования к коэффициенту теплопередачи ограждающих и открывающихся конструкций для возводимых зданий приведены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Система распределения горячей воды в существующих зданиях и зданиях, прошедших энергетическую реновацию, при изменении системы горячего водоснабжения должна проектироваться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расчетная температура горячей воды в подающем трубопроводе при осуществлении термической дезинфекции составляет +60 град. Цельсия и без такой дезинфекции +70 град. Цельсия;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разница между температурой воды в подающем и обратном трубопроводе должна быть не более 5 градусов.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Максимальные тепловые потоки, характеризующие потери тепловой энергии через теплоизоляцию трубопроводов систем отопления и горячего водоснабжения зданий, регламентируются приложением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Принципы определения класса энергетической 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Для определения класса энергетической эффективности зданий, используется: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 проектировании и строительстве здания - проектная оценка использования энергии, установленная на основе существующей проектно-сметной документации нового здания без посещения участка строительства и выпуска энергетического сертификата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 вводе в эксплуатацию и энергетической реновации здания проектная оценка использования энергии, установленная на основе существующей проектной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остальных случаях - оценка использования энергии по заданным стандартным климатическим условиям и фактическим теплофизическим характеристикам материалов ограждающих конструкций здания и его техническим систем.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При оценке использования энергии учитывается влияние места расположения и ориентации здания, наружных климатических условий на внутренний микроклимат здания. При этом, отопительный период принимается равным сумме дней со средней суточной температурой наружного воздуха, равной или меньше 8 град. Цельсия, значениями градусо-суток отопительного периода от 2447 до 6774, вычисленных для жилых зданий при температуре воздуха в здании, равной 20 град. Цельсия, и относительной влажности этого воздуха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Результаты оценки использования энергии выражают энергетическую эффективность всего здания и являются базой для определения класса его энергетической эффективности.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Класс энергетической эффективности здания определяется через величину общего объема поставляемой энергии, которая обозначается как общий показатель R и выражается отношением кВтч на кв.м общей площади пола здания в год. Объем поставляемой энергии в здание определяется путем оценки использования энергии отдельно в каждой зоне энергопотребления по каждому виду энергоносителя. Общий объем поставляемой энергии сумма объемов поставляемой энергии, которые используются для нужд отопления и горячего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Класс энергетической эффективности здания назначается в зависимости от климатических условий района строительства, согласно приложению 3, и градуируется по энергетическим шкалам по общему показателю использования энергии в здании согласно приложению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Класс энергетической эффективности зданий дифференцируется по 5 типам функционального назначения здания - одноквартирные и многоквартирные жилые здания, административные здания, школы, детские дома/ясли.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тип данного здания сложно определить, то его следует рассматривать по аналогичному функциональному назначению или как здание непроизводственного комплексного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Здание, где часть общей площади, используемой для целей, отличных от основного функционального назначения здания, не превышает 30% от всей площади пола здания, оценивается по доминирующему функциональному назначению, в ином случае - как здание непроизводственного комплексного использования.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Порядок проведения энергетической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Собственник здания: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заключает договор на добровольной основе с сертифицированным специалистом на проведение энергетической сертификации здания, согласно п.п. 1.4 и 1.9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оплачивает стоимость работ по энергетической сертификации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проектную документацию на здание и необходимую техническую информацию об ограждающих конструкциях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Сертифицированный специалист по энергетической сертификации зданий: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ознакомление с представленными техническими документами на здание;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визуальное обследование ограждающих конструкций сертифицируемого здания, систем отопления и горячего водоснабжения, а также их состояния;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расчеты по энергетической эффективности здания, в соответствии с Методикой расчета для энергетической сертификации зданий, принятой уполномоченным государственным органом в сфере архитектуры и строительства, и устанавливает класс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предлагает меры по повышению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оформление, регистрацию в государственном реестре и выдачу энергетического сертификата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Если здание имеет центральную систему отопления, возможно на основе выполненной энергетической сертификации всего здания проводить энергетическую сертификацию квартиры или отдельно используемой части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Энергетический сертификат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Энергетический сертификат здания является адресным (именным), один экземпляр которого должен находиться у собственника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Энергетический сертификат здания должен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данные по зданию (адрес, год строительства, функциональное назначение здания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теплотехнические показатели ограждающих конструкций;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технические параметры систем отопления и горячего 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данные о показателях энергетической эффективности: потребность в тепловой энергии на отопление и горячее водоснабжение, общее энергопотребление на отопление и горячее водоснабжение, энергия поставляемая и первичная;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по сокращению выбросов парниковых газов;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и предлагаемые меры по повышению энергетической эффективности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идентификационные данные, печать и подпись сертифицированного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энергетического сертификата приведена в приложении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Рекомендуемые меры должны быть экономически целесообразными и указывать подходящий срок окупаемости инвестиций для достижения минимальных требований по энергетической эффективности. Рекомендации по повышению энергетической эффективности здания могут различаться для вновь возводимых зданий и зданий, в которых осуществлена энергетическая реновация, включая вновь созданные надстройки, встроенные конструкции и пристройки.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В качестве приложения к энергетическому сертификату здания составляется отчет об энергетической сертификации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общие данные по зданию (адресные и другие данные);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цель проведения энергетической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описание и общая характеристика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ссылки на используемые (соответствующие) нормы и стандарты;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исходные данные для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частичные результаты расчета: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теплотехнических характеристик ограждающих конструкций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 инженерных технических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требуемого использования энергии на отопление и горячее водоснабжение (до и после энергетической реновации 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энергии (до и после энергетической реновации 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поставляемой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энергосбережения при энергетической реновации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располагаемых источников возобновляемой энергии (а именно в районе застройки сертифицируемого здания);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энергоносителей и их характеристик;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класса энергетической эффективности;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класса по первичной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оценки класса по выбросам CO2.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отчете также должны содержаться расчетные данные по требуемому энергопотреблению и действительному потреблению энергии для отопления и горячего водоснабжения до и после энергетической реновации, а также величина энергосбережения в процентах.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Энергетический сертификат здания изготавливается в трех экземплярах в цветном исполнении, один из которых совместно с отчетом об энергетической сертификации передается сертифицированным специалистом собственнику здания не позднее 20 календарных дней с даты выпуска энергетического сертификата. Второй экземпляр направляется сертифицированным специалистом соответствующему региональному подразделению государственного органа по архитектуре и строительству не позднее 20 календарных дней с даты выпуска энергетического сертификата. Третий экземпляр остается у сертифицированного специалиста.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Энергетический сертификат здания выдается сроком действия на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5.7. Энергетический сертификат здания теряет силу при проведении перепрофилирования, перепланировки здания или изменении строительных ограждающих конструкций и технических систем, влияющих на показатели энергетической эффективности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5.8. Продление срока действия энергетического сертификата здания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5.9. В случае утери оригинала энергетического сертификата здания, собственник здания подает заявление о выдаче дубликата. Уполномоченный государственный орган в сфере архитектуры и строительства на основании ранее выданного энергетического сертификата здания в течение 10 календарных дней выдает дубликат.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Дубликат оформляется по форме энергетического сертификата здания с отметкой "Дубликат" под словами "Энергетический сертификат здания".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5.11. Уполномоченный государственный орган в сфере архитектуры и строительства обеспечивает размещение соответствующей записи о выдаче дубликата в государственном реестре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Энергетическая маркировка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Согласно Закону Кыргызской Республики "Об энергетической эффективности зданий", жилые, общественные, административные и многофункциональные непроизводственные здания подлежат энергетической маркировке.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Маркировка здания осуществляется собственником здания, который определяет место прикрепления указателя класса энергетической эффективности на фасаде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Здание не может быть энергетически маркировано без проведения его энергетической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Указатель (маркировка) класса энергетической эффективности здания размещается на видном месте фасада здания, доступном для людей, посещающих здание. Исполнение указателя класса энергетической эффективности здания должно быть различимым невооруженным глазом и располагаться, примерно, на высоте 2 метров от отметки отмостки здания.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указателя класса энергетической эффективности здания приведена в приложении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Регистрация выданных энергетических сертификатов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В соответствии с Законом Кыргызской Республики "Об энергетической эффективности зданий" уполномоченный государственный орган в сфере архитектуры и строительства ведет Единый государственный реестр энергетических сертификатов зданий, прошедших процедуру энергетической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Правила и порядок ведения Единого государственного реестра выданных сертификатов зданий определяются Правительством Кыргызской Республики. Уполномоченный государственный орган в сфере архитектуры и строительства присваивает регистрационный номер энергетическому сертификату здания, соответствующий регистрационному номеру в базе регистрации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энергетического сертификата (энергетической маркировки) зданий создается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вида энергетической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01 - обязательная энергетическая сертификация здания (здания в соответствии с п.1.4 настоящего Положения);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02 - добровольная энергетическая сертификация здания (индивидуальные жилые здания, общая площадь которых не превышает 150 квадратных метра; здания, сдаваемые в аренду; дачные дома; здания и строения вспомогательного использования (подсобного и хозяйственного назначения).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 добровольной энергетической сертификации зданий в регистрационном номере сертификата указывать вид обязательной сертификации;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серийного номера энергетического сертификата, состоящего максимум из 5 чисел;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года выпуска энергетического сертификата (т.е. 2012 год печатается отчетливым текстом);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типа здания по функциональному назначению (1-6):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одноквартирный жилой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многоквартирный жилой 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школы;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административные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5 - детские дома и ясли;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6 - непроизводственные комплексного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выполнения пунктов 1-5 энергетического сертификата при: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сдаче здания в эксплуатацию новых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2 - энергетической реновации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3 - выставлении здания на продажу;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4 - сдаче в аренду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регистрационного номера квалификационного сертификата специалиста энергетической сертификации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акронима энергетической сертификации зданий (ЭСЗ) и энергетической маркировки (ЭМЗ).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Каждый сертифицированный специалист по энергетической сертификации зданий организует учет выдаваемых им экземпляров энергетических сертификатов зданий. Документы и материалы, подтверждающие прохождение энергетической сертификации здания, должны находиться на хранении у сертифицированного специалиста, выдавшего энергетический сертификат, в течение всего срока действия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Информация о прохождении повторной энергетической сертификации здания вносится в Единый государственный реестр выданных энергетических сертификатов 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VIII. Особенности энергетической сертификации зданий, находящихся в ведении военно-силовых и фискально-надзорных министерств и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Энергетическую сертификацию зданий, относящихся к категории, военно-стратегических, фискально-надзорных и особо охраняемых объектов, проводят специалисты военно-силовых и фискально-надзорных министерств и ведомств, имеющие квалификационные сертификаты на данный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Минимальные требования к конструктивным элементам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проектируемых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коэффициенту теплопередачи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ограждающих конструкций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Ограждающие конструкции       │   UN Вт/(кв.м. град. Цельсия)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│Наружная стена или скатная крыша с  │              0,32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│наклоном &gt; 45 град. 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│Плоская крыша или скатная крыша с   │              0,20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│наклоном &lt;= 45 град.         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│Бесчердачное покрытие               │              0,20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│Чердачное покрытие                  │              0,25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│Наружная стена с горизонтальным     │Направление теплового потока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│тепловым потоком или покрытие с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│вертикальным тепловым потоком       │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 ├──────────────┬────────┬────────┤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│Разность температур:                │Горизонтальный│  Вверх │  Вниз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10 градусов                    │     1,50     │   1,70 │  1,35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15 градусов                    │     1,05     │   1,10 │  0,95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20 градусов                    │     0,80     │   0,85 │  0,75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&lt;= 25 градусов                    │     0,65     │   0,65 │  0,60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├────────────────────────────────────┼──────────────┼────────┼────────┤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&gt; 25 градусов                     │     0,45     │   0,45 │  0,45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└────────────────────────────────────┴──────────────┴────────┴────────┘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Требования к коэффициенту теплопередачи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открывающихся конструкций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┌──────────────────────────────────────────────┬──────────────────────┐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Открывающиеся конструкции здания        │    Рекомендованные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      значения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 проектируемых зданий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                                       │ UW, N Вт/кв.м.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   │        Цельсия)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│Окна в наружных стенах, зенитные фонари и     │         &lt;= 1,5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│двери в помещениях с постоянным пребыванием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│людей                   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│Двери в другие помещения                      │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без тамбура                                 │          3,0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 тамбуром                                  │          4,0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├──────────────────────────────────────────────┼──────────────────────┤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│Остекленные стены                             │          2,0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└──────────────────────────────────────────────┴──────────────────────┘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Потери теплоты при максимальной плотности ее потока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Удельные потери теплоты при максимальной плотности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ее потока через слой теплоизоляции подающих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трубопроводов систем отопления в зданиях, Вт/м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┌───────────────────────┬─────────────────────────────────────────────┐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Номинальный      │Средние значения температуры, град. Цельсия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внутренний диаметр   ├──────────┬───────┬───────┬───────┬──────────┤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трубопроводов DN    │ 50 и ниже│  60   │  70   │  80   │ 90 и выше│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├───────────────────────┼──────────┼───────┼───────┼───────┼──────────┤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15 до 25            │     7    │   11  │   13  │  14   │    16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├───────────────────────┼──────────┼───────┼───────┼───────┼──────────┤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32 до 50            │    10    │   14  │   16  │  18   │    21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├───────────────────────┼──────────┼───────┼───────┼───────┼──────────┤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65 до 100           │    14    │   19  │   22  │  25   │    29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└───────────────────────┴──────────┴───────┴───────┴───────┴──────────┘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других температурах потери теплоты с максимальной плотностью ее потока оцениваются методом интерполяции.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Удельные потери теплоты с максимальной плотностью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ее потока от неизолированных трубопроводов системы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горячего водоснабжения в зданиях, Вт/м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┌───────────────────────────────────┬─────────────────────────────────┐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Номинальный внутренний диаметр   │  Средние значения температуры,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трубопроводов DN          │          град. Цельсия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15 до 25                        │                 9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32 до 50                        │                11  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├───────────────────────────────────┼─────────────────────────────────┤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 65 до 100                       │                13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└───────────────────────────────────┴─────────────────────────────────┘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Климатические районы энергетической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┌──┬────────────┬────────────┬───────┬──────────────────────┬─────────┐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│Наименование│Географичес-│Высота │ Отопительный период: │  Граду-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населенного│ кая широта,│  над  ├───────────┬──────────┤ со-сутки│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│пункта и/или│в град. мин.│уровнем│  средняя  │ продолжи-│ отопи-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│метеостанции│            │ моря, │температура│ тельность│тельного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 в м  │ наружного │со средней│ периода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│воздуха, в │ суточной │  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 град.   │ темпера- │расчетной│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 Цельсия  │   турой  │ средней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 наружного│темпера-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воздуха │  туре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&lt;= 8   │ воздуха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град.  │в здании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Цельсия,│20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в сут. │Цельсия,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 в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 Цельсия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  сут.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 2     │      3     │   4   │     5     │ 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Климатический район I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│Джалал-Абад │40 град. 56'│   971 │     1,6   │    133   │   2447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│Ленинджол   │40 град. 5' │   721 │     1,2   │    136   │   2557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│Узген       │40 град. 46'│  1012 │     1,4   │    142   │   2641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│Ош          │40 град. 38'│  1016 │     1,1   │    140   │   2646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│Кызыл-Кия   │40 град. 16'│   981 │     1,0   │    144   │   2736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│Караван     │41 град. 3' │  1044 │     0,7   │    146   │   2818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II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│Бишкек      │42 град. 51'│   756 │     0,2   │    150   │   2970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│Чуй-Токмок  │42 град. 5' │   816 │    -0,2   │    159   │   3212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│Токтогул    │41 град. 52'│   821 │    -0,6   │    146   │   3008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│10│Ак-Терек    │41 град. 17'│  1748 │     1,3   │    163   │   3048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│11│Джергетал   │41 град. 1' │  1198 │     0,6   │    159   │   3085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│13│Исфана      │39 град. 5' │  1180 │     1,1   │    168   │   3175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│14│Юрьевка     │42 град. 56'│  1028 │     0     │    161   │   3220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│15│Константи-  │42 град. 7' │   645 │    -1,1   │    156   │   3292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│новская  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III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│16│Чолпон-Ата  │42 град. 38'│  1645 │     1,2   │    178   │   3346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│17│Кант        │42 град. 51'│   740 │    -0,5   │    164   │   3362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│18│Чон-Арык    │42 град. 5' │  1100 │     0     │    170   │   3400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│19│Беловодск   │42 град. 8' │   726 │    -1,0   │    162   │   3402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│20│Кара-Балта  │42 град. 8' │   770 │    -1,1   │    166   │   3503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│21│Кировское   │42 град. 39'│   855 │    -2,0   │    174   │   3828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│22│Устье р.Терс│41 град. 35'│  1759 │     2,0   │    177   │   3186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│23│Пача-Ата    │41 град. 35'│  1537 │     0,3   │    173   │   3408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│24│Гульча      │40 град. 19'│  1542 │    -1,2   │    174   │   3689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│25│Хайдаркан   │39 град. 57'│  1970 │    -0,3   │    187   │   3796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│26│Тамга       │42 град. 34'│  1690 │    -1,0   │    183   │   3477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│27│Балыкчы     │42 град. 28'│  1660 │     0,3   │    180   │   3546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│28│Талас       │42 град. 31'│  1217 │    -0,5   │    175   │   3588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│29│Норус       │42 град. 40'│  1631 │    -0,4   │    185   │   3774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│30│Покровка    │42 град. 2' │  1740 │    -0,4   │    190   │   3876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│12│Байтик      │42 град. 39'│  1579 │    -0,1   │    196   │   3940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│31│Каракол     │42 град. 3' │  1770 │    -1,1   │    187   │   3946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│32│Чуйская     │42 град. 7' │   596 │    -3,2   │    160   │   3712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IV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│33│Ленинполь   │42 град. 29'│  1187 │    -1,7   │    185   │   4015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│34│Кетмень-Тюбе│41 град. 7' │       │    -6,6   │    157   │   4176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│35│Койсары     │42 град. 2' │  1600 │    -1,7   │    195   │   4232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│36│Арасан      │42 град. 7' │  1800 │    -0,2   │    214   │   4323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│37│Казарман    │41 град. 28'│  1266 │    -6,9   │    167   │   4325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│38│Шабдан      │42 град. 44'│  1532 │    -2,6   │    195   │   4407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│39│Красный     │42 град. 7' │  1945 │    -2,5   │    199   │   4478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│Октябрь  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│40│Кочкор      │42 град. 13'│  1810 │    -2,5   │    199   │   4478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Климатический район V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│41│Ак-Таш      │42 град. 3' │  2150 │    -1,3   │    220   │   4686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│42│Кичик-Алай  │39 град. 8' │  2360 │    -2,3   │    212   │   4728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│43│Рават       │41 град. 33'│  2286 │    -2,2   │    217   │   4817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│44│Кызыл-Жар   │40 град. 19'│  2230 │    -4,4   │    203   │   4953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│45│Алтын-Мазар │39 град. 5' │  2782 │    -3,7   │    210   │   4977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├──┴────────────┴────────────┴───────┴───────────┴──────────┴─────────┤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Климатический район VI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├──┬────────────┬────────────┬───────┬───────────┬──────────┬─────────┤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│46│Нарын       │41 град. 26'│  2039 │    -6,0   │    192   │   4992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│47│Дароот-Кор- │39 град. 23'│  2470 │    -4,6   │    211   │   5191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│гон      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│48│Чаткал      │41 град. 54'│  1937 │    -5,0   │    214   │   5350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│49│Ак-Суу      │42 град. 2' │  2430 │    -1,2   │    256   │   5427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│50│Иркештам    │39 град. 7' │  2819 │    -3,1   │    240   │   5544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│51│Ат-Баши     │41 град. 1' │  2025 │    -7,6   │    207   │   5713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│52│Чаар-Таш    │41 град. 8' │  2748 │    -2,7   │    258   │   5857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│53│Чон         │42 град. 7' │  2555 │    -2,5   │    285   │   6413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│Кызыл-Суу   │            │       │           │      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│54│Кара-Кужур  │41 град. 56'│  2800 │    -2,9   │    282   │   6458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│55│Ак-Шийряк   │41 град. 8' │  2844 │    -4,4   │    271   │   6612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│56│Джаптык     │39 град. 6' │  3100 │    -1,9   │    307   │   6723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│57│Суусамыр    │42 град. 09'│  2061 │    -9,2   │    232   │   6774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Местности, не включенные для обязательной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энергетической сертификации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┌──┬────────────┬────────────┬───────┬──────────────────────┬─────────┐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│Наименование│Географичес-│Высота │ Отопительный период: │  Граду-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населенного│ кая широта,│  над  ├───────────┬──────────┤ со-сутки│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│пункта и/или│в град. мин.│уровнем│  средняя  │ продолжи-│ отопи-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│метеостанции│            │ моря, │температура│ тельность│тельного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 в м  │ наружного │со средней│ периода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│воздуха, в │ суточной │   при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 град.   │ темпера- │расчетной│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 Цельсия  │   турой  │ средней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 наружного│темпера-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воздуха │  туре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&lt;= 8   │ воздуха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         │            │       │           │   град.  │в здании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 Цельсия,│20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 в сут. │Цельсия,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  │          │ в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 Цельсия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 │            │       │           │          │  сут.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1│      2     │      3     │   4   │     5     │     6    │    7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│58│Ала-Арча    │42 град. 56'│  2945 │    -2,4   │    319   │   7146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│59│Сары-Таш    │39 град. 43'│  3155 │    -5,4   │    292   │   7417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│60│Тюя-Ашуу    │42 град. 3' │  3090 │    -2,9   │    325   │   7443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│61│Долон       │41 град. 8' │  3040 │    -3,7   │    317   │   7513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│62│Койлю       │42 град. 1' │  2800 │    -5,1   │    287   │   7204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│63│Тарагай     │41 град. 31'│  3080 │    -5,6   │    306   │   7834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│64│Арпа        │40 град. 59'│  3000 │    -7,7   │    306   │   8476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│65│Ала-Бель    │42 град. 2' │  3213 │    -5,2   │    354   │   8921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│66│Чатыр-Куль  │40 град. 6' │  3540 │    -5,6   │    365   │   9344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│67│Ак-Сай      │40 град. 8' │  3135 │    -9,4   │    335   │   9849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├──┼────────────┼────────────┼───────┼───────────┼──────────┼─────────┤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│68│Тянь-Шань   │41 град. 55'│  3614 │    -8,0   │    365   │  10220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└──┴────────────┴────────────┴───────┴───────────┴──────────┴─────────┘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Б. Стандартные климатические условия для оценки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использования энергии на стадии проектирования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 существующего здания по фактическим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│2646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│140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   │      │Ноябрь    │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   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  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25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│1,1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  4,4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       │      │Декабрь   │    0,2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-3,0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-0,7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  6,0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│1119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│314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   │570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│905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│363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│728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    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244│ 197│ 208│    │    │    │    │ 210│ 260│ 1119│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56│  66│ 107│    │    │    │    │  40│  45│  314│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 104│ 107│ 154│    │    │    │    │ 103│ 102│  570│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 188│ 159│ 190│    │    │    │    │ 171│ 197│  905│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58│  67│ 112│    │    │    │    │  69│  57│  363│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 116│ 140│ 229│    │    │    │    │ 130│ 113│  728│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  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│2970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 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│150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                        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30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│0,20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  3,9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-1,1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-3,8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  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│473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│156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│247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│385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│162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│349                   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115│ 84 │  91│    │    │    │    │ 90 │ 93 │ 473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33│ 33 │  44│    │    │    │    │ 23 │ 23 │ 156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53│ 50 │  66│    │    │    │    │ 40 │ 38 │ 247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  91│ 71 │  81│    │    │    │    │ 71 │ 71 │ 385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33│ 35 │  46│    │    │    │    │ 24 │ 24 │ 162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62│ 76 │ 105│    │    │    │    │ 59 │ 47 │ 349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             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│3346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 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│178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14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       │      │Апрель    │   13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│1,20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6,9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  3,3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-0,1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-1,8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  │      │Март      │    2,1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 6,5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│584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│208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│333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│497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             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│220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 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│694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114│  73│ 101│  41│    │    │  57│  98│ 100│ 584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29│  35│  51│  25│    │    │  17│  26│  25│ 208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51│  51│  74│  39│    │    │  32│  45│  41│ 333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  89│  74│  90│  42│    │    │  48│  78│  76│ 497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30│  35│  53│  29│    │    │  20│  27│  26│ 220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62│  85│ 141│ 173│    │    │ 111│  69│  53│ 694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│4407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│195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22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    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 22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│-2,6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4,5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 -1,4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-6,4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-9,5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│      │Февраль   │   -7,3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  0,0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│      │Апрель    │    6,1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│626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│207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│345          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│520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│223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│679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             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109│  81│  92│  67│    │    │  88│  94│  95│ 626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25│  29│  41│  40│    │    │  27│  23│  22│ 207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46│  45│  65│  61│    │    │  49│  42│  37│ 345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  85│  67│  81│  68│    │    │  74│  74│  71│ 520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26│  30│  43│  47│    │    │  30│  25│  22│ 223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  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58│  81│ 138│ 175│    │    │ 110│  67│  50│ 679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│4817     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│217   │Сентябрь  │    5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              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 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│-2,2  │Сентябрь  │    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4,7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      │Ноябрь    │   -1,6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-5,7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          │      │Январь    │   -8,4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  -7,7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-2,9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 4,3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│1376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│619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│874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   │1188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│652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│1280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              │поверхность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206│ 160│ 213│ 225│    │  19│ 176│ 185│ 192│ 1376│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56│  67│ 125│ 172│    │  10│  76│  61│  52│  619│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94│  96│ 165│ 214│    │  15│ 113│  94│  83│  874│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 161│ 135│ 195│ 228│    │  18│ 153│ 151│ 147│ 1188│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56│  68│ 129│ 186│    │  12│  84│  64│  53│  652│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 108│ 132│ 213│ 280│    │ 164│ 159│ 119│ 104│ 1280│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3.2.6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Климатический район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 Отопительный период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├─────────────────────────────────────────┬───────────────────────────┤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│Значение градусо-суток отопительного     │4992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 Dt при расчетной средней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│температуре внутреннего воздуха 20 град.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     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├─────────────────────────────────────────┼──────┬──────────┬─────────┤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│Продолжительность отопительного          │192 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│периода/количество отопительных дней за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(р)                                │      │Октябрь   │   21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       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│Ноябрь    │   30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│Январь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                       │      │Февраль   │   28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│Март      │   31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 20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├─────────────────────────────────────────┼──────┼──────────┼─────────┤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│Средняя температура наружного воздуха    │-6,0  │Сентябрь  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│отопительного периода/среднемесячная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│температура наружного воздуха за каждый  │      │Октябрь   │    5,3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│месяц отопительного периода (тета)e,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│град. Цельсия                            │      │Ноябрь    │   -3,5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│Декабрь   │  -12,0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       │      │Январь    │  -15,8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│Февраль   │  -12,5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                              │      │Март      │   -2,3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├──────────┼─────────┤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 │      │Апрель    │    6,25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├─────────────────────┬───────────────────┼──────┴──────────┴─────────┤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│Суммарная солнечная  │Юг                 │1219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│радиация Isj на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│поверхности различной│Север              │470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│ориентации j за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│отопительный период, │Восток, Запад      │746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 кВтч/кв.м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│Юго-восток,        │1040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│Северо-восток,     │546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│Юго-запад          │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├───────────────────┼───────────────────────────┤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│Горизонтальная     │954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│поверхность        │                  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├──────────────────┬──┴─┬────┬────────────┴─────────────────────┬─────┤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Ориентация    │    │    │              Месяцы              │Сумма│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├────┼────┼────┬────┬────┬────┬────┬────┬────┤IX-IV│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 I  │ II │III │ IV │  V │ IX │  X │ XI │XII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                │ 206│ 160│ 213│ 150│    │    │ 126│ 179│ 185│ 1219│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             │  56│  67│ 125│ 115│    │    │  14│  48│  45│  470│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│Восток, Запад     │  94│  96│ 165│ 142│    │    │  78│  91│  80│  746│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│Юго-восток,       │ 161│ 135│ 195│ 152│    │    │ 108│ 146│ 143│ 1040│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│Северо-восток,    │  56│  68│ 129│ 124│    │    │  56│  62│  51│  546│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│Юго-запад  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├──────────────────┼────┼────┼────┼────┼────┼────┼────┼────┼────┼─────┤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│Горизонтальная    │  96│ 119│ 186│ 227│    │    │ 139│ 101│  87│  954│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│поверхность       │    │    │    │    │    │    │    │    │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└──────────────────┴────┴────┴────┴────┴────┴────┴────┴────┴────┴─────┘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данные относятся только к той части месяца, которая считается отопительным сезоном (наружная температура воздуха &lt; 8 град. Цельсия).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Расчетные температуры и относительная влажность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воздуха в помещениях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┌───────────────────────────────┬───────────┬───────────┬─────────────┐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Здания и помещения      │  Средняя  │ Расчетная │Относительная│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│температура│температура│  влажность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│внутреннего│внутреннего│   воздуха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│воздуха, t,│ воздуха,  │ внутреннего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  град.   │ (тета)i,  │   воздуха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│  Цельсия  │   град.   │  (фи)i, %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                    │           │  Цельсия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│1) Одноквартирные и            │     20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│многоквартирные жилые здания   │           │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жилая комната       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кухня                        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ванная                       │           │     25    │      90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санузел             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отапливаемые пространства    │           │     15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│(вестибюль, передняя, холл,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│коридор)          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отапливаемые лестничные      │           │     10    │      70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│клетки            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│2) Административные здания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рабочая комната, кабинет,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│зал собраний, обеденный зал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отапливаемое пространство    │           │     15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│(коридор, санузел, парадная,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│лестничная клетка)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отапливаемая лестничная      │           │     10    │      70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│клетка                      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│3) Школы                       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класс, актовый зал, кружковый│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│кабинет, лаборатория           │           │           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мастерские                   │           │     15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спортивный зал               │           │     15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раздевальная комната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душевая и раздевалки         │           │     25    │      90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медпункт                     │           │     20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отапливаемое пространство    │           │     15    │      60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│(коридор, санузел, парадная,  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│лестничная клетка)             │           │           │       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детские сады, ясли,          │           │     22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│групповая, игральная, спальная │           │           │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раздевальная                 │           │     20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уборные для детей            │           │     24    │      80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├───────────────────────────────┼───────────┼───────────┼─────────────┤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│- медпункт                     │           │     22    │      50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└───────────────────────────────┴───────────┴───────────┴─────────────┘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Классы энергетической эффективности зданий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А. Определение граничных значений шкал классов энергетической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эффективности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 определении граничных значений энергетических шкал используются параметры Rr и Rs. Параметр Rr определяет общий объем поставляемой энергии, граничным значением минимальных требований энергетической эффективности здания, что соответствует верхней границе класса В. Параметр Rs является осредненным значением использования энергии в зданиях, и соответствует верхней границе класса D. Для зданий смешанного типа параметр R определяется как средневзвешенное значение в зависимости от процентного соотношения площадей помещений различного функционального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Определение граничных значений энергетических шкал по функциональному назначению зданий определяется отношением общего объема поставляемой энергии (R, кВтч/кв.м год) к значениям Rs и Rr при их условии: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&lt;= 0,5 Rr здание определяется как здание класса A;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0,5 Rr &lt; R &lt;= Rr - класса B;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Rr &lt; R &lt;= 0,5 (Rr + Rs) - класса 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0,5 (Rr + Rs) &lt; R &lt;= Rs - класса D;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Rs &lt; R &lt;= 1,5 Rs - класса E;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1,25 Rs &lt; R &lt;= 1,5 Rs - класса 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&gt; 1,5 Rs - класса G.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5.1.1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Исходные данные для установки шкалы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энергетических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┌───────────┬──────┬──────┬──────┬───────┬─────────┬───────┬────────┬────────┐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 │Фактор│Темпе-│Крат- │Расчет-│  Время  │ Коли- │ Коррек-│ Граду-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 формы│ратура│ность │  ная  │расчетной│чество │тирующая│со-суток│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 внут-│возду-│темпе- │ темпе-  │часов с│ темпе- │ отопи-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│ренне-│хооб- │ратура │ ратуры  │расчет-│ ратура │тельного│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 го  │ мена │       │         │  ной  │   для  │ периода│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 воз- │      │       │         │отопи- │ преры-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 духа │      │       │         │тельной│ вистого│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│темпе- │ отепле-│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        │ратурой│   ния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  20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 град.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         │Цельсия│   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├──────┼──────┼──────┼───────┼─────────┼───────┼────────┼────────┤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 1/м  │град. │ 1/ч  │ град. │         │  час  │ град.  │  град.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│Цель- │      │Цельсия│         │       │Цельсия │Цельсия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    │      │ сия  │      │       │         │       │        │  сут.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I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3360  │  20,0  │  2646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3360  │  20,0  │  2646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1700,0│  18,5  │  2436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    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1350,0│  18,2  │  2394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 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II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   20  │    -    │ 3600  │  20,0  │  2970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 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3600  │  20,0  │  2970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1821,4│  18,5  │  2745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  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1457,1│  18,2  │  2700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  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Климатический район III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4272  │  20,0  │  3346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    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4272  │  20,0  │  3346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2161,4│  18,5  │  3079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1757,1│  18,2  │  3026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IV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4680  │  20,0  │  4407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 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4680  │  20,0  │  4407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2367,9│  18,5  │  4115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       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      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1939,3│  18,2  │  4056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V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5208  │  20,0  │  4817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5208  │  20,0  │  4817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   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2635,0│  18,5  │  4492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    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2175,0│  18,3  │  4449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     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├───────────┴──────┴──────┴──────┴───────┴─────────┴───────┴────────┴────────┤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 Климатический район VI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├───────────┬──────┬──────┬──────┬───────┬─────────┬───────┬────────┬────────┤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│Одноквар-  │ 0,83 │  20  │  0,5 │   20  │    -    │ 4608  │  20,0  │  4992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 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 │ 0,36 │  20  │  0,5 │   20  │    -    │ 4608  │  20,0  │  4992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│жилые      │      │      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    │      │       │    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│Администра-│ 0,34 │  20  │  0,5 │   17  │Выходные │ 2331,4│  18,5  │  4704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 │      │      │      │       │дни +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        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│5:00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├───────────┼──────┼──────┼──────┼───────┼─────────┼───────┼────────┼────────┤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 │ 0,41 │  20  │  0,5 │   17  │Выходные │ 1907,1│  18,2  │  4646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│дни + 10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│дней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│каникул +│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│ночное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│время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   │22:00-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 │      │      │       │7:00     │       │        │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└───────────┴──────┴──────┴──────┴───────┴─────────┴───────┴────────┴────────┘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5.1.2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Исходные данные для зданий различного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функционального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┌───────────────────────────┬─────────┬──────────┬─────────┬──────────┐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Показатели        │Одноквар-│Многоквар-│Админист-│  Школы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 тирные  │  тирные  │ративные │  другие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 жилые  │   жилые  │ здания  │ образова-│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     │ здания  │  здания  │         │  тельные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 │         │          │         │учреждения│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│Расчетная температура      │   20    │    20    │   20    │   20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│внутреннего воздуха за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│холодный период, град.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│Цельсия           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на человека        │   60    │    40    │   20    │   10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│(занятость), кв.м/чел.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│Средний тепловой поток на  │   70    │    70    │   80    │   70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│человека, Вт/чел. 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│Метаболические поступления │    1,2  │     1,8  │    4,0  │    7,0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 условную площадь пола,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│Вт/кв.м           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├───────────────────────────┼─────────┼──────────┼─────────┼──────────┤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│Потребность в тепловой     │   10    │    20    │    6    │   10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│энергии на горячее     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│водоснабжение на условную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│площадь пола, кВтч/кв.м    │         │          │         │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└───────────────────────────┴─────────┴──────────┴─────────┴──────────┘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Б. Шкалы классов энергетической эффективности зданий по величине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поставляемой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5.2.1.1.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│&lt;24  │24-48  │49-164 │165-280 │281-350  │351-420  │&gt;420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│&lt;7   │7-14   │15-58  │59-102  │103-128  │129-153  │&gt;153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  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│Администра-│&lt;12  │12-23  │24-60  │61-97   │98-121   │122-146  │&gt;146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│&lt;10  │10-20  │21-76  │77-132  │133-165  │166-198  │&gt;198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│&lt;12  │12-24  │25-91  │92-158  │159-198  │199-237  │&gt;237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5.2.1.2.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  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  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│30-26    │27-43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 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5.2.1.3.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│&lt;36  │36-72  │73-200 │201-328 │329-410  │411-492  │&gt;492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│&lt;20  │20-40  │41-97  │98-154  │155-193  │194-231  │&gt;231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   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│Администра-│&lt;16  │16-31  │32-72  │73-113  │114-141  │142-170  │&gt;170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  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│&lt;16  │16-32  │33-94  │95-156  │157-195  │196-234  │&gt;234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    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│&lt;19  │19-38  │39-113 │114-187 │188-234  │235-280  │&gt;280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5.2.2.1.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│&lt;41  │41-81  │82-212 │213-343 │344-429  │430-515  │&gt;515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 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│&lt;20  │20-39  │40-89  │90-139  │140-174  │175-209  │&gt;209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  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│Администра-│&lt;21  │21-42  │43-87  │88-131  │132-164  │165-197  │&gt;197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│&lt;21  │21-41  │42-109 │110-176 │177-220  │221-264  │-&gt;264│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│&lt;25  │25-49  │50-131 │132-211 │212-264  │265-317  │&gt;317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5.2.2.2.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 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 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   5.2.2.3.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│&lt;53  │53-105 │106-248│249-391 │392-489  │490-587  │&gt;587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    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│&lt;33  │33-65  │66-128 │129-191 │192-239  │240-287  │&gt;287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   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│Администра-│&lt;25  │25-50  │51-99  │100-147 │148-184  │185-221  │&gt;221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│&lt;27  │27-53  │54-127 │128-200 │201-250  │251-300  │&gt;300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│&lt;32  │32-63  │64-153 │154-240 │241-300  │301-360  │&gt;360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5.2.3.1. Шкала классов энергетической эффективности зданий  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│&lt;44  │44-88  │89-235 │236-382 │383-478  │479-573  │&gt;573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│&lt;20  │20-40  │41-97  │98-153  │154-191  │192-230  │&gt;230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│Администра-│&lt;22  │22-44  │45-94  │95-143  │144-179  │180-215  │&gt;215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│&lt;22  │22-43  │44-118 │119-193 │194-241  │242-290  │&gt;290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│&lt;26  │26-52  │53-142 │143-232 │233-289  │290-348  │&gt;348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   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5.2.3.2.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      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5.2.3.3.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│&lt;56  │56-112 │113-271│272-430 │431-538  │539-645  │&gt;645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│&lt;33  │33-66  │67-136 │137-205 │206-256  │257-308  │&gt;308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 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│Администра-│&lt;26  │26-52  │53-106 │107-159 │160-199  │200-239  │&gt;239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 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│&lt;28  │28-55  │56-136 │137-217 │218-271  │272-326  │&gt;326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│&lt;33  │33-66  │67-164 │165-261 │262-325  │326-391  │&gt;391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 для различных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зданий, климатический район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5.2.4.1.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│&lt;63  │63-125 │126-320│321-514 │515-643  │644-771  │&gt;771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│&lt;32  │32-63  │64-138 │139-212 │213-265  │266-318  │&gt;318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  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│Администра-│&lt;35  │35-69  │70-136 │137-203 │204-254  │255-305  │&gt;305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│&lt;35  │35-69  │70-171 │172-273 │274-341  │342-410  │&gt;410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│&lt;42  │42-83  │84-205 │206-328 │329-409  │410-492  │492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5.2.4.2.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   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     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5.2.4.3.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│&lt;75  │75-149 │150-356│357-562 │563-703  │704-843  │&gt;843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│&lt;45  │45-89  │90-177 │178-264 │265-330  │331-396  │&gt;396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 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│Администра-│&lt;39  │39-77  │78-148 │149-219 │220-274  │275-329  │&gt;329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│&lt;41  │41-81  │82-189 │190-297 │298-371  │372-446  │&gt;446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│&lt;49  │49-97  │98-227 │228-357 │358-445  │446-535  │&gt;535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  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5.2.5.1.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по поставляемой энергии для отопления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│&lt;54  │54-107 │108-319│320-531 │532-664  │665-797  │&gt;797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     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│&lt;21  │21-42  │43-123 │124-204 │205-255  │256-306  │&gt;306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│Администра-│&lt;28  │28-56  │57-126 │127-196 │197-245  │246-294  │&gt;294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  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│&lt;26  │26-52  │53-160 │161-267 │268-334  │335-401  │&gt;401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│&lt;31  │31-62  │63-192 │193-320 │321-401  │402-481  │&gt;481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5.2.5.2.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  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 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 &gt;36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5.2.5.3.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│&lt;66  │66-131 │132-355│356-579 │580-724  │725-869  │&gt;869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 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│&lt;34  │34-68  │69-162 │163-256 │257-320  │321-384  │&gt;384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  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│Администра-│&lt;32  │32-64  │65-138 │139-212 │213-265  │266-318  │&gt;318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│&lt;32  │32-64  │65-178 │179-291 │292-364  │365-437  │&gt;437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│&lt;38  │38-76  │77-214 │215-349 │350-437  │438-524  │&gt;524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5.2.6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различных зданий, климатический район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Место │   Здания  │        Классы энергетической эффективности зданий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│потреб-│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ления │           │  A  │   B   │   C   │    D   │    E 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5.2.6.1. Шкала классов энергетической эффективности зданий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 по поставляемой энергии для отопления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│Отопле-│Одноквар-  │&lt;62  │62-123 │124-343│344-563 │564-704  │705-845  │&gt;845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  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│&lt;28  │28-56  │57-140 │141-224 │225-280  │281-336  │&gt;336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  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│Администра-│&lt;35  │35-70  │71-145 │146-219 │220-274  │275-329  │&gt;329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   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│&lt;34  │34-67  │68-181 │182-295 │296-369  │370-443  │&gt;443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     │Детские    │&lt;41  │41-80  │81-217 │218-354 │355-443  │444-532  │&gt;532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5.2.6.2. Шкала классов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по поставляемой энергии для горячего водоснабжения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│Горячее│Одноквар-  │&lt;=12 │12-24  │25-36  │37-48   │49-60    │61-72    │&gt;72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│водо-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│снабже-│жилые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│ние    │здания     │     │       │       │        │        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│&lt;=13 │13-26  │27-39  │40-52   │53-65    │66-78    │&gt;78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│Администра-│&lt;=4  │4-8    │9-12   │13-16   │17-20    │21-24    │&gt;24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│&lt;=6  │6-12   │13-18  │19-24   │25-30    │31-36    │&gt;36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│&lt;7   │7-14   │15-22  │23-29   │30-36    │37-43    │&gt;43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├───────┴───────────┴─────┴───────┴───────┴────────┴─────────┴─────────┴─────┤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5.2.6.3. Шкала классов энергетической эффективности зданий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 по суммарной поставляемой энергии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├───────┬───────────┬─────┬───────┬───────┬────────┬─────────┬─────────┬─────┤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│Суммар-│Одноквар-  │&lt;74  │74-147 │148-379│380-611 │612-764  │765-917  │&gt;917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│ная    │тирные    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│постав-│жилые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│ляемая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│энергия├───────────┼─────┼───────┼───────┼────────┼─────────┼─────────┼─────┤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│Многоквар- │&lt;41  │41-82  │83-179 │180-276 │277-345  │346-414  │&gt;414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│тирные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│жилые      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│Администра-│&lt;39  │39-78  │79-157 │158-235 │236-294  │295-353  │&gt;353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│тивные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│здания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│Школы      │&lt;40  │40-79  │80-199 │200-319 │320-399  │400-479  │&gt;479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├───────────┼─────┼───────┼───────┼────────┼─────────┼─────────┼─────┤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│Детские    │&lt;48  │48-94  │95-239 │240-383 │384-479  │480-575  │&gt;575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│дома и ясли│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В. Шкалы классов энергетической эффективности зданий по величине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первичной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│Одноквартир-│&lt;54  │54-108 │109-300│301-492 │493-615  │616-738  │&gt;738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│&lt;35  │35-70  │71-167 │168-264 │265-330  │331-396  │&gt;396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│&lt;27  │27-54  │55-124 │125-194 │195-242  │243-291  │&gt;291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│&lt;28  │28-56  │57-162 │163-268 │269-335  │336-402  │&gt;402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дома│&lt;34  │34-67  │68-194 │195-322 │323-402  │403-482  │&gt;482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│Одноквартир-│&lt;79  │79-158 │159-372│373-586 │587-732  │733-879  │&gt;879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│&lt;56  │56-112 │113-220│221-328 │329-410  │411-492  │&gt;492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 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│&lt;43  │43-86  │87-169 │170-252 │253-315  │316-378  │&gt;378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│&lt;46  │46-92  │93-218 │219-344 │345-430  │431-516  │&gt;516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дома│&lt;55  │55-110 │111-262│263-413 │414-516  │517-619  │&gt;619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│Одноквартир-│&lt;84  │85-168 │169-406│407-645 │646-806  │806-967  │&gt;967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│&lt;57  │57-114 │115-233│234-352 │353-440  │441-528  │&gt;528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│&lt;45  │45-90  │91-182 │183-274 │275-342  │343-411  │&gt;411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    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│&lt;48  │48-96  │97-235 │236-374 │375-467  │468-561  │&gt;561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дома│&lt;58  │58-115 │116-282│283-449 │450-560  │561-673  │&gt;673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  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│Одноквартир-│&lt;112 │113-224│225-533│534-843 │844-1053 │1054-1264│&gt;1264│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    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│&lt;77  │77-154 │155-304│305-454 │455-567  │568-681  │&gt;681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│&lt;66  │66-132 │133-254│255-376 │377-470  │471-564  │&gt;564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│&lt;70  │70-140 │141-325│326-510 │511-637  │638-765  │&gt;765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дома│&lt;84  │84-168 │169-390│391-612 │613-764  │765-918  │&gt;918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│Одноквартир-│&lt;88  │88-196 │197-532│533-868 │869-1085 │1086-1302│&gt;1302│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│&lt;58  │58-116 │117-278│279-440 │441-550  │551-660  │&gt;660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    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│&lt;55  │55-110 │111-237│238-364 │365-455  │456-546  │&gt;546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       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│&lt;55  │55-110 │111-305│306-500 │501-625  │626-750  │&gt;750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дома│&gt;66  │66-132 │133-366│367-600 │601-750  │751-900  │&gt;900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5.3.6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Шкалы классов энергетической эффективности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для зданий, климатический район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┌────────────┬────────────────────────────────────────────────────────┐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Здания   │      Классы энергетической эффективности зданий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├─────┬───────┬───────┬────────┬─────────┬─────────┬─────┤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 А  │   В   │   С   │    D   │     Е   │    F    │  G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│Одноквартир-│&lt;110 │110-220│221-683│684-1146│1147-1432│1433-1719│&gt;1719│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│ные жилые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│Многоквар-  │&lt;71  │71-142 │143-368│369-594 │595-742  │743-891  │&gt;891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│тирные жилые│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│Администра- │&lt;67  │67-134 │135-320│321-506 │507-632  │633-759  │&gt;759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│тивные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│здания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│Школы       │&lt;68  │68-136 │137-411│412-686 │687-857  │858-1029 │&gt;1029│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├────────────┼─────┼───────┼───────┼────────┼─────────┼─────────┼─────┤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│Детские дома│&lt;82  │82-163 │164-493│494-823 │824-1028 │1029-1235│&gt;1235│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 ясли      │     │       │       │        │         │         │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└────────────┴─────┴───────┴───────┴────────┴─────────┴─────────┴─────┘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энергетического сертификата 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7
 </w:t>
      </w:r>
      <w:r>
        <w:rPr>
          <w:rFonts w:ascii="Arial" w:cs="Arial" w:eastAsia="Arial" w:hAnsi="Arial"/>
          <w:sz w:val="24"/>
          <w:szCs w:val="24"/>
        </w:rPr>
        <w:t xml:space="preserve">к Положению о порядке
 проведения энергетической
 сертификации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 энергетической маркировки зданий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mxptcklduuyva0tcbpqx" Type="http://schemas.openxmlformats.org/officeDocument/2006/relationships/hyperlink" Target="http://kodeks.duckdns.org/document/93633" TargetMode="External"/><Relationship Id="rIdes2eafksjff-zd8f-pqcj" Type="http://schemas.openxmlformats.org/officeDocument/2006/relationships/hyperlink" Target="http://kodeks.duckdns.org/document/230027594" TargetMode="External"/><Relationship Id="rIdmjcvi2fhhpsltrvcyimhe" Type="http://schemas.openxmlformats.org/officeDocument/2006/relationships/hyperlink" Target="http://kodeks.duckdns.org/document/203377" TargetMode="External"/><Relationship Id="rId63sbt45yh2woqe3yhot62" Type="http://schemas.openxmlformats.org/officeDocument/2006/relationships/hyperlink" Target="http://kodeks.duckdns.org/document/230027594" TargetMode="External"/><Relationship Id="rId8lmsguwacszn3pyngcatt" Type="http://schemas.openxmlformats.org/officeDocument/2006/relationships/hyperlink" Target="http://kodeks.duckdns.org/document/93706#p5" TargetMode="External"/><Relationship Id="rId7qs1ujh1o91j8nbzb_ini" Type="http://schemas.openxmlformats.org/officeDocument/2006/relationships/hyperlink" Target="http://kodeks.duckdns.org/document/93706#p6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2026-09-23T09:37:29.439Z</dcterms:created>
  <dcterms:modified xsi:type="dcterms:W3CDTF">2026-09-23T09:37:29.439Z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