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u-gr976r5mebljru2cm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242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pvebl-ulpewfhxg01ii3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p>
      <w:pPr>
        <w:spacing w:after="400" w:before="400"/>
        <w:jc w:val="center"/>
      </w:pPr>
      <w:r>
        <w:rPr>
          <w:rFonts w:ascii="Arial" w:cs="Arial" w:eastAsia="Arial" w:hAnsi="Arial"/>
          <w:b/>
          <w:bCs/>
          <w:sz w:val="32"/>
          <w:szCs w:val="32"/>
        </w:rPr>
        <w:t xml:space="preserve">ПОЛОЖЕНИЕ 
 о диссертационном совете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mybv3byihwl70kwealzpd">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bhv_zlqfqvpl9aderuw_j">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bkr40hwm59qb7dml7dht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pd6cmdegihptdlxiuchsy">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формирования и организации работы диссертационного совета.</w:t>
      </w:r>
    </w:p>
    <w:p>
      <w:pPr>
        <w:spacing w:after="60"/>
        <w:ind w:firstLine="567"/>
        <w:jc w:val="both"/>
      </w:pPr>
      <w:r>
        <w:rPr>
          <w:rFonts w:ascii="Arial" w:cs="Arial" w:eastAsia="Arial" w:hAnsi="Arial"/>
          <w:sz w:val="24"/>
          <w:szCs w:val="24"/>
        </w:rPr>
        <w:t xml:space="preserve">2. Диссертационные советы Высшей аттестационной комиссии Кыргызской Республики (далее - диссертационные советы) по защите диссертаций на соискание ученой степени доктора и кандидата наук являются основным звеном системы аттестации научных и научно-педагогических кадров высшей квалификации.</w:t>
      </w:r>
    </w:p>
    <w:p>
      <w:pPr>
        <w:spacing w:after="60"/>
        <w:ind w:firstLine="567"/>
        <w:jc w:val="both"/>
      </w:pPr>
      <w:r>
        <w:rPr>
          <w:rFonts w:ascii="Arial" w:cs="Arial" w:eastAsia="Arial" w:hAnsi="Arial"/>
          <w:sz w:val="24"/>
          <w:szCs w:val="24"/>
        </w:rPr>
        <w:t xml:space="preserve">3. Диссертационные советы проводят работу под руководством Комиссии, которая контролирует их деятельность и пересматривает сеть диссертационных советов по каждой научной специальности с учетом изменений, вносимых в Номенклатуру специальностей научных работников, утверждаемую постановлением президиума Высшей аттестационной комиссии Кыргызской Республики (далее - Комиссия).</w:t>
      </w:r>
    </w:p>
    <w:p>
      <w:pPr>
        <w:spacing w:after="60"/>
        <w:ind w:firstLine="567"/>
        <w:jc w:val="both"/>
      </w:pPr>
      <w:r>
        <w:rPr>
          <w:rFonts w:ascii="Arial" w:cs="Arial" w:eastAsia="Arial" w:hAnsi="Arial"/>
          <w:sz w:val="24"/>
          <w:szCs w:val="24"/>
        </w:rPr>
        <w:t xml:space="preserve">4. Диссертационный совет несет ответственность за качество и объективность экспертизы диссертаций, за обоснованность принимаемых решений и призван обеспечить высокий уровень требований при определении соответствия диссертаций критериям, установленным Положением о порядке присуждения ученых степеней.</w:t>
      </w:r>
    </w:p>
    <w:p>
      <w:pPr>
        <w:spacing w:after="200" w:before="200"/>
        <w:jc w:val="center"/>
      </w:pPr>
      <w:r>
        <w:rPr>
          <w:rFonts w:ascii="Arial" w:cs="Arial" w:eastAsia="Arial" w:hAnsi="Arial"/>
          <w:b/>
          <w:bCs/>
          <w:sz w:val="24"/>
          <w:szCs w:val="24"/>
        </w:rPr>
        <w:t xml:space="preserve">2. Порядок формирования диссертационного совета</w:t>
      </w:r>
    </w:p>
    <w:p>
      <w:pPr>
        <w:spacing w:after="60"/>
        <w:ind w:firstLine="567"/>
        <w:jc w:val="both"/>
      </w:pPr>
      <w:r>
        <w:rPr>
          <w:rFonts w:ascii="Arial" w:cs="Arial" w:eastAsia="Arial" w:hAnsi="Arial"/>
          <w:sz w:val="24"/>
          <w:szCs w:val="24"/>
        </w:rPr>
        <w:t xml:space="preserve">5. Диссертационные советы создаются Комиссией в высших учебных заведениях, прошедших аккредитацию, академических и отраслевых научно-исследовательских институтах, широко известных своими достижениями в соответствующей отрасли знаний, при этом в штатах организаций - инициаторов общее количество докторов наук по профилю диссертаций, принимаемых к защите, должно быть не менее пяти.</w:t>
      </w:r>
    </w:p>
    <w:p>
      <w:pPr>
        <w:spacing w:after="60"/>
        <w:ind w:firstLine="567"/>
        <w:jc w:val="both"/>
      </w:pPr>
      <w:r>
        <w:rPr>
          <w:rFonts w:ascii="Arial" w:cs="Arial" w:eastAsia="Arial" w:hAnsi="Arial"/>
          <w:sz w:val="24"/>
          <w:szCs w:val="24"/>
        </w:rPr>
        <w:t xml:space="preserve">Основателями диссертационных советов Комиссия утверждает не менее двух организаций - ВУЗов и/или НИИ.</w:t>
      </w:r>
    </w:p>
    <w:p>
      <w:pPr>
        <w:spacing w:after="60"/>
        <w:ind w:firstLine="567"/>
        <w:jc w:val="both"/>
      </w:pPr>
      <w:r>
        <w:rPr>
          <w:rFonts w:ascii="Arial" w:cs="Arial" w:eastAsia="Arial" w:hAnsi="Arial"/>
          <w:sz w:val="24"/>
          <w:szCs w:val="24"/>
        </w:rPr>
        <w:t xml:space="preserve">На территории Кыргызской Республики могут открываться межгосударственные диссертационные советы в ВУЗах и НИИ по согласованию с Комиссией.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q1gs8z5erohkzxrppqfb">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ходатайстве о создании диссертационного совета должно содержаться обоснование необходимости создания диссертационного совета, целесообразности его функционирования при данной организации и гарантии обеспечения необходимых условий для его работы. В ходатайстве указываются наличие лицензии и соответствующей аккредитации учреждения, наличие аспирантуры и докторантуры.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1zyszwee_dsafejfpnlo">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 ходатайству прилагаются сведения о членах диссертационного совета (</w:t>
      </w:r>
      <w:hyperlink w:history="1" r:id="rId-yo0qq_ywjs2rzetepuw8">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копии обложек авторефератов членов диссертационного совета, заверенные ученым секретарем диссертационного совета, проект приказа Комиссии (</w:t>
      </w:r>
      <w:hyperlink w:history="1" r:id="rIdxywng7whje_vqe9kj3c4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паспорта научных специальностей, на основании которых диссертационным советом будут проводиться защиты.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cs5gurcrr42wxmuf_hm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Ходатайство подписывается руководителем учреждения, где планируется открыть диссертационный совет. При наличии нескольких учредителей ходатайство подписывается всеми руководителями учреждений. При оформлении документов используются бланки и печать одного из учредителей, которого определяет Комиссия.</w:t>
      </w:r>
    </w:p>
    <w:p>
      <w:pPr>
        <w:spacing w:after="60"/>
        <w:ind w:firstLine="567"/>
        <w:jc w:val="both"/>
      </w:pPr>
      <w:r>
        <w:rPr>
          <w:rFonts w:ascii="Arial" w:cs="Arial" w:eastAsia="Arial" w:hAnsi="Arial"/>
          <w:sz w:val="24"/>
          <w:szCs w:val="24"/>
        </w:rPr>
        <w:t xml:space="preserve">9. Диссертационные советы создаются для рассмотрения докторских и кандидатских диссертаций по нескольким, но не более чем по пяти специальностям.</w:t>
      </w:r>
    </w:p>
    <w:p>
      <w:pPr>
        <w:spacing w:after="60"/>
        <w:ind w:firstLine="56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принимает к защите и кандидатские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b8u-qwvhrms9b1tw9z3w">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Перечень специальностей, с указанием права диссертационного совета принимать к защите диссертации, утверждается приказом Комиссии на основании решения президиума Комиссии.</w:t>
      </w:r>
    </w:p>
    <w:p>
      <w:pPr>
        <w:spacing w:after="60"/>
        <w:ind w:firstLine="567"/>
        <w:jc w:val="both"/>
      </w:pPr>
      <w:r>
        <w:rPr>
          <w:rFonts w:ascii="Arial" w:cs="Arial" w:eastAsia="Arial" w:hAnsi="Arial"/>
          <w:sz w:val="24"/>
          <w:szCs w:val="24"/>
        </w:rPr>
        <w:t xml:space="preserve">11. Срок полномочий диссертационного совета определяется решением президиума Комиссии и составляет 2 года.</w:t>
      </w:r>
    </w:p>
    <w:p>
      <w:pPr>
        <w:spacing w:after="60"/>
        <w:ind w:firstLine="567"/>
        <w:jc w:val="both"/>
      </w:pPr>
      <w:r>
        <w:rPr>
          <w:rFonts w:ascii="Arial" w:cs="Arial" w:eastAsia="Arial" w:hAnsi="Arial"/>
          <w:sz w:val="24"/>
          <w:szCs w:val="24"/>
        </w:rPr>
        <w:t xml:space="preserve">12. Изменение перечня специальностей, состава диссертационного совета производится решением президиума Комиссии на основании ходатайства организации, при которой создается диссертационный совет, и оформляется приказом Комиссии. В ходатайстве перечисляются все предполагаемые изменения и дается их обоснование, к нему прилагаются сведения о вновь вводимых специалистах, паспорта специалистов, проект приказа Комиссии (</w:t>
      </w:r>
      <w:hyperlink w:history="1" r:id="rIdywcktexwoxpzirv2ydepl">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В случае изменения перечня специальностей диссертационного совета прилагается паспорт вводимых научных специальностей.</w:t>
      </w:r>
    </w:p>
    <w:p>
      <w:pPr>
        <w:spacing w:after="60"/>
        <w:ind w:firstLine="567"/>
        <w:jc w:val="both"/>
      </w:pPr>
      <w:r>
        <w:rPr>
          <w:rFonts w:ascii="Arial" w:cs="Arial" w:eastAsia="Arial" w:hAnsi="Arial"/>
          <w:sz w:val="24"/>
          <w:szCs w:val="24"/>
        </w:rPr>
        <w:t xml:space="preserve">13. По вопросам текущей деятельности диссертационные советы подотчетны руководителям организаций, в которых они созданы. Руководители организаций берут на себя в письменном виде ответственность за организационное и финансовое обеспечение необходимых условий работы диссертационных советов, которое прилагается к ходатайству об открытии диссертационного совета.</w:t>
      </w:r>
    </w:p>
    <w:p>
      <w:pPr>
        <w:spacing w:after="60"/>
        <w:ind w:firstLine="567"/>
        <w:jc w:val="both"/>
      </w:pPr>
      <w:r>
        <w:rPr>
          <w:rFonts w:ascii="Arial" w:cs="Arial" w:eastAsia="Arial" w:hAnsi="Arial"/>
          <w:sz w:val="24"/>
          <w:szCs w:val="24"/>
        </w:rPr>
        <w:t xml:space="preserve">Оплату труда за предварительное рецензирование диссертации, работу ученых секретарей, официальных оппонентов производят организации, при которых функционируют диссертационные советы,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N 30.</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qwt9xxoelyma5u3e-xzvk">
        <w:r>
          <w:rPr>
            <w:rFonts w:ascii="Arial" w:cs="Arial" w:eastAsia="Arial" w:hAnsi="Arial"/>
            <w:i/>
            <w:iCs/>
            <w:color w:val="1D4ED8"/>
            <w:sz w:val="24"/>
            <w:szCs w:val="24"/>
            <w:u w:val="single"/>
          </w:rPr>
          <w:t xml:space="preserve"> 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 случае нарушения порядка представления и процедуры защиты диссертаций, установленных настоящим Положением, президиум Комиссии вправе приостановить или прекратить действие диссертационного совета, допустившего нарушения.</w:t>
      </w:r>
    </w:p>
    <w:p>
      <w:pPr>
        <w:spacing w:after="200" w:before="200"/>
        <w:jc w:val="center"/>
      </w:pPr>
      <w:r>
        <w:rPr>
          <w:rFonts w:ascii="Arial" w:cs="Arial" w:eastAsia="Arial" w:hAnsi="Arial"/>
          <w:b/>
          <w:bCs/>
          <w:sz w:val="24"/>
          <w:szCs w:val="24"/>
        </w:rPr>
        <w:t xml:space="preserve">3. Состав диссертационного совета</w:t>
      </w:r>
    </w:p>
    <w:p>
      <w:pPr>
        <w:spacing w:after="60"/>
        <w:ind w:firstLine="567"/>
        <w:jc w:val="both"/>
      </w:pPr>
      <w:r>
        <w:rPr>
          <w:rFonts w:ascii="Arial" w:cs="Arial" w:eastAsia="Arial" w:hAnsi="Arial"/>
          <w:sz w:val="24"/>
          <w:szCs w:val="24"/>
        </w:rPr>
        <w:t xml:space="preserve">15. Состав диссертационного совета оформляется приказом и утверждается председателем Комиссии на основании постановления президиума Комиссии. В состав диссертационного совета включаются специалисты, активно ведущие научную деятельность по профилю диссертационного совета, имеющие труды и научные публикации по соответствующей специальности за последние пять лет в зарубежных и отечественных периодических научных изданиях, индексируемых системами "Scopus", "Web of Science" или РИНЦ.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0x45lokd5ogdco2rr4br">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Члены диссертационного совета выполняют свои обязанности на общественных началах.</w:t>
      </w:r>
    </w:p>
    <w:p>
      <w:pPr>
        <w:spacing w:after="60"/>
        <w:ind w:firstLine="567"/>
        <w:jc w:val="both"/>
      </w:pPr>
      <w:r>
        <w:rPr>
          <w:rFonts w:ascii="Arial" w:cs="Arial" w:eastAsia="Arial" w:hAnsi="Arial"/>
          <w:sz w:val="24"/>
          <w:szCs w:val="24"/>
        </w:rPr>
        <w:t xml:space="preserve">В состав диссертационного совета входят доктора и кандидаты наук.</w:t>
      </w:r>
    </w:p>
    <w:p>
      <w:pPr>
        <w:spacing w:after="60"/>
        <w:ind w:firstLine="567"/>
        <w:jc w:val="both"/>
      </w:pPr>
      <w:r>
        <w:rPr>
          <w:rFonts w:ascii="Arial" w:cs="Arial" w:eastAsia="Arial" w:hAnsi="Arial"/>
          <w:sz w:val="24"/>
          <w:szCs w:val="24"/>
        </w:rPr>
        <w:t xml:space="preserve">17. В состав диссертационного совета по защите диссертаций на соискание ученой степени доктора наук включаются доктора наук, а ученым секретарем совета может быть кандидат наук.</w:t>
      </w:r>
    </w:p>
    <w:p>
      <w:pPr>
        <w:spacing w:after="60"/>
        <w:ind w:firstLine="567"/>
        <w:jc w:val="both"/>
      </w:pPr>
      <w:r>
        <w:rPr>
          <w:rFonts w:ascii="Arial" w:cs="Arial" w:eastAsia="Arial" w:hAnsi="Arial"/>
          <w:sz w:val="24"/>
          <w:szCs w:val="24"/>
        </w:rPr>
        <w:t xml:space="preserve">18. Диссертационный совет по защите диссертаций на соискание ученой степени доктора наук может иметь полномочия по защите кандидатских диссертаций по отдельным специальностям, в этом случае в составе докторского совета могут быть кандидаты наук, которые не имеют право голоса при защите докторских диссертаций.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8mumt6lovyacowwp06hy">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состав диссертационного совета по защите диссертаций на соискание ученой степени кандидата наук включаются доктора и кандидаты наук, при этом общее число докторов наук должно быть более половины состава диссертационного совета.</w:t>
      </w:r>
    </w:p>
    <w:p>
      <w:pPr>
        <w:spacing w:after="60"/>
        <w:ind w:firstLine="567"/>
        <w:jc w:val="both"/>
      </w:pPr>
      <w:r>
        <w:rPr>
          <w:rFonts w:ascii="Arial" w:cs="Arial" w:eastAsia="Arial" w:hAnsi="Arial"/>
          <w:sz w:val="24"/>
          <w:szCs w:val="24"/>
        </w:rPr>
        <w:t xml:space="preserve">20. В составе диссертационного совета по защите диссертаций на соискание ученой степени доктора наук должно быть не менее пяти докторов наук по каждой специальности, по которым совету предоставлено право приема и проведения защиты диссертаций, в том числе не менее трех докторов наук, имеющих соответствующий шифр специальности по автореферату.</w:t>
      </w:r>
    </w:p>
    <w:p>
      <w:pPr>
        <w:spacing w:after="60"/>
        <w:ind w:firstLine="567"/>
        <w:jc w:val="both"/>
      </w:pPr>
      <w:r>
        <w:rPr>
          <w:rFonts w:ascii="Arial" w:cs="Arial" w:eastAsia="Arial" w:hAnsi="Arial"/>
          <w:sz w:val="24"/>
          <w:szCs w:val="24"/>
        </w:rPr>
        <w:t xml:space="preserve">21. В составе диссертационного совета по защите диссертаций на соискание ученой степени кандидата наук должно быть не менее пяти специалистов по каждой специальности, по которым совету предоставлено право приема и проведения защиты диссертаций, в том числе не менее трех докторов наук, двое из которых должны иметь шифр специальности, соответствующий специальности по автореферату.</w:t>
      </w:r>
    </w:p>
    <w:p>
      <w:pPr>
        <w:spacing w:after="60"/>
        <w:ind w:firstLine="567"/>
        <w:jc w:val="both"/>
      </w:pPr>
      <w:r>
        <w:rPr>
          <w:rFonts w:ascii="Arial" w:cs="Arial" w:eastAsia="Arial" w:hAnsi="Arial"/>
          <w:sz w:val="24"/>
          <w:szCs w:val="24"/>
        </w:rPr>
        <w:t xml:space="preserve">Кандидаты наук должны иметь шифр специальности, соответствующий специальности по автореферату.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79dt1zq9gjqpa2nomv1o">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специальности по автореферату, он может быть членом двух диссертационных советов.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avx_kgoqlfmazqtusinh">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jtdren2toipslbj8t_i31">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Членами диссертационного совета могут быть специалисты по специальностям, близким по научному содержанию к специальностям совета (смежным специальностям). Специальности, которые представляют члены диссертационного совета в диссертационном совете, определяются на основе научного профиля специалиста - паспорта специалиста. Обновление состава диссертационного совета проводится каждые два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3ac9xjego9xonxg_otqf">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Для включения специалиста в состав диссертационного совета необходимо его письменное согласие.</w:t>
      </w:r>
    </w:p>
    <w:p>
      <w:pPr>
        <w:spacing w:after="60"/>
        <w:ind w:firstLine="567"/>
        <w:jc w:val="both"/>
      </w:pPr>
      <w:r>
        <w:rPr>
          <w:rFonts w:ascii="Arial" w:cs="Arial" w:eastAsia="Arial" w:hAnsi="Arial"/>
          <w:sz w:val="24"/>
          <w:szCs w:val="24"/>
        </w:rPr>
        <w:t xml:space="preserve">25. Работники аппарата Комиссии, члены президиума и экспертных советов Комиссии не включаются в состав диссертационных советов.</w:t>
      </w:r>
    </w:p>
    <w:p>
      <w:pPr>
        <w:spacing w:after="60"/>
        <w:ind w:firstLine="567"/>
        <w:jc w:val="both"/>
      </w:pPr>
      <w:r>
        <w:rPr>
          <w:rFonts w:ascii="Arial" w:cs="Arial" w:eastAsia="Arial" w:hAnsi="Arial"/>
          <w:sz w:val="24"/>
          <w:szCs w:val="24"/>
        </w:rPr>
        <w:t xml:space="preserve">26. Количество членов диссертационного совета должно быть не менее 13 и не более 25 человек. Представительство иностранных членов в диссертационном совете должно быть не более 20 процентов от общего состава, при этом по одной специальности их количество не должно превышать 2 специалистов.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qryenj2fziw84upbrzzh">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Председатель диссертационного совета назначается из числа докторов наук - известных специалистов в данной отрасли, подготовивший докторов или кандидатов наук, регулярно публикующий научные статьи в научных журналах, издавший учебные и методические пособия, имеющий ученое звание профессора. Председатель диссертационного совета должен быть прямым специалистом по шифру автореферата по одной из специальностей, по которым совету разрешается проводить защиты диссертации.</w:t>
      </w:r>
    </w:p>
    <w:p>
      <w:pPr>
        <w:spacing w:after="60"/>
        <w:ind w:firstLine="567"/>
        <w:jc w:val="both"/>
      </w:pPr>
      <w:r>
        <w:rPr>
          <w:rFonts w:ascii="Arial" w:cs="Arial" w:eastAsia="Arial" w:hAnsi="Arial"/>
          <w:sz w:val="24"/>
          <w:szCs w:val="24"/>
        </w:rPr>
        <w:t xml:space="preserve">Комиссия назначает председателя диссертационного совета на два года, но не более 2 сроков подряд, независимо от изменения состава диссертационного совета и специальностей, по которым диссертационному совету предоставлено право принимать к защите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yw_bzfhf-zqdixuuy1zo">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Разовая защита диссертации разрешается с согласия президиума Комиссии при проведении защиты диссертации, тема которой охватывает две специальности, по одной из которых диссертационному совету не предоставлено право принимать к защите диссертации, при условии соответствия ее основного содержания специальности, по которой диссертационный совет имеет право принимать к защите диссертации.</w:t>
      </w:r>
    </w:p>
    <w:p>
      <w:pPr>
        <w:spacing w:after="60"/>
        <w:ind w:firstLine="567"/>
        <w:jc w:val="both"/>
      </w:pPr>
      <w:r>
        <w:rPr>
          <w:rFonts w:ascii="Arial" w:cs="Arial" w:eastAsia="Arial" w:hAnsi="Arial"/>
          <w:sz w:val="24"/>
          <w:szCs w:val="24"/>
        </w:rPr>
        <w:t xml:space="preserve">Диссертационный совет по защите диссертаций на соискание ученой степени кандидата наук не правомочен принимать к разовой защите докторские диссертации.</w:t>
      </w:r>
    </w:p>
    <w:p>
      <w:pPr>
        <w:spacing w:after="60"/>
        <w:ind w:firstLine="56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92s1uf9jlhb3kcqmkacx">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5nggsxo3bwbjefiph2ml5">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Для организации проведения разовой защиты диссертации председатель диссертационного совета до проведения предзащиты направляет в Комиссию ходатайство о разрешении проведения разовой защиты с обоснованием целесообразности рассмотрения диссертации в данном диссертационном совете. К ходатайству прилагаются по одному экземпляру диссертации и автореферата, их электронные варианты, а также сведения о вводимых в состав диссертационного совета специалистах.</w:t>
      </w:r>
    </w:p>
    <w:p>
      <w:pPr>
        <w:spacing w:after="60"/>
        <w:ind w:firstLine="567"/>
        <w:jc w:val="both"/>
      </w:pPr>
      <w:r>
        <w:rPr>
          <w:rFonts w:ascii="Arial" w:cs="Arial" w:eastAsia="Arial" w:hAnsi="Arial"/>
          <w:sz w:val="24"/>
          <w:szCs w:val="24"/>
        </w:rPr>
        <w:t xml:space="preserve">В случае принятия к защите докторской диссертации по двум специальностям, по одной из которых диссертационному совету предоставлено право принимать докторские диссертации, а по второй - кандидатские диссертации, количество вводимых в состав диссертационного совета специалистов может быть сокращено за счет наличия членов диссертационного совета, представляющих специальность, по которой защищается кандидатская диссертация.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0c-8opj3qkg9mfr_iobe">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Для проведения разовой защиты докторской диссертации в состав диссертационного совета по дополнительной специальности или отрасли науки вводятся с правом решающего голоса пять докторов наук (из них 3 - прямые специалисты), для кандидатской диссертации - три доктора (из них 2 - прямые специалисты) и два кандидата наук (прямые специалисты). Присутствие вводимых специалистов на заседании диссертационного совета является обязательным. В случае отсутствия по уважительной причине одного из введенных специалистов, необходим их письменный отзыв на защищаемую диссертацию.</w:t>
      </w:r>
    </w:p>
    <w:p>
      <w:pPr>
        <w:spacing w:after="60"/>
        <w:ind w:firstLine="567"/>
        <w:jc w:val="both"/>
      </w:pPr>
      <w:r>
        <w:rPr>
          <w:rFonts w:ascii="Arial" w:cs="Arial" w:eastAsia="Arial" w:hAnsi="Arial"/>
          <w:sz w:val="24"/>
          <w:szCs w:val="24"/>
        </w:rPr>
        <w:t xml:space="preserve">31. Количество вводимых на разовую защиту специалистов совета может быть уменьшено за счет имеющихся в его составе членов диссертационного совета, которые могут представлять дополнительную специальность.</w:t>
      </w:r>
    </w:p>
    <w:p>
      <w:pPr>
        <w:spacing w:after="60"/>
        <w:ind w:firstLine="567"/>
        <w:jc w:val="both"/>
      </w:pPr>
      <w:r>
        <w:rPr>
          <w:rFonts w:ascii="Arial" w:cs="Arial" w:eastAsia="Arial" w:hAnsi="Arial"/>
          <w:sz w:val="24"/>
          <w:szCs w:val="24"/>
        </w:rPr>
        <w:t xml:space="preserve">32. Работа диссертационного совета носит открытый характер. О его заседаниях информируется научная общественность, коллектив учреждения, в котором функционирует диссертационный совет, через средства массовой информации, сайт Комиссии, а также сайт учреждения, где функционирует диссертационный совет. Любые ограничения относительно присутствия других лиц на защите диссертации не допускаются.</w:t>
      </w:r>
    </w:p>
    <w:p>
      <w:pPr>
        <w:spacing w:after="200" w:before="200"/>
        <w:jc w:val="center"/>
      </w:pPr>
      <w:r>
        <w:rPr>
          <w:rFonts w:ascii="Arial" w:cs="Arial" w:eastAsia="Arial" w:hAnsi="Arial"/>
          <w:b/>
          <w:bCs/>
          <w:sz w:val="24"/>
          <w:szCs w:val="24"/>
        </w:rPr>
        <w:t xml:space="preserve">4. Порядок работы диссертационного совета</w:t>
      </w:r>
    </w:p>
    <w:p>
      <w:pPr>
        <w:spacing w:after="60"/>
        <w:ind w:firstLine="567"/>
        <w:jc w:val="both"/>
      </w:pPr>
      <w:r>
        <w:rPr>
          <w:rFonts w:ascii="Arial" w:cs="Arial" w:eastAsia="Arial" w:hAnsi="Arial"/>
          <w:sz w:val="24"/>
          <w:szCs w:val="24"/>
        </w:rPr>
        <w:t xml:space="preserve">33. Диссертационный совет должен способствовать созданию максимально благоприятных условий для защиты соискателем подготовленной им диссертации. Соискателю должна предоставляться возможность ознакомиться со всеми имеющимися в диссертационном совете материалами, касающимися защиты его диссертации, получать квалифицированную помощь от руководителей диссертационного совета по вопросам, связанным с защитой диссертации.</w:t>
      </w:r>
    </w:p>
    <w:p>
      <w:pPr>
        <w:spacing w:after="60"/>
        <w:ind w:firstLine="567"/>
        <w:jc w:val="both"/>
      </w:pPr>
      <w:r>
        <w:rPr>
          <w:rFonts w:ascii="Arial" w:cs="Arial" w:eastAsia="Arial" w:hAnsi="Arial"/>
          <w:sz w:val="24"/>
          <w:szCs w:val="24"/>
        </w:rPr>
        <w:t xml:space="preserve">34. Ученый секретарь диссертационного совета ведет журнал учета аттестационных дел, в котором должны регистрироваться все этапы рассмотрения диссертации в диссертационном совете.</w:t>
      </w:r>
    </w:p>
    <w:p>
      <w:pPr>
        <w:spacing w:after="60"/>
        <w:ind w:firstLine="567"/>
        <w:jc w:val="both"/>
      </w:pPr>
      <w:r>
        <w:rPr>
          <w:rFonts w:ascii="Arial" w:cs="Arial" w:eastAsia="Arial" w:hAnsi="Arial"/>
          <w:sz w:val="24"/>
          <w:szCs w:val="24"/>
        </w:rPr>
        <w:t xml:space="preserve">Все этапы рассмотрения диссертации в диссертационном совете со дня приема диссертации и аттестационного дела соискателя отражаются на сайтах Комиссии и организации, при которой функционирует диссертационный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ngpzdowxheka5n4ppdji">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Диссертационный совет имеет право запрашивать от организаций и учреждений материалы, необходимые для полного, всестороннего и объективного рассмотрения диссертации и вынесения обоснованного решения.</w:t>
      </w:r>
    </w:p>
    <w:p>
      <w:pPr>
        <w:spacing w:after="60"/>
        <w:ind w:firstLine="567"/>
        <w:jc w:val="both"/>
      </w:pPr>
      <w:r>
        <w:rPr>
          <w:rFonts w:ascii="Arial" w:cs="Arial" w:eastAsia="Arial" w:hAnsi="Arial"/>
          <w:i/>
          <w:iCs/>
          <w:sz w:val="24"/>
          <w:szCs w:val="24"/>
        </w:rPr>
        <w:t xml:space="preserve">36. (Утратил силу в соответствии с </w:t>
      </w:r>
      <w:hyperlink w:history="1" r:id="rIdxil6t4afd8gyj7q3acw8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37. Очередность проведения защиты диссертаций устанавливается в соответствии с датой приема диссертации на заседании диссертационного совета, которая отражается в электронной очереди.</w:t>
      </w:r>
    </w:p>
    <w:p>
      <w:pPr>
        <w:spacing w:after="60"/>
        <w:ind w:firstLine="567"/>
        <w:jc w:val="both"/>
      </w:pPr>
      <w:r>
        <w:rPr>
          <w:rFonts w:ascii="Arial" w:cs="Arial" w:eastAsia="Arial" w:hAnsi="Arial"/>
          <w:sz w:val="24"/>
          <w:szCs w:val="24"/>
        </w:rPr>
        <w:t xml:space="preserve">В случае нарушения порядка электронной очереди по защите диссертации, деятельность диссертационного совета может быть приостановлена Комиссией.</w:t>
      </w:r>
    </w:p>
    <w:p>
      <w:pPr>
        <w:spacing w:after="60"/>
        <w:ind w:firstLine="567"/>
        <w:jc w:val="both"/>
      </w:pPr>
      <w:r>
        <w:rPr>
          <w:rFonts w:ascii="Arial" w:cs="Arial" w:eastAsia="Arial" w:hAnsi="Arial"/>
          <w:sz w:val="24"/>
          <w:szCs w:val="24"/>
        </w:rPr>
        <w:t xml:space="preserve">Проведение защиты диссертаций в июле-августе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65l6ftl0uyhkyppldwts">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 окончании календарного года, а также срока полномочий, диссертационный совет в двухнедельный срок представляет в Комиссию отчет о своей деятельности по форме согласно </w:t>
      </w:r>
      <w:hyperlink w:history="1" r:id="rIdivjbvz23gq5yupngshcsr">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39. Если член диссертационного совета в течение ответного года пропустил более чем одну треть заседаний, то он выводится из состава совета по ходатайству председателя диссертационного совета решением президиума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1ja_0wvpb6hqsfxw5nte">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40. (Утратил силу в соответствии с </w:t>
      </w:r>
      <w:hyperlink w:history="1" r:id="rIdcsejdx1aphkz3ff27cpi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5. Предварительное рассмотрение диссертации в диссертационном совете</w:t>
      </w:r>
    </w:p>
    <w:p>
      <w:pPr>
        <w:spacing w:after="60"/>
        <w:ind w:firstLine="567"/>
        <w:jc w:val="both"/>
      </w:pPr>
      <w:r>
        <w:rPr>
          <w:rFonts w:ascii="Arial" w:cs="Arial" w:eastAsia="Arial" w:hAnsi="Arial"/>
          <w:sz w:val="24"/>
          <w:szCs w:val="24"/>
        </w:rPr>
        <w:t xml:space="preserve">41. Диссертационный совет принимает к предварительному рассмотрению диссертацию и автореферат, оформленные в соответствии с требованиями Инструкции по оформлению диссертации и автореферата, при наличии документов по установленному перечню (</w:t>
      </w:r>
      <w:hyperlink w:history="1" r:id="rIdbrtc5q2wbzxu4lrkh2avo">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настоящему Положению) после обсуждения по месту выполнения работы.</w:t>
      </w:r>
    </w:p>
    <w:p>
      <w:pPr>
        <w:spacing w:after="60"/>
        <w:ind w:firstLine="567"/>
        <w:jc w:val="both"/>
      </w:pPr>
      <w:r>
        <w:rPr>
          <w:rFonts w:ascii="Arial" w:cs="Arial" w:eastAsia="Arial" w:hAnsi="Arial"/>
          <w:sz w:val="24"/>
          <w:szCs w:val="24"/>
        </w:rPr>
        <w:t xml:space="preserve">42. Организация, где выполнялась диссертация, проводит предварительную экспертизу и обсуждение представленной диссертации, дает по ней заключение в виде развернутой выписки из протокола заседания, в котором должны быть отражены: конкретное личное участие автора в получении результатов, изложенных в диссертации; степень достоверности результатов проведенных исследований, их новизна и практическая значимость; ценность научных работ соискателя; специальность, которой соответствует диссертация; полнота изложения материалов диссертации в работах, опубликованных соискателем, рекомендации к защите.</w:t>
      </w:r>
    </w:p>
    <w:p>
      <w:pPr>
        <w:spacing w:after="60"/>
        <w:ind w:firstLine="567"/>
        <w:jc w:val="both"/>
      </w:pPr>
      <w:r>
        <w:rPr>
          <w:rFonts w:ascii="Arial" w:cs="Arial" w:eastAsia="Arial" w:hAnsi="Arial"/>
          <w:sz w:val="24"/>
          <w:szCs w:val="24"/>
        </w:rPr>
        <w:t xml:space="preserve">43. Проверка диссертационной работы по компьютерной программе "Плагиат" по желанию соискателя может быть проведена до защиты диссертации, на платной основе. При этом результаты проверки диссертационной работы по компьютерной программе "Антиплагиат", полученные до защиты, носят лишь информационный характер.</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9cbssawuj6ttl-cw7y7a">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q5ddqrmjunqcnvivjkfko">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Диссертационный совет для организации и проведения предварительного рассмотрения диссертации создает экспертную комиссию из числа членов диссертационного совета - специалистов по профилю рассматриваемой диссертации. При необходимости экспертная комиссия диссертационного совета может привлечь к подготовке проекта заключения специалистов по профилю рассматриваемой диссертации.</w:t>
      </w:r>
    </w:p>
    <w:p>
      <w:pPr>
        <w:spacing w:after="60"/>
        <w:ind w:firstLine="567"/>
        <w:jc w:val="both"/>
      </w:pPr>
      <w:r>
        <w:rPr>
          <w:rFonts w:ascii="Arial" w:cs="Arial" w:eastAsia="Arial" w:hAnsi="Arial"/>
          <w:sz w:val="24"/>
          <w:szCs w:val="24"/>
        </w:rPr>
        <w:t xml:space="preserve">45. Экспертами не могут быть:</w:t>
      </w:r>
    </w:p>
    <w:p>
      <w:pPr>
        <w:spacing w:after="60"/>
        <w:ind w:firstLine="567"/>
        <w:jc w:val="both"/>
      </w:pPr>
      <w:r>
        <w:rPr>
          <w:rFonts w:ascii="Arial" w:cs="Arial" w:eastAsia="Arial" w:hAnsi="Arial"/>
          <w:sz w:val="24"/>
          <w:szCs w:val="24"/>
        </w:rPr>
        <w:t xml:space="preserve">председатель и ученый секретарь диссертационного совета;</w:t>
      </w:r>
    </w:p>
    <w:p>
      <w:pPr>
        <w:spacing w:after="60"/>
        <w:ind w:firstLine="567"/>
        <w:jc w:val="both"/>
      </w:pPr>
      <w:r>
        <w:rPr>
          <w:rFonts w:ascii="Arial" w:cs="Arial" w:eastAsia="Arial" w:hAnsi="Arial"/>
          <w:sz w:val="24"/>
          <w:szCs w:val="24"/>
        </w:rPr>
        <w:t xml:space="preserve">научный руководитель (консультант);</w:t>
      </w:r>
    </w:p>
    <w:p>
      <w:pPr>
        <w:spacing w:after="60"/>
        <w:ind w:firstLine="567"/>
        <w:jc w:val="both"/>
      </w:pPr>
      <w:r>
        <w:rPr>
          <w:rFonts w:ascii="Arial" w:cs="Arial" w:eastAsia="Arial" w:hAnsi="Arial"/>
          <w:sz w:val="24"/>
          <w:szCs w:val="24"/>
        </w:rPr>
        <w:t xml:space="preserve">лицо, являющееся близким родственником соискателя, научного руководителя или консультантом соискателя;</w:t>
      </w:r>
    </w:p>
    <w:p>
      <w:pPr>
        <w:spacing w:after="60"/>
        <w:ind w:firstLine="567"/>
        <w:jc w:val="both"/>
      </w:pPr>
      <w:r>
        <w:rPr>
          <w:rFonts w:ascii="Arial" w:cs="Arial" w:eastAsia="Arial" w:hAnsi="Arial"/>
          <w:sz w:val="24"/>
          <w:szCs w:val="24"/>
        </w:rPr>
        <w:t xml:space="preserve">лицо, подчиненное соискателю по работе.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6hvq18yonty1x15_l38o">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Экспертная комиссия проводит первичную экспертизу диссертации, предлагает ведущую организацию (предприятие) и официальных оппонентов, а также производит выборку классификационных признаков диссертации из указанных групп в </w:t>
      </w:r>
      <w:r>
        <w:rPr>
          <w:rFonts w:ascii="Arial" w:cs="Arial" w:eastAsia="Arial" w:hAnsi="Arial"/>
          <w:sz w:val="24"/>
          <w:szCs w:val="24"/>
        </w:rPr>
        <w:t xml:space="preserve">приложении 12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yz39fgjucxxnsdaxazdy">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При рассмотрении докторской диссертации экспертная комиссия должна определить, не включены ли в нее материалы кандидатской диссертации.</w:t>
      </w:r>
    </w:p>
    <w:p>
      <w:pPr>
        <w:spacing w:after="60"/>
        <w:ind w:firstLine="567"/>
        <w:jc w:val="both"/>
      </w:pPr>
      <w:r>
        <w:rPr>
          <w:rFonts w:ascii="Arial" w:cs="Arial" w:eastAsia="Arial" w:hAnsi="Arial"/>
          <w:sz w:val="24"/>
          <w:szCs w:val="24"/>
        </w:rPr>
        <w:t xml:space="preserve">48. Экспертная комиссия диссертационного совета в течение одного месяца представляет диссертационному совету заключение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представления положительного заключения по диссертации, которая в последующем отклонена президиумом Комиссии, члены экспертной комиссии диссертационного совета лишаются права проведения предварительной экспертизы диссертации сроком на один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o9zj0_0k1opjv83xnvtn">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3ue8pgnyah-d0qgusm8l-">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Диссертационный совет на основании заключения экспертной комиссии проводит предзащиту диссертации. Решение диссертационного совета оформляется в виде протокола.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upnucjcbn_a6qswh6ix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Предзащита проводится диссертационным советом в срок не позднее трех месяцев со дня подачи документов по кандидатской диссертации и четырех месяцев - по докторской.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ah9dsybca33im0l0fhxv">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Заседание диссертационного совета считается правомочным, если в его работе принимает участие не менее 2/3 от его списочного состава, а также представители организаций - основателей диссертационного совета - специалисты по профилю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4d6cb8cg-a2sdv31eyh_">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При успешном прохождении предзащиты диссертационный совет открытым голосованием принимает диссертацию к защите, назначает официальных оппонентов, ведущую организацию (предприятие), определяет дополнительный список рассылки автореферата и указывает месяц предполагаемой защиты на сайтах Комиссии и организации, при которой функционирует диссертационный совет, где будет проходить защита.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fmdaieb29yb89s8kmzv6">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hyperlink w:history="1" r:id="rIdrslf2zlugxbdgdgacbkq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Ответственность за оформление автореферата и диссертации возлагается на председателя и заместителя председателя диссертационного совета. Техническую экспертизу автореферата диссертаций проводит ученый секретарь, который также несет ответственность за оформление автореферата в соответствии с установленными требованиями.</w:t>
      </w:r>
    </w:p>
    <w:p>
      <w:pPr>
        <w:spacing w:after="60"/>
        <w:ind w:firstLine="567"/>
        <w:jc w:val="both"/>
      </w:pPr>
      <w:r>
        <w:rPr>
          <w:rFonts w:ascii="Arial" w:cs="Arial" w:eastAsia="Arial" w:hAnsi="Arial"/>
          <w:sz w:val="24"/>
          <w:szCs w:val="24"/>
        </w:rPr>
        <w:t xml:space="preserve">54. При назначении официальных оппонентов и ведущей организации в нарушение установленных требований, несоответствии публикаций требованиям Положения о порядке присуждения ученых степеней, действие диссертационного совета может быть приостановлено президиумом Комиссии. При этом диссертация направляется на повторную защиту. При повторении перечисленных нарушений диссертационный совет решением президиума Комиссии закрывается.</w:t>
      </w:r>
    </w:p>
    <w:p>
      <w:pPr>
        <w:spacing w:after="60"/>
        <w:ind w:firstLine="567"/>
        <w:jc w:val="both"/>
      </w:pPr>
      <w:r>
        <w:rPr>
          <w:rFonts w:ascii="Arial" w:cs="Arial" w:eastAsia="Arial" w:hAnsi="Arial"/>
          <w:sz w:val="24"/>
          <w:szCs w:val="24"/>
        </w:rPr>
        <w:t xml:space="preserve">55. На основании заключения экспертной комиссии диссертационный совет принимает решение о приеме диссертации к защите, которое считается положительным, если за него в результате открытого голосования проголосовало простое большинство членов диссертационного совета, участвовавших в заседании.</w:t>
      </w:r>
    </w:p>
    <w:p>
      <w:pPr>
        <w:spacing w:after="60"/>
        <w:ind w:firstLine="567"/>
        <w:jc w:val="both"/>
      </w:pPr>
      <w:r>
        <w:rPr>
          <w:rFonts w:ascii="Arial" w:cs="Arial" w:eastAsia="Arial" w:hAnsi="Arial"/>
          <w:sz w:val="24"/>
          <w:szCs w:val="24"/>
        </w:rPr>
        <w:t xml:space="preserve">56. Диссертационный совет на основании заключения экспертной комиссии имеет право отказать в приеме диссертации к защите, если за это решение проголосовало простое большинство членов диссертационного совета, участвовавших в заседании. Основанием для отказа может быть: несоответствие содержания диссертации специальностям и (или) отрасли науки, по которым диссертационному совету разрешена защита диссертаций, или нарушение требований по оформлению диссертации и автореферата.</w:t>
      </w:r>
    </w:p>
    <w:p>
      <w:pPr>
        <w:spacing w:after="60"/>
        <w:ind w:firstLine="567"/>
        <w:jc w:val="both"/>
      </w:pPr>
      <w:r>
        <w:rPr>
          <w:rFonts w:ascii="Arial" w:cs="Arial" w:eastAsia="Arial" w:hAnsi="Arial"/>
          <w:sz w:val="24"/>
          <w:szCs w:val="24"/>
        </w:rPr>
        <w:t xml:space="preserve">57. При отказе в приеме диссертации к защите соискателю выдается выписка из протокола заседания диссертационного совета с обоснованием отказа и возвращаются представленные им документы за исключением диссертации и автореферата, которые хранятся в течение 5 лет в учреждении, где функционирует диссертационный совет.</w:t>
      </w:r>
    </w:p>
    <w:p>
      <w:pPr>
        <w:spacing w:after="60"/>
        <w:ind w:firstLine="567"/>
        <w:jc w:val="both"/>
      </w:pPr>
      <w:r>
        <w:rPr>
          <w:rFonts w:ascii="Arial" w:cs="Arial" w:eastAsia="Arial" w:hAnsi="Arial"/>
          <w:sz w:val="24"/>
          <w:szCs w:val="24"/>
        </w:rPr>
        <w:t xml:space="preserve">58. Рассылка авторефератов диссертаций осуществляется диссертационным советом по обязательному перечню организаций (</w:t>
      </w:r>
      <w:r>
        <w:rPr>
          <w:rFonts w:ascii="Arial" w:cs="Arial" w:eastAsia="Arial" w:hAnsi="Arial"/>
          <w:sz w:val="24"/>
          <w:szCs w:val="24"/>
        </w:rPr>
        <w:t xml:space="preserve">приложение 8</w:t>
      </w:r>
      <w:r>
        <w:rPr>
          <w:rFonts w:ascii="Arial" w:cs="Arial" w:eastAsia="Arial" w:hAnsi="Arial"/>
          <w:sz w:val="24"/>
          <w:szCs w:val="24"/>
        </w:rPr>
        <w:t xml:space="preserve"> к настоящему Положению) и дополнительному списку, утверждаемому диссертационным советом, не позднее, чем за месяц до защиты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zvmiaji_vuiurg_lgphp">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Объявление о предстоящей защите диссертации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 а также диссертация и автореферат размещаются на сайтах Комиссии и организации, при которой функционирует диссертационный совет, не позднее, чем за месяц до защиты диссертации.</w:t>
      </w:r>
    </w:p>
    <w:p>
      <w:pPr>
        <w:spacing w:after="60"/>
        <w:ind w:firstLine="567"/>
        <w:jc w:val="both"/>
      </w:pPr>
      <w:r>
        <w:rPr>
          <w:rFonts w:ascii="Arial" w:cs="Arial" w:eastAsia="Arial" w:hAnsi="Arial"/>
          <w:sz w:val="24"/>
          <w:szCs w:val="24"/>
        </w:rPr>
        <w:t xml:space="preserve">На сайте организации, при которой функционирует диссертационный совет, где будет проходить защита, размещаются также публикации соискателя, заключение экспертной комиссии, отзывы официальных оппонентов, ведущей организации с момента их поступления в диссертационный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uw7b7rvmjpnsuy7x6lrl">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Отзывы официальных оппонентов должны быть заверены по месту основной работы официального оппонента либо нотариально и представлены в диссертационный совет за 10 календарных дней до защиты. При этом участие иногородних или зарубежных официальных оппонентов по защите диссертации является желательным, за исключением оппонентов, представивших отрицательный отзыв.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1asxel_xc7a_3aumdvpn">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Отзыв ведущей организации подписывается руководителем подразделения, где проводилось обсуждение диссертации, утверждается руководителем ведущей организации или его заместителем, скрепляется печатью организации и представляется в диссертационный совет за 10 календарных дней до защиты.</w:t>
      </w:r>
    </w:p>
    <w:p>
      <w:pPr>
        <w:spacing w:after="60"/>
        <w:ind w:firstLine="567"/>
        <w:jc w:val="both"/>
      </w:pPr>
      <w:r>
        <w:rPr>
          <w:rFonts w:ascii="Arial" w:cs="Arial" w:eastAsia="Arial" w:hAnsi="Arial"/>
          <w:sz w:val="24"/>
          <w:szCs w:val="24"/>
        </w:rPr>
        <w:t xml:space="preserve">62. Не допускается перенос даты и времени защиты, указанных в автореферате, на более ранние сроки.</w:t>
      </w:r>
    </w:p>
    <w:p>
      <w:pPr>
        <w:spacing w:after="60"/>
        <w:ind w:firstLine="567"/>
        <w:jc w:val="both"/>
      </w:pPr>
      <w:r>
        <w:rPr>
          <w:rFonts w:ascii="Arial" w:cs="Arial" w:eastAsia="Arial" w:hAnsi="Arial"/>
          <w:sz w:val="24"/>
          <w:szCs w:val="24"/>
        </w:rPr>
        <w:t xml:space="preserve">63. В случае, если заседание диссертационного совета в назначенный день не может состояться ввиду отсутствия кворума, либо официальных оппонентов, либо отсутствия отзыва ведущей организации, либо отсутствия отзыва официального оппонента,, представившего отрицательный отзыв на диссертацию, диссертационный совет с разрешения Комиссии назначает новую дату защиты диссертации, но не ранее чем через месяц со дня прежней даты защиты. При этом, диссертационный совет направляет в Комиссию ходатайство о переносе защиты с указанием новой даты и причины переноса защиты диссертации. В таком случае издается новый автореферат с указанием даты защиты диссертации.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wj2uc0szmf6gxgolqbmd">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ds8519eq-j8ajhx-miol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Замена официальных оппонентов и ведущей организации осуществляется по решению диссертационного совета с разрешения Комиссии и издается новый автореферат с соответствующими изменениями.</w:t>
      </w:r>
    </w:p>
    <w:p>
      <w:pPr>
        <w:spacing w:after="200" w:before="200"/>
        <w:jc w:val="center"/>
      </w:pPr>
      <w:r>
        <w:rPr>
          <w:rFonts w:ascii="Arial" w:cs="Arial" w:eastAsia="Arial" w:hAnsi="Arial"/>
          <w:b/>
          <w:bCs/>
          <w:sz w:val="24"/>
          <w:szCs w:val="24"/>
        </w:rPr>
        <w:t xml:space="preserve">6. Проведение заседания диссертационного совета по защите диссертаций</w:t>
      </w:r>
    </w:p>
    <w:p>
      <w:pPr>
        <w:spacing w:after="60"/>
        <w:ind w:firstLine="567"/>
        <w:jc w:val="both"/>
      </w:pPr>
      <w:r>
        <w:rPr>
          <w:rFonts w:ascii="Arial" w:cs="Arial" w:eastAsia="Arial" w:hAnsi="Arial"/>
          <w:sz w:val="24"/>
          <w:szCs w:val="24"/>
        </w:rPr>
        <w:t xml:space="preserve">65. Заседание диссертационного совета по защите диссертации проводится под руководством председателя диссертационного совета или, в случае его отсутствия, заместителя председателя совета. Ход заседания записывается на информационный носитель (аудио- или видеозапись), который хранится вместе с аттестационным делом в учреждении, при котором функционирует диссертационный совет, в течение 5 лет.</w:t>
      </w:r>
    </w:p>
    <w:p>
      <w:pPr>
        <w:spacing w:after="60"/>
        <w:ind w:firstLine="567"/>
        <w:jc w:val="both"/>
      </w:pPr>
      <w:r>
        <w:rPr>
          <w:rFonts w:ascii="Arial" w:cs="Arial" w:eastAsia="Arial" w:hAnsi="Arial"/>
          <w:sz w:val="24"/>
          <w:szCs w:val="24"/>
        </w:rPr>
        <w:t xml:space="preserve">66. Председатель и ученый секретарь диссертационного совета не могут выполнять обязанности председательствующего, ученого секретаря на заседании совета в случае когда рассматривается диссертация соискателя, у которого они являются научными руководителями (научными консультантами) или являются его близкими родственниками.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ljnx8fugh6djzqqhihvb">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Если председатель диссертационного совета и его заместитель не могут выполнять свои обязанности, то председательствующим на данное заседание диссертационного совета, с разрешения Комиссии, назначается член совета - доктор наук. Его назначение оформляется приказом Комиссии.</w:t>
      </w:r>
    </w:p>
    <w:p>
      <w:pPr>
        <w:spacing w:after="60"/>
        <w:ind w:firstLine="567"/>
        <w:jc w:val="both"/>
      </w:pPr>
      <w:r>
        <w:rPr>
          <w:rFonts w:ascii="Arial" w:cs="Arial" w:eastAsia="Arial" w:hAnsi="Arial"/>
          <w:sz w:val="24"/>
          <w:szCs w:val="24"/>
        </w:rPr>
        <w:t xml:space="preserve">68. Если ученый секретарь диссертационного совета не может выполнять свои обязанности, то исполнение его обязанностей временно возлагается на одного из членов диссертационного совета и оформляется приказом Комиссии.</w:t>
      </w:r>
    </w:p>
    <w:p>
      <w:pPr>
        <w:spacing w:after="60"/>
        <w:ind w:firstLine="567"/>
        <w:jc w:val="both"/>
      </w:pPr>
      <w:r>
        <w:rPr>
          <w:rFonts w:ascii="Arial" w:cs="Arial" w:eastAsia="Arial" w:hAnsi="Arial"/>
          <w:sz w:val="24"/>
          <w:szCs w:val="24"/>
        </w:rPr>
        <w:t xml:space="preserve">69. В случаях одновременного отсутствия председателя, заместителя председателя и ученого секретаря диссертационного совета, а также в случае, когда все они не могут выполнять свои обязанности (если они являются научным руководителем, консультантом или состоят в родственных отношениях с соискателем), заседание диссертационного совета не проводится.</w:t>
      </w:r>
    </w:p>
    <w:p>
      <w:pPr>
        <w:spacing w:after="60"/>
        <w:ind w:firstLine="567"/>
        <w:jc w:val="both"/>
      </w:pPr>
      <w:r>
        <w:rPr>
          <w:rFonts w:ascii="Arial" w:cs="Arial" w:eastAsia="Arial" w:hAnsi="Arial"/>
          <w:sz w:val="24"/>
          <w:szCs w:val="24"/>
        </w:rPr>
        <w:t xml:space="preserve">70. При открытии заседания диссертационного совета председатель, на основании явочного листа (</w:t>
      </w:r>
      <w:hyperlink w:history="1" r:id="rIdtvpxvn4pl1lzqqcstnxil">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настоящему Положению), извещает членов совета о правомочности проведения заседания и согласовывает регламент проведения заседания.</w:t>
      </w:r>
    </w:p>
    <w:p>
      <w:pPr>
        <w:spacing w:after="60"/>
        <w:ind w:firstLine="567"/>
        <w:jc w:val="both"/>
      </w:pPr>
      <w:r>
        <w:rPr>
          <w:rFonts w:ascii="Arial" w:cs="Arial" w:eastAsia="Arial" w:hAnsi="Arial"/>
          <w:sz w:val="24"/>
          <w:szCs w:val="24"/>
        </w:rPr>
        <w:t xml:space="preserve">71. Присутствие членов совета должно быть отражено в стенограмме заседания, с указанием их ученой степени, шифра специальности и отрасли науки, которые они представляют в диссертационном совете. Заседание правомочно при присутствии не менее 3 докторов наук при защите докторской и 2 докторов и 1 кандидата - при защите кандидатской диссертации, специалистов по специальности рассматриваемой диссертации.</w:t>
      </w:r>
    </w:p>
    <w:p>
      <w:pPr>
        <w:spacing w:after="60"/>
        <w:ind w:firstLine="567"/>
        <w:jc w:val="both"/>
      </w:pPr>
      <w:r>
        <w:rPr>
          <w:rFonts w:ascii="Arial" w:cs="Arial" w:eastAsia="Arial" w:hAnsi="Arial"/>
          <w:sz w:val="24"/>
          <w:szCs w:val="24"/>
        </w:rPr>
        <w:t xml:space="preserve">72. После открытия заседания диссертационного совета председатель объявляет о защите диссертации соискателем, указывает название диссертации, фамилии официальных оппонентов и ведущую организацию (предприятие). Затем слово предоставляется ученому секретарю, который кратко докладывает об основном содержании представленных соискателем документов и их соответствии установленным требованиям.</w:t>
      </w:r>
    </w:p>
    <w:p>
      <w:pPr>
        <w:spacing w:after="60"/>
        <w:ind w:firstLine="567"/>
        <w:jc w:val="both"/>
      </w:pPr>
      <w:r>
        <w:rPr>
          <w:rFonts w:ascii="Arial" w:cs="Arial" w:eastAsia="Arial" w:hAnsi="Arial"/>
          <w:sz w:val="24"/>
          <w:szCs w:val="24"/>
        </w:rPr>
        <w:t xml:space="preserve">73. Соискатель излагает основные положения диссертации, после чего соискателю задаются вопросы в устной или письменной форме.</w:t>
      </w:r>
    </w:p>
    <w:p>
      <w:pPr>
        <w:spacing w:after="60"/>
        <w:ind w:firstLine="567"/>
        <w:jc w:val="both"/>
      </w:pPr>
      <w:r>
        <w:rPr>
          <w:rFonts w:ascii="Arial" w:cs="Arial" w:eastAsia="Arial" w:hAnsi="Arial"/>
          <w:sz w:val="24"/>
          <w:szCs w:val="24"/>
        </w:rPr>
        <w:t xml:space="preserve">74. После ответов соискателя слово предоставляется научному руководителю (научному консультанту) и ученый секретарь оглашает заключение организации, где выполнялась диссертационная работа или к которой был прикреплен соискатель, отзыв ведущей организации (предприятия), другие поступившие в диссертационный совет отзывы на диссертацию и автореферат.</w:t>
      </w:r>
    </w:p>
    <w:p>
      <w:pPr>
        <w:spacing w:after="60"/>
        <w:ind w:firstLine="567"/>
        <w:jc w:val="both"/>
      </w:pPr>
      <w:r>
        <w:rPr>
          <w:rFonts w:ascii="Arial" w:cs="Arial" w:eastAsia="Arial" w:hAnsi="Arial"/>
          <w:sz w:val="24"/>
          <w:szCs w:val="24"/>
        </w:rPr>
        <w:t xml:space="preserve">75. Получение отзывов на диссертацию и автореферат не является обязательным условием.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issk8ugl6qfzd9chsten">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При наличии значительного количества положительных отзывов на диссертацию или автореферат ученый секретарь, с согласия членов диссертационного совета, делает краткий их обзор с указанием отмеченных в них замечаний.</w:t>
      </w:r>
    </w:p>
    <w:p>
      <w:pPr>
        <w:spacing w:after="60"/>
        <w:ind w:firstLine="567"/>
        <w:jc w:val="both"/>
      </w:pPr>
      <w:r>
        <w:rPr>
          <w:rFonts w:ascii="Arial" w:cs="Arial" w:eastAsia="Arial" w:hAnsi="Arial"/>
          <w:sz w:val="24"/>
          <w:szCs w:val="24"/>
        </w:rPr>
        <w:t xml:space="preserve">77. Отрицательные отзывы зачитываются полностью.</w:t>
      </w:r>
    </w:p>
    <w:p>
      <w:pPr>
        <w:spacing w:after="60"/>
        <w:ind w:firstLine="567"/>
        <w:jc w:val="both"/>
      </w:pPr>
      <w:r>
        <w:rPr>
          <w:rFonts w:ascii="Arial" w:cs="Arial" w:eastAsia="Arial" w:hAnsi="Arial"/>
          <w:sz w:val="24"/>
          <w:szCs w:val="24"/>
        </w:rPr>
        <w:t xml:space="preserve">После зачтения отзывов соискателю предоставляется слово для ответа на замечания, содержащиеся в отзывах.</w:t>
      </w:r>
    </w:p>
    <w:p>
      <w:pPr>
        <w:spacing w:after="60"/>
        <w:ind w:firstLine="567"/>
        <w:jc w:val="both"/>
      </w:pPr>
      <w:r>
        <w:rPr>
          <w:rFonts w:ascii="Arial" w:cs="Arial" w:eastAsia="Arial" w:hAnsi="Arial"/>
          <w:sz w:val="24"/>
          <w:szCs w:val="24"/>
        </w:rPr>
        <w:t xml:space="preserve">Затем выступают официальные оппоненты. В случае отсутствия на заседании иногородних или зарубежных официальных оппонентов, положительные отзывы зачитываются ученым секретарем.</w:t>
      </w:r>
    </w:p>
    <w:p>
      <w:pPr>
        <w:spacing w:after="60"/>
        <w:ind w:firstLine="567"/>
        <w:jc w:val="both"/>
      </w:pPr>
      <w:r>
        <w:rPr>
          <w:rFonts w:ascii="Arial" w:cs="Arial" w:eastAsia="Arial" w:hAnsi="Arial"/>
          <w:sz w:val="24"/>
          <w:szCs w:val="24"/>
        </w:rPr>
        <w:t xml:space="preserve">После выступления официальных оппонентов или зачтения их отзывов ученым секретарем, соискатель получает слово для ответа на замечания, содержащиеся в отзывах оппонентов.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ip6h_whpeffrgyopgj8m">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В соответствии с установленным порядком проводится тайное голосование по вопросу о присуждении ученой степени. Голосование проводится посредством бюллетеней (</w:t>
      </w:r>
      <w:hyperlink w:history="1" r:id="rIdkrw6tyo0bz26er1u0e0wz">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79. Решение диссертационного совета по вопросу присуждения ученой степени считается положительным, если за него проголосовало не менее двух третей членов диссертационного совета, присутствующих на заседании.</w:t>
      </w:r>
    </w:p>
    <w:p>
      <w:pPr>
        <w:spacing w:after="60"/>
        <w:ind w:firstLine="567"/>
        <w:jc w:val="both"/>
      </w:pPr>
      <w:r>
        <w:rPr>
          <w:rFonts w:ascii="Arial" w:cs="Arial" w:eastAsia="Arial" w:hAnsi="Arial"/>
          <w:sz w:val="24"/>
          <w:szCs w:val="24"/>
        </w:rPr>
        <w:t xml:space="preserve">80. Затем создается комиссия по подготовке проекта заключения диссертационного совета из числа членов диссертационного совета, которая готовит указанный проект на основании заключения экспертной комиссии и хода проведенного заседания.</w:t>
      </w:r>
    </w:p>
    <w:p>
      <w:pPr>
        <w:spacing w:after="60"/>
        <w:ind w:firstLine="567"/>
        <w:jc w:val="both"/>
      </w:pPr>
      <w:r>
        <w:rPr>
          <w:rFonts w:ascii="Arial" w:cs="Arial" w:eastAsia="Arial" w:hAnsi="Arial"/>
          <w:sz w:val="24"/>
          <w:szCs w:val="24"/>
        </w:rPr>
        <w:t xml:space="preserve">81. В проекте заключения диссертационного совета отражаются наиболее существенные научные результаты, полученные лично соискателем, оценка их достоверности и новизны, значение для теории и практики, рекомендации об использовании результатов диссертационного исследования, а также указывается, в соответствии с какими требованиями (пункта 9 или пункта 10 Положения о порядке присуждения ученых степеней) оценивалась диссертация (</w:t>
      </w:r>
      <w:hyperlink w:history="1" r:id="rIdz5c4qxxidonov2stxirnn">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82. Текст заключения диссертационного совета после обсуждения принимается открытым голосованием простым большинством голосов членов диссертационного совета, после чего соискателю объявляется решение диссертационного совета. На этом председатель диссертационного совета объявляет заседание диссертационного совета закрытым.</w:t>
      </w:r>
    </w:p>
    <w:p>
      <w:pPr>
        <w:spacing w:after="60"/>
        <w:ind w:firstLine="567"/>
        <w:jc w:val="both"/>
      </w:pPr>
      <w:r>
        <w:rPr>
          <w:rFonts w:ascii="Arial" w:cs="Arial" w:eastAsia="Arial" w:hAnsi="Arial"/>
          <w:sz w:val="24"/>
          <w:szCs w:val="24"/>
        </w:rPr>
        <w:t xml:space="preserve">83. При отрицательном решении вопроса о присуждении ученой степени по результатам голосования, если за него проголосовало менее двух третей членов диссертационного совета, присутствующих на заседании, заключение диссертационного совета не принимается.</w:t>
      </w:r>
    </w:p>
    <w:p>
      <w:pPr>
        <w:spacing w:after="60"/>
        <w:ind w:firstLine="567"/>
        <w:jc w:val="both"/>
      </w:pPr>
      <w:r>
        <w:rPr>
          <w:rFonts w:ascii="Arial" w:cs="Arial" w:eastAsia="Arial" w:hAnsi="Arial"/>
          <w:sz w:val="24"/>
          <w:szCs w:val="24"/>
        </w:rPr>
        <w:t xml:space="preserve">При этом, соискателю возвращаются представленные копии дипломов, удостоверение о сдаче кандидатских экзаменов, личный листок по учету кадров, заключение организации, где выполнялась диссертация или к которой был прикреплен соискатель, ксерокопии научных работ, автореферат и диссертация. Один экземпляр диссертации и автореферата, которые изымаются из фонда библиотеки, остается в диссертационном совете для хранения в течение 5 лет.</w:t>
      </w:r>
    </w:p>
    <w:p>
      <w:pPr>
        <w:spacing w:after="60"/>
        <w:ind w:firstLine="567"/>
        <w:jc w:val="both"/>
      </w:pPr>
      <w:r>
        <w:rPr>
          <w:rFonts w:ascii="Arial" w:cs="Arial" w:eastAsia="Arial" w:hAnsi="Arial"/>
          <w:sz w:val="24"/>
          <w:szCs w:val="24"/>
        </w:rPr>
        <w:t xml:space="preserve">84. Отзывы на диссертацию, автореферат, видеозапись заседания и решение по голосованию остаются в диссертационном совете и могут быть направлены на основании запроса по месту повторной защиты.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cvgybat3x-aw4g_ew9dv">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При отрицательном решении диссертационного совета по результатам голосования, диссертационный совет направляет в Комиссию сопроводительное письмо на бланке организации, при которой функционирует диссертационный совет, подписанное председателем диссертационного совета, с приложением к нему учетной карточки отклоненной диссертации, в двух экземплярах (</w:t>
      </w:r>
      <w:r>
        <w:rPr>
          <w:rFonts w:ascii="Arial" w:cs="Arial" w:eastAsia="Arial" w:hAnsi="Arial"/>
          <w:sz w:val="24"/>
          <w:szCs w:val="24"/>
        </w:rPr>
        <w:t xml:space="preserve">приложение 13</w:t>
      </w:r>
      <w:r>
        <w:rPr>
          <w:rFonts w:ascii="Arial" w:cs="Arial" w:eastAsia="Arial" w:hAnsi="Arial"/>
          <w:sz w:val="24"/>
          <w:szCs w:val="24"/>
        </w:rPr>
        <w:t xml:space="preserve"> к настоящему Положению), автореферата и видеозаписи заседания диссертационного совета, в течение месяца со дня защиты.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i2lob7bfecrg0g0usbem">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Соискатель вправе снять диссертацию с рассмотрения по письменному заявлению, поданному до начала тайного голосования.</w:t>
      </w:r>
    </w:p>
    <w:p>
      <w:pPr>
        <w:spacing w:after="60"/>
        <w:ind w:firstLine="567"/>
        <w:jc w:val="both"/>
      </w:pPr>
      <w:r>
        <w:rPr>
          <w:rFonts w:ascii="Arial" w:cs="Arial" w:eastAsia="Arial" w:hAnsi="Arial"/>
          <w:sz w:val="24"/>
          <w:szCs w:val="24"/>
        </w:rPr>
        <w:t xml:space="preserve">87. При подаче соискателем в диссертационный совет письменного заявления с просьбой снять с рассмотрения его диссертацию председатель совета дает указание о выдаче соискателю представленных им документов, за исключением заявления, одного экземпляра диссертации и автореферата, которые остаются в совете.</w:t>
      </w:r>
    </w:p>
    <w:p>
      <w:pPr>
        <w:spacing w:after="60"/>
        <w:ind w:firstLine="567"/>
        <w:jc w:val="both"/>
      </w:pPr>
      <w:r>
        <w:rPr>
          <w:rFonts w:ascii="Arial" w:cs="Arial" w:eastAsia="Arial" w:hAnsi="Arial"/>
          <w:sz w:val="24"/>
          <w:szCs w:val="24"/>
        </w:rPr>
        <w:t xml:space="preserve">88. Подготовленные в процессе рассмотрения диссертации документы остаются в совете и могут быть направлены по месту повторной защиты на основании запроса.</w:t>
      </w:r>
    </w:p>
    <w:p>
      <w:pPr>
        <w:spacing w:after="60"/>
        <w:ind w:firstLine="567"/>
        <w:jc w:val="both"/>
      </w:pPr>
      <w:r>
        <w:rPr>
          <w:rFonts w:ascii="Arial" w:cs="Arial" w:eastAsia="Arial" w:hAnsi="Arial"/>
          <w:sz w:val="24"/>
          <w:szCs w:val="24"/>
        </w:rPr>
        <w:t xml:space="preserve">89. Если диссертационным советом установлено, что соискателем использован чужой материал без ссылки на автора и источник, то совет тайным голосованием простым большинством голосов принимает решение о снятии диссертации с рассмотрения без права ее повторной защиты. В этом случае заявление соискателя о снятии диссертации с рассмотрения не принимается, а в Комиссию направляется решение диссертационного совета вместе с авторефератом диссертации, стенограммой заседания и видеозаписью.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yoyagiurpt0t831fh-mw">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В случае положительного решения по результатам защиты диссертации диссертационный совет направляет в Комиссию один экземпляр диссертации, аттестационное дело соискателя в соответствии с перечнем документов по присуждению ученой степени, представляемых в Комиссию (</w:t>
      </w:r>
      <w:hyperlink w:history="1" r:id="rIddierixne-aznkutwdiifr">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к настоящему Положению), для докторских диссертаций - также аннотации на государственном, официальном и английском языках вместе с электронной версией, в течение одного месяца после защиты.</w:t>
      </w:r>
    </w:p>
    <w:p>
      <w:pPr>
        <w:spacing w:after="60"/>
        <w:ind w:firstLine="567"/>
        <w:jc w:val="both"/>
      </w:pPr>
      <w:r>
        <w:rPr>
          <w:rFonts w:ascii="Arial" w:cs="Arial" w:eastAsia="Arial" w:hAnsi="Arial"/>
          <w:sz w:val="24"/>
          <w:szCs w:val="24"/>
        </w:rPr>
        <w:t xml:space="preserve">В этот же срок диссертационный совет направляет в установленном порядке экземпляр диссертации, а также текст диссертации и автореферата в электронном варианте, экземпляр автореферата в уполномоченный государственный орган патентной службы.</w:t>
      </w:r>
    </w:p>
    <w:p>
      <w:pPr>
        <w:spacing w:after="60"/>
        <w:ind w:firstLine="567"/>
        <w:jc w:val="both"/>
      </w:pPr>
      <w:r>
        <w:rPr>
          <w:rFonts w:ascii="Arial" w:cs="Arial" w:eastAsia="Arial" w:hAnsi="Arial"/>
          <w:sz w:val="24"/>
          <w:szCs w:val="24"/>
        </w:rPr>
        <w:t xml:space="preserve">91. Персональную ответственность за выполнение пункта 90 настоящего Положения несет председатель (заместитель председателя) и ученый секретарь диссертационного совета.</w:t>
      </w:r>
    </w:p>
    <w:p>
      <w:pPr>
        <w:spacing w:after="60"/>
        <w:ind w:firstLine="567"/>
        <w:jc w:val="both"/>
      </w:pPr>
      <w:r>
        <w:rPr>
          <w:rFonts w:ascii="Arial" w:cs="Arial" w:eastAsia="Arial" w:hAnsi="Arial"/>
          <w:sz w:val="24"/>
          <w:szCs w:val="24"/>
        </w:rPr>
        <w:t xml:space="preserve">Второй экземпляр аттестационного дела по присуждению ученой степени хранится в учреждении, при котором функционирует диссертационный совет, в течение 5 лет со дня утверждения президиумом Комиссии.</w:t>
      </w:r>
    </w:p>
    <w:p>
      <w:pPr>
        <w:spacing w:after="200" w:before="200"/>
        <w:jc w:val="center"/>
      </w:pPr>
      <w:r>
        <w:rPr>
          <w:rFonts w:ascii="Arial" w:cs="Arial" w:eastAsia="Arial" w:hAnsi="Arial"/>
          <w:b/>
          <w:bCs/>
          <w:sz w:val="24"/>
          <w:szCs w:val="24"/>
        </w:rPr>
        <w:t xml:space="preserve">7. Тайное голосование и работа счетной комиссии</w:t>
      </w:r>
    </w:p>
    <w:p>
      <w:pPr>
        <w:spacing w:after="60"/>
        <w:ind w:firstLine="567"/>
        <w:jc w:val="both"/>
      </w:pPr>
      <w:r>
        <w:rPr>
          <w:rFonts w:ascii="Arial" w:cs="Arial" w:eastAsia="Arial" w:hAnsi="Arial"/>
          <w:sz w:val="24"/>
          <w:szCs w:val="24"/>
        </w:rPr>
        <w:t xml:space="preserve">92. Счетная комиссия избирается до начала тайного голосования открытым голосованием, простым большинством голосов членов диссертационного совета, участвовавших в заседании, в количестве не менее 3-х человек. Счетная комиссия избирает своего председателя и секретаря.</w:t>
      </w:r>
    </w:p>
    <w:p>
      <w:pPr>
        <w:spacing w:after="60"/>
        <w:ind w:firstLine="567"/>
        <w:jc w:val="both"/>
      </w:pPr>
      <w:r>
        <w:rPr>
          <w:rFonts w:ascii="Arial" w:cs="Arial" w:eastAsia="Arial" w:hAnsi="Arial"/>
          <w:sz w:val="24"/>
          <w:szCs w:val="24"/>
        </w:rPr>
        <w:t xml:space="preserve">93. Членами счетной комиссии не могут избираться председатель, заместитель председателя, ученый секретарь диссертационного совета, научные руководители или консультанты, а также официальные оппоненты.</w:t>
      </w:r>
    </w:p>
    <w:p>
      <w:pPr>
        <w:spacing w:after="60"/>
        <w:ind w:firstLine="567"/>
        <w:jc w:val="both"/>
      </w:pPr>
      <w:r>
        <w:rPr>
          <w:rFonts w:ascii="Arial" w:cs="Arial" w:eastAsia="Arial" w:hAnsi="Arial"/>
          <w:sz w:val="24"/>
          <w:szCs w:val="24"/>
        </w:rPr>
        <w:t xml:space="preserve">94. Доктора наук, введенные в состав диссертационного совета на разовую защиту, могут избираться членами счетной комиссии на общих основаниях.</w:t>
      </w:r>
    </w:p>
    <w:p>
      <w:pPr>
        <w:spacing w:after="60"/>
        <w:ind w:firstLine="567"/>
        <w:jc w:val="both"/>
      </w:pPr>
      <w:r>
        <w:rPr>
          <w:rFonts w:ascii="Arial" w:cs="Arial" w:eastAsia="Arial" w:hAnsi="Arial"/>
          <w:sz w:val="24"/>
          <w:szCs w:val="24"/>
        </w:rPr>
        <w:t xml:space="preserve">95. В тайном голосовании принимают участие только присутствующие на заседании члены диссертационного совета, которым счетная комиссия выдает под расписку заготовленные бюллетени, после заключительного слова соискателя.</w:t>
      </w:r>
    </w:p>
    <w:p>
      <w:pPr>
        <w:spacing w:after="60"/>
        <w:ind w:firstLine="567"/>
        <w:jc w:val="both"/>
      </w:pPr>
      <w:r>
        <w:rPr>
          <w:rFonts w:ascii="Arial" w:cs="Arial" w:eastAsia="Arial" w:hAnsi="Arial"/>
          <w:sz w:val="24"/>
          <w:szCs w:val="24"/>
        </w:rPr>
        <w:t xml:space="preserve">96. Соискатель, защищающий диссертацию в диссертационном совете, членом которого он является, не участвует в голосовании по итогам своей защиты, но в списочном составе членов диссертационного совета на данном заседании учитывается.</w:t>
      </w:r>
    </w:p>
    <w:p>
      <w:pPr>
        <w:spacing w:after="60"/>
        <w:ind w:firstLine="567"/>
        <w:jc w:val="both"/>
      </w:pPr>
      <w:r>
        <w:rPr>
          <w:rFonts w:ascii="Arial" w:cs="Arial" w:eastAsia="Arial" w:hAnsi="Arial"/>
          <w:sz w:val="24"/>
          <w:szCs w:val="24"/>
        </w:rPr>
        <w:t xml:space="preserve">97. Голосующий вычеркивает ненужное из графы "Результаты голосования" и опускает бюллетень в опечатанную урну.</w:t>
      </w:r>
    </w:p>
    <w:p>
      <w:pPr>
        <w:spacing w:after="60"/>
        <w:ind w:firstLine="567"/>
        <w:jc w:val="both"/>
      </w:pPr>
      <w:r>
        <w:rPr>
          <w:rFonts w:ascii="Arial" w:cs="Arial" w:eastAsia="Arial" w:hAnsi="Arial"/>
          <w:sz w:val="24"/>
          <w:szCs w:val="24"/>
        </w:rPr>
        <w:t xml:space="preserve">98. Члены счетной комиссии вскрывают урну, подсчитывают бюллетени и составляют по итогам голосования протокол по форме согласно приложению 15 к настоящему Положению.</w:t>
      </w:r>
    </w:p>
    <w:p>
      <w:pPr>
        <w:spacing w:after="60"/>
        <w:ind w:firstLine="567"/>
        <w:jc w:val="both"/>
      </w:pPr>
      <w:r>
        <w:rPr>
          <w:rFonts w:ascii="Arial" w:cs="Arial" w:eastAsia="Arial" w:hAnsi="Arial"/>
          <w:sz w:val="24"/>
          <w:szCs w:val="24"/>
        </w:rPr>
        <w:t xml:space="preserve">99. Бюллетени, оставшиеся не розданными, остаются у членов счетной комиссии с соответствующей пометкой, сделанной до начала тайного голосования, что отмечается в протоколе счетной комиссии.</w:t>
      </w:r>
    </w:p>
    <w:p>
      <w:pPr>
        <w:spacing w:after="60"/>
        <w:ind w:firstLine="567"/>
        <w:jc w:val="both"/>
      </w:pPr>
      <w:r>
        <w:rPr>
          <w:rFonts w:ascii="Arial" w:cs="Arial" w:eastAsia="Arial" w:hAnsi="Arial"/>
          <w:sz w:val="24"/>
          <w:szCs w:val="24"/>
        </w:rPr>
        <w:t xml:space="preserve">100. Бюллетени, которые не позволяют выявить мнение принимавшего участие в голосовании члена диссертационного совета, считаются недействительными, что также отмечается в протоколе счетной комиссии.</w:t>
      </w:r>
    </w:p>
    <w:p>
      <w:pPr>
        <w:spacing w:after="60"/>
        <w:ind w:firstLine="567"/>
        <w:jc w:val="both"/>
      </w:pPr>
      <w:r>
        <w:rPr>
          <w:rFonts w:ascii="Arial" w:cs="Arial" w:eastAsia="Arial" w:hAnsi="Arial"/>
          <w:sz w:val="24"/>
          <w:szCs w:val="24"/>
        </w:rPr>
        <w:t xml:space="preserve">101. После оформления протокола по результатам голосования счетная комиссия опечатывает все бюллетени и прилагает их к своему протоколу.</w:t>
      </w:r>
    </w:p>
    <w:p>
      <w:pPr>
        <w:spacing w:after="60"/>
        <w:ind w:firstLine="567"/>
        <w:jc w:val="both"/>
      </w:pPr>
      <w:r>
        <w:rPr>
          <w:rFonts w:ascii="Arial" w:cs="Arial" w:eastAsia="Arial" w:hAnsi="Arial"/>
          <w:sz w:val="24"/>
          <w:szCs w:val="24"/>
        </w:rPr>
        <w:t xml:space="preserve">102. Председатель счетной комиссии оглашает результаты тайного голосования.</w:t>
      </w:r>
    </w:p>
    <w:p>
      <w:pPr>
        <w:spacing w:after="60"/>
        <w:ind w:firstLine="567"/>
        <w:jc w:val="both"/>
      </w:pPr>
      <w:r>
        <w:rPr>
          <w:rFonts w:ascii="Arial" w:cs="Arial" w:eastAsia="Arial" w:hAnsi="Arial"/>
          <w:sz w:val="24"/>
          <w:szCs w:val="24"/>
        </w:rPr>
        <w:t xml:space="preserve">103. Диссертационный совет открытым голосованием простым большинством голосов членов диссертационного совета, участвовавших в тайном голосовании, утверждает протокол счетной комиссии.</w:t>
      </w:r>
    </w:p>
    <w:p>
      <w:pPr>
        <w:spacing w:after="60"/>
        <w:ind w:firstLine="567"/>
        <w:jc w:val="both"/>
      </w:pPr>
      <w:r>
        <w:rPr>
          <w:rFonts w:ascii="Arial" w:cs="Arial" w:eastAsia="Arial" w:hAnsi="Arial"/>
          <w:sz w:val="24"/>
          <w:szCs w:val="24"/>
        </w:rPr>
        <w:t xml:space="preserve">104. Если протокол счетной комиссии не утвержден, рассмотрение диссертации продолжается или переносится на другой день. Счетная комиссия заготавливает новые бюллетени, а диссертационный совет проводит тайное голосование. Вопрос о неутверждении протокола счетной комиссии может рассматриваться диссертационным советом лишь в случаях, когда выявлены нарушения в процедуре защиты диссертации, тайном голосовании или в работе счетной комиссии.</w:t>
      </w:r>
    </w:p>
    <w:p>
      <w:pPr>
        <w:spacing w:after="200" w:before="200"/>
        <w:jc w:val="center"/>
      </w:pPr>
      <w:r>
        <w:rPr>
          <w:rFonts w:ascii="Arial" w:cs="Arial" w:eastAsia="Arial" w:hAnsi="Arial"/>
          <w:b/>
          <w:bCs/>
          <w:sz w:val="24"/>
          <w:szCs w:val="24"/>
        </w:rPr>
        <w:t xml:space="preserve">8. Проведение заседания диссертационного совета при рассмотрении диссертации, направленной Комиссией на дополнительное заключение (коллективную рецензию)</w:t>
      </w:r>
    </w:p>
    <w:p>
      <w:pPr>
        <w:spacing w:after="60"/>
        <w:ind w:firstLine="567"/>
        <w:jc w:val="both"/>
      </w:pPr>
      <w:r>
        <w:rPr>
          <w:rFonts w:ascii="Arial" w:cs="Arial" w:eastAsia="Arial" w:hAnsi="Arial"/>
          <w:sz w:val="24"/>
          <w:szCs w:val="24"/>
        </w:rPr>
        <w:t xml:space="preserve">105. Направленная на дополнительное заключение (коллективную рецензию) диссертация вместе с аттестационным делом рассматривается диссертационным советом в течение не более двух месяцев со дня ее получения.</w:t>
      </w:r>
    </w:p>
    <w:p>
      <w:pPr>
        <w:spacing w:after="60"/>
        <w:ind w:firstLine="567"/>
        <w:jc w:val="both"/>
      </w:pPr>
      <w:r>
        <w:rPr>
          <w:rFonts w:ascii="Arial" w:cs="Arial" w:eastAsia="Arial" w:hAnsi="Arial"/>
          <w:sz w:val="24"/>
          <w:szCs w:val="24"/>
        </w:rPr>
        <w:t xml:space="preserve">106. До рассмотрения диссертации диссертационный совет поручает комиссии из числа членов диссертационного совета ознакомиться с диссертацией, материалами аттестационного дела соискателя и представить совету проект заключения по диссертации.</w:t>
      </w:r>
    </w:p>
    <w:p>
      <w:pPr>
        <w:spacing w:after="60"/>
        <w:ind w:firstLine="567"/>
        <w:jc w:val="both"/>
      </w:pPr>
      <w:r>
        <w:rPr>
          <w:rFonts w:ascii="Arial" w:cs="Arial" w:eastAsia="Arial" w:hAnsi="Arial"/>
          <w:sz w:val="24"/>
          <w:szCs w:val="24"/>
        </w:rPr>
        <w:t xml:space="preserve">107. На заседание диссертационного совета приглашается соискатель, который имеет право предварительно ознакомиться с заключением комиссии.</w:t>
      </w:r>
    </w:p>
    <w:p>
      <w:pPr>
        <w:spacing w:after="60"/>
        <w:ind w:firstLine="567"/>
        <w:jc w:val="both"/>
      </w:pPr>
      <w:r>
        <w:rPr>
          <w:rFonts w:ascii="Arial" w:cs="Arial" w:eastAsia="Arial" w:hAnsi="Arial"/>
          <w:sz w:val="24"/>
          <w:szCs w:val="24"/>
        </w:rPr>
        <w:t xml:space="preserve">108. Если приглашаемый соискатель отказывается явиться или обращается с просьбой о проведении заседания без его участия, диссертационный совет может принять решение о проведении заседания в его отсутствие.</w:t>
      </w:r>
    </w:p>
    <w:p>
      <w:pPr>
        <w:spacing w:after="60"/>
        <w:ind w:firstLine="567"/>
        <w:jc w:val="both"/>
      </w:pPr>
      <w:r>
        <w:rPr>
          <w:rFonts w:ascii="Arial" w:cs="Arial" w:eastAsia="Arial" w:hAnsi="Arial"/>
          <w:sz w:val="24"/>
          <w:szCs w:val="24"/>
        </w:rPr>
        <w:t xml:space="preserve">109. В заседании диссертационного совета, по его приглашению, в необходимых случаях могут участвовать оппоненты соискателя, представители ведущей организации (предприятия) и другие лица.</w:t>
      </w:r>
    </w:p>
    <w:p>
      <w:pPr>
        <w:spacing w:after="60"/>
        <w:ind w:firstLine="567"/>
        <w:jc w:val="both"/>
      </w:pPr>
      <w:r>
        <w:rPr>
          <w:rFonts w:ascii="Arial" w:cs="Arial" w:eastAsia="Arial" w:hAnsi="Arial"/>
          <w:sz w:val="24"/>
          <w:szCs w:val="24"/>
        </w:rPr>
        <w:t xml:space="preserve">110. Присутствие членов диссертационного совета должно быть доложено председателем, с указанием их ученой степени, специальности, отрасли науки, представляемых в совете, и зафиксировано в видеозаписи заседания.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xu-0byhv-bx1qv7ihif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При открытии заседания диссертационного совета председатель на основании явочного листа (</w:t>
      </w:r>
      <w:hyperlink w:history="1" r:id="rId1ioovxpnui95vnaqhmwbl">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настоящему Положению) извещает членов совета о правомочности заседания.</w:t>
      </w:r>
    </w:p>
    <w:p>
      <w:pPr>
        <w:spacing w:after="60"/>
        <w:ind w:firstLine="567"/>
        <w:jc w:val="both"/>
      </w:pPr>
      <w:r>
        <w:rPr>
          <w:rFonts w:ascii="Arial" w:cs="Arial" w:eastAsia="Arial" w:hAnsi="Arial"/>
          <w:sz w:val="24"/>
          <w:szCs w:val="24"/>
        </w:rPr>
        <w:t xml:space="preserve">112. После открытия заседания совета, председатель объявляет о рассмотрении диссертации соискателя, направленной на дополнительное заключение (коллективную рецензию), указывает название диссертации, диссертационный совет, где проводилась защита диссертации, фамилии официальных оппонентов и ведущую организацию (предприятие).</w:t>
      </w:r>
    </w:p>
    <w:p>
      <w:pPr>
        <w:spacing w:after="60"/>
        <w:ind w:firstLine="567"/>
        <w:jc w:val="both"/>
      </w:pPr>
      <w:r>
        <w:rPr>
          <w:rFonts w:ascii="Arial" w:cs="Arial" w:eastAsia="Arial" w:hAnsi="Arial"/>
          <w:sz w:val="24"/>
          <w:szCs w:val="24"/>
        </w:rPr>
        <w:t xml:space="preserve">Затем слово предоставляется ученому секретарю, который кратко докладывает основное содержание документов аттестационного дела соискателя.</w:t>
      </w:r>
    </w:p>
    <w:p>
      <w:pPr>
        <w:spacing w:after="60"/>
        <w:ind w:firstLine="567"/>
        <w:jc w:val="both"/>
      </w:pPr>
      <w:r>
        <w:rPr>
          <w:rFonts w:ascii="Arial" w:cs="Arial" w:eastAsia="Arial" w:hAnsi="Arial"/>
          <w:sz w:val="24"/>
          <w:szCs w:val="24"/>
        </w:rPr>
        <w:t xml:space="preserve">113. В случае присутствия на заседании совета соискателя ему предоставляется слово для изложения основных положений диссертации и ответов на вопросы. Обсуждение начинается с выступления одного из членов комиссии, которой было поручено ознакомиться с диссертацией и материалами аттестационного дела. В дальнейшей дискуссии имеют право выступать все присутствующие на заседании совета.</w:t>
      </w:r>
    </w:p>
    <w:p>
      <w:pPr>
        <w:spacing w:after="60"/>
        <w:ind w:firstLine="567"/>
        <w:jc w:val="both"/>
      </w:pPr>
      <w:r>
        <w:rPr>
          <w:rFonts w:ascii="Arial" w:cs="Arial" w:eastAsia="Arial" w:hAnsi="Arial"/>
          <w:sz w:val="24"/>
          <w:szCs w:val="24"/>
        </w:rPr>
        <w:t xml:space="preserve">114. По окончании дискуссии, присутствующему на заседании совета соискателю предоставляется заключительное слово.</w:t>
      </w:r>
    </w:p>
    <w:p>
      <w:pPr>
        <w:spacing w:after="60"/>
        <w:ind w:firstLine="567"/>
        <w:jc w:val="both"/>
      </w:pPr>
      <w:r>
        <w:rPr>
          <w:rFonts w:ascii="Arial" w:cs="Arial" w:eastAsia="Arial" w:hAnsi="Arial"/>
          <w:sz w:val="24"/>
          <w:szCs w:val="24"/>
        </w:rPr>
        <w:t xml:space="preserve">115. Диссертационный совет проводит тайное голосование по вопросу о соответствии диссертации требованиям Положения о порядке присуждения ученых степеней. Голосование проводится бюллетенями.</w:t>
      </w:r>
    </w:p>
    <w:p>
      <w:pPr>
        <w:spacing w:after="60"/>
        <w:ind w:firstLine="567"/>
        <w:jc w:val="both"/>
      </w:pPr>
      <w:r>
        <w:rPr>
          <w:rFonts w:ascii="Arial" w:cs="Arial" w:eastAsia="Arial" w:hAnsi="Arial"/>
          <w:sz w:val="24"/>
          <w:szCs w:val="24"/>
        </w:rPr>
        <w:t xml:space="preserve">116. Решение диссертационного совета считается положительным, если за него проголосовало простое большинство членов совета, участвовавших в заседании.</w:t>
      </w:r>
    </w:p>
    <w:p>
      <w:pPr>
        <w:spacing w:after="60"/>
        <w:ind w:firstLine="567"/>
        <w:jc w:val="both"/>
      </w:pPr>
      <w:r>
        <w:rPr>
          <w:rFonts w:ascii="Arial" w:cs="Arial" w:eastAsia="Arial" w:hAnsi="Arial"/>
          <w:sz w:val="24"/>
          <w:szCs w:val="24"/>
        </w:rPr>
        <w:t xml:space="preserve">117. После утверждения протокола счетной комиссии диссертационный совет открытым голосованием, простым большинством голосов членов совета, участвовавших в заседании, принимает текст дополнительного заключения (коллективной рецензии), в котором указывается, соответствует или не соответствует диссертация Положению о порядке присуждения ученых степеней.</w:t>
      </w:r>
    </w:p>
    <w:p>
      <w:pPr>
        <w:spacing w:after="60"/>
        <w:ind w:firstLine="567"/>
        <w:jc w:val="both"/>
      </w:pPr>
      <w:r>
        <w:rPr>
          <w:rFonts w:ascii="Arial" w:cs="Arial" w:eastAsia="Arial" w:hAnsi="Arial"/>
          <w:sz w:val="24"/>
          <w:szCs w:val="24"/>
        </w:rPr>
        <w:t xml:space="preserve">118. Результаты дополнительного заключения (коллективной рецензии), после его утверждения, диссертационный совет объявляет соискателю. На этом заседание диссертационного совета считается закрытым. Видеозапись заседания и дополнительное заключение диссертационного совета вместе с диссертацией соискателя и его аттестационным делом в месячный срок направляются в Комиссию.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kh3km57ninqpz7n5qpz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Проведение заседания диссертационного совета при рассмотрении вопросов о лишении (восстановлении) ученых степеней</w:t>
      </w:r>
    </w:p>
    <w:p>
      <w:pPr>
        <w:spacing w:after="60"/>
        <w:ind w:firstLine="567"/>
        <w:jc w:val="both"/>
      </w:pPr>
      <w:r>
        <w:rPr>
          <w:rFonts w:ascii="Arial" w:cs="Arial" w:eastAsia="Arial" w:hAnsi="Arial"/>
          <w:sz w:val="24"/>
          <w:szCs w:val="24"/>
        </w:rPr>
        <w:t xml:space="preserve">119. При поступлении в диссертационный совет ходатайств от организаций, коллективов или заявлений частных лиц о лишении (восстановлении) ученых степеней, с изложением причин, дающих основание для рассмотрения вопроса о лишении (восстановлении) лица ученой степени, диссертационный совет поручает комиссии из числа его членов проверить их достоверность.</w:t>
      </w:r>
    </w:p>
    <w:p>
      <w:pPr>
        <w:spacing w:after="60"/>
        <w:ind w:firstLine="567"/>
        <w:jc w:val="both"/>
      </w:pPr>
      <w:r>
        <w:rPr>
          <w:rFonts w:ascii="Arial" w:cs="Arial" w:eastAsia="Arial" w:hAnsi="Arial"/>
          <w:sz w:val="24"/>
          <w:szCs w:val="24"/>
        </w:rPr>
        <w:t xml:space="preserve">120. В случае необходимости, через администрацию организации, где функционирует диссертационный совет, делаются соответствующие запросы.</w:t>
      </w:r>
    </w:p>
    <w:p>
      <w:pPr>
        <w:spacing w:after="60"/>
        <w:ind w:firstLine="567"/>
        <w:jc w:val="both"/>
      </w:pPr>
      <w:r>
        <w:rPr>
          <w:rFonts w:ascii="Arial" w:cs="Arial" w:eastAsia="Arial" w:hAnsi="Arial"/>
          <w:sz w:val="24"/>
          <w:szCs w:val="24"/>
        </w:rPr>
        <w:t xml:space="preserve">121. По итогам проверки комиссия составляет заключение, которое представляется на рассмотрение диссертационного совета.</w:t>
      </w:r>
    </w:p>
    <w:p>
      <w:pPr>
        <w:spacing w:after="60"/>
        <w:ind w:firstLine="567"/>
        <w:jc w:val="both"/>
      </w:pPr>
      <w:r>
        <w:rPr>
          <w:rFonts w:ascii="Arial" w:cs="Arial" w:eastAsia="Arial" w:hAnsi="Arial"/>
          <w:sz w:val="24"/>
          <w:szCs w:val="24"/>
        </w:rPr>
        <w:t xml:space="preserve">122. Диссертационный совет в месячный срок рассматривает подготовленные комиссией материалы.</w:t>
      </w:r>
    </w:p>
    <w:p>
      <w:pPr>
        <w:spacing w:after="60"/>
        <w:ind w:firstLine="567"/>
        <w:jc w:val="both"/>
      </w:pPr>
      <w:r>
        <w:rPr>
          <w:rFonts w:ascii="Arial" w:cs="Arial" w:eastAsia="Arial" w:hAnsi="Arial"/>
          <w:sz w:val="24"/>
          <w:szCs w:val="24"/>
        </w:rPr>
        <w:t xml:space="preserve">123. Заседание диссертационного совета проводится в присутствии лица, о лишении (восстановлении) ученой степени которого ставится вопрос, с извещением его не позднее, чем за 10 дней до заседания.</w:t>
      </w:r>
    </w:p>
    <w:p>
      <w:pPr>
        <w:spacing w:after="60"/>
        <w:ind w:firstLine="567"/>
        <w:jc w:val="both"/>
      </w:pPr>
      <w:r>
        <w:rPr>
          <w:rFonts w:ascii="Arial" w:cs="Arial" w:eastAsia="Arial" w:hAnsi="Arial"/>
          <w:sz w:val="24"/>
          <w:szCs w:val="24"/>
        </w:rPr>
        <w:t xml:space="preserve">124. Если вызываемое лицо отказывается явиться на заседание диссертационного совета без уважительных причин или вызов его не представляется возможным, диссертационный совет принимает решение о проведении заседания в его отсутствие.</w:t>
      </w:r>
    </w:p>
    <w:p>
      <w:pPr>
        <w:spacing w:after="60"/>
        <w:ind w:firstLine="567"/>
        <w:jc w:val="both"/>
      </w:pPr>
      <w:r>
        <w:rPr>
          <w:rFonts w:ascii="Arial" w:cs="Arial" w:eastAsia="Arial" w:hAnsi="Arial"/>
          <w:sz w:val="24"/>
          <w:szCs w:val="24"/>
        </w:rPr>
        <w:t xml:space="preserve">125. В случае заблаговременного сообщения указанным лицом о невозможности его участия в заседании по уважительной причине заседание диссертационного совета переносится.</w:t>
      </w:r>
    </w:p>
    <w:p>
      <w:pPr>
        <w:spacing w:after="60"/>
        <w:ind w:firstLine="567"/>
        <w:jc w:val="both"/>
      </w:pPr>
      <w:r>
        <w:rPr>
          <w:rFonts w:ascii="Arial" w:cs="Arial" w:eastAsia="Arial" w:hAnsi="Arial"/>
          <w:sz w:val="24"/>
          <w:szCs w:val="24"/>
        </w:rPr>
        <w:t xml:space="preserve">126. При открытии заседания диссертационного совета председатель извещает членов диссертационного совета о правомочности заседания в соответствии с Положением о порядке присуждения ученых степеней и объявляет о рассмотрении вопроса о лишении (восстановлении) лица ученой степени.</w:t>
      </w:r>
    </w:p>
    <w:p>
      <w:pPr>
        <w:spacing w:after="60"/>
        <w:ind w:firstLine="567"/>
        <w:jc w:val="both"/>
      </w:pPr>
      <w:r>
        <w:rPr>
          <w:rFonts w:ascii="Arial" w:cs="Arial" w:eastAsia="Arial" w:hAnsi="Arial"/>
          <w:sz w:val="24"/>
          <w:szCs w:val="24"/>
        </w:rPr>
        <w:t xml:space="preserve">127. Затем с докладом выступает член диссертационного совета, входивший в состав комиссии. По окончании его выступления, слово предоставляется лицу, о лишении (восстановлении) ученой степени которого поставлен вопрос, после чего имеют право выступать присутствующие на заседании члены диссертационного совета.</w:t>
      </w:r>
    </w:p>
    <w:p>
      <w:pPr>
        <w:spacing w:after="60"/>
        <w:ind w:firstLine="567"/>
        <w:jc w:val="both"/>
      </w:pPr>
      <w:r>
        <w:rPr>
          <w:rFonts w:ascii="Arial" w:cs="Arial" w:eastAsia="Arial" w:hAnsi="Arial"/>
          <w:sz w:val="24"/>
          <w:szCs w:val="24"/>
        </w:rPr>
        <w:t xml:space="preserve">128. После обсуждения диссертационный совет в порядке, установленном </w:t>
      </w:r>
      <w:r>
        <w:rPr>
          <w:rFonts w:ascii="Arial" w:cs="Arial" w:eastAsia="Arial" w:hAnsi="Arial"/>
          <w:sz w:val="24"/>
          <w:szCs w:val="24"/>
        </w:rPr>
        <w:t xml:space="preserve">главой 7</w:t>
      </w:r>
      <w:r>
        <w:rPr>
          <w:rFonts w:ascii="Arial" w:cs="Arial" w:eastAsia="Arial" w:hAnsi="Arial"/>
          <w:sz w:val="24"/>
          <w:szCs w:val="24"/>
        </w:rPr>
        <w:t xml:space="preserve"> настоящего Положения, проводит тайное голосование по вопросу о лишении (восстановлении) ученой степени.</w:t>
      </w:r>
    </w:p>
    <w:p>
      <w:pPr>
        <w:spacing w:after="60"/>
        <w:ind w:firstLine="567"/>
        <w:jc w:val="both"/>
      </w:pPr>
      <w:r>
        <w:rPr>
          <w:rFonts w:ascii="Arial" w:cs="Arial" w:eastAsia="Arial" w:hAnsi="Arial"/>
          <w:sz w:val="24"/>
          <w:szCs w:val="24"/>
        </w:rPr>
        <w:t xml:space="preserve">129. Решение совета о лишении (восстановлении) ученой степени считается принятым, если за него проголосовало не менее двух третей членов диссертационного совета, участвовавших в заседании.</w:t>
      </w:r>
    </w:p>
    <w:p>
      <w:pPr>
        <w:spacing w:after="60"/>
        <w:ind w:firstLine="567"/>
        <w:jc w:val="both"/>
      </w:pPr>
      <w:r>
        <w:rPr>
          <w:rFonts w:ascii="Arial" w:cs="Arial" w:eastAsia="Arial" w:hAnsi="Arial"/>
          <w:sz w:val="24"/>
          <w:szCs w:val="24"/>
        </w:rPr>
        <w:t xml:space="preserve">130. После утверждения протокола счетной комиссии диссертационный совет, исходя из результатов тайного голосования, открытым голосованием, простым большинством голосов членов диссертационного совета, участвовавших в заседании, принимает текст решения, в котором должны быть четко сформулированы сущность и результаты рассмотренных материалов и содержаться выводы о наличии или отсутствии оснований для ходатайства перед Комиссией о лишении (восстановлении) ученой степени.</w:t>
      </w:r>
    </w:p>
    <w:p>
      <w:pPr>
        <w:spacing w:after="60"/>
        <w:ind w:firstLine="567"/>
        <w:jc w:val="both"/>
      </w:pPr>
      <w:r>
        <w:rPr>
          <w:rFonts w:ascii="Arial" w:cs="Arial" w:eastAsia="Arial" w:hAnsi="Arial"/>
          <w:sz w:val="24"/>
          <w:szCs w:val="24"/>
        </w:rPr>
        <w:t xml:space="preserve">131. Результаты тайного голосования и текст решения диссертационного совета сообщаются лицу, в отношении которого ставился вопрос о лишении (восстановлении) ученой степени.</w:t>
      </w:r>
    </w:p>
    <w:p>
      <w:pPr>
        <w:spacing w:after="60"/>
        <w:ind w:firstLine="567"/>
        <w:jc w:val="both"/>
      </w:pPr>
      <w:r>
        <w:rPr>
          <w:rFonts w:ascii="Arial" w:cs="Arial" w:eastAsia="Arial" w:hAnsi="Arial"/>
          <w:sz w:val="24"/>
          <w:szCs w:val="24"/>
        </w:rPr>
        <w:t xml:space="preserve">132. Если диссертационный совет принял решение о ходатайстве перед Комиссией о лишении (восстановлении) лица ученой степени, в Комиссию в месячный срок высылается ходатайство, подписанное председателем и ученым секретарем диссертационного совета, заверенное печатью, в котором приводятся результаты тайного голосования.</w:t>
      </w:r>
    </w:p>
    <w:p>
      <w:pPr>
        <w:spacing w:after="60"/>
        <w:ind w:firstLine="567"/>
        <w:jc w:val="both"/>
      </w:pPr>
      <w:r>
        <w:rPr>
          <w:rFonts w:ascii="Arial" w:cs="Arial" w:eastAsia="Arial" w:hAnsi="Arial"/>
          <w:sz w:val="24"/>
          <w:szCs w:val="24"/>
        </w:rPr>
        <w:t xml:space="preserve">Указанные материалы высылаются в Комиссию также в том случае, если поручение диссертационному совету о рассмотрении вопроса о лишении (восстановлении) ученой степени было дано Комиссией.</w:t>
      </w:r>
    </w:p>
    <w:p>
      <w:pPr>
        <w:spacing w:after="200" w:before="200"/>
        <w:jc w:val="center"/>
      </w:pPr>
      <w:r>
        <w:rPr>
          <w:rFonts w:ascii="Arial" w:cs="Arial" w:eastAsia="Arial" w:hAnsi="Arial"/>
          <w:b/>
          <w:bCs/>
          <w:sz w:val="24"/>
          <w:szCs w:val="24"/>
        </w:rPr>
        <w:t xml:space="preserve">10. Порядок защиты диссертации в виде научного доклада</w:t>
      </w:r>
    </w:p>
    <w:p>
      <w:pPr>
        <w:spacing w:after="60"/>
        <w:ind w:firstLine="567"/>
        <w:jc w:val="both"/>
      </w:pPr>
      <w:r>
        <w:rPr>
          <w:rFonts w:ascii="Arial" w:cs="Arial" w:eastAsia="Arial" w:hAnsi="Arial"/>
          <w:sz w:val="24"/>
          <w:szCs w:val="24"/>
        </w:rPr>
        <w:t xml:space="preserve">133. Диссертация на соискание ученой степени доктора наук в виде научного доклада, подготовленная соискателем на основе совокупности ранее опубликованных им научных или опытно-конструкторских работ по соответствующей отрасли знаний, имеющих большое значение для науки и практики, представляет собой краткое обобщенное изложение результатов проведенных им исследований и разработок, известных широкому кругу специалистов.</w:t>
      </w:r>
    </w:p>
    <w:p>
      <w:pPr>
        <w:spacing w:after="60"/>
        <w:ind w:firstLine="567"/>
        <w:jc w:val="both"/>
      </w:pPr>
      <w:r>
        <w:rPr>
          <w:rFonts w:ascii="Arial" w:cs="Arial" w:eastAsia="Arial" w:hAnsi="Arial"/>
          <w:sz w:val="24"/>
          <w:szCs w:val="24"/>
        </w:rPr>
        <w:t xml:space="preserve">134. Право защиты докторской диссертации в виде научного доклада, как исключение, предоставляется признанным ученым и крупным специалистам производства, имеющим ученую степень кандидата наук, внесшим существенный научно-практический вклад в развитие народного хозяйства республики и имеющим крупные научные достижения в соответствующей отрасли науки.</w:t>
      </w:r>
    </w:p>
    <w:p>
      <w:pPr>
        <w:spacing w:after="60"/>
        <w:ind w:firstLine="567"/>
        <w:jc w:val="both"/>
      </w:pPr>
      <w:r>
        <w:rPr>
          <w:rFonts w:ascii="Arial" w:cs="Arial" w:eastAsia="Arial" w:hAnsi="Arial"/>
          <w:sz w:val="24"/>
          <w:szCs w:val="24"/>
        </w:rPr>
        <w:t xml:space="preserve">135. Защита докторской диссертации в виде научного доклада проводится с разрешения президиума Комиссии на основании рекомендации экспертного совета Комиссии и ходатайства диссертационного совета.</w:t>
      </w:r>
    </w:p>
    <w:p>
      <w:pPr>
        <w:spacing w:after="60"/>
        <w:ind w:firstLine="567"/>
        <w:jc w:val="both"/>
      </w:pPr>
      <w:r>
        <w:rPr>
          <w:rFonts w:ascii="Arial" w:cs="Arial" w:eastAsia="Arial" w:hAnsi="Arial"/>
          <w:sz w:val="24"/>
          <w:szCs w:val="24"/>
        </w:rPr>
        <w:t xml:space="preserve">136. Заключение о ценности научных работ соискателя и целесообразности защиты диссертации в виде научного доклада дает организация, в которой выполнены основные исследования и разработки.</w:t>
      </w:r>
    </w:p>
    <w:p>
      <w:pPr>
        <w:spacing w:after="60"/>
        <w:ind w:firstLine="567"/>
        <w:jc w:val="both"/>
      </w:pPr>
      <w:r>
        <w:rPr>
          <w:rFonts w:ascii="Arial" w:cs="Arial" w:eastAsia="Arial" w:hAnsi="Arial"/>
          <w:sz w:val="24"/>
          <w:szCs w:val="24"/>
        </w:rPr>
        <w:t xml:space="preserve">137. Заключение представляется в диссертационный совет вместе с научным докладом и другими документами, предусмотренными настоящим Положением и Положением о порядке присуждения ученых степеней.</w:t>
      </w:r>
    </w:p>
    <w:p>
      <w:pPr>
        <w:spacing w:after="60"/>
        <w:ind w:firstLine="567"/>
        <w:jc w:val="both"/>
      </w:pPr>
      <w:r>
        <w:rPr>
          <w:rFonts w:ascii="Arial" w:cs="Arial" w:eastAsia="Arial" w:hAnsi="Arial"/>
          <w:sz w:val="24"/>
          <w:szCs w:val="24"/>
        </w:rPr>
        <w:t xml:space="preserve">138. По диссертациям в виде научного доклада как автореферат рассылается научный доклад (</w:t>
      </w:r>
      <w:hyperlink w:history="1" r:id="rIdgepvo_o5kekct--kpz7-j">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139. Процедура защиты и утверждения докторской диссертации в виде научного доклада устанавливается настоящим Положением о диссертационном совете и Положением о порядке присуждения ученых степеней.</w:t>
      </w:r>
    </w:p>
    <w:p>
      <w:pPr>
        <w:spacing w:after="200" w:before="200"/>
        <w:jc w:val="center"/>
      </w:pPr>
      <w:r>
        <w:rPr>
          <w:rFonts w:ascii="Arial" w:cs="Arial" w:eastAsia="Arial" w:hAnsi="Arial"/>
          <w:b/>
          <w:bCs/>
          <w:sz w:val="24"/>
          <w:szCs w:val="24"/>
        </w:rPr>
        <w:t xml:space="preserve">11. Порядок рассмотрения апелляции на решение диссертационного совета</w:t>
      </w:r>
    </w:p>
    <w:p>
      <w:pPr>
        <w:spacing w:after="60"/>
        <w:ind w:firstLine="567"/>
        <w:jc w:val="both"/>
      </w:pPr>
      <w:r>
        <w:rPr>
          <w:rFonts w:ascii="Arial" w:cs="Arial" w:eastAsia="Arial" w:hAnsi="Arial"/>
          <w:sz w:val="24"/>
          <w:szCs w:val="24"/>
        </w:rPr>
        <w:t xml:space="preserve">140. Апелляция может быть подана соискателями вследствие нарушения процедур приема, предварительного рассмотрения и защиты диссертаций, в случае вынесения отрицательных решений по вопросам присуждения, лишения (восстановления) ученых степеней, процедур рассмотрения аттестационных дел в Комиссии. Апелляция по всем вопросам может быть подана на имя председателя Комиссии.</w:t>
      </w:r>
    </w:p>
    <w:p>
      <w:pPr>
        <w:spacing w:after="60"/>
        <w:ind w:firstLine="567"/>
        <w:jc w:val="both"/>
      </w:pPr>
      <w:r>
        <w:rPr>
          <w:rFonts w:ascii="Arial" w:cs="Arial" w:eastAsia="Arial" w:hAnsi="Arial"/>
          <w:sz w:val="24"/>
          <w:szCs w:val="24"/>
        </w:rPr>
        <w:t xml:space="preserve">141. Апелляция подается соискателями не позднее двух месяцев со дня вынесения решения.</w:t>
      </w:r>
    </w:p>
    <w:p>
      <w:pPr>
        <w:spacing w:after="60"/>
        <w:ind w:firstLine="567"/>
        <w:jc w:val="both"/>
      </w:pPr>
      <w:r>
        <w:rPr>
          <w:rFonts w:ascii="Arial" w:cs="Arial" w:eastAsia="Arial" w:hAnsi="Arial"/>
          <w:sz w:val="24"/>
          <w:szCs w:val="24"/>
        </w:rPr>
        <w:t xml:space="preserve">142. Апелляция соискателей на решение диссертационного совета по вопросам присуждения, лишения (восстановления) ученой степени, поступившая в Комиссию, направляется в соответствующий диссертационный совет для рассмотрения.</w:t>
      </w:r>
    </w:p>
    <w:p>
      <w:pPr>
        <w:spacing w:after="60"/>
        <w:ind w:firstLine="567"/>
        <w:jc w:val="both"/>
      </w:pPr>
      <w:r>
        <w:rPr>
          <w:rFonts w:ascii="Arial" w:cs="Arial" w:eastAsia="Arial" w:hAnsi="Arial"/>
          <w:sz w:val="24"/>
          <w:szCs w:val="24"/>
        </w:rPr>
        <w:t xml:space="preserve">143. При поступлении в диссертационный совет апелляции на решение диссертационного совета председатель создает комиссию из числа членов диссертационного совета для изучения необходимых материалов и подготовки проекта заключения совета по апелляции.</w:t>
      </w:r>
    </w:p>
    <w:p>
      <w:pPr>
        <w:spacing w:after="60"/>
        <w:ind w:firstLine="567"/>
        <w:jc w:val="both"/>
      </w:pPr>
      <w:r>
        <w:rPr>
          <w:rFonts w:ascii="Arial" w:cs="Arial" w:eastAsia="Arial" w:hAnsi="Arial"/>
          <w:sz w:val="24"/>
          <w:szCs w:val="24"/>
        </w:rPr>
        <w:t xml:space="preserve">Рассмотрение апелляции в диссертационном совете должно состояться в течение месяца с момента ее поступления, с проведением, в случае необходимости, внепланового заседания.</w:t>
      </w:r>
    </w:p>
    <w:p>
      <w:pPr>
        <w:spacing w:after="60"/>
        <w:ind w:firstLine="567"/>
        <w:jc w:val="both"/>
      </w:pPr>
      <w:r>
        <w:rPr>
          <w:rFonts w:ascii="Arial" w:cs="Arial" w:eastAsia="Arial" w:hAnsi="Arial"/>
          <w:sz w:val="24"/>
          <w:szCs w:val="24"/>
        </w:rPr>
        <w:t xml:space="preserve">144. На заседание диссертационного совета, с извещением не позднее, чем за 10 дней до заседания, приглашаются соискатель и другие лица, которые, по мнению совета, имеют непосредственное отношение к существу поставленных в апелляции вопросов.</w:t>
      </w:r>
    </w:p>
    <w:p>
      <w:pPr>
        <w:spacing w:after="60"/>
        <w:ind w:firstLine="567"/>
        <w:jc w:val="both"/>
      </w:pPr>
      <w:r>
        <w:rPr>
          <w:rFonts w:ascii="Arial" w:cs="Arial" w:eastAsia="Arial" w:hAnsi="Arial"/>
          <w:sz w:val="24"/>
          <w:szCs w:val="24"/>
        </w:rPr>
        <w:t xml:space="preserve">145. В случае неявки автора апелляции по уважительной причине заседание совета переносится.</w:t>
      </w:r>
    </w:p>
    <w:p>
      <w:pPr>
        <w:spacing w:after="60"/>
        <w:ind w:firstLine="567"/>
        <w:jc w:val="both"/>
      </w:pPr>
      <w:r>
        <w:rPr>
          <w:rFonts w:ascii="Arial" w:cs="Arial" w:eastAsia="Arial" w:hAnsi="Arial"/>
          <w:sz w:val="24"/>
          <w:szCs w:val="24"/>
        </w:rPr>
        <w:t xml:space="preserve">146. В случае, если соискатель и другие лица, которые, по мнению совета, имеют непосредственное отношение к существу поставленных в апелляции вопросов, обратились с просьбой о проведении заседания без их участия или не явились на заседание диссертационного совета без уважительных причин, заседание диссертационного совета проводится в их отсутствие.</w:t>
      </w:r>
    </w:p>
    <w:p>
      <w:pPr>
        <w:spacing w:after="60"/>
        <w:ind w:firstLine="567"/>
        <w:jc w:val="both"/>
      </w:pPr>
      <w:r>
        <w:rPr>
          <w:rFonts w:ascii="Arial" w:cs="Arial" w:eastAsia="Arial" w:hAnsi="Arial"/>
          <w:sz w:val="24"/>
          <w:szCs w:val="24"/>
        </w:rPr>
        <w:t xml:space="preserve">147. Присутствие членов диссертационного совета (с указанием их специальности) должно быть отражено в видеозапись заседания.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utheqyz0_as0xelo_xjc">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При наличии кворума председатель извещает членов совета о правомочности проведения заседания и открывает заседание.</w:t>
      </w:r>
    </w:p>
    <w:p>
      <w:pPr>
        <w:spacing w:after="60"/>
        <w:ind w:firstLine="567"/>
        <w:jc w:val="both"/>
      </w:pPr>
      <w:r>
        <w:rPr>
          <w:rFonts w:ascii="Arial" w:cs="Arial" w:eastAsia="Arial" w:hAnsi="Arial"/>
          <w:sz w:val="24"/>
          <w:szCs w:val="24"/>
        </w:rPr>
        <w:t xml:space="preserve">149. Председатель диссертационного совета объявляет о рассмотрении поступившей апелляции и предоставляет слово ученому секретарю для ее зачтения.</w:t>
      </w:r>
    </w:p>
    <w:p>
      <w:pPr>
        <w:spacing w:after="60"/>
        <w:ind w:firstLine="567"/>
        <w:jc w:val="both"/>
      </w:pPr>
      <w:r>
        <w:rPr>
          <w:rFonts w:ascii="Arial" w:cs="Arial" w:eastAsia="Arial" w:hAnsi="Arial"/>
          <w:sz w:val="24"/>
          <w:szCs w:val="24"/>
        </w:rPr>
        <w:t xml:space="preserve">Затем один из членов комиссии докладывает о результатах ее работы и зачитывает проект заключения диссертационного совета по апелляции. В дальнейшем имеют право выступать все присутствующие на заседании совета.</w:t>
      </w:r>
    </w:p>
    <w:p>
      <w:pPr>
        <w:spacing w:after="60"/>
        <w:ind w:firstLine="567"/>
        <w:jc w:val="both"/>
      </w:pPr>
      <w:r>
        <w:rPr>
          <w:rFonts w:ascii="Arial" w:cs="Arial" w:eastAsia="Arial" w:hAnsi="Arial"/>
          <w:sz w:val="24"/>
          <w:szCs w:val="24"/>
        </w:rPr>
        <w:t xml:space="preserve">150. По окончании дискуссии, совет принимает заключение по апелляции открытым голосованием, простым большинством голосов членов совета, участвовавших в заседании.</w:t>
      </w:r>
    </w:p>
    <w:p>
      <w:pPr>
        <w:spacing w:after="60"/>
        <w:ind w:firstLine="567"/>
        <w:jc w:val="both"/>
      </w:pPr>
      <w:r>
        <w:rPr>
          <w:rFonts w:ascii="Arial" w:cs="Arial" w:eastAsia="Arial" w:hAnsi="Arial"/>
          <w:sz w:val="24"/>
          <w:szCs w:val="24"/>
        </w:rPr>
        <w:t xml:space="preserve">151. Видеозапись заседания диссертационного совета, и текст заключения по апелляции, в котором приводятся результаты голосования, вместе с рассмотренной апелляцией, в 10-дневный срок после заседания направляются в Комиссию.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y5tzyryddzijz1ys4-kp">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Заключение диссертационного совета и другие материалы по рассмотрению апелляции вместе с диссертацией соискателя передаются в соответствующий экспертный совет для рассмотрения.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диссертационном совете</w:t>
      </w:r>
    </w:p>
    <w:p>
      <w:pPr>
        <w:spacing w:after="400" w:before="400"/>
        <w:jc w:val="center"/>
      </w:pPr>
      <w:r>
        <w:rPr>
          <w:rFonts w:ascii="Arial" w:cs="Arial" w:eastAsia="Arial" w:hAnsi="Arial"/>
          <w:b/>
          <w:bCs/>
          <w:sz w:val="32"/>
          <w:szCs w:val="32"/>
        </w:rPr>
        <w:t xml:space="preserve">СВЕДЕНИЯ 
 о членах диссертационного совета по защите диссертаций на соискание ученой степени доктора (кандидата) наук по специальности(ям)</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(шифр и наименование специальностей, отрасль науки)</w:t>
      </w:r>
    </w:p>
    <w:p>
      <w:pPr>
        <w:spacing w:after="60"/>
        <w:ind w:firstLine="567"/>
        <w:jc w:val="both"/>
      </w:pPr>
      <w:r>
        <w:rPr>
          <w:rFonts w:ascii="Arial" w:cs="Arial" w:eastAsia="Arial" w:hAnsi="Arial"/>
          <w:sz w:val="24"/>
          <w:szCs w:val="24"/>
        </w:rPr>
        <w:t xml:space="preserve">при __________________________________________________________</w:t>
      </w:r>
    </w:p>
    <w:p>
      <w:pPr>
        <w:spacing w:after="60"/>
        <w:ind w:firstLine="567"/>
        <w:jc w:val="both"/>
      </w:pPr>
      <w:r>
        <w:rPr>
          <w:rFonts w:ascii="Arial" w:cs="Arial" w:eastAsia="Arial" w:hAnsi="Arial"/>
          <w:sz w:val="24"/>
          <w:szCs w:val="24"/>
        </w:rPr>
        <w:t xml:space="preserve">(полное название организации, почтовый индекс, адрес</w:t>
      </w:r>
    </w:p>
    <w:p>
      <w:pPr>
        <w:spacing w:after="60"/>
        <w:ind w:firstLine="567"/>
        <w:jc w:val="both"/>
      </w:pPr>
      <w:r>
        <w:rPr>
          <w:rFonts w:ascii="Arial" w:cs="Arial" w:eastAsia="Arial" w:hAnsi="Arial"/>
          <w:sz w:val="24"/>
          <w:szCs w:val="24"/>
        </w:rPr>
        <w:t xml:space="preserve">______________________________________________________________</w:t>
      </w:r>
    </w:p>
    <w:p>
      <w:pPr>
        <w:spacing w:after="120"/>
        <w:ind w:firstLine="567"/>
        <w:jc w:val="both"/>
      </w:pPr>
      <w:r>
        <w:rPr>
          <w:rFonts w:ascii="Arial" w:cs="Arial" w:eastAsia="Arial" w:hAnsi="Arial"/>
          <w:sz w:val="24"/>
          <w:szCs w:val="24"/>
        </w:rPr>
        <w:t xml:space="preserve">организации, телефон, адрес электронной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942"/>
        <w:gridCol w:w="1138"/>
        <w:gridCol w:w="1315"/>
        <w:gridCol w:w="1403"/>
        <w:gridCol w:w="727"/>
        <w:gridCol w:w="1119"/>
        <w:gridCol w:w="1119"/>
        <w:gridCol w:w="1119"/>
        <w:gridCol w:w="1002"/>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рождения, гражданство</w:t>
            </w:r>
          </w:p>
        </w:tc>
        <w:tc>
          <w:tcPr>
            <w:tcW w:type="dxa" w:w="13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основной работы (с указанием организации, министерства, ведомства, города), должность</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(с указанием шифра специальности, по которой защищена диссертация)</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Ученое звание</w:t>
            </w:r>
          </w:p>
        </w:tc>
        <w:tc>
          <w:tcPr>
            <w:tcW w:type="dxa" w:w="33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 и отрасль науки в диссертационном совете</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работы за последние 5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автореферату</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трудам</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смежной специальности</w:t>
            </w:r>
          </w:p>
        </w:tc>
        <w:tc>
          <w:tcPr>
            <w:vMerge w:val="continue"/>
            <w:tcBorders>
              <w:top w:val="single" w:color="CBBF9E" w:sz="4"/>
              <w:left w:val="none" w:color="auto" w:sz="0"/>
              <w:bottom w:val="single" w:color="CBBF9E" w:sz="4"/>
              <w:right w:val="single" w:color="CBBF9E" w:sz="4"/>
            </w:tcBorders>
          </w:tcP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r>
    </w:tbl>
    <w:p>
      <w:pPr>
        <w:spacing w:after="60" w:before="120"/>
        <w:ind w:firstLine="567"/>
        <w:jc w:val="both"/>
      </w:pPr>
      <w:r>
        <w:rPr>
          <w:rFonts w:ascii="Arial" w:cs="Arial" w:eastAsia="Arial" w:hAnsi="Arial"/>
          <w:sz w:val="24"/>
          <w:szCs w:val="24"/>
        </w:rPr>
        <w:t xml:space="preserve">Председатель диссертационного совета </w:t>
      </w:r>
    </w:p>
    <w:p>
      <w:pPr>
        <w:spacing w:after="60" w:before="120"/>
        <w:ind w:firstLine="567"/>
        <w:jc w:val="both"/>
      </w:pPr>
      <w:r>
        <w:rPr>
          <w:rFonts w:ascii="Arial" w:cs="Arial" w:eastAsia="Arial" w:hAnsi="Arial"/>
          <w:sz w:val="24"/>
          <w:szCs w:val="24"/>
        </w:rPr>
        <w:t xml:space="preserve">___________________ </w:t>
      </w:r>
    </w:p>
    <w:p>
      <w:pPr>
        <w:spacing w:after="60" w:before="120"/>
        <w:ind w:firstLine="567"/>
        <w:jc w:val="both"/>
      </w:pPr>
      <w:r>
        <w:rPr>
          <w:rFonts w:ascii="Arial" w:cs="Arial" w:eastAsia="Arial" w:hAnsi="Arial"/>
          <w:sz w:val="24"/>
          <w:szCs w:val="24"/>
        </w:rPr>
        <w:t xml:space="preserve">(ФИО) </w:t>
      </w:r>
    </w:p>
    <w:p>
      <w:pPr>
        <w:spacing w:after="60" w:before="120"/>
        <w:ind w:firstLine="567"/>
        <w:jc w:val="both"/>
      </w:pPr>
      <w:r>
        <w:rPr>
          <w:rFonts w:ascii="Arial" w:cs="Arial" w:eastAsia="Arial" w:hAnsi="Arial"/>
          <w:sz w:val="24"/>
          <w:szCs w:val="24"/>
        </w:rPr>
        <w:t xml:space="preserve">___________________</w:t>
      </w:r>
    </w:p>
    <w:p>
      <w:pPr>
        <w:spacing w:after="60" w:before="12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Ученый секретарь диссертационного совета </w:t>
      </w:r>
    </w:p>
    <w:p>
      <w:pPr>
        <w:spacing w:after="60" w:before="120"/>
        <w:ind w:firstLine="567"/>
        <w:jc w:val="both"/>
      </w:pPr>
      <w:r>
        <w:rPr>
          <w:rFonts w:ascii="Arial" w:cs="Arial" w:eastAsia="Arial" w:hAnsi="Arial"/>
          <w:sz w:val="24"/>
          <w:szCs w:val="24"/>
        </w:rPr>
        <w:t xml:space="preserve">___________________ </w:t>
      </w:r>
    </w:p>
    <w:p>
      <w:pPr>
        <w:spacing w:after="60" w:before="120"/>
        <w:ind w:firstLine="567"/>
        <w:jc w:val="both"/>
      </w:pPr>
      <w:r>
        <w:rPr>
          <w:rFonts w:ascii="Arial" w:cs="Arial" w:eastAsia="Arial" w:hAnsi="Arial"/>
          <w:sz w:val="24"/>
          <w:szCs w:val="24"/>
        </w:rPr>
        <w:t xml:space="preserve">(ФИО) </w:t>
      </w:r>
    </w:p>
    <w:p>
      <w:pPr>
        <w:spacing w:after="60" w:before="120"/>
        <w:ind w:firstLine="567"/>
        <w:jc w:val="both"/>
      </w:pPr>
      <w:r>
        <w:rPr>
          <w:rFonts w:ascii="Arial" w:cs="Arial" w:eastAsia="Arial" w:hAnsi="Arial"/>
          <w:sz w:val="24"/>
          <w:szCs w:val="24"/>
        </w:rPr>
        <w:t xml:space="preserve">___________________</w:t>
      </w:r>
    </w:p>
    <w:p>
      <w:pPr>
        <w:spacing w:after="60" w:before="12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списке даются сведения о членах диссертационного совета в алфавитном порядке.</w:t>
      </w:r>
    </w:p>
    <w:p>
      <w:pPr>
        <w:spacing w:after="60"/>
        <w:ind w:firstLine="567"/>
        <w:jc w:val="both"/>
      </w:pPr>
      <w:r>
        <w:rPr>
          <w:rFonts w:ascii="Arial" w:cs="Arial" w:eastAsia="Arial" w:hAnsi="Arial"/>
          <w:sz w:val="24"/>
          <w:szCs w:val="24"/>
        </w:rPr>
        <w:t xml:space="preserve">2. В графах 5 и 7-9 шифр специальности указывается по действующей номенклатуре специальностей научных работников, утвержденной в установленном порядке.</w:t>
      </w:r>
    </w:p>
    <w:p>
      <w:pPr>
        <w:spacing w:after="60"/>
        <w:ind w:firstLine="567"/>
        <w:jc w:val="both"/>
      </w:pPr>
      <w:r>
        <w:rPr>
          <w:rFonts w:ascii="Arial" w:cs="Arial" w:eastAsia="Arial" w:hAnsi="Arial"/>
          <w:sz w:val="24"/>
          <w:szCs w:val="24"/>
        </w:rPr>
        <w:t xml:space="preserve">3. В графе 10 приводятся не менее 3-х основных работ члена диссертационного совета за последние 5 лет, оформленных по действующему ГОСТу, свидетельствующих о его квалификации по специальности, указанной в графах 7-9.</w:t>
      </w:r>
    </w:p>
    <w:p>
      <w:pPr>
        <w:spacing w:after="60"/>
        <w:ind w:firstLine="567"/>
        <w:jc w:val="both"/>
      </w:pPr>
      <w:r>
        <w:rPr>
          <w:rFonts w:ascii="Arial" w:cs="Arial" w:eastAsia="Arial" w:hAnsi="Arial"/>
          <w:sz w:val="24"/>
          <w:szCs w:val="24"/>
        </w:rPr>
        <w:t xml:space="preserve">4. Более подробная информация о каждом члене диссертационного совета приводится в Паспорте специалиста члена диссертационного совета.</w:t>
      </w:r>
    </w:p>
    <w:p>
      <w:pPr>
        <w:spacing w:after="60"/>
        <w:ind w:firstLine="567"/>
        <w:jc w:val="both"/>
      </w:pPr>
      <w:r>
        <w:rPr>
          <w:rFonts w:ascii="Arial" w:cs="Arial" w:eastAsia="Arial" w:hAnsi="Arial"/>
          <w:sz w:val="24"/>
          <w:szCs w:val="24"/>
        </w:rPr>
        <w:t xml:space="preserve">5. Линии и подстрочные пояснения не печатаются.</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vd2tgzzzjrjeg2wvctq5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ПАСПОРТ СПЕЦИАЛИСТА</w:t>
      </w:r>
    </w:p>
    <w:p>
      <w:pPr>
        <w:spacing w:after="200"/>
        <w:jc w:val="center"/>
      </w:pPr>
      <w:r>
        <w:rPr>
          <w:rFonts w:ascii="Arial" w:cs="Arial" w:eastAsia="Arial" w:hAnsi="Arial"/>
          <w:i/>
          <w:iCs/>
          <w:sz w:val="24"/>
          <w:szCs w:val="24"/>
        </w:rPr>
        <w:t xml:space="preserve">(Утратил силу 
 в соответствии с </w:t>
      </w:r>
      <w:hyperlink w:history="1" r:id="rIdfd1cttnfbi1adthne4is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 </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диссертационном совете</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Высшая аттестационная комиссия Кыргызской Республики</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ПРИКАЗ</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ecevcagxrpriphdxmexpm">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 _____________ 20__ г.                                                                                                     № ______</w:t>
      </w:r>
    </w:p>
    <w:p>
      <w:pPr>
        <w:spacing w:after="60" w:before="200"/>
        <w:ind w:firstLine="567"/>
        <w:jc w:val="center"/>
      </w:pPr>
      <w:r>
        <w:rPr>
          <w:rFonts w:ascii="Arial" w:cs="Arial" w:eastAsia="Arial" w:hAnsi="Arial"/>
          <w:b/>
          <w:bCs/>
          <w:sz w:val="32"/>
          <w:szCs w:val="32"/>
        </w:rPr>
        <w:t xml:space="preserve">Об утверждении диссертационного совета по защите диссертаций на соискание ученой степени доктора (кандидата) наук; перечня специальностей, по которому разрешается проводить защиту диссертаций; состава диссертационного совета и правомочности его членов для фиксированного рассмотрения диссертаций, а также сроков действия совета</w:t>
      </w:r>
    </w:p>
    <w:p>
      <w:pPr>
        <w:spacing w:after="60"/>
        <w:ind w:firstLine="567"/>
        <w:jc w:val="both"/>
      </w:pPr>
      <w:r>
        <w:rPr>
          <w:rFonts w:ascii="Arial" w:cs="Arial" w:eastAsia="Arial" w:hAnsi="Arial"/>
          <w:sz w:val="24"/>
          <w:szCs w:val="24"/>
        </w:rPr>
        <w:t xml:space="preserve">1. Утвердить диссертационный совет </w:t>
      </w:r>
    </w:p>
    <w:p>
      <w:pPr>
        <w:spacing w:after="60"/>
        <w:ind w:firstLine="567"/>
        <w:jc w:val="both"/>
      </w:pPr>
      <w:r>
        <w:rPr>
          <w:rFonts w:ascii="Arial" w:cs="Arial" w:eastAsia="Arial" w:hAnsi="Arial"/>
          <w:sz w:val="24"/>
          <w:szCs w:val="24"/>
        </w:rPr>
        <w:t xml:space="preserve">________________________________________________________ при</w:t>
      </w:r>
    </w:p>
    <w:p>
      <w:pPr>
        <w:spacing w:after="60"/>
        <w:ind w:firstLine="567"/>
        <w:jc w:val="both"/>
      </w:pPr>
      <w:r>
        <w:rPr>
          <w:rFonts w:ascii="Arial" w:cs="Arial" w:eastAsia="Arial" w:hAnsi="Arial"/>
          <w:sz w:val="24"/>
          <w:szCs w:val="24"/>
        </w:rPr>
        <w:t xml:space="preserve"> (шифр совета)</w:t>
      </w:r>
    </w:p>
    <w:p>
      <w:pPr>
        <w:spacing w:after="60"/>
        <w:ind w:firstLine="567"/>
        <w:jc w:val="both"/>
      </w:pPr>
      <w:r>
        <w:rPr>
          <w:rFonts w:ascii="Arial" w:cs="Arial" w:eastAsia="Arial" w:hAnsi="Arial"/>
          <w:sz w:val="24"/>
          <w:szCs w:val="24"/>
        </w:rPr>
        <w:t xml:space="preserve">________________________________________________________ с полномочиями</w:t>
      </w:r>
    </w:p>
    <w:p>
      <w:pPr>
        <w:spacing w:after="60"/>
        <w:ind w:firstLine="567"/>
        <w:jc w:val="both"/>
      </w:pPr>
      <w:r>
        <w:rPr>
          <w:rFonts w:ascii="Arial" w:cs="Arial" w:eastAsia="Arial" w:hAnsi="Arial"/>
          <w:sz w:val="24"/>
          <w:szCs w:val="24"/>
        </w:rPr>
        <w:t xml:space="preserve">(полное название организации)</w:t>
      </w:r>
    </w:p>
    <w:p>
      <w:pPr>
        <w:spacing w:after="60"/>
        <w:ind w:firstLine="567"/>
        <w:jc w:val="both"/>
      </w:pPr>
      <w:r>
        <w:rPr>
          <w:rFonts w:ascii="Arial" w:cs="Arial" w:eastAsia="Arial" w:hAnsi="Arial"/>
          <w:sz w:val="24"/>
          <w:szCs w:val="24"/>
        </w:rPr>
        <w:t xml:space="preserve">проводить защиту диссертаций по следующим специальностям:</w:t>
      </w:r>
    </w:p>
    <w:p>
      <w:pPr>
        <w:spacing w:after="60"/>
        <w:ind w:firstLine="567"/>
        <w:jc w:val="both"/>
      </w:pPr>
      <w:r>
        <w:rPr>
          <w:rFonts w:ascii="Arial" w:cs="Arial" w:eastAsia="Arial" w:hAnsi="Arial"/>
          <w:sz w:val="24"/>
          <w:szCs w:val="24"/>
        </w:rPr>
        <w:t xml:space="preserve">1) на соискание ученой степени доктора (кандидата) </w:t>
      </w:r>
    </w:p>
    <w:p>
      <w:pPr>
        <w:spacing w:after="120"/>
        <w:ind w:firstLine="567"/>
        <w:jc w:val="both"/>
      </w:pPr>
      <w:r>
        <w:rPr>
          <w:rFonts w:ascii="Arial" w:cs="Arial" w:eastAsia="Arial" w:hAnsi="Arial"/>
          <w:sz w:val="24"/>
          <w:szCs w:val="24"/>
        </w:rPr>
        <w:t xml:space="preserve">__________________________________________________________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1915"/>
        <w:gridCol w:w="7406"/>
      </w:tblGrid>
      <w:tr>
        <w:tc>
          <w:tcPr>
            <w:tcW w:type="dxa" w:w="8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w:t>
            </w:r>
          </w:p>
        </w:tc>
        <w:tc>
          <w:tcPr>
            <w:tcW w:type="dxa" w:w="74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специальности</w:t>
            </w:r>
          </w:p>
        </w:tc>
      </w:tr>
      <w:tr>
        <w:tc>
          <w:tcPr>
            <w:tcW w:type="dxa" w:w="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на соискание ученой степени кандидата ____________________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1915"/>
        <w:gridCol w:w="7406"/>
      </w:tblGrid>
      <w:tr>
        <w:tc>
          <w:tcPr>
            <w:tcW w:type="dxa" w:w="8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w:t>
            </w:r>
          </w:p>
        </w:tc>
        <w:tc>
          <w:tcPr>
            <w:tcW w:type="dxa" w:w="74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специальности</w:t>
            </w:r>
          </w:p>
        </w:tc>
      </w:tr>
      <w:tr>
        <w:tc>
          <w:tcPr>
            <w:tcW w:type="dxa" w:w="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Утвердить следующий состав диссертационного совета: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2915"/>
        <w:gridCol w:w="3491"/>
        <w:gridCol w:w="3456"/>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(в алфавитном порядке)</w:t>
            </w:r>
          </w:p>
        </w:tc>
        <w:tc>
          <w:tcPr>
            <w:tcW w:type="dxa" w:w="34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ученое звание (согласно диплому и аттестату)</w:t>
            </w:r>
          </w:p>
        </w:tc>
        <w:tc>
          <w:tcPr>
            <w:tcW w:type="dxa" w:w="34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научной и педагогической деятельности, должность</w:t>
            </w:r>
          </w:p>
        </w:tc>
      </w:tr>
      <w:tr>
        <w:tc>
          <w:tcPr>
            <w:tcW w:type="dxa" w:w="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Определить правомочность членов диссертационного совета для фиксированного рассмотрения диссертаций:</w:t>
      </w:r>
    </w:p>
    <w:p>
      <w:pPr>
        <w:spacing w:after="60"/>
        <w:ind w:firstLine="567"/>
        <w:jc w:val="both"/>
      </w:pPr>
      <w:r>
        <w:rPr>
          <w:rFonts w:ascii="Arial" w:cs="Arial" w:eastAsia="Arial" w:hAnsi="Arial"/>
          <w:sz w:val="24"/>
          <w:szCs w:val="24"/>
        </w:rPr>
        <w:t xml:space="preserve">1) на соискание ученой степени доктора (кандидата) _______________ (отрасль науки) </w:t>
      </w:r>
    </w:p>
    <w:p>
      <w:pPr>
        <w:spacing w:after="120"/>
        <w:ind w:firstLine="567"/>
        <w:jc w:val="both"/>
      </w:pPr>
      <w:r>
        <w:rPr>
          <w:rFonts w:ascii="Arial" w:cs="Arial" w:eastAsia="Arial" w:hAnsi="Arial"/>
          <w:sz w:val="24"/>
          <w:szCs w:val="24"/>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на соискание ученой степени кандидата _________________________ (отрасль науки)</w:t>
      </w:r>
    </w:p>
    <w:p>
      <w:pPr>
        <w:spacing w:after="60"/>
        <w:ind w:firstLine="567"/>
        <w:jc w:val="both"/>
      </w:pPr>
      <w:r>
        <w:rPr>
          <w:rFonts w:ascii="Arial" w:cs="Arial" w:eastAsia="Arial" w:hAnsi="Arial"/>
          <w:sz w:val="24"/>
          <w:szCs w:val="24"/>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Установить срок полномочий диссертационного совета - 2 года.</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oj8okgj8ew2pudmoyfn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 </w:t>
      </w:r>
    </w:p>
    <w:p>
      <w:pPr>
        <w:spacing w:after="60"/>
        <w:ind w:firstLine="567"/>
        <w:jc w:val="center"/>
      </w:pPr>
      <w:r>
        <w:rPr>
          <w:rFonts w:ascii="Arial" w:cs="Arial" w:eastAsia="Arial" w:hAnsi="Arial"/>
          <w:sz w:val="24"/>
          <w:szCs w:val="24"/>
        </w:rPr>
        <w:t xml:space="preserve">Состав диссертационного совета</w:t>
      </w:r>
    </w:p>
    <w:p>
      <w:pPr>
        <w:spacing w:after="60"/>
        <w:ind w:firstLine="567"/>
        <w:jc w:val="both"/>
      </w:pPr>
      <w:r>
        <w:rPr>
          <w:rFonts w:ascii="Arial" w:cs="Arial" w:eastAsia="Arial" w:hAnsi="Arial"/>
          <w:sz w:val="24"/>
          <w:szCs w:val="24"/>
        </w:rPr>
        <w:t xml:space="preserve">______________________ при _______________________________________ </w:t>
      </w:r>
    </w:p>
    <w:p>
      <w:pPr>
        <w:spacing w:after="60"/>
        <w:ind w:firstLine="567"/>
        <w:jc w:val="both"/>
      </w:pPr>
      <w:r>
        <w:rPr>
          <w:rFonts w:ascii="Arial" w:cs="Arial" w:eastAsia="Arial" w:hAnsi="Arial"/>
          <w:sz w:val="24"/>
          <w:szCs w:val="24"/>
        </w:rPr>
        <w:t xml:space="preserve">(шифр совета) (название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1637"/>
        <w:gridCol w:w="1863"/>
        <w:gridCol w:w="3029"/>
        <w:gridCol w:w="3334"/>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18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ученое звание</w:t>
            </w:r>
          </w:p>
        </w:tc>
        <w:tc>
          <w:tcPr>
            <w:tcW w:type="dxa" w:w="30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 специальности в диссертационном совете</w:t>
            </w:r>
          </w:p>
        </w:tc>
        <w:tc>
          <w:tcPr>
            <w:tcW w:type="dxa" w:w="33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научной и педагогической деятельности, должность</w:t>
            </w:r>
          </w:p>
        </w:tc>
      </w:tr>
      <w:tr>
        <w:tc>
          <w:tcPr>
            <w:tcW w:type="dxa" w:w="3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Линии и подстрочные пояснения не печатаются.</w:t>
      </w:r>
    </w:p>
    <w:p>
      <w:pPr>
        <w:spacing w:after="60"/>
        <w:ind w:firstLine="567"/>
        <w:jc w:val="both"/>
      </w:pPr>
      <w:r>
        <w:rPr>
          <w:rFonts w:ascii="Arial" w:cs="Arial" w:eastAsia="Arial" w:hAnsi="Arial"/>
          <w:sz w:val="24"/>
          <w:szCs w:val="24"/>
        </w:rPr>
        <w:t xml:space="preserve">2. Номер и дата приказа, шифр диссертационного совета, срок его полномочий проставляются в Комиссию.</w:t>
      </w:r>
    </w:p>
    <w:p>
      <w:pPr>
        <w:spacing w:after="60"/>
        <w:ind w:firstLine="567"/>
        <w:jc w:val="both"/>
      </w:pPr>
      <w:r>
        <w:rPr>
          <w:rFonts w:ascii="Arial" w:cs="Arial" w:eastAsia="Arial" w:hAnsi="Arial"/>
          <w:sz w:val="24"/>
          <w:szCs w:val="24"/>
        </w:rPr>
        <w:t xml:space="preserve">3. Проект приказа и состав диссертационного совета представляются в Комиссию в 2-х экземплярах.</w:t>
      </w:r>
    </w:p>
    <w:p>
      <w:pPr>
        <w:spacing w:after="60"/>
        <w:ind w:firstLine="567"/>
        <w:jc w:val="both"/>
      </w:pPr>
      <w:r>
        <w:rPr>
          <w:rFonts w:ascii="Arial" w:cs="Arial" w:eastAsia="Arial" w:hAnsi="Arial"/>
          <w:sz w:val="24"/>
          <w:szCs w:val="24"/>
        </w:rPr>
        <w:t xml:space="preserve">4. На оборотной стороне последнего листа проекта приказа указываются полное название, почтовый индекс, адрес организации, адрес электронной почты, номер телефона (на расстоянии 10-15 см от нижней границы листа).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диссертационном совете</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Высшая аттестационная комиссия Кыргызской Республики</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ПРИКАЗ</w:t>
      </w:r>
    </w:p>
    <w:p>
      <w:pPr>
        <w:spacing w:after="200"/>
        <w:jc w:val="center"/>
      </w:pPr>
      <w:r>
        <w:rPr>
          <w:rFonts w:ascii="Arial" w:cs="Arial" w:eastAsia="Arial" w:hAnsi="Arial"/>
          <w:i/>
          <w:iCs/>
          <w:sz w:val="24"/>
          <w:szCs w:val="24"/>
        </w:rPr>
        <w:t xml:space="preserve">(Утратил силу 
 в соответствии с </w:t>
      </w:r>
      <w:hyperlink w:history="1" r:id="rId3phqruxmzhfymstrigtl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диссертационном совете</w:t>
      </w:r>
    </w:p>
    <w:p>
      <w:pPr>
        <w:spacing w:after="400" w:before="400"/>
        <w:jc w:val="center"/>
      </w:pPr>
      <w:r>
        <w:rPr>
          <w:rFonts w:ascii="Arial" w:cs="Arial" w:eastAsia="Arial" w:hAnsi="Arial"/>
          <w:b/>
          <w:bCs/>
          <w:sz w:val="32"/>
          <w:szCs w:val="32"/>
        </w:rPr>
        <w:t xml:space="preserve">ФОРМА ОТЧЕТА 
 о работе диссертационного совета в 201__ году</w:t>
      </w:r>
    </w:p>
    <w:p>
      <w:pPr>
        <w:spacing w:after="60"/>
        <w:ind w:firstLine="567"/>
        <w:jc w:val="both"/>
      </w:pPr>
      <w:r>
        <w:rPr>
          <w:rFonts w:ascii="Arial" w:cs="Arial" w:eastAsia="Arial" w:hAnsi="Arial"/>
          <w:sz w:val="24"/>
          <w:szCs w:val="24"/>
        </w:rPr>
        <w:t xml:space="preserve">Диссертационный совет ____________________________________________ (шифр совета)</w:t>
      </w:r>
    </w:p>
    <w:p>
      <w:pPr>
        <w:spacing w:after="60"/>
        <w:ind w:firstLine="567"/>
        <w:jc w:val="both"/>
      </w:pPr>
      <w:r>
        <w:rPr>
          <w:rFonts w:ascii="Arial" w:cs="Arial" w:eastAsia="Arial" w:hAnsi="Arial"/>
          <w:sz w:val="24"/>
          <w:szCs w:val="24"/>
        </w:rPr>
        <w:t xml:space="preserve">утвержден при _________________________________________________________</w:t>
      </w:r>
    </w:p>
    <w:p>
      <w:pPr>
        <w:spacing w:after="60"/>
        <w:ind w:firstLine="567"/>
        <w:jc w:val="both"/>
      </w:pPr>
      <w:r>
        <w:rPr>
          <w:rFonts w:ascii="Arial" w:cs="Arial" w:eastAsia="Arial" w:hAnsi="Arial"/>
          <w:sz w:val="24"/>
          <w:szCs w:val="24"/>
        </w:rPr>
        <w:t xml:space="preserve">(полное название организации, город)</w:t>
      </w:r>
    </w:p>
    <w:p>
      <w:pPr>
        <w:spacing w:after="60"/>
        <w:ind w:firstLine="567"/>
        <w:jc w:val="both"/>
      </w:pPr>
      <w:r>
        <w:rPr>
          <w:rFonts w:ascii="Arial" w:cs="Arial" w:eastAsia="Arial" w:hAnsi="Arial"/>
          <w:sz w:val="24"/>
          <w:szCs w:val="24"/>
        </w:rPr>
        <w:t xml:space="preserve">приказом Высшей аттестационной комиссии Кыргызской Республики </w:t>
      </w:r>
    </w:p>
    <w:p>
      <w:pPr>
        <w:spacing w:after="60"/>
        <w:ind w:firstLine="567"/>
        <w:jc w:val="both"/>
      </w:pPr>
      <w:r>
        <w:rPr>
          <w:rFonts w:ascii="Arial" w:cs="Arial" w:eastAsia="Arial" w:hAnsi="Arial"/>
          <w:sz w:val="24"/>
          <w:szCs w:val="24"/>
        </w:rPr>
        <w:t xml:space="preserve">от "___" ____________________ 201__ г. № ________.</w:t>
      </w:r>
    </w:p>
    <w:p>
      <w:pPr>
        <w:spacing w:after="60"/>
        <w:ind w:firstLine="567"/>
        <w:jc w:val="both"/>
      </w:pPr>
      <w:r>
        <w:rPr>
          <w:rFonts w:ascii="Arial" w:cs="Arial" w:eastAsia="Arial" w:hAnsi="Arial"/>
          <w:sz w:val="24"/>
          <w:szCs w:val="24"/>
        </w:rPr>
        <w:t xml:space="preserve">Диссертационному совету разрешено принимать к защите диссертации </w:t>
      </w:r>
    </w:p>
    <w:p>
      <w:pPr>
        <w:spacing w:after="60"/>
        <w:ind w:firstLine="567"/>
        <w:jc w:val="both"/>
      </w:pPr>
      <w:r>
        <w:rPr>
          <w:rFonts w:ascii="Arial" w:cs="Arial" w:eastAsia="Arial" w:hAnsi="Arial"/>
          <w:sz w:val="24"/>
          <w:szCs w:val="24"/>
        </w:rPr>
        <w:t xml:space="preserve">по специальностям: ____________________________________________________ </w:t>
      </w:r>
    </w:p>
    <w:p>
      <w:pPr>
        <w:spacing w:after="60"/>
        <w:ind w:firstLine="567"/>
        <w:jc w:val="both"/>
      </w:pPr>
      <w:r>
        <w:rPr>
          <w:rFonts w:ascii="Arial" w:cs="Arial" w:eastAsia="Arial" w:hAnsi="Arial"/>
          <w:sz w:val="24"/>
          <w:szCs w:val="24"/>
        </w:rPr>
        <w:t xml:space="preserve">(шифр и наименование специальности)</w:t>
      </w:r>
    </w:p>
    <w:p>
      <w:pPr>
        <w:spacing w:after="60"/>
        <w:ind w:firstLine="567"/>
        <w:jc w:val="both"/>
      </w:pPr>
      <w:r>
        <w:rPr>
          <w:rFonts w:ascii="Arial" w:cs="Arial" w:eastAsia="Arial" w:hAnsi="Arial"/>
          <w:sz w:val="24"/>
          <w:szCs w:val="24"/>
        </w:rPr>
        <w:t xml:space="preserve">по _____________________________________________________________ наукам</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Отчет должен содержать следующие сведения:</w:t>
      </w:r>
    </w:p>
    <w:p>
      <w:pPr>
        <w:spacing w:after="60"/>
        <w:ind w:firstLine="567"/>
        <w:jc w:val="both"/>
      </w:pPr>
      <w:r>
        <w:rPr>
          <w:rFonts w:ascii="Arial" w:cs="Arial" w:eastAsia="Arial" w:hAnsi="Arial"/>
          <w:sz w:val="24"/>
          <w:szCs w:val="24"/>
        </w:rPr>
        <w:t xml:space="preserve">1. Данные о количестве проведенных заседаний.</w:t>
      </w:r>
    </w:p>
    <w:p>
      <w:pPr>
        <w:spacing w:after="60"/>
        <w:ind w:firstLine="567"/>
        <w:jc w:val="both"/>
      </w:pPr>
      <w:r>
        <w:rPr>
          <w:rFonts w:ascii="Arial" w:cs="Arial" w:eastAsia="Arial" w:hAnsi="Arial"/>
          <w:sz w:val="24"/>
          <w:szCs w:val="24"/>
        </w:rPr>
        <w:t xml:space="preserve">2. Фамилии членов совета, посетивших менее половины заседаний.</w:t>
      </w:r>
    </w:p>
    <w:p>
      <w:pPr>
        <w:spacing w:after="60"/>
        <w:ind w:firstLine="567"/>
        <w:jc w:val="both"/>
      </w:pPr>
      <w:r>
        <w:rPr>
          <w:rFonts w:ascii="Arial" w:cs="Arial" w:eastAsia="Arial" w:hAnsi="Arial"/>
          <w:sz w:val="24"/>
          <w:szCs w:val="24"/>
        </w:rPr>
        <w:t xml:space="preserve">3. Краткий анализ диссертаций, рассмотренных советом в течение отчетного года, </w:t>
      </w:r>
    </w:p>
    <w:p>
      <w:pPr>
        <w:spacing w:after="60"/>
        <w:ind w:firstLine="567"/>
        <w:jc w:val="both"/>
      </w:pPr>
      <w:r>
        <w:rPr>
          <w:rFonts w:ascii="Arial" w:cs="Arial" w:eastAsia="Arial" w:hAnsi="Arial"/>
          <w:sz w:val="24"/>
          <w:szCs w:val="24"/>
        </w:rPr>
        <w:t xml:space="preserve">с выделением следующих разделов:</w:t>
      </w:r>
    </w:p>
    <w:p>
      <w:pPr>
        <w:spacing w:after="60"/>
        <w:ind w:firstLine="567"/>
        <w:jc w:val="both"/>
      </w:pPr>
      <w:r>
        <w:rPr>
          <w:rFonts w:ascii="Arial" w:cs="Arial" w:eastAsia="Arial" w:hAnsi="Arial"/>
          <w:sz w:val="24"/>
          <w:szCs w:val="24"/>
        </w:rPr>
        <w:t xml:space="preserve">- анализ тематики рассмотренных работ;</w:t>
      </w:r>
    </w:p>
    <w:p>
      <w:pPr>
        <w:spacing w:after="60"/>
        <w:ind w:firstLine="567"/>
        <w:jc w:val="both"/>
      </w:pPr>
      <w:r>
        <w:rPr>
          <w:rFonts w:ascii="Arial" w:cs="Arial" w:eastAsia="Arial" w:hAnsi="Arial"/>
          <w:sz w:val="24"/>
          <w:szCs w:val="24"/>
        </w:rPr>
        <w:t xml:space="preserve">- анализ уровня использования научных результатов рассмотренных работ, </w:t>
      </w:r>
    </w:p>
    <w:p>
      <w:pPr>
        <w:spacing w:after="60"/>
        <w:ind w:firstLine="567"/>
        <w:jc w:val="both"/>
      </w:pPr>
      <w:r>
        <w:rPr>
          <w:rFonts w:ascii="Arial" w:cs="Arial" w:eastAsia="Arial" w:hAnsi="Arial"/>
          <w:sz w:val="24"/>
          <w:szCs w:val="24"/>
        </w:rPr>
        <w:t xml:space="preserve">предложения по использованию результатов конкретных работ.</w:t>
      </w:r>
    </w:p>
    <w:p>
      <w:pPr>
        <w:spacing w:after="120"/>
        <w:ind w:firstLine="567"/>
        <w:jc w:val="both"/>
      </w:pPr>
      <w:r>
        <w:rPr>
          <w:rFonts w:ascii="Arial" w:cs="Arial" w:eastAsia="Arial" w:hAnsi="Arial"/>
          <w:sz w:val="24"/>
          <w:szCs w:val="24"/>
        </w:rPr>
        <w:t xml:space="preserve">4. Данные о рассмотренных диссертациях на соискание ученой степени доктора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8"/>
        <w:gridCol w:w="1140"/>
        <w:gridCol w:w="1140"/>
        <w:gridCol w:w="1141"/>
        <w:gridCol w:w="1141"/>
        <w:gridCol w:w="1140"/>
        <w:gridCol w:w="1140"/>
      </w:tblGrid>
      <w:tr>
        <w:tc>
          <w:tcPr>
            <w:tcW w:type="dxa" w:w="3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работ</w:t>
            </w:r>
          </w:p>
        </w:tc>
        <w:tc>
          <w:tcPr>
            <w:tcW w:type="dxa" w:w="22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r>
      <w:tr>
        <w:tc>
          <w:tcPr>
            <w:tcW w:type="dxa" w:w="333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Работы, снятые с рассмотрения по заявлениям соискателей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положительным решением по итогам защиты, </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отрицательным решением по итогам защиты, </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Дано дополнительных заключений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Находятся на рассмотрении на 1 января 201__ 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Данные о рассмотренных диссертациях на соискание ученой степени кандидата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1140"/>
        <w:gridCol w:w="1140"/>
        <w:gridCol w:w="1141"/>
        <w:gridCol w:w="1141"/>
        <w:gridCol w:w="1141"/>
        <w:gridCol w:w="1141"/>
      </w:tblGrid>
      <w:tr>
        <w:tc>
          <w:tcPr>
            <w:tcW w:type="dxa" w:w="33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работ</w:t>
            </w:r>
          </w:p>
        </w:tc>
        <w:tc>
          <w:tcPr>
            <w:tcW w:type="dxa" w:w="22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r>
      <w:tr>
        <w:tc>
          <w:tcPr>
            <w:tcW w:type="dxa" w:w="3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Работы, снятые с рассмотрения по заявлениям соискателей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положительным решением по итогам защиты,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отрицательным решением по итогам защиты,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Дано дополнительных заключений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Находятся на рассмотрении на 1 января 201__ 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Данные о диссертациях, выполненных на стыке специальностей.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1"/>
        <w:gridCol w:w="2186"/>
        <w:gridCol w:w="2186"/>
        <w:gridCol w:w="1525"/>
      </w:tblGrid>
      <w:tr>
        <w:tc>
          <w:tcPr>
            <w:tcW w:type="dxa" w:w="4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диссертации (докторская, кандидатская)</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r>
      <w:tr>
        <w:tc>
          <w:tcPr>
            <w:tcW w:type="dxa" w:w="42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диссертационного совета 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Ученый секретарь диссертационного совета 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Данные приводятся в виде дроби, в числителе которой количество рассмотренных диссертаций, а в знаменателе - количество диссертаций соискателей, прошедших подготовку в докторантуре (для соискателей ученой степени доктора наук) или аспирантуре (для соискателей ученой степени кандидата наук) независимо от вида и времени окончания.</w:t>
      </w:r>
    </w:p>
    <w:p>
      <w:pPr>
        <w:spacing w:after="60"/>
        <w:ind w:firstLine="567"/>
        <w:jc w:val="both"/>
      </w:pPr>
      <w:r>
        <w:rPr>
          <w:rFonts w:ascii="Arial" w:cs="Arial" w:eastAsia="Arial" w:hAnsi="Arial"/>
          <w:sz w:val="24"/>
          <w:szCs w:val="24"/>
        </w:rPr>
        <w:t xml:space="preserve">2. Для диссертаций, выполненных на стыке специальностей, в таблицах 4 и 5 указываются только специальности, по которым диссертационному совету в соответствии с приказом Комиссии предоставлено право проведения защиты диссертаций.</w:t>
      </w:r>
    </w:p>
    <w:p>
      <w:pPr>
        <w:spacing w:after="60"/>
        <w:ind w:firstLine="567"/>
        <w:jc w:val="both"/>
      </w:pPr>
      <w:r>
        <w:rPr>
          <w:rFonts w:ascii="Arial" w:cs="Arial" w:eastAsia="Arial" w:hAnsi="Arial"/>
          <w:sz w:val="24"/>
          <w:szCs w:val="24"/>
        </w:rPr>
        <w:t xml:space="preserve">3. Отчет представляется в Комиссию в одном экземпляре.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диссертационном совете</w:t>
      </w:r>
    </w:p>
    <w:p>
      <w:pPr>
        <w:spacing w:after="400" w:before="400"/>
        <w:jc w:val="center"/>
      </w:pPr>
      <w:r>
        <w:rPr>
          <w:rFonts w:ascii="Arial" w:cs="Arial" w:eastAsia="Arial" w:hAnsi="Arial"/>
          <w:b/>
          <w:bCs/>
          <w:sz w:val="32"/>
          <w:szCs w:val="32"/>
        </w:rPr>
        <w:t xml:space="preserve">ПЕРЕЧЕНЬ 
 документов, представляемых соискателем ученой степени в диссертационный совет</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rl68h7sx-nqiunoifbpb4">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Заявление соискателя.</w:t>
      </w:r>
    </w:p>
    <w:p>
      <w:pPr>
        <w:spacing w:after="60"/>
        <w:ind w:firstLine="567"/>
        <w:jc w:val="both"/>
      </w:pPr>
      <w:r>
        <w:rPr>
          <w:rFonts w:ascii="Arial" w:cs="Arial" w:eastAsia="Arial" w:hAnsi="Arial"/>
          <w:sz w:val="24"/>
          <w:szCs w:val="24"/>
        </w:rPr>
        <w:t xml:space="preserve">2. Личный листок по учету кадров (анкета), с фотографией, заверенный по месту работы (2 экз.).</w:t>
      </w:r>
    </w:p>
    <w:p>
      <w:pPr>
        <w:spacing w:after="60"/>
        <w:ind w:firstLine="567"/>
        <w:jc w:val="both"/>
      </w:pPr>
      <w:r>
        <w:rPr>
          <w:rFonts w:ascii="Arial" w:cs="Arial" w:eastAsia="Arial" w:hAnsi="Arial"/>
          <w:sz w:val="24"/>
          <w:szCs w:val="24"/>
        </w:rPr>
        <w:t xml:space="preserve">3. Заверенная в установленном порядке копия документа о высшем профессиональном образовании для соискателя ученой степени кандидата наук (для лиц, получивших образование за рубежом, включая граждан государств-участников СНГ, - дополнительно копии свидетельства об эквивалентности, выданного Министерством образования и науки Кыргызской Республики, в 2-х экземплярах), заверенная копия диплома кандидата наук для соискателя ученой степени доктора наук (для лиц, получивших ученую степень за рубежом, включая граждан государств-участников СНГ, - дополнительно копии документа об эквивалентности, в 2 экземплярах).</w:t>
      </w:r>
    </w:p>
    <w:p>
      <w:pPr>
        <w:spacing w:after="60"/>
        <w:ind w:firstLine="567"/>
        <w:jc w:val="both"/>
      </w:pPr>
      <w:r>
        <w:rPr>
          <w:rFonts w:ascii="Arial" w:cs="Arial" w:eastAsia="Arial" w:hAnsi="Arial"/>
          <w:sz w:val="24"/>
          <w:szCs w:val="24"/>
        </w:rPr>
        <w:t xml:space="preserve">4. Выписка из протокола о сдаче кандидатских экзаменов для соискателя ученой степени кандидата наук (2 экз.).</w:t>
      </w:r>
    </w:p>
    <w:p>
      <w:pPr>
        <w:spacing w:after="60"/>
        <w:ind w:firstLine="567"/>
        <w:jc w:val="both"/>
      </w:pPr>
      <w:r>
        <w:rPr>
          <w:rFonts w:ascii="Arial" w:cs="Arial" w:eastAsia="Arial" w:hAnsi="Arial"/>
          <w:sz w:val="24"/>
          <w:szCs w:val="24"/>
        </w:rPr>
        <w:t xml:space="preserve">5. Автореферат и диссертация в количестве экземпляров, необходимых для передачи в библиотеку организации, в которой создан диссертационный совет, оппонентам и ведущей организации (предприятию).</w:t>
      </w:r>
    </w:p>
    <w:p>
      <w:pPr>
        <w:spacing w:after="60"/>
        <w:ind w:firstLine="567"/>
        <w:jc w:val="both"/>
      </w:pPr>
      <w:r>
        <w:rPr>
          <w:rFonts w:ascii="Arial" w:cs="Arial" w:eastAsia="Arial" w:hAnsi="Arial"/>
          <w:sz w:val="24"/>
          <w:szCs w:val="24"/>
        </w:rPr>
        <w:t xml:space="preserve">6. Заключение организации, где выполнялась диссертация или к которой был прикреплен соискатель, с указанием кем и когда утверждена тема диссертационной работы (2 экз.). Заключение оформляется в виде выписки из протокола заседания кафедры (лаборатории, сектора, отдела), утверждается руководителем организации, заверяется печатью организации.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tvea8ojka16_4_byolqt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60"/>
        <w:ind w:firstLine="567"/>
        <w:jc w:val="both"/>
      </w:pPr>
      <w:r>
        <w:rPr>
          <w:rFonts w:ascii="Arial" w:cs="Arial" w:eastAsia="Arial" w:hAnsi="Arial"/>
          <w:sz w:val="24"/>
          <w:szCs w:val="24"/>
        </w:rPr>
        <w:t xml:space="preserve">8. Выписка из протокола ученого совета об утверждении темы диссертации и научного руководителя (научного консультанта) (2 экз.).</w:t>
      </w:r>
    </w:p>
    <w:p>
      <w:pPr>
        <w:spacing w:after="60"/>
        <w:ind w:firstLine="567"/>
        <w:jc w:val="both"/>
      </w:pPr>
      <w:r>
        <w:rPr>
          <w:rFonts w:ascii="Arial" w:cs="Arial" w:eastAsia="Arial" w:hAnsi="Arial"/>
          <w:sz w:val="24"/>
          <w:szCs w:val="24"/>
        </w:rPr>
        <w:t xml:space="preserve">9. Отзыв научного руководителя или научного консультанта (2 экз.).</w:t>
      </w:r>
    </w:p>
    <w:p>
      <w:pPr>
        <w:spacing w:after="60"/>
        <w:ind w:firstLine="567"/>
        <w:jc w:val="both"/>
      </w:pPr>
      <w:r>
        <w:rPr>
          <w:rFonts w:ascii="Arial" w:cs="Arial" w:eastAsia="Arial" w:hAnsi="Arial"/>
          <w:sz w:val="24"/>
          <w:szCs w:val="24"/>
        </w:rPr>
        <w:t xml:space="preserve">10. Акты внедрения (2 экз.).</w:t>
      </w:r>
    </w:p>
    <w:p>
      <w:pPr>
        <w:spacing w:after="60"/>
        <w:ind w:firstLine="567"/>
        <w:jc w:val="both"/>
      </w:pPr>
      <w:r>
        <w:rPr>
          <w:rFonts w:ascii="Arial" w:cs="Arial" w:eastAsia="Arial" w:hAnsi="Arial"/>
          <w:sz w:val="24"/>
          <w:szCs w:val="24"/>
        </w:rPr>
        <w:t xml:space="preserve">11. Список научных трудов, заверенный по месту работы (2 экз.).</w:t>
      </w:r>
    </w:p>
    <w:p>
      <w:pPr>
        <w:spacing w:after="60"/>
        <w:ind w:firstLine="567"/>
        <w:jc w:val="both"/>
      </w:pPr>
      <w:r>
        <w:rPr>
          <w:rFonts w:ascii="Arial" w:cs="Arial" w:eastAsia="Arial" w:hAnsi="Arial"/>
          <w:sz w:val="24"/>
          <w:szCs w:val="24"/>
        </w:rPr>
        <w:t xml:space="preserve">12. Оригиналы опубликованных трудов или их копии, заверенные ученым секретарем диссертационного совета (1 экз.).</w:t>
      </w:r>
    </w:p>
    <w:p>
      <w:pPr>
        <w:spacing w:after="60"/>
        <w:ind w:firstLine="567"/>
        <w:jc w:val="both"/>
      </w:pPr>
      <w:r>
        <w:rPr>
          <w:rFonts w:ascii="Arial" w:cs="Arial" w:eastAsia="Arial" w:hAnsi="Arial"/>
          <w:i/>
          <w:iCs/>
          <w:sz w:val="24"/>
          <w:szCs w:val="24"/>
        </w:rPr>
        <w:t xml:space="preserve">13. (Утратил силу в соответствии с </w:t>
      </w:r>
      <w:hyperlink w:history="1" r:id="rIddibxztb_lx49lz5pwg_i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w:t>
      </w:r>
    </w:p>
    <w:p>
      <w:pPr>
        <w:spacing w:after="400" w:before="400"/>
        <w:jc w:val="center"/>
      </w:pPr>
      <w:r>
        <w:rPr>
          <w:rFonts w:ascii="Arial" w:cs="Arial" w:eastAsia="Arial" w:hAnsi="Arial"/>
          <w:i/>
          <w:iCs/>
          <w:sz w:val="24"/>
          <w:szCs w:val="24"/>
        </w:rPr>
        <w:t xml:space="preserve">(Утратил силу 
 в соответствии с </w:t>
      </w:r>
      <w:hyperlink w:history="1" r:id="rId0a5omx80-p2zynbueki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диссертационном совете</w:t>
      </w:r>
    </w:p>
    <w:p>
      <w:pPr>
        <w:spacing w:after="400" w:before="400"/>
        <w:jc w:val="center"/>
      </w:pPr>
      <w:r>
        <w:rPr>
          <w:rFonts w:ascii="Arial" w:cs="Arial" w:eastAsia="Arial" w:hAnsi="Arial"/>
          <w:b/>
          <w:bCs/>
          <w:sz w:val="32"/>
          <w:szCs w:val="32"/>
        </w:rPr>
        <w:t xml:space="preserve">ПЕРЕЧЕНЬ 
 организаций, которым рассылаются авторефераты диссертаций</w:t>
      </w:r>
    </w:p>
    <w:p>
      <w:pPr>
        <w:spacing w:after="60"/>
        <w:ind w:firstLine="567"/>
        <w:jc w:val="center"/>
      </w:pPr>
      <w:r>
        <w:rPr>
          <w:rFonts w:ascii="Arial" w:cs="Arial" w:eastAsia="Arial" w:hAnsi="Arial"/>
          <w:i/>
          <w:iCs/>
          <w:sz w:val="24"/>
          <w:szCs w:val="24"/>
        </w:rPr>
        <w:t xml:space="preserve">(Утратил силу 
 в соответствии с </w:t>
      </w:r>
      <w:hyperlink w:history="1" r:id="rIdzw3muxellh1iqcbbeow3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Объявление 
 о защите диссертации на соискание ученой степени доктора (кандидата) наук</w:t>
      </w:r>
    </w:p>
    <w:p>
      <w:pPr>
        <w:spacing w:after="60"/>
        <w:ind w:firstLine="567"/>
        <w:jc w:val="both"/>
      </w:pPr>
      <w:r>
        <w:rPr>
          <w:rFonts w:ascii="Arial" w:cs="Arial" w:eastAsia="Arial" w:hAnsi="Arial"/>
          <w:sz w:val="24"/>
          <w:szCs w:val="24"/>
        </w:rPr>
        <w:t xml:space="preserve">"___" ______________ 201__ года в ______:______  часов на заседании диссертационного совета </w:t>
      </w:r>
    </w:p>
    <w:p>
      <w:pPr>
        <w:spacing w:after="60"/>
        <w:ind w:firstLine="567"/>
        <w:jc w:val="both"/>
      </w:pPr>
      <w:r>
        <w:rPr>
          <w:rFonts w:ascii="Arial" w:cs="Arial" w:eastAsia="Arial" w:hAnsi="Arial"/>
          <w:sz w:val="24"/>
          <w:szCs w:val="24"/>
        </w:rPr>
        <w:t xml:space="preserve">_________________________________________________________ </w:t>
      </w:r>
    </w:p>
    <w:p>
      <w:pPr>
        <w:spacing w:after="60"/>
        <w:ind w:firstLine="567"/>
        <w:jc w:val="both"/>
      </w:pPr>
      <w:r>
        <w:rPr>
          <w:rFonts w:ascii="Arial" w:cs="Arial" w:eastAsia="Arial" w:hAnsi="Arial"/>
          <w:sz w:val="24"/>
          <w:szCs w:val="24"/>
        </w:rPr>
        <w:t xml:space="preserve">при (шифр совета) ________________________________________,</w:t>
      </w:r>
    </w:p>
    <w:p>
      <w:pPr>
        <w:spacing w:after="60"/>
        <w:ind w:firstLine="567"/>
        <w:jc w:val="both"/>
      </w:pPr>
      <w:r>
        <w:rPr>
          <w:rFonts w:ascii="Arial" w:cs="Arial" w:eastAsia="Arial" w:hAnsi="Arial"/>
          <w:sz w:val="24"/>
          <w:szCs w:val="24"/>
        </w:rPr>
        <w:t xml:space="preserve">(полное название организации)</w:t>
      </w:r>
    </w:p>
    <w:p>
      <w:pPr>
        <w:spacing w:after="60"/>
        <w:ind w:firstLine="567"/>
        <w:jc w:val="both"/>
      </w:pPr>
      <w:r>
        <w:rPr>
          <w:rFonts w:ascii="Arial" w:cs="Arial" w:eastAsia="Arial" w:hAnsi="Arial"/>
          <w:sz w:val="24"/>
          <w:szCs w:val="24"/>
        </w:rPr>
        <w:t xml:space="preserve">по адресу _______________________________________________, </w:t>
      </w:r>
    </w:p>
    <w:p>
      <w:pPr>
        <w:spacing w:after="60"/>
        <w:ind w:firstLine="567"/>
        <w:jc w:val="both"/>
      </w:pPr>
      <w:r>
        <w:rPr>
          <w:rFonts w:ascii="Arial" w:cs="Arial" w:eastAsia="Arial" w:hAnsi="Arial"/>
          <w:sz w:val="24"/>
          <w:szCs w:val="24"/>
        </w:rPr>
        <w:t xml:space="preserve">состоится защита диссертации на соискание ученой степени доктора (кандидата) </w:t>
      </w:r>
    </w:p>
    <w:p>
      <w:pPr>
        <w:spacing w:after="60"/>
        <w:ind w:firstLine="567"/>
        <w:jc w:val="both"/>
      </w:pPr>
      <w:r>
        <w:rPr>
          <w:rFonts w:ascii="Arial" w:cs="Arial" w:eastAsia="Arial" w:hAnsi="Arial"/>
          <w:sz w:val="24"/>
          <w:szCs w:val="24"/>
        </w:rPr>
        <w:t xml:space="preserve">__________________________________________________________ наук</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на тему: "__________________________________________________" </w:t>
      </w:r>
    </w:p>
    <w:p>
      <w:pPr>
        <w:spacing w:after="60"/>
        <w:ind w:firstLine="567"/>
        <w:jc w:val="both"/>
      </w:pPr>
      <w:r>
        <w:rPr>
          <w:rFonts w:ascii="Arial" w:cs="Arial" w:eastAsia="Arial" w:hAnsi="Arial"/>
          <w:sz w:val="24"/>
          <w:szCs w:val="24"/>
        </w:rPr>
        <w:t xml:space="preserve">по специальности __________________________________________.</w:t>
      </w:r>
    </w:p>
    <w:p>
      <w:pPr>
        <w:spacing w:after="60"/>
        <w:ind w:firstLine="567"/>
        <w:jc w:val="both"/>
      </w:pPr>
      <w:r>
        <w:rPr>
          <w:rFonts w:ascii="Arial" w:cs="Arial" w:eastAsia="Arial" w:hAnsi="Arial"/>
          <w:sz w:val="24"/>
          <w:szCs w:val="24"/>
        </w:rPr>
        <w:t xml:space="preserve">Научный руководитель: </w:t>
      </w:r>
    </w:p>
    <w:p>
      <w:pPr>
        <w:spacing w:after="60"/>
        <w:ind w:firstLine="567"/>
        <w:jc w:val="both"/>
      </w:pPr>
      <w:r>
        <w:rPr>
          <w:rFonts w:ascii="Arial" w:cs="Arial" w:eastAsia="Arial" w:hAnsi="Arial"/>
          <w:sz w:val="24"/>
          <w:szCs w:val="24"/>
        </w:rPr>
        <w:t xml:space="preserve">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фамилия, имя, отчество)</w:t>
      </w:r>
    </w:p>
    <w:p>
      <w:pPr>
        <w:spacing w:after="60"/>
        <w:ind w:firstLine="567"/>
        <w:jc w:val="both"/>
      </w:pPr>
      <w:r>
        <w:rPr>
          <w:rFonts w:ascii="Arial" w:cs="Arial" w:eastAsia="Arial" w:hAnsi="Arial"/>
          <w:sz w:val="24"/>
          <w:szCs w:val="24"/>
        </w:rPr>
        <w:t xml:space="preserve">Официальные оппоненты: </w:t>
      </w:r>
    </w:p>
    <w:p>
      <w:pPr>
        <w:spacing w:after="60"/>
        <w:ind w:firstLine="567"/>
        <w:jc w:val="both"/>
      </w:pPr>
      <w:r>
        <w:rPr>
          <w:rFonts w:ascii="Arial" w:cs="Arial" w:eastAsia="Arial" w:hAnsi="Arial"/>
          <w:sz w:val="24"/>
          <w:szCs w:val="24"/>
        </w:rPr>
        <w:t xml:space="preserve">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 </w:t>
      </w:r>
    </w:p>
    <w:p>
      <w:pPr>
        <w:spacing w:after="60"/>
        <w:ind w:firstLine="567"/>
        <w:jc w:val="both"/>
      </w:pPr>
      <w:r>
        <w:rPr>
          <w:rFonts w:ascii="Arial" w:cs="Arial" w:eastAsia="Arial" w:hAnsi="Arial"/>
          <w:sz w:val="24"/>
          <w:szCs w:val="24"/>
        </w:rPr>
        <w:t xml:space="preserve">(ученая слепень, ученое звание, фамилия, имя, отчество)</w:t>
      </w:r>
    </w:p>
    <w:p>
      <w:pPr>
        <w:spacing w:after="60"/>
        <w:ind w:firstLine="567"/>
        <w:jc w:val="both"/>
      </w:pPr>
      <w:r>
        <w:rPr>
          <w:rFonts w:ascii="Arial" w:cs="Arial" w:eastAsia="Arial" w:hAnsi="Arial"/>
          <w:sz w:val="24"/>
          <w:szCs w:val="24"/>
        </w:rPr>
        <w:t xml:space="preserve">Ведущая организация: ________________________________________ </w:t>
      </w:r>
    </w:p>
    <w:p>
      <w:pPr>
        <w:spacing w:after="60"/>
        <w:ind w:firstLine="567"/>
        <w:jc w:val="both"/>
      </w:pPr>
      <w:r>
        <w:rPr>
          <w:rFonts w:ascii="Arial" w:cs="Arial" w:eastAsia="Arial" w:hAnsi="Arial"/>
          <w:sz w:val="24"/>
          <w:szCs w:val="24"/>
        </w:rPr>
        <w:t xml:space="preserve">(название, адрес)</w:t>
      </w:r>
    </w:p>
    <w:p>
      <w:pPr>
        <w:spacing w:after="60"/>
        <w:ind w:firstLine="567"/>
        <w:jc w:val="both"/>
      </w:pPr>
      <w:r>
        <w:rPr>
          <w:rFonts w:ascii="Arial" w:cs="Arial" w:eastAsia="Arial" w:hAnsi="Arial"/>
          <w:sz w:val="24"/>
          <w:szCs w:val="24"/>
        </w:rPr>
        <w:t xml:space="preserve">С диссертацией можно ознакомиться в библиотеке </w:t>
      </w:r>
    </w:p>
    <w:p>
      <w:pPr>
        <w:spacing w:after="60"/>
        <w:ind w:firstLine="567"/>
        <w:jc w:val="both"/>
      </w:pPr>
      <w:r>
        <w:rPr>
          <w:rFonts w:ascii="Arial" w:cs="Arial" w:eastAsia="Arial" w:hAnsi="Arial"/>
          <w:sz w:val="24"/>
          <w:szCs w:val="24"/>
        </w:rPr>
        <w:t xml:space="preserve">______________________________________________________________ </w:t>
      </w:r>
    </w:p>
    <w:p>
      <w:pPr>
        <w:spacing w:after="60"/>
        <w:ind w:firstLine="567"/>
        <w:jc w:val="both"/>
      </w:pPr>
      <w:r>
        <w:rPr>
          <w:rFonts w:ascii="Arial" w:cs="Arial" w:eastAsia="Arial" w:hAnsi="Arial"/>
          <w:sz w:val="24"/>
          <w:szCs w:val="24"/>
        </w:rPr>
        <w:t xml:space="preserve">(название организации, при которой создан диссертационный совет, адрес)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диссертационного совета </w:t>
      </w:r>
    </w:p>
    <w:p>
      <w:pPr>
        <w:spacing w:after="60"/>
        <w:ind w:firstLine="567"/>
        <w:jc w:val="both"/>
      </w:pPr>
      <w:r>
        <w:rPr>
          <w:rFonts w:ascii="Arial" w:cs="Arial" w:eastAsia="Arial" w:hAnsi="Arial"/>
          <w:sz w:val="24"/>
          <w:szCs w:val="24"/>
        </w:rPr>
        <w:t xml:space="preserve">_____________ __________________________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Дата                  Печать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ЯВОЧНЫЙ ЛИСТ </w:t>
      </w:r>
    </w:p>
    <w:p>
      <w:pPr>
        <w:spacing w:after="60" w:before="200"/>
        <w:ind w:firstLine="567"/>
        <w:jc w:val="center"/>
      </w:pPr>
      <w:r>
        <w:rPr>
          <w:rFonts w:ascii="Arial" w:cs="Arial" w:eastAsia="Arial" w:hAnsi="Arial"/>
          <w:b/>
          <w:bCs/>
          <w:sz w:val="32"/>
          <w:szCs w:val="32"/>
        </w:rPr>
        <w:t xml:space="preserve">членов диссертационного совета _________________________________________ 
 (шифр совета, название организации) к заседанию диссертационного совета 
 _________________________________________ 
 (дата и номер протокола) по защите диссертации 
 _________________________________________ 
 (фамилия, имя, отчество) на соискание ученой степени доктора (кандидата) 
 ________________________ наук по специальности (отрасль науки) 
 ___________________________________________ 
 (шифр и наименование специальности)</w:t>
      </w:r>
    </w:p>
    <w:p>
      <w:pPr>
        <w:spacing w:after="60" w:before="20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7"/>
        <w:gridCol w:w="3108"/>
        <w:gridCol w:w="2369"/>
        <w:gridCol w:w="2654"/>
      </w:tblGrid>
      <w:tr>
        <w:tc>
          <w:tcPr>
            <w:tcW w:type="dxa" w:w="20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3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шифр специальности</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Явка на заседание (подпись)</w:t>
            </w:r>
          </w:p>
        </w:tc>
        <w:tc>
          <w:tcPr>
            <w:tcW w:type="dxa" w:w="26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Получение бюллетеня (подпись)</w:t>
            </w:r>
          </w:p>
        </w:tc>
      </w:tr>
      <w:tr>
        <w:tc>
          <w:tcPr>
            <w:tcW w:type="dxa" w:w="20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Ученый секретарь диссертационного совета </w:t>
      </w:r>
    </w:p>
    <w:p>
      <w:pPr>
        <w:spacing w:after="60"/>
        <w:ind w:firstLine="567"/>
        <w:jc w:val="both"/>
      </w:pPr>
      <w:r>
        <w:rPr>
          <w:rFonts w:ascii="Arial" w:cs="Arial" w:eastAsia="Arial" w:hAnsi="Arial"/>
          <w:sz w:val="24"/>
          <w:szCs w:val="24"/>
        </w:rPr>
        <w:t xml:space="preserve">______________ _________________________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графе "Фамилия, имя, отчество" указываются фамилия, имя и отчество всех членов диссертационного совета в алфавитном порядке.</w:t>
      </w:r>
    </w:p>
    <w:p>
      <w:pPr>
        <w:spacing w:after="60"/>
        <w:ind w:firstLine="567"/>
        <w:jc w:val="both"/>
      </w:pPr>
      <w:r>
        <w:rPr>
          <w:rFonts w:ascii="Arial" w:cs="Arial" w:eastAsia="Arial" w:hAnsi="Arial"/>
          <w:sz w:val="24"/>
          <w:szCs w:val="24"/>
        </w:rPr>
        <w:t xml:space="preserve">2. Линии и подстрочные пояснения не печатаются.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БЮЛЛЕТЕНЬ </w:t>
      </w:r>
    </w:p>
    <w:p>
      <w:pPr>
        <w:spacing w:after="60" w:before="200"/>
        <w:ind w:firstLine="567"/>
        <w:jc w:val="center"/>
      </w:pPr>
      <w:r>
        <w:rPr>
          <w:rFonts w:ascii="Arial" w:cs="Arial" w:eastAsia="Arial" w:hAnsi="Arial"/>
          <w:b/>
          <w:bCs/>
          <w:sz w:val="32"/>
          <w:szCs w:val="32"/>
        </w:rPr>
        <w:t xml:space="preserve">диссертационного совета 
 _______________________ 
 (шифр совета) к заседанию диссертационного совета 
 _______________________________________ 
 (дата и номер протокола)</w:t>
      </w:r>
    </w:p>
    <w:p>
      <w:pPr>
        <w:spacing w:after="60" w:before="20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3"/>
        <w:gridCol w:w="3885"/>
        <w:gridCol w:w="2590"/>
      </w:tblGrid>
      <w:tr>
        <w:tc>
          <w:tcPr>
            <w:tcW w:type="dxa" w:w="37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соискателя</w:t>
            </w:r>
          </w:p>
        </w:tc>
        <w:tc>
          <w:tcPr>
            <w:tcW w:type="dxa" w:w="38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Достоин присуждения ученой степени</w:t>
            </w:r>
          </w:p>
        </w:tc>
        <w:tc>
          <w:tcPr>
            <w:tcW w:type="dxa" w:w="25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Результаты голосования</w:t>
            </w:r>
          </w:p>
        </w:tc>
      </w:tr>
      <w:tr>
        <w:tc>
          <w:tcPr>
            <w:tcW w:type="dxa" w:w="3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Согласен 
 Не согласен</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графе "Достоин ученой степени" указываются ученая степень и отрасль науки.</w:t>
      </w:r>
    </w:p>
    <w:p>
      <w:pPr>
        <w:spacing w:after="60"/>
        <w:ind w:firstLine="567"/>
        <w:jc w:val="both"/>
      </w:pPr>
      <w:r>
        <w:rPr>
          <w:rFonts w:ascii="Arial" w:cs="Arial" w:eastAsia="Arial" w:hAnsi="Arial"/>
          <w:sz w:val="24"/>
          <w:szCs w:val="24"/>
        </w:rPr>
        <w:t xml:space="preserve">2. Бюллетени не подписываются. В графе "Результаты голосования" вычеркнуть ненужное.</w:t>
      </w:r>
    </w:p>
    <w:p>
      <w:pPr>
        <w:spacing w:after="60"/>
        <w:ind w:firstLine="567"/>
        <w:jc w:val="both"/>
      </w:pPr>
      <w:r>
        <w:rPr>
          <w:rFonts w:ascii="Arial" w:cs="Arial" w:eastAsia="Arial" w:hAnsi="Arial"/>
          <w:sz w:val="24"/>
          <w:szCs w:val="24"/>
        </w:rPr>
        <w:t xml:space="preserve">3. Недействительным признается бюллетень, в котором будут оставлены или зачеркнуты оба слова "Согласен" и "Не согласен".</w:t>
      </w:r>
    </w:p>
    <w:p>
      <w:pPr>
        <w:spacing w:after="60"/>
        <w:ind w:firstLine="567"/>
        <w:jc w:val="both"/>
      </w:pPr>
      <w:r>
        <w:rPr>
          <w:rFonts w:ascii="Arial" w:cs="Arial" w:eastAsia="Arial" w:hAnsi="Arial"/>
          <w:sz w:val="24"/>
          <w:szCs w:val="24"/>
        </w:rPr>
        <w:t xml:space="preserve">4. Линии и подстрочные пояснения не печатаются.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ЗАКЛЮЧЕНИЕ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3umnsh9_2vlsyooudsy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Диссертационного совета __________________________________________ </w:t>
      </w:r>
    </w:p>
    <w:p>
      <w:pPr>
        <w:spacing w:after="60"/>
        <w:ind w:firstLine="567"/>
        <w:jc w:val="both"/>
      </w:pPr>
      <w:r>
        <w:rPr>
          <w:rFonts w:ascii="Arial" w:cs="Arial" w:eastAsia="Arial" w:hAnsi="Arial"/>
          <w:sz w:val="24"/>
          <w:szCs w:val="24"/>
        </w:rPr>
        <w:t xml:space="preserve">(шифр совета, название организации) по диссертации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соискателя)</w:t>
      </w:r>
    </w:p>
    <w:p>
      <w:pPr>
        <w:spacing w:after="60"/>
        <w:ind w:firstLine="567"/>
        <w:jc w:val="both"/>
      </w:pPr>
      <w:r>
        <w:rPr>
          <w:rFonts w:ascii="Arial" w:cs="Arial" w:eastAsia="Arial" w:hAnsi="Arial"/>
          <w:sz w:val="24"/>
          <w:szCs w:val="24"/>
        </w:rPr>
        <w:t xml:space="preserve">на тему ___________________________________________________________,</w:t>
      </w:r>
    </w:p>
    <w:p>
      <w:pPr>
        <w:spacing w:after="60"/>
        <w:ind w:firstLine="567"/>
        <w:jc w:val="both"/>
      </w:pPr>
      <w:r>
        <w:rPr>
          <w:rFonts w:ascii="Arial" w:cs="Arial" w:eastAsia="Arial" w:hAnsi="Arial"/>
          <w:sz w:val="24"/>
          <w:szCs w:val="24"/>
        </w:rPr>
        <w:t xml:space="preserve">(название диссертации)</w:t>
      </w:r>
    </w:p>
    <w:p>
      <w:pPr>
        <w:spacing w:after="60"/>
        <w:ind w:firstLine="567"/>
        <w:jc w:val="both"/>
      </w:pPr>
      <w:r>
        <w:rPr>
          <w:rFonts w:ascii="Arial" w:cs="Arial" w:eastAsia="Arial" w:hAnsi="Arial"/>
          <w:sz w:val="24"/>
          <w:szCs w:val="24"/>
        </w:rPr>
        <w:t xml:space="preserve">представленной на соискание ученой степени </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наук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(шифр и название специальности)</w:t>
      </w:r>
    </w:p>
    <w:p>
      <w:pPr>
        <w:spacing w:after="60"/>
        <w:ind w:firstLine="567"/>
        <w:jc w:val="both"/>
      </w:pPr>
      <w:r>
        <w:rPr>
          <w:rFonts w:ascii="Arial" w:cs="Arial" w:eastAsia="Arial" w:hAnsi="Arial"/>
          <w:sz w:val="24"/>
          <w:szCs w:val="24"/>
        </w:rPr>
        <w:t xml:space="preserve">1. Актуальность темы диссертации </w:t>
      </w:r>
    </w:p>
    <w:p>
      <w:pPr>
        <w:spacing w:after="60"/>
        <w:ind w:firstLine="567"/>
        <w:jc w:val="both"/>
      </w:pPr>
      <w:r>
        <w:rPr>
          <w:rFonts w:ascii="Arial" w:cs="Arial" w:eastAsia="Arial" w:hAnsi="Arial"/>
          <w:sz w:val="24"/>
          <w:szCs w:val="24"/>
        </w:rPr>
        <w:t xml:space="preserve">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2. В работе получены следующие новые и достоверные научные результаты</w:t>
      </w:r>
    </w:p>
    <w:p>
      <w:pPr>
        <w:spacing w:after="60"/>
        <w:ind w:firstLine="567"/>
        <w:jc w:val="both"/>
      </w:pPr>
      <w:r>
        <w:rPr>
          <w:rFonts w:ascii="Arial" w:cs="Arial" w:eastAsia="Arial" w:hAnsi="Arial"/>
          <w:sz w:val="24"/>
          <w:szCs w:val="24"/>
        </w:rPr>
        <w:t xml:space="preserve">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3. Полученные соискателем результаты характеризуются </w:t>
      </w:r>
    </w:p>
    <w:p>
      <w:pPr>
        <w:spacing w:after="60"/>
        <w:ind w:firstLine="567"/>
        <w:jc w:val="both"/>
      </w:pPr>
      <w:r>
        <w:rPr>
          <w:rFonts w:ascii="Arial" w:cs="Arial" w:eastAsia="Arial" w:hAnsi="Arial"/>
          <w:sz w:val="24"/>
          <w:szCs w:val="24"/>
        </w:rPr>
        <w:t xml:space="preserve">____________________________________________________________________ </w:t>
      </w:r>
    </w:p>
    <w:p>
      <w:pPr>
        <w:spacing w:after="60"/>
        <w:ind w:firstLine="567"/>
        <w:jc w:val="both"/>
      </w:pPr>
      <w:r>
        <w:rPr>
          <w:rFonts w:ascii="Arial" w:cs="Arial" w:eastAsia="Arial" w:hAnsi="Arial"/>
          <w:sz w:val="24"/>
          <w:szCs w:val="24"/>
        </w:rPr>
        <w:t xml:space="preserve">(внутренним единством из-за наличия связей результатов между собой в </w:t>
      </w:r>
    </w:p>
    <w:p>
      <w:pPr>
        <w:spacing w:after="60"/>
        <w:ind w:firstLine="567"/>
        <w:jc w:val="both"/>
      </w:pPr>
      <w:r>
        <w:rPr>
          <w:rFonts w:ascii="Arial" w:cs="Arial" w:eastAsia="Arial" w:hAnsi="Arial"/>
          <w:sz w:val="24"/>
          <w:szCs w:val="24"/>
        </w:rPr>
        <w:t xml:space="preserve">рамках разработанной или исследованной теоретической или прикладной </w:t>
      </w:r>
    </w:p>
    <w:p>
      <w:pPr>
        <w:spacing w:after="60"/>
        <w:ind w:firstLine="567"/>
        <w:jc w:val="both"/>
      </w:pPr>
      <w:r>
        <w:rPr>
          <w:rFonts w:ascii="Arial" w:cs="Arial" w:eastAsia="Arial" w:hAnsi="Arial"/>
          <w:sz w:val="24"/>
          <w:szCs w:val="24"/>
        </w:rPr>
        <w:t xml:space="preserve">задачи и других признаков или отсутствием внутреннего единства из-за...)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4. Полученные результаты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(можно квалифицировать как решение соответствующей приоритетной теоретической </w:t>
      </w:r>
    </w:p>
    <w:p>
      <w:pPr>
        <w:spacing w:after="60"/>
        <w:ind w:firstLine="567"/>
        <w:jc w:val="both"/>
      </w:pPr>
      <w:r>
        <w:rPr>
          <w:rFonts w:ascii="Arial" w:cs="Arial" w:eastAsia="Arial" w:hAnsi="Arial"/>
          <w:sz w:val="24"/>
          <w:szCs w:val="24"/>
        </w:rPr>
        <w:t xml:space="preserve">или прикладной задачи)</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5. Для внедрения в практику предлагается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6. Диссертация __________________ на тему _____________________________ </w:t>
      </w:r>
    </w:p>
    <w:p>
      <w:pPr>
        <w:spacing w:after="60"/>
        <w:ind w:firstLine="567"/>
        <w:jc w:val="both"/>
      </w:pPr>
      <w:r>
        <w:rPr>
          <w:rFonts w:ascii="Arial" w:cs="Arial" w:eastAsia="Arial" w:hAnsi="Arial"/>
          <w:sz w:val="24"/>
          <w:szCs w:val="24"/>
        </w:rPr>
        <w:t xml:space="preserve">(ФИО соискателя) (название диссертации)</w:t>
      </w:r>
    </w:p>
    <w:p>
      <w:pPr>
        <w:spacing w:after="60"/>
        <w:ind w:firstLine="567"/>
        <w:jc w:val="both"/>
      </w:pPr>
      <w:r>
        <w:rPr>
          <w:rFonts w:ascii="Arial" w:cs="Arial" w:eastAsia="Arial" w:hAnsi="Arial"/>
          <w:sz w:val="24"/>
          <w:szCs w:val="24"/>
        </w:rPr>
        <w:t xml:space="preserve">______________________________________________________________________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(удовлетворяет требованиям п.п. 9 или 10 Положения о порядке присуждения </w:t>
      </w:r>
    </w:p>
    <w:p>
      <w:pPr>
        <w:spacing w:after="60"/>
        <w:ind w:firstLine="567"/>
        <w:jc w:val="both"/>
      </w:pPr>
      <w:r>
        <w:rPr>
          <w:rFonts w:ascii="Arial" w:cs="Arial" w:eastAsia="Arial" w:hAnsi="Arial"/>
          <w:sz w:val="24"/>
          <w:szCs w:val="24"/>
        </w:rPr>
        <w:t xml:space="preserve">ученой степени или не удовлетворяет предъявленным требованиям по следующим </w:t>
      </w:r>
    </w:p>
    <w:p>
      <w:pPr>
        <w:spacing w:after="60"/>
        <w:ind w:firstLine="567"/>
        <w:jc w:val="both"/>
      </w:pPr>
      <w:r>
        <w:rPr>
          <w:rFonts w:ascii="Arial" w:cs="Arial" w:eastAsia="Arial" w:hAnsi="Arial"/>
          <w:sz w:val="24"/>
          <w:szCs w:val="24"/>
        </w:rPr>
        <w:t xml:space="preserve">позициям)</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Классификационные признаки к докторской диссертации:</w:t>
      </w:r>
    </w:p>
    <w:p>
      <w:pPr>
        <w:spacing w:after="60"/>
        <w:ind w:firstLine="567"/>
        <w:jc w:val="both"/>
      </w:pPr>
      <w:r>
        <w:rPr>
          <w:rFonts w:ascii="Arial" w:cs="Arial" w:eastAsia="Arial" w:hAnsi="Arial"/>
          <w:sz w:val="24"/>
          <w:szCs w:val="24"/>
        </w:rPr>
        <w:t xml:space="preserve">1. Характер результатов диссертации</w:t>
      </w:r>
    </w:p>
    <w:p>
      <w:pPr>
        <w:spacing w:after="60"/>
        <w:ind w:firstLine="567"/>
        <w:jc w:val="both"/>
      </w:pPr>
      <w:r>
        <w:rPr>
          <w:rFonts w:ascii="Arial" w:cs="Arial" w:eastAsia="Arial" w:hAnsi="Arial"/>
          <w:sz w:val="24"/>
          <w:szCs w:val="24"/>
        </w:rPr>
        <w:t xml:space="preserve">1.1.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60"/>
        <w:ind w:firstLine="567"/>
        <w:jc w:val="both"/>
      </w:pPr>
      <w:r>
        <w:rPr>
          <w:rFonts w:ascii="Arial" w:cs="Arial" w:eastAsia="Arial" w:hAnsi="Arial"/>
          <w:sz w:val="24"/>
          <w:szCs w:val="24"/>
        </w:rPr>
        <w:t xml:space="preserve">1.2.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60"/>
        <w:ind w:firstLine="567"/>
        <w:jc w:val="both"/>
      </w:pPr>
      <w:r>
        <w:rPr>
          <w:rFonts w:ascii="Arial" w:cs="Arial" w:eastAsia="Arial" w:hAnsi="Arial"/>
          <w:sz w:val="24"/>
          <w:szCs w:val="24"/>
        </w:rPr>
        <w:t xml:space="preserve">1.3. Научно-обоснованные технические, экономические или технологические решения, внедрение которых вносит значительный вклад в ускорение научно-технического прогресса.</w:t>
      </w:r>
    </w:p>
    <w:p>
      <w:pPr>
        <w:spacing w:after="60"/>
        <w:ind w:firstLine="567"/>
        <w:jc w:val="both"/>
      </w:pPr>
      <w:r>
        <w:rPr>
          <w:rFonts w:ascii="Arial" w:cs="Arial" w:eastAsia="Arial" w:hAnsi="Arial"/>
          <w:sz w:val="24"/>
          <w:szCs w:val="24"/>
        </w:rPr>
        <w:t xml:space="preserve">2. Уровень новизны результатов диссертации</w:t>
      </w:r>
    </w:p>
    <w:p>
      <w:pPr>
        <w:spacing w:after="60"/>
        <w:ind w:firstLine="567"/>
        <w:jc w:val="both"/>
      </w:pPr>
      <w:r>
        <w:rPr>
          <w:rFonts w:ascii="Arial" w:cs="Arial" w:eastAsia="Arial" w:hAnsi="Arial"/>
          <w:sz w:val="24"/>
          <w:szCs w:val="24"/>
        </w:rPr>
        <w:t xml:space="preserve">2.1. Результаты являются новыми.</w:t>
      </w:r>
    </w:p>
    <w:p>
      <w:pPr>
        <w:spacing w:after="60"/>
        <w:ind w:firstLine="567"/>
        <w:jc w:val="both"/>
      </w:pPr>
      <w:r>
        <w:rPr>
          <w:rFonts w:ascii="Arial" w:cs="Arial" w:eastAsia="Arial" w:hAnsi="Arial"/>
          <w:sz w:val="24"/>
          <w:szCs w:val="24"/>
        </w:rPr>
        <w:t xml:space="preserve">2.2. Отдельные результаты не новы.</w:t>
      </w:r>
    </w:p>
    <w:p>
      <w:pPr>
        <w:spacing w:after="60"/>
        <w:ind w:firstLine="567"/>
        <w:jc w:val="both"/>
      </w:pPr>
      <w:r>
        <w:rPr>
          <w:rFonts w:ascii="Arial" w:cs="Arial" w:eastAsia="Arial" w:hAnsi="Arial"/>
          <w:sz w:val="24"/>
          <w:szCs w:val="24"/>
        </w:rPr>
        <w:t xml:space="preserve">2.3. Значительная часть результатов не нова.</w:t>
      </w:r>
    </w:p>
    <w:p>
      <w:pPr>
        <w:spacing w:after="60"/>
        <w:ind w:firstLine="567"/>
        <w:jc w:val="both"/>
      </w:pPr>
      <w:r>
        <w:rPr>
          <w:rFonts w:ascii="Arial" w:cs="Arial" w:eastAsia="Arial" w:hAnsi="Arial"/>
          <w:sz w:val="24"/>
          <w:szCs w:val="24"/>
        </w:rPr>
        <w:t xml:space="preserve">3. Ценность результатов диссертации</w:t>
      </w:r>
    </w:p>
    <w:p>
      <w:pPr>
        <w:spacing w:after="60"/>
        <w:ind w:firstLine="567"/>
        <w:jc w:val="both"/>
      </w:pPr>
      <w:r>
        <w:rPr>
          <w:rFonts w:ascii="Arial" w:cs="Arial" w:eastAsia="Arial" w:hAnsi="Arial"/>
          <w:sz w:val="24"/>
          <w:szCs w:val="24"/>
        </w:rPr>
        <w:t xml:space="preserve">3.1. Очень высокая.</w:t>
      </w:r>
    </w:p>
    <w:p>
      <w:pPr>
        <w:spacing w:after="60"/>
        <w:ind w:firstLine="567"/>
        <w:jc w:val="both"/>
      </w:pPr>
      <w:r>
        <w:rPr>
          <w:rFonts w:ascii="Arial" w:cs="Arial" w:eastAsia="Arial" w:hAnsi="Arial"/>
          <w:sz w:val="24"/>
          <w:szCs w:val="24"/>
        </w:rPr>
        <w:t xml:space="preserve">3.2. Высокая.</w:t>
      </w:r>
    </w:p>
    <w:p>
      <w:pPr>
        <w:spacing w:after="60"/>
        <w:ind w:firstLine="567"/>
        <w:jc w:val="both"/>
      </w:pPr>
      <w:r>
        <w:rPr>
          <w:rFonts w:ascii="Arial" w:cs="Arial" w:eastAsia="Arial" w:hAnsi="Arial"/>
          <w:sz w:val="24"/>
          <w:szCs w:val="24"/>
        </w:rPr>
        <w:t xml:space="preserve">3.3. Значительная.</w:t>
      </w:r>
    </w:p>
    <w:p>
      <w:pPr>
        <w:spacing w:after="60"/>
        <w:ind w:firstLine="567"/>
        <w:jc w:val="both"/>
      </w:pPr>
      <w:r>
        <w:rPr>
          <w:rFonts w:ascii="Arial" w:cs="Arial" w:eastAsia="Arial" w:hAnsi="Arial"/>
          <w:sz w:val="24"/>
          <w:szCs w:val="24"/>
        </w:rPr>
        <w:t xml:space="preserve">4. Связь темы диссертации с плановыми исследованиями</w:t>
      </w:r>
    </w:p>
    <w:p>
      <w:pPr>
        <w:spacing w:after="60"/>
        <w:ind w:firstLine="567"/>
        <w:jc w:val="both"/>
      </w:pPr>
      <w:r>
        <w:rPr>
          <w:rFonts w:ascii="Arial" w:cs="Arial" w:eastAsia="Arial" w:hAnsi="Arial"/>
          <w:sz w:val="24"/>
          <w:szCs w:val="24"/>
        </w:rPr>
        <w:t xml:space="preserve">4.1. Тема входит в государственную программу или программу международных исследований.</w:t>
      </w:r>
    </w:p>
    <w:p>
      <w:pPr>
        <w:spacing w:after="60"/>
        <w:ind w:firstLine="567"/>
        <w:jc w:val="both"/>
      </w:pPr>
      <w:r>
        <w:rPr>
          <w:rFonts w:ascii="Arial" w:cs="Arial" w:eastAsia="Arial" w:hAnsi="Arial"/>
          <w:sz w:val="24"/>
          <w:szCs w:val="24"/>
        </w:rPr>
        <w:t xml:space="preserve">4.2. Тема входит в отраслевую программу, планы академии наук или в тематический план организации.</w:t>
      </w:r>
    </w:p>
    <w:p>
      <w:pPr>
        <w:spacing w:after="60"/>
        <w:ind w:firstLine="567"/>
        <w:jc w:val="both"/>
      </w:pPr>
      <w:r>
        <w:rPr>
          <w:rFonts w:ascii="Arial" w:cs="Arial" w:eastAsia="Arial" w:hAnsi="Arial"/>
          <w:sz w:val="24"/>
          <w:szCs w:val="24"/>
        </w:rPr>
        <w:t xml:space="preserve">4.3. Инициативная работа.</w:t>
      </w:r>
    </w:p>
    <w:p>
      <w:pPr>
        <w:spacing w:after="60"/>
        <w:ind w:firstLine="567"/>
        <w:jc w:val="both"/>
      </w:pPr>
      <w:r>
        <w:rPr>
          <w:rFonts w:ascii="Arial" w:cs="Arial" w:eastAsia="Arial" w:hAnsi="Arial"/>
          <w:sz w:val="24"/>
          <w:szCs w:val="24"/>
        </w:rPr>
        <w:t xml:space="preserve">5. Уровень использования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5.1. На межгосударственном уровне (проданы лицензии).</w:t>
      </w:r>
    </w:p>
    <w:p>
      <w:pPr>
        <w:spacing w:after="60"/>
        <w:ind w:firstLine="567"/>
        <w:jc w:val="both"/>
      </w:pPr>
      <w:r>
        <w:rPr>
          <w:rFonts w:ascii="Arial" w:cs="Arial" w:eastAsia="Arial" w:hAnsi="Arial"/>
          <w:sz w:val="24"/>
          <w:szCs w:val="24"/>
        </w:rPr>
        <w:t xml:space="preserve">5.2. На межотраслевом уровне.</w:t>
      </w:r>
    </w:p>
    <w:p>
      <w:pPr>
        <w:spacing w:after="60"/>
        <w:ind w:firstLine="567"/>
        <w:jc w:val="both"/>
      </w:pPr>
      <w:r>
        <w:rPr>
          <w:rFonts w:ascii="Arial" w:cs="Arial" w:eastAsia="Arial" w:hAnsi="Arial"/>
          <w:sz w:val="24"/>
          <w:szCs w:val="24"/>
        </w:rPr>
        <w:t xml:space="preserve">5.3. В масштабах отрасли.</w:t>
      </w:r>
    </w:p>
    <w:p>
      <w:pPr>
        <w:spacing w:after="60"/>
        <w:ind w:firstLine="567"/>
        <w:jc w:val="both"/>
      </w:pPr>
      <w:r>
        <w:rPr>
          <w:rFonts w:ascii="Arial" w:cs="Arial" w:eastAsia="Arial" w:hAnsi="Arial"/>
          <w:sz w:val="24"/>
          <w:szCs w:val="24"/>
        </w:rPr>
        <w:t xml:space="preserve">5.4. В рамках организации (предприятия).</w:t>
      </w:r>
    </w:p>
    <w:p>
      <w:pPr>
        <w:spacing w:after="60"/>
        <w:ind w:firstLine="567"/>
        <w:jc w:val="both"/>
      </w:pPr>
      <w:r>
        <w:rPr>
          <w:rFonts w:ascii="Arial" w:cs="Arial" w:eastAsia="Arial" w:hAnsi="Arial"/>
          <w:sz w:val="24"/>
          <w:szCs w:val="24"/>
        </w:rPr>
        <w:t xml:space="preserve">6. Рекомендации по расширенному использованию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6.1. Требует расширенного использования.</w:t>
      </w:r>
    </w:p>
    <w:p>
      <w:pPr>
        <w:spacing w:after="60"/>
        <w:ind w:firstLine="567"/>
        <w:jc w:val="both"/>
      </w:pPr>
      <w:r>
        <w:rPr>
          <w:rFonts w:ascii="Arial" w:cs="Arial" w:eastAsia="Arial" w:hAnsi="Arial"/>
          <w:sz w:val="24"/>
          <w:szCs w:val="24"/>
        </w:rPr>
        <w:t xml:space="preserve">6.2. Не требует расширенного использования.</w:t>
      </w:r>
    </w:p>
    <w:p>
      <w:pPr>
        <w:spacing w:after="60"/>
        <w:ind w:firstLine="567"/>
        <w:jc w:val="both"/>
      </w:pPr>
      <w:r>
        <w:rPr>
          <w:rFonts w:ascii="Arial" w:cs="Arial" w:eastAsia="Arial" w:hAnsi="Arial"/>
          <w:sz w:val="24"/>
          <w:szCs w:val="24"/>
        </w:rPr>
        <w:t xml:space="preserve">Классификационные признаки кандидатской диссертации:</w:t>
      </w:r>
    </w:p>
    <w:p>
      <w:pPr>
        <w:spacing w:after="60"/>
        <w:ind w:firstLine="567"/>
        <w:jc w:val="both"/>
      </w:pPr>
      <w:r>
        <w:rPr>
          <w:rFonts w:ascii="Arial" w:cs="Arial" w:eastAsia="Arial" w:hAnsi="Arial"/>
          <w:sz w:val="24"/>
          <w:szCs w:val="24"/>
        </w:rPr>
        <w:t xml:space="preserve">1. Характер результатов диссертации</w:t>
      </w:r>
    </w:p>
    <w:p>
      <w:pPr>
        <w:spacing w:after="60"/>
        <w:ind w:firstLine="567"/>
        <w:jc w:val="both"/>
      </w:pPr>
      <w:r>
        <w:rPr>
          <w:rFonts w:ascii="Arial" w:cs="Arial" w:eastAsia="Arial" w:hAnsi="Arial"/>
          <w:sz w:val="24"/>
          <w:szCs w:val="24"/>
        </w:rPr>
        <w:t xml:space="preserve">1.1. Новое решение задачи, имеющей существенное значение для соответствующей отрасли знаний.</w:t>
      </w:r>
    </w:p>
    <w:p>
      <w:pPr>
        <w:spacing w:after="60"/>
        <w:ind w:firstLine="567"/>
        <w:jc w:val="both"/>
      </w:pPr>
      <w:r>
        <w:rPr>
          <w:rFonts w:ascii="Arial" w:cs="Arial" w:eastAsia="Arial" w:hAnsi="Arial"/>
          <w:sz w:val="24"/>
          <w:szCs w:val="24"/>
        </w:rPr>
        <w:t xml:space="preserve">1.2.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60"/>
        <w:ind w:firstLine="567"/>
        <w:jc w:val="both"/>
      </w:pPr>
      <w:r>
        <w:rPr>
          <w:rFonts w:ascii="Arial" w:cs="Arial" w:eastAsia="Arial" w:hAnsi="Arial"/>
          <w:sz w:val="24"/>
          <w:szCs w:val="24"/>
        </w:rPr>
        <w:t xml:space="preserve">2. Уровень новизны результатов диссертации</w:t>
      </w:r>
    </w:p>
    <w:p>
      <w:pPr>
        <w:spacing w:after="60"/>
        <w:ind w:firstLine="567"/>
        <w:jc w:val="both"/>
      </w:pPr>
      <w:r>
        <w:rPr>
          <w:rFonts w:ascii="Arial" w:cs="Arial" w:eastAsia="Arial" w:hAnsi="Arial"/>
          <w:sz w:val="24"/>
          <w:szCs w:val="24"/>
        </w:rPr>
        <w:t xml:space="preserve">2.1. Результаты являются новыми.</w:t>
      </w:r>
    </w:p>
    <w:p>
      <w:pPr>
        <w:spacing w:after="60"/>
        <w:ind w:firstLine="567"/>
        <w:jc w:val="both"/>
      </w:pPr>
      <w:r>
        <w:rPr>
          <w:rFonts w:ascii="Arial" w:cs="Arial" w:eastAsia="Arial" w:hAnsi="Arial"/>
          <w:sz w:val="24"/>
          <w:szCs w:val="24"/>
        </w:rPr>
        <w:t xml:space="preserve">2.2. Отдельные результаты не новы.</w:t>
      </w:r>
    </w:p>
    <w:p>
      <w:pPr>
        <w:spacing w:after="60"/>
        <w:ind w:firstLine="567"/>
        <w:jc w:val="both"/>
      </w:pPr>
      <w:r>
        <w:rPr>
          <w:rFonts w:ascii="Arial" w:cs="Arial" w:eastAsia="Arial" w:hAnsi="Arial"/>
          <w:sz w:val="24"/>
          <w:szCs w:val="24"/>
        </w:rPr>
        <w:t xml:space="preserve">3. Ценность результатов диссертации</w:t>
      </w:r>
    </w:p>
    <w:p>
      <w:pPr>
        <w:spacing w:after="60"/>
        <w:ind w:firstLine="567"/>
        <w:jc w:val="both"/>
      </w:pPr>
      <w:r>
        <w:rPr>
          <w:rFonts w:ascii="Arial" w:cs="Arial" w:eastAsia="Arial" w:hAnsi="Arial"/>
          <w:sz w:val="24"/>
          <w:szCs w:val="24"/>
        </w:rPr>
        <w:t xml:space="preserve">3.1. Очень высокая.</w:t>
      </w:r>
    </w:p>
    <w:p>
      <w:pPr>
        <w:spacing w:after="60"/>
        <w:ind w:firstLine="567"/>
        <w:jc w:val="both"/>
      </w:pPr>
      <w:r>
        <w:rPr>
          <w:rFonts w:ascii="Arial" w:cs="Arial" w:eastAsia="Arial" w:hAnsi="Arial"/>
          <w:sz w:val="24"/>
          <w:szCs w:val="24"/>
        </w:rPr>
        <w:t xml:space="preserve">3.2. Высокая.</w:t>
      </w:r>
    </w:p>
    <w:p>
      <w:pPr>
        <w:spacing w:after="60"/>
        <w:ind w:firstLine="567"/>
        <w:jc w:val="both"/>
      </w:pPr>
      <w:r>
        <w:rPr>
          <w:rFonts w:ascii="Arial" w:cs="Arial" w:eastAsia="Arial" w:hAnsi="Arial"/>
          <w:sz w:val="24"/>
          <w:szCs w:val="24"/>
        </w:rPr>
        <w:t xml:space="preserve">3.3. Значительная.</w:t>
      </w:r>
    </w:p>
    <w:p>
      <w:pPr>
        <w:spacing w:after="60"/>
        <w:ind w:firstLine="567"/>
        <w:jc w:val="both"/>
      </w:pPr>
      <w:r>
        <w:rPr>
          <w:rFonts w:ascii="Arial" w:cs="Arial" w:eastAsia="Arial" w:hAnsi="Arial"/>
          <w:sz w:val="24"/>
          <w:szCs w:val="24"/>
        </w:rPr>
        <w:t xml:space="preserve">4. Связь темы диссертации с плановыми исследованиями</w:t>
      </w:r>
    </w:p>
    <w:p>
      <w:pPr>
        <w:spacing w:after="60"/>
        <w:ind w:firstLine="567"/>
        <w:jc w:val="both"/>
      </w:pPr>
      <w:r>
        <w:rPr>
          <w:rFonts w:ascii="Arial" w:cs="Arial" w:eastAsia="Arial" w:hAnsi="Arial"/>
          <w:sz w:val="24"/>
          <w:szCs w:val="24"/>
        </w:rPr>
        <w:t xml:space="preserve">4.1. Тема входит в государственную программу или программу международных исследований.</w:t>
      </w:r>
    </w:p>
    <w:p>
      <w:pPr>
        <w:spacing w:after="60"/>
        <w:ind w:firstLine="567"/>
        <w:jc w:val="both"/>
      </w:pPr>
      <w:r>
        <w:rPr>
          <w:rFonts w:ascii="Arial" w:cs="Arial" w:eastAsia="Arial" w:hAnsi="Arial"/>
          <w:sz w:val="24"/>
          <w:szCs w:val="24"/>
        </w:rPr>
        <w:t xml:space="preserve">4.2. Тема входит в отраслевую программу, планы академии наук или в тематический план организации.</w:t>
      </w:r>
    </w:p>
    <w:p>
      <w:pPr>
        <w:spacing w:after="60"/>
        <w:ind w:firstLine="567"/>
        <w:jc w:val="both"/>
      </w:pPr>
      <w:r>
        <w:rPr>
          <w:rFonts w:ascii="Arial" w:cs="Arial" w:eastAsia="Arial" w:hAnsi="Arial"/>
          <w:sz w:val="24"/>
          <w:szCs w:val="24"/>
        </w:rPr>
        <w:t xml:space="preserve">4.3. Инициативная работа.</w:t>
      </w:r>
    </w:p>
    <w:p>
      <w:pPr>
        <w:spacing w:after="60"/>
        <w:ind w:firstLine="567"/>
        <w:jc w:val="both"/>
      </w:pPr>
      <w:r>
        <w:rPr>
          <w:rFonts w:ascii="Arial" w:cs="Arial" w:eastAsia="Arial" w:hAnsi="Arial"/>
          <w:sz w:val="24"/>
          <w:szCs w:val="24"/>
        </w:rPr>
        <w:t xml:space="preserve">5. Уровень использования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5.1. На межгосударственном уровне (проданы лицензии).</w:t>
      </w:r>
    </w:p>
    <w:p>
      <w:pPr>
        <w:spacing w:after="60"/>
        <w:ind w:firstLine="567"/>
        <w:jc w:val="both"/>
      </w:pPr>
      <w:r>
        <w:rPr>
          <w:rFonts w:ascii="Arial" w:cs="Arial" w:eastAsia="Arial" w:hAnsi="Arial"/>
          <w:sz w:val="24"/>
          <w:szCs w:val="24"/>
        </w:rPr>
        <w:t xml:space="preserve">5.2. На межотраслевом уровне.</w:t>
      </w:r>
    </w:p>
    <w:p>
      <w:pPr>
        <w:spacing w:after="60"/>
        <w:ind w:firstLine="567"/>
        <w:jc w:val="both"/>
      </w:pPr>
      <w:r>
        <w:rPr>
          <w:rFonts w:ascii="Arial" w:cs="Arial" w:eastAsia="Arial" w:hAnsi="Arial"/>
          <w:sz w:val="24"/>
          <w:szCs w:val="24"/>
        </w:rPr>
        <w:t xml:space="preserve">5.3. В масштабах отрасли.</w:t>
      </w:r>
    </w:p>
    <w:p>
      <w:pPr>
        <w:spacing w:after="60"/>
        <w:ind w:firstLine="567"/>
        <w:jc w:val="both"/>
      </w:pPr>
      <w:r>
        <w:rPr>
          <w:rFonts w:ascii="Arial" w:cs="Arial" w:eastAsia="Arial" w:hAnsi="Arial"/>
          <w:sz w:val="24"/>
          <w:szCs w:val="24"/>
        </w:rPr>
        <w:t xml:space="preserve">5.4. В рамках организации (предприятия).</w:t>
      </w:r>
    </w:p>
    <w:p>
      <w:pPr>
        <w:spacing w:after="60"/>
        <w:ind w:firstLine="567"/>
        <w:jc w:val="both"/>
      </w:pPr>
      <w:r>
        <w:rPr>
          <w:rFonts w:ascii="Arial" w:cs="Arial" w:eastAsia="Arial" w:hAnsi="Arial"/>
          <w:sz w:val="24"/>
          <w:szCs w:val="24"/>
        </w:rPr>
        <w:t xml:space="preserve">6. Рекомендации по расширенному использованию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6.1. Требует расширенного использования.</w:t>
      </w:r>
    </w:p>
    <w:p>
      <w:pPr>
        <w:spacing w:after="60"/>
        <w:ind w:firstLine="567"/>
        <w:jc w:val="both"/>
      </w:pPr>
      <w:r>
        <w:rPr>
          <w:rFonts w:ascii="Arial" w:cs="Arial" w:eastAsia="Arial" w:hAnsi="Arial"/>
          <w:sz w:val="24"/>
          <w:szCs w:val="24"/>
        </w:rPr>
        <w:t xml:space="preserve">6.2. Не требует расширенного использования.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Заключение диссертационного совета принимается в соответствии с требованиями п.90 настоящего Положения при положительном решении вопроса о присуждении ученой степени соискателю.</w:t>
      </w:r>
    </w:p>
    <w:p>
      <w:pPr>
        <w:spacing w:after="60"/>
        <w:ind w:firstLine="567"/>
        <w:jc w:val="both"/>
      </w:pPr>
      <w:r>
        <w:rPr>
          <w:rFonts w:ascii="Arial" w:cs="Arial" w:eastAsia="Arial" w:hAnsi="Arial"/>
          <w:sz w:val="24"/>
          <w:szCs w:val="24"/>
        </w:rPr>
        <w:t xml:space="preserve">2. Линии и подстрочные тексты не печатаются.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диссертационном совете</w:t>
      </w:r>
    </w:p>
    <w:p>
      <w:pPr>
        <w:spacing w:after="400" w:before="400"/>
        <w:jc w:val="center"/>
      </w:pPr>
      <w:r>
        <w:rPr>
          <w:rFonts w:ascii="Arial" w:cs="Arial" w:eastAsia="Arial" w:hAnsi="Arial"/>
          <w:b/>
          <w:bCs/>
          <w:sz w:val="32"/>
          <w:szCs w:val="32"/>
        </w:rPr>
        <w:t xml:space="preserve">Учетная карточка отклоненной диссертации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1"/>
        <w:gridCol w:w="2162"/>
        <w:gridCol w:w="2162"/>
        <w:gridCol w:w="2162"/>
      </w:tblGrid>
      <w:tr>
        <w:tc>
          <w:tcPr>
            <w:tcW w:type="dxa" w:w="3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Автор диссертации</w:t>
            </w:r>
          </w:p>
        </w:tc>
        <w:tc>
          <w:tcPr>
            <w:tcW w:type="dxa" w:w="648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защиты</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диссертации</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Ученая степень 
 Шифр специальности(ей)</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организации, при которой создан диссертационный совет</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Шифр диссертационного совета</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(ведомство)</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аттестационного отдела</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Ученая степень, ученое звание</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Отзыв о работе (положительный, отрицательный)</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Научный руководитель</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 оппонент</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 оппонент</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 оппонент</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Ведущая организация</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Работа выполнена в</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тайного голосования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Недействительных бюллетеней</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заполнения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ученого секретаря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ученого секретаря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Карточка заполняется на светлой бумаге формата 148x210.</w:t>
      </w:r>
    </w:p>
    <w:p>
      <w:pPr>
        <w:spacing w:after="60"/>
        <w:ind w:firstLine="567"/>
        <w:jc w:val="both"/>
      </w:pPr>
      <w:r>
        <w:rPr>
          <w:rFonts w:ascii="Arial" w:cs="Arial" w:eastAsia="Arial" w:hAnsi="Arial"/>
          <w:sz w:val="24"/>
          <w:szCs w:val="24"/>
        </w:rPr>
        <w:t xml:space="preserve">2. Графа "Индекс аттестационного отдела" заполняется в Комиссии.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диссертационном совете</w:t>
      </w:r>
    </w:p>
    <w:p>
      <w:pPr>
        <w:spacing w:after="400" w:before="400"/>
        <w:jc w:val="center"/>
      </w:pPr>
      <w:r>
        <w:rPr>
          <w:rFonts w:ascii="Arial" w:cs="Arial" w:eastAsia="Arial" w:hAnsi="Arial"/>
          <w:b/>
          <w:bCs/>
          <w:sz w:val="32"/>
          <w:szCs w:val="32"/>
        </w:rPr>
        <w:t xml:space="preserve">ПЕРЕЧЕНЬ 
 документов по присуждению ученой степени, представленных в Комиссию</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mheqg2voi0cjcpygu0u">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Опись документов, имеющихся в аттестационном деле (1 экз., приложение 19 к настоящему Положению). Наклеивается на внутренней стороне обложки дела.</w:t>
      </w:r>
    </w:p>
    <w:p>
      <w:pPr>
        <w:spacing w:after="60"/>
        <w:ind w:firstLine="567"/>
        <w:jc w:val="both"/>
      </w:pPr>
      <w:r>
        <w:rPr>
          <w:rFonts w:ascii="Arial" w:cs="Arial" w:eastAsia="Arial" w:hAnsi="Arial"/>
          <w:sz w:val="24"/>
          <w:szCs w:val="24"/>
        </w:rPr>
        <w:t xml:space="preserve">1. Справка о присуждении ученой степени (приложение 17 к настоящему Положению) (1 экз.).</w:t>
      </w:r>
    </w:p>
    <w:p>
      <w:pPr>
        <w:spacing w:after="60"/>
        <w:ind w:firstLine="567"/>
        <w:jc w:val="both"/>
      </w:pPr>
      <w:r>
        <w:rPr>
          <w:rFonts w:ascii="Arial" w:cs="Arial" w:eastAsia="Arial" w:hAnsi="Arial"/>
          <w:sz w:val="24"/>
          <w:szCs w:val="24"/>
        </w:rPr>
        <w:t xml:space="preserve">2. Сопроводительное письмо, справка о присуждении ученой степени по форме, указанной в должностной инструкции ученого секретаря диссертационного совета, утверждаемой решением президиума Комиссии.</w:t>
      </w:r>
    </w:p>
    <w:p>
      <w:pPr>
        <w:spacing w:after="60"/>
        <w:ind w:firstLine="567"/>
        <w:jc w:val="both"/>
      </w:pPr>
      <w:r>
        <w:rPr>
          <w:rFonts w:ascii="Arial" w:cs="Arial" w:eastAsia="Arial" w:hAnsi="Arial"/>
          <w:sz w:val="24"/>
          <w:szCs w:val="24"/>
        </w:rPr>
        <w:t xml:space="preserve">3. Личный листок по учету кадров, с фотографией, заверенный по месту работы (1 экз.), копия паспорта.</w:t>
      </w:r>
    </w:p>
    <w:p>
      <w:pPr>
        <w:spacing w:after="60"/>
        <w:ind w:firstLine="567"/>
        <w:jc w:val="both"/>
      </w:pPr>
      <w:r>
        <w:rPr>
          <w:rFonts w:ascii="Arial" w:cs="Arial" w:eastAsia="Arial" w:hAnsi="Arial"/>
          <w:sz w:val="24"/>
          <w:szCs w:val="24"/>
        </w:rPr>
        <w:t xml:space="preserve">4. Заверенная копия документа о высшем профессиональном образовании для соискателей ученой степени кандидата наук (для лиц, получивших образование за рубежом, включая граждан государств-участников СНГ, дополнительно копия свидетельства об эквивалентности, выданного уполномоченным органом в области образования и науки Кыргызской Республики, (1 экз.) или заверенная копия диплома кандидата наук для соискателей ученой степени доктора наук (для лиц, получивших ученую степень за рубежом, включая граждан государств-участников СНГ, - дополнительно копия документа об эквивалентности) (1 экз.).</w:t>
      </w:r>
    </w:p>
    <w:p>
      <w:pPr>
        <w:spacing w:after="60"/>
        <w:ind w:firstLine="567"/>
        <w:jc w:val="both"/>
      </w:pPr>
      <w:r>
        <w:rPr>
          <w:rFonts w:ascii="Arial" w:cs="Arial" w:eastAsia="Arial" w:hAnsi="Arial"/>
          <w:sz w:val="24"/>
          <w:szCs w:val="24"/>
        </w:rPr>
        <w:t xml:space="preserve">5. Протокол предзащиты (1 экз.).</w:t>
      </w:r>
    </w:p>
    <w:p>
      <w:pPr>
        <w:spacing w:after="60"/>
        <w:ind w:firstLine="567"/>
        <w:jc w:val="both"/>
      </w:pPr>
      <w:r>
        <w:rPr>
          <w:rFonts w:ascii="Arial" w:cs="Arial" w:eastAsia="Arial" w:hAnsi="Arial"/>
          <w:sz w:val="24"/>
          <w:szCs w:val="24"/>
        </w:rPr>
        <w:t xml:space="preserve">6. Выписка из протокола ученого совета об утверждении темы диссертации и научного руководителя (научного консультанта) (1 экз.).</w:t>
      </w:r>
    </w:p>
    <w:p>
      <w:pPr>
        <w:spacing w:after="60"/>
        <w:ind w:firstLine="567"/>
        <w:jc w:val="both"/>
      </w:pPr>
      <w:r>
        <w:rPr>
          <w:rFonts w:ascii="Arial" w:cs="Arial" w:eastAsia="Arial" w:hAnsi="Arial"/>
          <w:sz w:val="24"/>
          <w:szCs w:val="24"/>
        </w:rPr>
        <w:t xml:space="preserve">7. Диссертация (1 экз.), автореферат диссертации (10 экз.) и их электронные варианты (2 экз.).</w:t>
      </w:r>
    </w:p>
    <w:p>
      <w:pPr>
        <w:spacing w:after="60"/>
        <w:ind w:firstLine="567"/>
        <w:jc w:val="both"/>
      </w:pPr>
      <w:r>
        <w:rPr>
          <w:rFonts w:ascii="Arial" w:cs="Arial" w:eastAsia="Arial" w:hAnsi="Arial"/>
          <w:sz w:val="24"/>
          <w:szCs w:val="24"/>
        </w:rPr>
        <w:t xml:space="preserve">8. Документы в электронном виде на CD-дисках:</w:t>
      </w:r>
    </w:p>
    <w:p>
      <w:pPr>
        <w:spacing w:after="60"/>
        <w:ind w:firstLine="567"/>
        <w:jc w:val="both"/>
      </w:pPr>
      <w:r>
        <w:rPr>
          <w:rFonts w:ascii="Arial" w:cs="Arial" w:eastAsia="Arial" w:hAnsi="Arial"/>
          <w:sz w:val="24"/>
          <w:szCs w:val="24"/>
        </w:rPr>
        <w:t xml:space="preserve">- видеозапись предзащиты, защиты;</w:t>
      </w:r>
    </w:p>
    <w:p>
      <w:pPr>
        <w:spacing w:after="60"/>
        <w:ind w:firstLine="567"/>
        <w:jc w:val="both"/>
      </w:pPr>
      <w:r>
        <w:rPr>
          <w:rFonts w:ascii="Arial" w:cs="Arial" w:eastAsia="Arial" w:hAnsi="Arial"/>
          <w:sz w:val="24"/>
          <w:szCs w:val="24"/>
        </w:rPr>
        <w:t xml:space="preserve">- отзывы официальных оппонентов;</w:t>
      </w:r>
    </w:p>
    <w:p>
      <w:pPr>
        <w:spacing w:after="60"/>
        <w:ind w:firstLine="567"/>
        <w:jc w:val="both"/>
      </w:pPr>
      <w:r>
        <w:rPr>
          <w:rFonts w:ascii="Arial" w:cs="Arial" w:eastAsia="Arial" w:hAnsi="Arial"/>
          <w:sz w:val="24"/>
          <w:szCs w:val="24"/>
        </w:rPr>
        <w:t xml:space="preserve">- отзыв ведущей организации;</w:t>
      </w:r>
    </w:p>
    <w:p>
      <w:pPr>
        <w:spacing w:after="60"/>
        <w:ind w:firstLine="567"/>
        <w:jc w:val="both"/>
      </w:pPr>
      <w:r>
        <w:rPr>
          <w:rFonts w:ascii="Arial" w:cs="Arial" w:eastAsia="Arial" w:hAnsi="Arial"/>
          <w:sz w:val="24"/>
          <w:szCs w:val="24"/>
        </w:rPr>
        <w:t xml:space="preserve">- явочный лист (приложение 10);</w:t>
      </w:r>
    </w:p>
    <w:p>
      <w:pPr>
        <w:spacing w:after="60"/>
        <w:ind w:firstLine="567"/>
        <w:jc w:val="both"/>
      </w:pPr>
      <w:r>
        <w:rPr>
          <w:rFonts w:ascii="Arial" w:cs="Arial" w:eastAsia="Arial" w:hAnsi="Arial"/>
          <w:sz w:val="24"/>
          <w:szCs w:val="24"/>
        </w:rPr>
        <w:t xml:space="preserve">- протокол заседания счетной комиссии (приложение 15 к настоящему Положению);</w:t>
      </w:r>
    </w:p>
    <w:p>
      <w:pPr>
        <w:spacing w:after="60"/>
        <w:ind w:firstLine="567"/>
        <w:jc w:val="both"/>
      </w:pPr>
      <w:r>
        <w:rPr>
          <w:rFonts w:ascii="Arial" w:cs="Arial" w:eastAsia="Arial" w:hAnsi="Arial"/>
          <w:sz w:val="24"/>
          <w:szCs w:val="24"/>
        </w:rPr>
        <w:t xml:space="preserve">- удостоверение о сдаче кандидатских экзаменов;</w:t>
      </w:r>
    </w:p>
    <w:p>
      <w:pPr>
        <w:spacing w:after="60"/>
        <w:ind w:firstLine="567"/>
        <w:jc w:val="both"/>
      </w:pPr>
      <w:r>
        <w:rPr>
          <w:rFonts w:ascii="Arial" w:cs="Arial" w:eastAsia="Arial" w:hAnsi="Arial"/>
          <w:sz w:val="24"/>
          <w:szCs w:val="24"/>
        </w:rPr>
        <w:t xml:space="preserve">- заключение организации, где выполнена диссертация;</w:t>
      </w:r>
    </w:p>
    <w:p>
      <w:pPr>
        <w:spacing w:after="60"/>
        <w:ind w:firstLine="567"/>
        <w:jc w:val="both"/>
      </w:pPr>
      <w:r>
        <w:rPr>
          <w:rFonts w:ascii="Arial" w:cs="Arial" w:eastAsia="Arial" w:hAnsi="Arial"/>
          <w:sz w:val="24"/>
          <w:szCs w:val="24"/>
        </w:rPr>
        <w:t xml:space="preserve">- заключение экспертной комиссии диссертационного совета по защите диссертации;</w:t>
      </w:r>
    </w:p>
    <w:p>
      <w:pPr>
        <w:spacing w:after="60"/>
        <w:ind w:firstLine="567"/>
        <w:jc w:val="both"/>
      </w:pPr>
      <w:r>
        <w:rPr>
          <w:rFonts w:ascii="Arial" w:cs="Arial" w:eastAsia="Arial" w:hAnsi="Arial"/>
          <w:sz w:val="24"/>
          <w:szCs w:val="24"/>
        </w:rPr>
        <w:t xml:space="preserve">- копия квитанции об оплате за диплом.</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диссертационном совете</w:t>
      </w:r>
    </w:p>
    <w:p>
      <w:pPr>
        <w:spacing w:after="400" w:before="400"/>
        <w:jc w:val="center"/>
      </w:pPr>
      <w:r>
        <w:rPr>
          <w:rFonts w:ascii="Arial" w:cs="Arial" w:eastAsia="Arial" w:hAnsi="Arial"/>
          <w:b/>
          <w:bCs/>
          <w:sz w:val="32"/>
          <w:szCs w:val="32"/>
        </w:rPr>
        <w:t xml:space="preserve">ПРОТОКОЛ № _________ </w:t>
      </w:r>
    </w:p>
    <w:p>
      <w:pPr>
        <w:spacing w:after="60" w:before="200"/>
        <w:ind w:firstLine="567"/>
        <w:jc w:val="center"/>
      </w:pPr>
      <w:r>
        <w:rPr>
          <w:rFonts w:ascii="Arial" w:cs="Arial" w:eastAsia="Arial" w:hAnsi="Arial"/>
          <w:b/>
          <w:bCs/>
          <w:sz w:val="32"/>
          <w:szCs w:val="32"/>
        </w:rPr>
        <w:t xml:space="preserve">заседания счетной комиссии, избранной диссертационным советом 
 ________________ при ________________________ 
 (шифр совета) (название организации) от "___" ______________ 201__ г.</w:t>
      </w:r>
    </w:p>
    <w:p>
      <w:pPr>
        <w:spacing w:after="60"/>
        <w:ind w:firstLine="567"/>
        <w:jc w:val="both"/>
      </w:pPr>
      <w:r>
        <w:rPr>
          <w:rFonts w:ascii="Arial" w:cs="Arial" w:eastAsia="Arial" w:hAnsi="Arial"/>
          <w:sz w:val="24"/>
          <w:szCs w:val="24"/>
        </w:rPr>
        <w:t xml:space="preserve">Состав избранной счетной комиссии </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 </w:t>
      </w:r>
    </w:p>
    <w:p>
      <w:pPr>
        <w:spacing w:after="60"/>
        <w:ind w:firstLine="567"/>
        <w:jc w:val="both"/>
      </w:pPr>
      <w:r>
        <w:rPr>
          <w:rFonts w:ascii="Arial" w:cs="Arial" w:eastAsia="Arial" w:hAnsi="Arial"/>
          <w:sz w:val="24"/>
          <w:szCs w:val="24"/>
        </w:rPr>
        <w:t xml:space="preserve">(фамилия, имя, отчество, ученая степень, ученое звание)</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Комиссия избрана для подсчета голосов при тайном голосовании </w:t>
      </w:r>
    </w:p>
    <w:p>
      <w:pPr>
        <w:spacing w:after="60"/>
        <w:ind w:firstLine="567"/>
        <w:jc w:val="both"/>
      </w:pPr>
      <w:r>
        <w:rPr>
          <w:rFonts w:ascii="Arial" w:cs="Arial" w:eastAsia="Arial" w:hAnsi="Arial"/>
          <w:sz w:val="24"/>
          <w:szCs w:val="24"/>
        </w:rPr>
        <w:t xml:space="preserve">по диссертации _________________________________________________ </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на соискание ученой степени доктора (кандидата) ____________________</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наук по специальности "___________________________________________".</w:t>
      </w:r>
    </w:p>
    <w:p>
      <w:pPr>
        <w:spacing w:after="60"/>
        <w:ind w:firstLine="567"/>
        <w:jc w:val="both"/>
      </w:pPr>
      <w:r>
        <w:rPr>
          <w:rFonts w:ascii="Arial" w:cs="Arial" w:eastAsia="Arial" w:hAnsi="Arial"/>
          <w:sz w:val="24"/>
          <w:szCs w:val="24"/>
        </w:rPr>
        <w:t xml:space="preserve">(шифр и наименование специальности)</w:t>
      </w:r>
    </w:p>
    <w:p>
      <w:pPr>
        <w:spacing w:after="60"/>
        <w:ind w:firstLine="567"/>
        <w:jc w:val="both"/>
      </w:pPr>
      <w:r>
        <w:rPr>
          <w:rFonts w:ascii="Arial" w:cs="Arial" w:eastAsia="Arial" w:hAnsi="Arial"/>
          <w:sz w:val="24"/>
          <w:szCs w:val="24"/>
        </w:rPr>
        <w:t xml:space="preserve">Диссертационный совет утвержден в составе __________ членов сроком </w:t>
      </w:r>
    </w:p>
    <w:p>
      <w:pPr>
        <w:spacing w:after="60"/>
        <w:ind w:firstLine="567"/>
        <w:jc w:val="both"/>
      </w:pPr>
      <w:r>
        <w:rPr>
          <w:rFonts w:ascii="Arial" w:cs="Arial" w:eastAsia="Arial" w:hAnsi="Arial"/>
          <w:sz w:val="24"/>
          <w:szCs w:val="24"/>
        </w:rPr>
        <w:t xml:space="preserve">на ___________ год(а).</w:t>
      </w:r>
    </w:p>
    <w:p>
      <w:pPr>
        <w:spacing w:after="60"/>
        <w:ind w:firstLine="567"/>
        <w:jc w:val="both"/>
      </w:pPr>
      <w:r>
        <w:rPr>
          <w:rFonts w:ascii="Arial" w:cs="Arial" w:eastAsia="Arial" w:hAnsi="Arial"/>
          <w:sz w:val="24"/>
          <w:szCs w:val="24"/>
        </w:rPr>
        <w:t xml:space="preserve">В состав диссертационного совета дополнительно с правом решающего голоса </w:t>
      </w:r>
    </w:p>
    <w:p>
      <w:pPr>
        <w:spacing w:after="60"/>
        <w:ind w:firstLine="567"/>
        <w:jc w:val="both"/>
      </w:pPr>
      <w:r>
        <w:rPr>
          <w:rFonts w:ascii="Arial" w:cs="Arial" w:eastAsia="Arial" w:hAnsi="Arial"/>
          <w:sz w:val="24"/>
          <w:szCs w:val="24"/>
        </w:rPr>
        <w:t xml:space="preserve">введено ______________ членов.</w:t>
      </w:r>
    </w:p>
    <w:p>
      <w:pPr>
        <w:spacing w:after="60"/>
        <w:ind w:firstLine="567"/>
        <w:jc w:val="both"/>
      </w:pPr>
      <w:r>
        <w:rPr>
          <w:rFonts w:ascii="Arial" w:cs="Arial" w:eastAsia="Arial" w:hAnsi="Arial"/>
          <w:sz w:val="24"/>
          <w:szCs w:val="24"/>
        </w:rPr>
        <w:t xml:space="preserve">Присутствовало на заседании ______ членов диссертационного совета, </w:t>
      </w:r>
    </w:p>
    <w:p>
      <w:pPr>
        <w:spacing w:after="60"/>
        <w:ind w:firstLine="567"/>
        <w:jc w:val="both"/>
      </w:pPr>
      <w:r>
        <w:rPr>
          <w:rFonts w:ascii="Arial" w:cs="Arial" w:eastAsia="Arial" w:hAnsi="Arial"/>
          <w:sz w:val="24"/>
          <w:szCs w:val="24"/>
        </w:rPr>
        <w:t xml:space="preserve">в том числе докторов наук по профилю рассматриваемой диссертации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Роздано бюллетеней ______________________________________________</w:t>
      </w:r>
    </w:p>
    <w:p>
      <w:pPr>
        <w:spacing w:after="60"/>
        <w:ind w:firstLine="567"/>
        <w:jc w:val="both"/>
      </w:pPr>
      <w:r>
        <w:rPr>
          <w:rFonts w:ascii="Arial" w:cs="Arial" w:eastAsia="Arial" w:hAnsi="Arial"/>
          <w:sz w:val="24"/>
          <w:szCs w:val="24"/>
        </w:rPr>
        <w:t xml:space="preserve">Осталось не розданных бюллетеней _________________________________</w:t>
      </w:r>
    </w:p>
    <w:p>
      <w:pPr>
        <w:spacing w:after="60"/>
        <w:ind w:firstLine="567"/>
        <w:jc w:val="both"/>
      </w:pPr>
      <w:r>
        <w:rPr>
          <w:rFonts w:ascii="Arial" w:cs="Arial" w:eastAsia="Arial" w:hAnsi="Arial"/>
          <w:sz w:val="24"/>
          <w:szCs w:val="24"/>
        </w:rPr>
        <w:t xml:space="preserve">Оказалось в урне бюллетеней ______________________________________</w:t>
      </w:r>
    </w:p>
    <w:p>
      <w:pPr>
        <w:spacing w:after="60"/>
        <w:ind w:firstLine="567"/>
        <w:jc w:val="both"/>
      </w:pPr>
      <w:r>
        <w:rPr>
          <w:rFonts w:ascii="Arial" w:cs="Arial" w:eastAsia="Arial" w:hAnsi="Arial"/>
          <w:sz w:val="24"/>
          <w:szCs w:val="24"/>
        </w:rPr>
        <w:t xml:space="preserve">Результаты голосования: по вопросу ходатайства о присуждении ученой </w:t>
      </w:r>
    </w:p>
    <w:p>
      <w:pPr>
        <w:spacing w:after="60"/>
        <w:ind w:firstLine="567"/>
        <w:jc w:val="both"/>
      </w:pPr>
      <w:r>
        <w:rPr>
          <w:rFonts w:ascii="Arial" w:cs="Arial" w:eastAsia="Arial" w:hAnsi="Arial"/>
          <w:sz w:val="24"/>
          <w:szCs w:val="24"/>
        </w:rPr>
        <w:t xml:space="preserve">степени доктора (кандидата) __________________________________ наук </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за _______________________________________________________________ </w:t>
      </w:r>
    </w:p>
    <w:p>
      <w:pPr>
        <w:spacing w:after="60"/>
        <w:ind w:firstLine="567"/>
        <w:jc w:val="both"/>
      </w:pPr>
      <w:r>
        <w:rPr>
          <w:rFonts w:ascii="Arial" w:cs="Arial" w:eastAsia="Arial" w:hAnsi="Arial"/>
          <w:sz w:val="24"/>
          <w:szCs w:val="24"/>
        </w:rPr>
        <w:t xml:space="preserve">против ___________________________________________________________ </w:t>
      </w:r>
    </w:p>
    <w:p>
      <w:pPr>
        <w:spacing w:after="60"/>
        <w:ind w:firstLine="567"/>
        <w:jc w:val="both"/>
      </w:pPr>
      <w:r>
        <w:rPr>
          <w:rFonts w:ascii="Arial" w:cs="Arial" w:eastAsia="Arial" w:hAnsi="Arial"/>
          <w:sz w:val="24"/>
          <w:szCs w:val="24"/>
        </w:rPr>
        <w:t xml:space="preserve">недействительных бюллетеней _____________________________________</w:t>
      </w:r>
    </w:p>
    <w:p>
      <w:pPr>
        <w:spacing w:after="60"/>
        <w:ind w:firstLine="567"/>
        <w:jc w:val="both"/>
      </w:pPr>
      <w:r>
        <w:rPr>
          <w:rFonts w:ascii="Arial" w:cs="Arial" w:eastAsia="Arial" w:hAnsi="Arial"/>
          <w:sz w:val="24"/>
          <w:szCs w:val="24"/>
        </w:rPr>
        <w:t xml:space="preserve">Председатель счетной комиссии ___________ 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Члены счетной комиссии: </w:t>
      </w:r>
    </w:p>
    <w:p>
      <w:pPr>
        <w:spacing w:after="60"/>
        <w:ind w:firstLine="567"/>
        <w:jc w:val="both"/>
      </w:pPr>
      <w:r>
        <w:rPr>
          <w:rFonts w:ascii="Arial" w:cs="Arial" w:eastAsia="Arial" w:hAnsi="Arial"/>
          <w:sz w:val="24"/>
          <w:szCs w:val="24"/>
        </w:rPr>
        <w:t xml:space="preserve">___________ 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___________ 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Подписи членов счетной комиссии заверяю:</w:t>
      </w:r>
    </w:p>
    <w:p>
      <w:pPr>
        <w:spacing w:after="60"/>
        <w:ind w:firstLine="567"/>
        <w:jc w:val="both"/>
      </w:pPr>
      <w:r>
        <w:rPr>
          <w:rFonts w:ascii="Arial" w:cs="Arial" w:eastAsia="Arial" w:hAnsi="Arial"/>
          <w:sz w:val="24"/>
          <w:szCs w:val="24"/>
        </w:rPr>
        <w:t xml:space="preserve">Ученый секретарь диссертационного совета </w:t>
      </w:r>
    </w:p>
    <w:p>
      <w:pPr>
        <w:spacing w:after="60"/>
        <w:ind w:firstLine="567"/>
        <w:jc w:val="both"/>
      </w:pPr>
      <w:r>
        <w:rPr>
          <w:rFonts w:ascii="Arial" w:cs="Arial" w:eastAsia="Arial" w:hAnsi="Arial"/>
          <w:sz w:val="24"/>
          <w:szCs w:val="24"/>
        </w:rPr>
        <w:t xml:space="preserve">___________ 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Дата:                 Печать</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Линии и подстрочные пояснения не печатаются.</w:t>
      </w:r>
    </w:p>
    <w:p>
      <w:pPr>
        <w:spacing w:after="60"/>
        <w:ind w:firstLine="567"/>
        <w:jc w:val="both"/>
      </w:pPr>
      <w:r>
        <w:rPr>
          <w:rFonts w:ascii="Arial" w:cs="Arial" w:eastAsia="Arial" w:hAnsi="Arial"/>
          <w:sz w:val="24"/>
          <w:szCs w:val="24"/>
        </w:rPr>
        <w:t xml:space="preserve">2. Подписи членов счетной комиссии даются с указанием фамилий.</w:t>
      </w:r>
    </w:p>
    <w:p>
      <w:pPr>
        <w:spacing w:after="60"/>
        <w:ind w:firstLine="567"/>
        <w:jc w:val="both"/>
      </w:pPr>
      <w:r>
        <w:rPr>
          <w:rFonts w:ascii="Arial" w:cs="Arial" w:eastAsia="Arial" w:hAnsi="Arial"/>
          <w:sz w:val="24"/>
          <w:szCs w:val="24"/>
        </w:rPr>
        <w:t xml:space="preserve">3. Подписи членов счетной комиссии заверяются ученым секретарем и скрепляются печатью.</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диссертационном совете</w:t>
      </w:r>
    </w:p>
    <w:p>
      <w:pPr>
        <w:spacing w:after="60"/>
        <w:ind w:firstLine="567"/>
        <w:jc w:val="both"/>
      </w:pPr>
      <w:r>
        <w:rPr>
          <w:rFonts w:ascii="Arial" w:cs="Arial" w:eastAsia="Arial" w:hAnsi="Arial"/>
          <w:sz w:val="24"/>
          <w:szCs w:val="24"/>
        </w:rPr>
        <w:t xml:space="preserve">Рекомендуемый образец</w:t>
      </w:r>
    </w:p>
    <w:p>
      <w:pPr>
        <w:spacing w:after="400" w:before="400"/>
        <w:jc w:val="center"/>
      </w:pPr>
      <w:r>
        <w:rPr>
          <w:rFonts w:ascii="Arial" w:cs="Arial" w:eastAsia="Arial" w:hAnsi="Arial"/>
          <w:b/>
          <w:bCs/>
          <w:sz w:val="32"/>
          <w:szCs w:val="32"/>
        </w:rPr>
        <w:t xml:space="preserve">Обложка диссертации в виде научного доклада</w:t>
      </w:r>
    </w:p>
    <w:p>
      <w:pPr>
        <w:spacing w:after="60"/>
        <w:ind w:firstLine="567"/>
        <w:jc w:val="center"/>
      </w:pPr>
      <w:r>
        <w:rPr>
          <w:rFonts w:ascii="Arial" w:cs="Arial" w:eastAsia="Arial" w:hAnsi="Arial"/>
          <w:sz w:val="24"/>
          <w:szCs w:val="24"/>
        </w:rPr>
        <w:t xml:space="preserve">Название организации, диссертационный совет которой принял диссертацию к защите</w:t>
      </w:r>
    </w:p>
    <w:p>
      <w:pPr>
        <w:spacing w:after="60"/>
        <w:ind w:firstLine="567"/>
        <w:jc w:val="right"/>
      </w:pPr>
      <w:r>
        <w:rPr>
          <w:rFonts w:ascii="Arial" w:cs="Arial" w:eastAsia="Arial" w:hAnsi="Arial"/>
          <w:sz w:val="24"/>
          <w:szCs w:val="24"/>
        </w:rPr>
        <w:t xml:space="preserve">На правах рукописи </w:t>
      </w:r>
    </w:p>
    <w:p>
      <w:pPr>
        <w:spacing w:after="60"/>
        <w:ind w:firstLine="567"/>
        <w:jc w:val="right"/>
      </w:pPr>
      <w:r>
        <w:rPr>
          <w:rFonts w:ascii="Arial" w:cs="Arial" w:eastAsia="Arial" w:hAnsi="Arial"/>
          <w:sz w:val="24"/>
          <w:szCs w:val="24"/>
        </w:rPr>
        <w:t xml:space="preserve">УДК</w:t>
      </w:r>
    </w:p>
    <w:p>
      <w:pPr>
        <w:spacing w:after="60"/>
        <w:ind w:firstLine="567"/>
        <w:jc w:val="center"/>
      </w:pPr>
      <w:r>
        <w:rPr>
          <w:rFonts w:ascii="Arial" w:cs="Arial" w:eastAsia="Arial" w:hAnsi="Arial"/>
          <w:sz w:val="24"/>
          <w:szCs w:val="24"/>
        </w:rPr>
        <w:t xml:space="preserve">Фамилия, имя, отчество</w:t>
      </w:r>
    </w:p>
    <w:p>
      <w:pPr>
        <w:spacing w:after="60"/>
        <w:ind w:firstLine="567"/>
        <w:jc w:val="center"/>
      </w:pPr>
      <w:r>
        <w:rPr>
          <w:rFonts w:ascii="Arial" w:cs="Arial" w:eastAsia="Arial" w:hAnsi="Arial"/>
          <w:sz w:val="24"/>
          <w:szCs w:val="24"/>
        </w:rPr>
        <w:t xml:space="preserve">НАЗВАНИЕ ДИССЕРТАЦИИ</w:t>
      </w:r>
    </w:p>
    <w:p>
      <w:pPr>
        <w:spacing w:after="60"/>
        <w:ind w:firstLine="567"/>
        <w:jc w:val="center"/>
      </w:pPr>
      <w:r>
        <w:rPr>
          <w:rFonts w:ascii="Arial" w:cs="Arial" w:eastAsia="Arial" w:hAnsi="Arial"/>
          <w:sz w:val="24"/>
          <w:szCs w:val="24"/>
        </w:rPr>
        <w:t xml:space="preserve">шифр и наименование специальности (по Номенклатуре специальностей научных работников)</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Диссертация в виде научного доклада на соискание ученой степени доктора </w:t>
      </w:r>
    </w:p>
    <w:p>
      <w:pPr>
        <w:spacing w:after="60"/>
        <w:ind w:firstLine="567"/>
        <w:jc w:val="center"/>
      </w:pPr>
      <w:r>
        <w:rPr>
          <w:rFonts w:ascii="Arial" w:cs="Arial" w:eastAsia="Arial" w:hAnsi="Arial"/>
          <w:sz w:val="24"/>
          <w:szCs w:val="24"/>
        </w:rPr>
        <w:t xml:space="preserve">_________________________________________________ </w:t>
      </w:r>
    </w:p>
    <w:p>
      <w:pPr>
        <w:spacing w:after="60"/>
        <w:ind w:firstLine="567"/>
        <w:jc w:val="center"/>
      </w:pPr>
      <w:r>
        <w:rPr>
          <w:rFonts w:ascii="Arial" w:cs="Arial" w:eastAsia="Arial" w:hAnsi="Arial"/>
          <w:sz w:val="24"/>
          <w:szCs w:val="24"/>
        </w:rPr>
        <w:t xml:space="preserve">наук (отрасль науки)</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Город, год</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Оборотная сторона обложки диссертации в виде научного доклада</w:t>
      </w:r>
    </w:p>
    <w:p>
      <w:pPr>
        <w:spacing w:after="60"/>
        <w:ind w:firstLine="567"/>
        <w:jc w:val="both"/>
      </w:pPr>
      <w:r>
        <w:rPr>
          <w:rFonts w:ascii="Arial" w:cs="Arial" w:eastAsia="Arial" w:hAnsi="Arial"/>
          <w:sz w:val="24"/>
          <w:szCs w:val="24"/>
        </w:rPr>
        <w:t xml:space="preserve">Работа выполнена в _______________________________________________ </w:t>
      </w:r>
    </w:p>
    <w:p>
      <w:pPr>
        <w:spacing w:after="60"/>
        <w:ind w:firstLine="567"/>
        <w:jc w:val="both"/>
      </w:pPr>
      <w:r>
        <w:rPr>
          <w:rFonts w:ascii="Arial" w:cs="Arial" w:eastAsia="Arial" w:hAnsi="Arial"/>
          <w:sz w:val="24"/>
          <w:szCs w:val="24"/>
        </w:rPr>
        <w:t xml:space="preserve">(название организации)</w:t>
      </w:r>
    </w:p>
    <w:p>
      <w:pPr>
        <w:spacing w:after="60"/>
        <w:ind w:firstLine="567"/>
        <w:jc w:val="both"/>
      </w:pPr>
      <w:r>
        <w:rPr>
          <w:rFonts w:ascii="Arial" w:cs="Arial" w:eastAsia="Arial" w:hAnsi="Arial"/>
          <w:sz w:val="24"/>
          <w:szCs w:val="24"/>
        </w:rPr>
        <w:t xml:space="preserve">Научный консультант: _____________________________________________ </w:t>
      </w:r>
    </w:p>
    <w:p>
      <w:pPr>
        <w:spacing w:after="60"/>
        <w:ind w:firstLine="567"/>
        <w:jc w:val="both"/>
      </w:pPr>
      <w:r>
        <w:rPr>
          <w:rFonts w:ascii="Arial" w:cs="Arial" w:eastAsia="Arial" w:hAnsi="Arial"/>
          <w:sz w:val="24"/>
          <w:szCs w:val="24"/>
        </w:rPr>
        <w:t xml:space="preserve">(ученая степень, ученое знание) 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Официальные оппоненты: 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_____________________________________ </w:t>
      </w:r>
    </w:p>
    <w:p>
      <w:pPr>
        <w:spacing w:after="60"/>
        <w:ind w:firstLine="567"/>
        <w:jc w:val="both"/>
      </w:pPr>
      <w:r>
        <w:rPr>
          <w:rFonts w:ascii="Arial" w:cs="Arial" w:eastAsia="Arial" w:hAnsi="Arial"/>
          <w:sz w:val="24"/>
          <w:szCs w:val="24"/>
        </w:rPr>
        <w:t xml:space="preserve">(фамилия, имя, отчество) ___________________________________________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_____________________________________ </w:t>
      </w:r>
    </w:p>
    <w:p>
      <w:pPr>
        <w:spacing w:after="60"/>
        <w:ind w:firstLine="567"/>
        <w:jc w:val="both"/>
      </w:pPr>
      <w:r>
        <w:rPr>
          <w:rFonts w:ascii="Arial" w:cs="Arial" w:eastAsia="Arial" w:hAnsi="Arial"/>
          <w:sz w:val="24"/>
          <w:szCs w:val="24"/>
        </w:rPr>
        <w:t xml:space="preserve">(фамилия, имя, отчество) ___________________________________________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______________________________________ </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Ведущая (оппонирующая) организация: ______________________________ </w:t>
      </w:r>
    </w:p>
    <w:p>
      <w:pPr>
        <w:spacing w:after="60"/>
        <w:ind w:firstLine="567"/>
        <w:jc w:val="both"/>
      </w:pPr>
      <w:r>
        <w:rPr>
          <w:rFonts w:ascii="Arial" w:cs="Arial" w:eastAsia="Arial" w:hAnsi="Arial"/>
          <w:sz w:val="24"/>
          <w:szCs w:val="24"/>
        </w:rPr>
        <w:t xml:space="preserve">(название, адрес) __________________________________________________</w:t>
      </w:r>
    </w:p>
    <w:p>
      <w:pPr>
        <w:spacing w:after="60"/>
        <w:ind w:firstLine="567"/>
        <w:jc w:val="both"/>
      </w:pPr>
      <w:r>
        <w:rPr>
          <w:rFonts w:ascii="Arial" w:cs="Arial" w:eastAsia="Arial" w:hAnsi="Arial"/>
          <w:sz w:val="24"/>
          <w:szCs w:val="24"/>
        </w:rPr>
        <w:t xml:space="preserve">Защита состоится ___________________ на заседании диссертационного совета</w:t>
      </w:r>
    </w:p>
    <w:p>
      <w:pPr>
        <w:spacing w:after="60"/>
        <w:ind w:firstLine="567"/>
        <w:jc w:val="both"/>
      </w:pPr>
      <w:r>
        <w:rPr>
          <w:rFonts w:ascii="Arial" w:cs="Arial" w:eastAsia="Arial" w:hAnsi="Arial"/>
          <w:sz w:val="24"/>
          <w:szCs w:val="24"/>
        </w:rPr>
        <w:t xml:space="preserve">(дата, время)</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(шифр совета, название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в которой создан совет, адрес)</w:t>
      </w:r>
    </w:p>
    <w:p>
      <w:pPr>
        <w:spacing w:after="60"/>
        <w:ind w:firstLine="567"/>
        <w:jc w:val="both"/>
      </w:pPr>
      <w:r>
        <w:rPr>
          <w:rFonts w:ascii="Arial" w:cs="Arial" w:eastAsia="Arial" w:hAnsi="Arial"/>
          <w:sz w:val="24"/>
          <w:szCs w:val="24"/>
        </w:rPr>
        <w:t xml:space="preserve">С диссертацией можно ознакомиться в библиотеке </w:t>
      </w:r>
    </w:p>
    <w:p>
      <w:pPr>
        <w:spacing w:after="60"/>
        <w:ind w:firstLine="567"/>
        <w:jc w:val="both"/>
      </w:pPr>
      <w:r>
        <w:rPr>
          <w:rFonts w:ascii="Arial" w:cs="Arial" w:eastAsia="Arial" w:hAnsi="Arial"/>
          <w:sz w:val="24"/>
          <w:szCs w:val="24"/>
        </w:rPr>
        <w:t xml:space="preserve">___________________________________________________________________ </w:t>
      </w:r>
    </w:p>
    <w:p>
      <w:pPr>
        <w:spacing w:after="60"/>
        <w:ind w:firstLine="567"/>
        <w:jc w:val="both"/>
      </w:pPr>
      <w:r>
        <w:rPr>
          <w:rFonts w:ascii="Arial" w:cs="Arial" w:eastAsia="Arial" w:hAnsi="Arial"/>
          <w:sz w:val="24"/>
          <w:szCs w:val="24"/>
        </w:rPr>
        <w:t xml:space="preserve">(название организации, при которой создан</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диссертационный совет, адрес)</w:t>
      </w:r>
    </w:p>
    <w:p>
      <w:pPr>
        <w:spacing w:after="60"/>
        <w:ind w:firstLine="567"/>
        <w:jc w:val="both"/>
      </w:pPr>
      <w:r>
        <w:rPr>
          <w:rFonts w:ascii="Arial" w:cs="Arial" w:eastAsia="Arial" w:hAnsi="Arial"/>
          <w:sz w:val="24"/>
          <w:szCs w:val="24"/>
        </w:rPr>
        <w:t xml:space="preserve">Автореферат разослан ____________________________________________. </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Ученый секретарь диссертационного совета</w:t>
      </w:r>
    </w:p>
    <w:p>
      <w:pPr>
        <w:spacing w:after="60"/>
        <w:ind w:firstLine="567"/>
        <w:jc w:val="both"/>
      </w:pPr>
      <w:r>
        <w:rPr>
          <w:rFonts w:ascii="Arial" w:cs="Arial" w:eastAsia="Arial" w:hAnsi="Arial"/>
          <w:sz w:val="24"/>
          <w:szCs w:val="24"/>
        </w:rPr>
        <w:t xml:space="preserve">ученая степень, ученое звание </w:t>
      </w:r>
    </w:p>
    <w:p>
      <w:pPr>
        <w:spacing w:after="60"/>
        <w:ind w:firstLine="567"/>
        <w:jc w:val="both"/>
      </w:pPr>
      <w:r>
        <w:rPr>
          <w:rFonts w:ascii="Arial" w:cs="Arial" w:eastAsia="Arial" w:hAnsi="Arial"/>
          <w:sz w:val="24"/>
          <w:szCs w:val="24"/>
        </w:rPr>
        <w:t xml:space="preserve">______________________ ____________ </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диссертации в виде научного доклада должны быть указаны выходные данные согласно действующему ГОСТу.</w:t>
      </w:r>
    </w:p>
    <w:p>
      <w:pPr>
        <w:spacing w:after="60"/>
        <w:ind w:firstLine="567"/>
        <w:jc w:val="both"/>
      </w:pPr>
      <w:r>
        <w:rPr>
          <w:rFonts w:ascii="Arial" w:cs="Arial" w:eastAsia="Arial" w:hAnsi="Arial"/>
          <w:sz w:val="24"/>
          <w:szCs w:val="24"/>
        </w:rPr>
        <w:t xml:space="preserve">2. Линии и подстрочные примечания не печатаются.</w:t>
      </w:r>
    </w:p>
    <w:p>
      <w:pPr>
        <w:spacing w:after="60"/>
        <w:ind w:firstLine="567"/>
        <w:jc w:val="both"/>
      </w:pPr>
      <w:r>
        <w:rPr>
          <w:rFonts w:ascii="Arial" w:cs="Arial" w:eastAsia="Arial" w:hAnsi="Arial"/>
          <w:sz w:val="24"/>
          <w:szCs w:val="24"/>
        </w:rPr>
        <w:t xml:space="preserve">3. Экземпляры диссертации в виде научного доклада подписываются соискателем в конце.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к делу № _________</w:t>
      </w:r>
    </w:p>
    <w:p>
      <w:pPr>
        <w:spacing w:after="60"/>
        <w:ind w:firstLine="567"/>
        <w:jc w:val="center"/>
      </w:pPr>
      <w:r>
        <w:rPr>
          <w:rFonts w:ascii="Arial" w:cs="Arial" w:eastAsia="Arial" w:hAnsi="Arial"/>
          <w:i/>
          <w:iCs/>
          <w:sz w:val="24"/>
          <w:szCs w:val="24"/>
        </w:rPr>
        <w:t xml:space="preserve">(Утратил силу 
 в соответствии с </w:t>
      </w:r>
      <w:hyperlink w:history="1" r:id="rIdt855ea6gjlbqlmnangpe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диссертационном совете</w:t>
      </w:r>
    </w:p>
    <w:p>
      <w:pPr>
        <w:spacing w:after="400" w:before="400"/>
        <w:jc w:val="center"/>
      </w:pPr>
      <w:r>
        <w:rPr>
          <w:rFonts w:ascii="Arial" w:cs="Arial" w:eastAsia="Arial" w:hAnsi="Arial"/>
          <w:b/>
          <w:bCs/>
          <w:sz w:val="32"/>
          <w:szCs w:val="32"/>
        </w:rPr>
        <w:t xml:space="preserve">Регистрационно-учетная карточка </w:t>
      </w:r>
    </w:p>
    <w:p>
      <w:pPr>
        <w:spacing w:after="60"/>
        <w:ind w:firstLine="567"/>
        <w:jc w:val="center"/>
      </w:pPr>
      <w:r>
        <w:rPr>
          <w:rFonts w:ascii="Arial" w:cs="Arial" w:eastAsia="Arial" w:hAnsi="Arial"/>
          <w:i/>
          <w:iCs/>
          <w:sz w:val="24"/>
          <w:szCs w:val="24"/>
        </w:rPr>
        <w:t xml:space="preserve">(Утратил силу 
 в соответствии с </w:t>
      </w:r>
      <w:hyperlink w:history="1" r:id="rIdro6noanlprnc64imdjgb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Положению о диссертационном совете</w:t>
      </w:r>
    </w:p>
    <w:p>
      <w:pPr>
        <w:spacing w:after="400" w:before="400"/>
        <w:jc w:val="center"/>
      </w:pPr>
      <w:r>
        <w:rPr>
          <w:rFonts w:ascii="Arial" w:cs="Arial" w:eastAsia="Arial" w:hAnsi="Arial"/>
          <w:b/>
          <w:bCs/>
          <w:sz w:val="32"/>
          <w:szCs w:val="32"/>
        </w:rPr>
        <w:t xml:space="preserve">Опись документов, имеющихся в аттестационном деле </w:t>
      </w:r>
    </w:p>
    <w:p>
      <w:pPr>
        <w:spacing w:after="240" w:before="200"/>
        <w:ind w:firstLine="567"/>
        <w:jc w:val="center"/>
      </w:pPr>
      <w:r>
        <w:rPr>
          <w:rFonts w:ascii="Arial" w:cs="Arial" w:eastAsia="Arial" w:hAnsi="Arial"/>
          <w:b/>
          <w:bCs/>
          <w:sz w:val="32"/>
          <w:szCs w:val="32"/>
        </w:rPr>
        <w:t xml:space="preserve">______________________________________ 
 (фамилия, имя, 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2"/>
        <w:gridCol w:w="4008"/>
        <w:gridCol w:w="2962"/>
        <w:gridCol w:w="2196"/>
      </w:tblGrid>
      <w:tr>
        <w:tc>
          <w:tcPr>
            <w:tcW w:type="dxa" w:w="10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40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документов</w:t>
            </w:r>
          </w:p>
        </w:tc>
        <w:tc>
          <w:tcPr>
            <w:tcW w:type="dxa" w:w="29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Страницы 
 (с ___ по ___)</w:t>
            </w:r>
          </w:p>
        </w:tc>
      </w:tr>
      <w:tr>
        <w:tc>
          <w:tcPr>
            <w:tcW w:type="dxa" w:w="10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Ученый секретарь диссертационного совета </w:t>
      </w:r>
    </w:p>
    <w:p>
      <w:pPr>
        <w:spacing w:after="60" w:before="120"/>
        <w:ind w:firstLine="567"/>
        <w:jc w:val="both"/>
      </w:pPr>
      <w:r>
        <w:rPr>
          <w:rFonts w:ascii="Arial" w:cs="Arial" w:eastAsia="Arial" w:hAnsi="Arial"/>
          <w:sz w:val="24"/>
          <w:szCs w:val="24"/>
        </w:rPr>
        <w:t xml:space="preserve">_______________ ________________________ </w:t>
      </w:r>
    </w:p>
    <w:p>
      <w:pPr>
        <w:spacing w:after="60" w:before="12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Дата отправки документов в Комиссию </w:t>
      </w:r>
    </w:p>
    <w:p>
      <w:pPr>
        <w:spacing w:after="60"/>
        <w:ind w:firstLine="567"/>
        <w:jc w:val="both"/>
      </w:pPr>
      <w:r>
        <w:rPr>
          <w:rFonts w:ascii="Arial" w:cs="Arial" w:eastAsia="Arial" w:hAnsi="Arial"/>
          <w:sz w:val="24"/>
          <w:szCs w:val="24"/>
        </w:rPr>
        <w:t xml:space="preserve">"___" _______________ 201__ г.</w:t>
      </w:r>
    </w:p>
    <w:p>
      <w:pPr>
        <w:spacing w:after="60"/>
        <w:ind w:firstLine="567"/>
        <w:jc w:val="both"/>
      </w:pPr>
      <w:r>
        <w:rPr>
          <w:rFonts w:ascii="Arial" w:cs="Arial" w:eastAsia="Arial" w:hAnsi="Arial"/>
          <w:sz w:val="24"/>
          <w:szCs w:val="24"/>
        </w:rPr>
        <w:t xml:space="preserve">Примечание: Все документы аттестационного дела должны иметь сквозную нумерацию страниц.</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Положению о диссертационном совете</w:t>
      </w:r>
    </w:p>
    <w:p>
      <w:pPr>
        <w:spacing w:after="400" w:before="400"/>
        <w:jc w:val="center"/>
      </w:pPr>
      <w:r>
        <w:rPr>
          <w:rFonts w:ascii="Arial" w:cs="Arial" w:eastAsia="Arial" w:hAnsi="Arial"/>
          <w:b/>
          <w:bCs/>
          <w:sz w:val="32"/>
          <w:szCs w:val="32"/>
        </w:rPr>
        <w:t xml:space="preserve">Идентификационная карточка для получения ученого звания</w:t>
      </w:r>
    </w:p>
    <w:p>
      <w:pPr>
        <w:spacing w:after="480"/>
        <w:jc w:val="center"/>
      </w:pPr>
      <w:r>
        <w:rPr>
          <w:rFonts w:ascii="Arial" w:cs="Arial" w:eastAsia="Arial" w:hAnsi="Arial"/>
          <w:i/>
          <w:iCs/>
          <w:sz w:val="24"/>
          <w:szCs w:val="24"/>
        </w:rPr>
        <w:t xml:space="preserve">(Утратил силу 
 в соответствии с </w:t>
      </w:r>
      <w:hyperlink w:history="1" r:id="rIdyj3gmgbbhmyerzxnekey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nyxnl14dwgsjwydo_yl">
      <w:r>
        <w:rPr>
          <w:rFonts w:ascii="Arial" w:cs="Arial" w:eastAsia="Arial" w:hAnsi="Arial"/>
          <w:color w:val="132D3F"/>
          <w:sz w:val="16"/>
          <w:szCs w:val="16"/>
          <w:u w:val="single"/>
        </w:rPr>
        <w:t xml:space="preserve">dalil.kg/document/93717</w:t>
      </w:r>
    </w:hyperlink>
  </w:p>
  <w:p>
    <w:pPr>
      <w:spacing w:after="0" w:before="40"/>
      <w:jc w:val="center"/>
    </w:pPr>
    <w:hyperlink w:history="1" r:id="rIdlcbzxprrobclhxu1fzt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gr976r5mebljru2cmv" Type="http://schemas.openxmlformats.org/officeDocument/2006/relationships/hyperlink" Target="https://dalil.kg/document/159157" TargetMode="External"/><Relationship Id="rIdpvebl-ulpewfhxg01ii30" Type="http://schemas.openxmlformats.org/officeDocument/2006/relationships/hyperlink" Target="https://dalil.kg/document/93674" TargetMode="External"/><Relationship Id="rIdmybv3byihwl70kwealzpd" Type="http://schemas.openxmlformats.org/officeDocument/2006/relationships/hyperlink" Target="https://dalil.kg/document/96750" TargetMode="External"/><Relationship Id="rIdbhv_zlqfqvpl9aderuw_j" Type="http://schemas.openxmlformats.org/officeDocument/2006/relationships/hyperlink" Target="https://dalil.kg/document/98162" TargetMode="External"/><Relationship Id="rIdbkr40hwm59qb7dml7dhtg" Type="http://schemas.openxmlformats.org/officeDocument/2006/relationships/hyperlink" Target="https://dalil.kg/document/10053" TargetMode="External"/><Relationship Id="rIdpd6cmdegihptdlxiuchsy" Type="http://schemas.openxmlformats.org/officeDocument/2006/relationships/hyperlink" Target="https://dalil.kg/document/23803" TargetMode="External"/><Relationship Id="rId7q1gs8z5erohkzxrppqfb" Type="http://schemas.openxmlformats.org/officeDocument/2006/relationships/hyperlink" Target="https://dalil.kg/document/96750" TargetMode="External"/><Relationship Id="rIdq1zyszwee_dsafejfpnlo" Type="http://schemas.openxmlformats.org/officeDocument/2006/relationships/hyperlink" Target="https://dalil.kg/document/10053" TargetMode="External"/><Relationship Id="rId-yo0qq_ywjs2rzetepuw8" Type="http://schemas.openxmlformats.org/officeDocument/2006/relationships/hyperlink" Target="https://dalil.kg/document/93717#p1" TargetMode="External"/><Relationship Id="rIdxywng7whje_vqe9kj3c4h" Type="http://schemas.openxmlformats.org/officeDocument/2006/relationships/hyperlink" Target="https://dalil.kg/document/93717#p3" TargetMode="External"/><Relationship Id="rIdccs5gurcrr42wxmuf_hmg" Type="http://schemas.openxmlformats.org/officeDocument/2006/relationships/hyperlink" Target="https://dalil.kg/document/23803" TargetMode="External"/><Relationship Id="rIdlb8u-qwvhrms9b1tw9z3w" Type="http://schemas.openxmlformats.org/officeDocument/2006/relationships/hyperlink" Target="https://dalil.kg/document/10053" TargetMode="External"/><Relationship Id="rIdywcktexwoxpzirv2ydepl" Type="http://schemas.openxmlformats.org/officeDocument/2006/relationships/hyperlink" Target="https://dalil.kg/document/93717#p4" TargetMode="External"/><Relationship Id="rIdqwt9xxoelyma5u3e-xzvk" Type="http://schemas.openxmlformats.org/officeDocument/2006/relationships/hyperlink" Target="https://dalil.kg/document/10053" TargetMode="External"/><Relationship Id="rId80x45lokd5ogdco2rr4br" Type="http://schemas.openxmlformats.org/officeDocument/2006/relationships/hyperlink" Target="https://dalil.kg/document/10053" TargetMode="External"/><Relationship Id="rIdy8mumt6lovyacowwp06hy" Type="http://schemas.openxmlformats.org/officeDocument/2006/relationships/hyperlink" Target="https://dalil.kg/document/10053" TargetMode="External"/><Relationship Id="rIdi79dt1zq9gjqpa2nomv1o" Type="http://schemas.openxmlformats.org/officeDocument/2006/relationships/hyperlink" Target="https://dalil.kg/document/10053" TargetMode="External"/><Relationship Id="rIdqavx_kgoqlfmazqtusinh" Type="http://schemas.openxmlformats.org/officeDocument/2006/relationships/hyperlink" Target="https://dalil.kg/document/96750" TargetMode="External"/><Relationship Id="rIdjtdren2toipslbj8t_i31" Type="http://schemas.openxmlformats.org/officeDocument/2006/relationships/hyperlink" Target="https://dalil.kg/document/10053" TargetMode="External"/><Relationship Id="rId93ac9xjego9xonxg_otqf" Type="http://schemas.openxmlformats.org/officeDocument/2006/relationships/hyperlink" Target="https://dalil.kg/document/96750" TargetMode="External"/><Relationship Id="rIdkqryenj2fziw84upbrzzh" Type="http://schemas.openxmlformats.org/officeDocument/2006/relationships/hyperlink" Target="https://dalil.kg/document/96750" TargetMode="External"/><Relationship Id="rIdsyw_bzfhf-zqdixuuy1zo" Type="http://schemas.openxmlformats.org/officeDocument/2006/relationships/hyperlink" Target="https://dalil.kg/document/96750" TargetMode="External"/><Relationship Id="rId392s1uf9jlhb3kcqmkacx" Type="http://schemas.openxmlformats.org/officeDocument/2006/relationships/hyperlink" Target="https://dalil.kg/document/10053" TargetMode="External"/><Relationship Id="rId5nggsxo3bwbjefiph2ml5" Type="http://schemas.openxmlformats.org/officeDocument/2006/relationships/hyperlink" Target="https://dalil.kg/document/23803" TargetMode="External"/><Relationship Id="rIdt0c-8opj3qkg9mfr_iobe" Type="http://schemas.openxmlformats.org/officeDocument/2006/relationships/hyperlink" Target="https://dalil.kg/document/10053" TargetMode="External"/><Relationship Id="rIdongpzdowxheka5n4ppdji" Type="http://schemas.openxmlformats.org/officeDocument/2006/relationships/hyperlink" Target="https://dalil.kg/document/10053" TargetMode="External"/><Relationship Id="rIdxil6t4afd8gyj7q3acw8s" Type="http://schemas.openxmlformats.org/officeDocument/2006/relationships/hyperlink" Target="https://dalil.kg/document/23803" TargetMode="External"/><Relationship Id="rIdw65l6ftl0uyhkyppldwts" Type="http://schemas.openxmlformats.org/officeDocument/2006/relationships/hyperlink" Target="https://dalil.kg/document/23803" TargetMode="External"/><Relationship Id="rIdivjbvz23gq5yupngshcsr" Type="http://schemas.openxmlformats.org/officeDocument/2006/relationships/hyperlink" Target="https://dalil.kg/document/93717#p5" TargetMode="External"/><Relationship Id="rId11ja_0wvpb6hqsfxw5nte" Type="http://schemas.openxmlformats.org/officeDocument/2006/relationships/hyperlink" Target="https://dalil.kg/document/10053" TargetMode="External"/><Relationship Id="rIdcsejdx1aphkz3ff27cpii" Type="http://schemas.openxmlformats.org/officeDocument/2006/relationships/hyperlink" Target="https://dalil.kg/document/23803" TargetMode="External"/><Relationship Id="rIdbrtc5q2wbzxu4lrkh2avo" Type="http://schemas.openxmlformats.org/officeDocument/2006/relationships/hyperlink" Target="https://dalil.kg/document/93717#p6" TargetMode="External"/><Relationship Id="rIds9cbssawuj6ttl-cw7y7a" Type="http://schemas.openxmlformats.org/officeDocument/2006/relationships/hyperlink" Target="https://dalil.kg/document/98162" TargetMode="External"/><Relationship Id="rIdq5ddqrmjunqcnvivjkfko" Type="http://schemas.openxmlformats.org/officeDocument/2006/relationships/hyperlink" Target="https://dalil.kg/document/23803" TargetMode="External"/><Relationship Id="rIdh6hvq18yonty1x15_l38o" Type="http://schemas.openxmlformats.org/officeDocument/2006/relationships/hyperlink" Target="https://dalil.kg/document/23803" TargetMode="External"/><Relationship Id="rIdkyz39fgjucxxnsdaxazdy" Type="http://schemas.openxmlformats.org/officeDocument/2006/relationships/hyperlink" Target="https://dalil.kg/document/10053" TargetMode="External"/><Relationship Id="rIdho9zj0_0k1opjv83xnvtn" Type="http://schemas.openxmlformats.org/officeDocument/2006/relationships/hyperlink" Target="https://dalil.kg/document/98162" TargetMode="External"/><Relationship Id="rId3ue8pgnyah-d0qgusm8l-" Type="http://schemas.openxmlformats.org/officeDocument/2006/relationships/hyperlink" Target="https://dalil.kg/document/10053" TargetMode="External"/><Relationship Id="rIdmupnucjcbn_a6qswh6ixf" Type="http://schemas.openxmlformats.org/officeDocument/2006/relationships/hyperlink" Target="https://dalil.kg/document/10053" TargetMode="External"/><Relationship Id="rIdbah9dsybca33im0l0fhxv" Type="http://schemas.openxmlformats.org/officeDocument/2006/relationships/hyperlink" Target="https://dalil.kg/document/98162" TargetMode="External"/><Relationship Id="rIdw4d6cb8cg-a2sdv31eyh_" Type="http://schemas.openxmlformats.org/officeDocument/2006/relationships/hyperlink" Target="https://dalil.kg/document/98162" TargetMode="External"/><Relationship Id="rIdofmdaieb29yb89s8kmzv6" Type="http://schemas.openxmlformats.org/officeDocument/2006/relationships/hyperlink" Target="https://dalil.kg/document/98162" TargetMode="External"/><Relationship Id="rIdrslf2zlugxbdgdgacbkqf" Type="http://schemas.openxmlformats.org/officeDocument/2006/relationships/hyperlink" Target="https://dalil.kg/document/10053" TargetMode="External"/><Relationship Id="rId1zvmiaji_vuiurg_lgphp" Type="http://schemas.openxmlformats.org/officeDocument/2006/relationships/hyperlink" Target="https://dalil.kg/document/10053" TargetMode="External"/><Relationship Id="rId6uw7b7rvmjpnsuy7x6lrl" Type="http://schemas.openxmlformats.org/officeDocument/2006/relationships/hyperlink" Target="https://dalil.kg/document/10053" TargetMode="External"/><Relationship Id="rIdz1asxel_xc7a_3aumdvpn" Type="http://schemas.openxmlformats.org/officeDocument/2006/relationships/hyperlink" Target="https://dalil.kg/document/23803" TargetMode="External"/><Relationship Id="rIdewj2uc0szmf6gxgolqbmd" Type="http://schemas.openxmlformats.org/officeDocument/2006/relationships/hyperlink" Target="https://dalil.kg/document/10053" TargetMode="External"/><Relationship Id="rIdds8519eq-j8ajhx-miola" Type="http://schemas.openxmlformats.org/officeDocument/2006/relationships/hyperlink" Target="https://dalil.kg/document/23803" TargetMode="External"/><Relationship Id="rIdeljnx8fugh6djzqqhihvb" Type="http://schemas.openxmlformats.org/officeDocument/2006/relationships/hyperlink" Target="https://dalil.kg/document/23803" TargetMode="External"/><Relationship Id="rIdtvpxvn4pl1lzqqcstnxil" Type="http://schemas.openxmlformats.org/officeDocument/2006/relationships/hyperlink" Target="https://dalil.kg/document/93717#p10" TargetMode="External"/><Relationship Id="rId9issk8ugl6qfzd9chsten" Type="http://schemas.openxmlformats.org/officeDocument/2006/relationships/hyperlink" Target="https://dalil.kg/document/98162" TargetMode="External"/><Relationship Id="rIdsip6h_whpeffrgyopgj8m" Type="http://schemas.openxmlformats.org/officeDocument/2006/relationships/hyperlink" Target="https://dalil.kg/document/23803" TargetMode="External"/><Relationship Id="rIdkrw6tyo0bz26er1u0e0wz" Type="http://schemas.openxmlformats.org/officeDocument/2006/relationships/hyperlink" Target="https://dalil.kg/document/93717#p11" TargetMode="External"/><Relationship Id="rIdz5c4qxxidonov2stxirnn" Type="http://schemas.openxmlformats.org/officeDocument/2006/relationships/hyperlink" Target="https://dalil.kg/document/93717#p12" TargetMode="External"/><Relationship Id="rIdncvgybat3x-aw4g_ew9dv" Type="http://schemas.openxmlformats.org/officeDocument/2006/relationships/hyperlink" Target="https://dalil.kg/document/23803" TargetMode="External"/><Relationship Id="rIdsi2lob7bfecrg0g0usbem" Type="http://schemas.openxmlformats.org/officeDocument/2006/relationships/hyperlink" Target="https://dalil.kg/document/23803" TargetMode="External"/><Relationship Id="rIdtyoyagiurpt0t831fh-mw" Type="http://schemas.openxmlformats.org/officeDocument/2006/relationships/hyperlink" Target="https://dalil.kg/document/23803" TargetMode="External"/><Relationship Id="rIddierixne-aznkutwdiifr" Type="http://schemas.openxmlformats.org/officeDocument/2006/relationships/hyperlink" Target="https://dalil.kg/document/93717#p14" TargetMode="External"/><Relationship Id="rIdzxu-0byhv-bx1qv7ihifa" Type="http://schemas.openxmlformats.org/officeDocument/2006/relationships/hyperlink" Target="https://dalil.kg/document/23803" TargetMode="External"/><Relationship Id="rId1ioovxpnui95vnaqhmwbl" Type="http://schemas.openxmlformats.org/officeDocument/2006/relationships/hyperlink" Target="https://dalil.kg/document/93717#p10" TargetMode="External"/><Relationship Id="rIdbkh3km57ninqpz7n5qpza" Type="http://schemas.openxmlformats.org/officeDocument/2006/relationships/hyperlink" Target="https://dalil.kg/document/23803" TargetMode="External"/><Relationship Id="rIdgepvo_o5kekct--kpz7-j" Type="http://schemas.openxmlformats.org/officeDocument/2006/relationships/hyperlink" Target="https://dalil.kg/document/93717#p16" TargetMode="External"/><Relationship Id="rId2utheqyz0_as0xelo_xjc" Type="http://schemas.openxmlformats.org/officeDocument/2006/relationships/hyperlink" Target="https://dalil.kg/document/23803" TargetMode="External"/><Relationship Id="rIdry5tzyryddzijz1ys4-kp" Type="http://schemas.openxmlformats.org/officeDocument/2006/relationships/hyperlink" Target="https://dalil.kg/document/23803" TargetMode="External"/><Relationship Id="rIdvd2tgzzzjrjeg2wvctq53" Type="http://schemas.openxmlformats.org/officeDocument/2006/relationships/hyperlink" Target="https://dalil.kg/document/23803" TargetMode="External"/><Relationship Id="rIdfd1cttnfbi1adthne4isv" Type="http://schemas.openxmlformats.org/officeDocument/2006/relationships/hyperlink" Target="https://dalil.kg/document/23803" TargetMode="External"/><Relationship Id="rIdecevcagxrpriphdxmexpm" Type="http://schemas.openxmlformats.org/officeDocument/2006/relationships/hyperlink" Target="https://dalil.kg/document/23803" TargetMode="External"/><Relationship Id="rIdoj8okgj8ew2pudmoyfnnv" Type="http://schemas.openxmlformats.org/officeDocument/2006/relationships/hyperlink" Target="https://dalil.kg/document/23803" TargetMode="External"/><Relationship Id="rId3phqruxmzhfymstrigtlg" Type="http://schemas.openxmlformats.org/officeDocument/2006/relationships/hyperlink" Target="https://dalil.kg/document/23803" TargetMode="External"/><Relationship Id="rIdrl68h7sx-nqiunoifbpb4" Type="http://schemas.openxmlformats.org/officeDocument/2006/relationships/hyperlink" Target="https://dalil.kg/document/10053" TargetMode="External"/><Relationship Id="rIdtvea8ojka16_4_byolqts" Type="http://schemas.openxmlformats.org/officeDocument/2006/relationships/hyperlink" Target="https://dalil.kg/document/10053" TargetMode="External"/><Relationship Id="rIddibxztb_lx49lz5pwg_is" Type="http://schemas.openxmlformats.org/officeDocument/2006/relationships/hyperlink" Target="https://dalil.kg/document/10053" TargetMode="External"/><Relationship Id="rId0a5omx80-p2zynbuekice" Type="http://schemas.openxmlformats.org/officeDocument/2006/relationships/hyperlink" Target="https://dalil.kg/document/23803" TargetMode="External"/><Relationship Id="rIdzw3muxellh1iqcbbeow3x" Type="http://schemas.openxmlformats.org/officeDocument/2006/relationships/hyperlink" Target="https://dalil.kg/document/23803" TargetMode="External"/><Relationship Id="rIdq3umnsh9_2vlsyooudsyg" Type="http://schemas.openxmlformats.org/officeDocument/2006/relationships/hyperlink" Target="https://dalil.kg/document/10053" TargetMode="External"/><Relationship Id="rId-qmheqg2voi0cjcpygu0u" Type="http://schemas.openxmlformats.org/officeDocument/2006/relationships/hyperlink" Target="https://dalil.kg/document/23803" TargetMode="External"/><Relationship Id="rIdt855ea6gjlbqlmnangpet" Type="http://schemas.openxmlformats.org/officeDocument/2006/relationships/hyperlink" Target="https://dalil.kg/document/23803" TargetMode="External"/><Relationship Id="rIdro6noanlprnc64imdjgbo" Type="http://schemas.openxmlformats.org/officeDocument/2006/relationships/hyperlink" Target="https://dalil.kg/document/23803" TargetMode="External"/><Relationship Id="rIdyj3gmgbbhmyerzxnekeyg" Type="http://schemas.openxmlformats.org/officeDocument/2006/relationships/hyperlink" Target="https://dalil.kg/document/23803"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nyxnl14dwgsjwydo_yl" Type="http://schemas.openxmlformats.org/officeDocument/2006/relationships/hyperlink" Target="https://dalil.kg/document/93717" TargetMode="External"/><Relationship Id="rIdlcbzxprrobclhxu1fzt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2026-09-24T23:19:24.524Z</dcterms:created>
  <dcterms:modified xsi:type="dcterms:W3CDTF">2026-09-24T23:19:24.524Z</dcterms:modified>
</cp:coreProperties>
</file>

<file path=docProps/custom.xml><?xml version="1.0" encoding="utf-8"?>
<Properties xmlns="http://schemas.openxmlformats.org/officeDocument/2006/custom-properties" xmlns:vt="http://schemas.openxmlformats.org/officeDocument/2006/docPropsVTypes"/>
</file>