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f8fvs9dbu_yn-ofxxk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июня 2013 года № 316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2012 года № 257</w:t>
      </w:r>
    </w:p>
    <w:p>
      <w:pPr>
        <w:spacing w:after="120"/>
        <w:jc w:val="both"/>
      </w:pPr>
      <w:r>
        <w:rPr>
          <w:rFonts w:ascii="Arial" w:cs="Arial" w:eastAsia="Arial" w:hAnsi="Arial"/>
          <w:sz w:val="24"/>
          <w:szCs w:val="24"/>
        </w:rPr>
        <w:t xml:space="preserve">О мерах по подготовке отраслей экономики и населения Кыргызской Республики</w:t>
      </w:r>
    </w:p>
    <w:p>
      <w:pPr>
        <w:spacing w:after="120"/>
        <w:jc w:val="both"/>
      </w:pPr>
      <w:r>
        <w:rPr>
          <w:rFonts w:ascii="Arial" w:cs="Arial" w:eastAsia="Arial" w:hAnsi="Arial"/>
          <w:sz w:val="24"/>
          <w:szCs w:val="24"/>
        </w:rPr>
        <w:t xml:space="preserve">к осенне-зимнему периоду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05ahslmve3sshmvlk7xoz">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обеспечения отраслей экономики и населения электроэнергией и топливными ресурсами, а также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2012/2013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Образовать республиканский штаб по подготовке отраслей экономики и населения Кыргызской Республики к осенне-зимнему периоду 2012/2013 года в составе согласно приложению 1 к настоящему постановлению.</w:t>
      </w:r>
    </w:p>
    <w:p>
      <w:pPr>
        <w:spacing w:after="120"/>
        <w:jc w:val="left"/>
      </w:pPr>
      <w:r>
        <w:rPr>
          <w:rFonts w:ascii="Arial" w:cs="Arial" w:eastAsia="Arial" w:hAnsi="Arial"/>
          <w:sz w:val="24"/>
          <w:szCs w:val="24"/>
        </w:rPr>
        <w:t xml:space="preserve">2. Утвердить:</w:t>
      </w:r>
    </w:p>
    <w:p>
      <w:pPr>
        <w:spacing w:after="120"/>
        <w:jc w:val="left"/>
      </w:pPr>
      <w:r>
        <w:rPr>
          <w:rFonts w:ascii="Arial" w:cs="Arial" w:eastAsia="Arial" w:hAnsi="Arial"/>
          <w:sz w:val="24"/>
          <w:szCs w:val="24"/>
        </w:rPr>
        <w:t xml:space="preserve">- </w:t>
      </w:r>
      <w:hyperlink w:history="1" r:id="rId4d_jyte6rwcn0ar6xszj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2012/2013 года согласно приложению 2 к настоящему постановлению;</w:t>
      </w:r>
    </w:p>
    <w:p>
      <w:pPr>
        <w:spacing w:after="120"/>
        <w:jc w:val="left"/>
      </w:pPr>
      <w:r>
        <w:rPr>
          <w:rFonts w:ascii="Arial" w:cs="Arial" w:eastAsia="Arial" w:hAnsi="Arial"/>
          <w:sz w:val="24"/>
          <w:szCs w:val="24"/>
        </w:rPr>
        <w:t xml:space="preserve">- План мероприятий по подготовке отраслей экономики и населения Кыргызской Республики к осенне-зимнему периоду 2012/2013 года (далее План) согласно приложению 3 к настоящему постановлению.</w:t>
      </w:r>
    </w:p>
    <w:p>
      <w:pPr>
        <w:spacing w:after="120"/>
        <w:jc w:val="left"/>
      </w:pPr>
      <w:r>
        <w:rPr>
          <w:rFonts w:ascii="Arial" w:cs="Arial" w:eastAsia="Arial" w:hAnsi="Arial"/>
          <w:sz w:val="24"/>
          <w:szCs w:val="24"/>
        </w:rPr>
        <w:t xml:space="preserve">3. Министерствам, государственному комитету, административным ведомствам, государственным предприятиям "Комур" и "Кыргызжилкоммунсоюз" при Министерстве энергетики и промышленности Кыргызской Республики, по согласованию: местным государственным администрациям и органам местного самоуправления городов Бишкек и Ош,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"Бишкектеплосеть" и Ошскому муниципальному предприятию "Теплоснабжение":</w:t>
      </w:r>
    </w:p>
    <w:p>
      <w:pPr>
        <w:spacing w:after="120"/>
        <w:jc w:val="left"/>
      </w:pPr>
      <w:r>
        <w:rPr>
          <w:rFonts w:ascii="Arial" w:cs="Arial" w:eastAsia="Arial" w:hAnsi="Arial"/>
          <w:sz w:val="24"/>
          <w:szCs w:val="24"/>
        </w:rPr>
        <w:t xml:space="preserve">- обеспечить выполнение Плана, а также заданий, предусмотренных приложениями 4-13 к настоящему постановлению;</w:t>
      </w:r>
    </w:p>
    <w:p>
      <w:pPr>
        <w:spacing w:after="120"/>
        <w:jc w:val="left"/>
      </w:pPr>
      <w:r>
        <w:rPr>
          <w:rFonts w:ascii="Arial" w:cs="Arial" w:eastAsia="Arial" w:hAnsi="Arial"/>
          <w:sz w:val="24"/>
          <w:szCs w:val="24"/>
        </w:rPr>
        <w:t xml:space="preserve">- до 15 июня 2012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left"/>
      </w:pPr>
      <w:r>
        <w:rPr>
          <w:rFonts w:ascii="Arial" w:cs="Arial" w:eastAsia="Arial" w:hAnsi="Arial"/>
          <w:sz w:val="24"/>
          <w:szCs w:val="24"/>
        </w:rPr>
        <w:t xml:space="preserve">- в месячный срок представить в Министерство финансов Кыргызской Республики и Министерство энергетики и промышленности Кыргызской Республики программу поэтапного перевода источников теплоснабжения, использующих электроэнергию и природный газ для выработки тепловой энергии, на альтернативные виды топлива, с указанием необходимых объемов и источников финансирования;</w:t>
      </w:r>
    </w:p>
    <w:p>
      <w:pPr>
        <w:spacing w:after="120"/>
        <w:jc w:val="left"/>
      </w:pPr>
      <w:r>
        <w:rPr>
          <w:rFonts w:ascii="Arial" w:cs="Arial" w:eastAsia="Arial" w:hAnsi="Arial"/>
          <w:sz w:val="24"/>
          <w:szCs w:val="24"/>
        </w:rPr>
        <w:t xml:space="preserve">- создать до 10 сентября 2012 года рабочие комиссии по проверке готовности отопительных котельных и предприятий топливно-энергетического комплекса к работе в предстоящем отопительном периоде с участием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20 числа месяца, следующего за отчетным.</w:t>
      </w:r>
    </w:p>
    <w:p>
      <w:pPr>
        <w:spacing w:after="120"/>
        <w:jc w:val="left"/>
      </w:pPr>
      <w:r>
        <w:rPr>
          <w:rFonts w:ascii="Arial" w:cs="Arial" w:eastAsia="Arial" w:hAnsi="Arial"/>
          <w:sz w:val="24"/>
          <w:szCs w:val="24"/>
        </w:rPr>
        <w:t xml:space="preserve">4. Тендерным комиссиям министерств и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мэрии города Бишкек, Ошскому муниципальному предприятию "Теплоснабжение" при проведении тендеров на поставку местного угля для бюджетных организаций и ТЭЦ города Бишкек, в качестве временной меры на период подготовки к осенне-зимнему периоду 2012/2013 года, допускать к участию в тендерах угольные предприятия Кыргызской Республики, несмотря на наличие у них задолженности перед бюджетом и Социальным фондом Кыргызской Республики за прошедший отопительный период 2011/2012 года.</w:t>
      </w:r>
    </w:p>
    <w:p>
      <w:pPr>
        <w:spacing w:after="120"/>
        <w:jc w:val="left"/>
      </w:pPr>
      <w:r>
        <w:rPr>
          <w:rFonts w:ascii="Arial" w:cs="Arial" w:eastAsia="Arial" w:hAnsi="Arial"/>
          <w:sz w:val="24"/>
          <w:szCs w:val="24"/>
        </w:rPr>
        <w:t xml:space="preserve">5. Министерству экономики и антимонопольной политики Кыргызской Республики в срок до 1 августа 2012 года рассмотреть и утвердить цены на уголь угледобывающих предприятий, включенных в перечень предприятий-монополистов, для поставки угля на внутренний рынок республики и населению, согласно расчетам, представленным этими предприятиями.</w:t>
      </w:r>
    </w:p>
    <w:p>
      <w:pPr>
        <w:spacing w:after="120"/>
        <w:jc w:val="left"/>
      </w:pPr>
      <w:r>
        <w:rPr>
          <w:rFonts w:ascii="Arial" w:cs="Arial" w:eastAsia="Arial" w:hAnsi="Arial"/>
          <w:sz w:val="24"/>
          <w:szCs w:val="24"/>
        </w:rPr>
        <w:t xml:space="preserve">6. Министерству здравоохранения Кыргызской Республики обеспечить укомплектование зданий, в которых находятся операционные блоки,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p>
      <w:pPr>
        <w:spacing w:after="120"/>
        <w:jc w:val="left"/>
      </w:pPr>
      <w:r>
        <w:rPr>
          <w:rFonts w:ascii="Arial" w:cs="Arial" w:eastAsia="Arial" w:hAnsi="Arial"/>
          <w:sz w:val="24"/>
          <w:szCs w:val="24"/>
        </w:rPr>
        <w:t xml:space="preserve">7. Министерству финансов Кыргызской Республики:</w:t>
      </w:r>
    </w:p>
    <w:p>
      <w:pPr>
        <w:spacing w:after="120"/>
        <w:jc w:val="left"/>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и тепловую энергию, природный газ, уголь и топочный мазут;</w:t>
      </w:r>
    </w:p>
    <w:p>
      <w:pPr>
        <w:spacing w:after="120"/>
        <w:jc w:val="left"/>
      </w:pPr>
      <w:r>
        <w:rPr>
          <w:rFonts w:ascii="Arial" w:cs="Arial" w:eastAsia="Arial" w:hAnsi="Arial"/>
          <w:sz w:val="24"/>
          <w:szCs w:val="24"/>
        </w:rPr>
        <w:t xml:space="preserve">- осуществлять выделение средств бюджетным организациям в пределах установленных лимитов потребления тепловой и электрической энергии, природного газа;</w:t>
      </w:r>
    </w:p>
    <w:p>
      <w:pPr>
        <w:spacing w:after="120"/>
        <w:jc w:val="left"/>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left"/>
      </w:pPr>
      <w:r>
        <w:rPr>
          <w:rFonts w:ascii="Arial" w:cs="Arial" w:eastAsia="Arial" w:hAnsi="Arial"/>
          <w:sz w:val="24"/>
          <w:szCs w:val="24"/>
        </w:rPr>
        <w:t xml:space="preserve">- предусмотреть средства в сумме 500 (пятьсот) миллионов сомов на компенсацию затрат, связанных с изменением с 1 апреля 2010 года отпускного тарифа на тепловую энергию для населения в соответствии с 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 от 21 апреля 2010 года № 94, для выделения государственному предприятию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8. Министерству иностранных дел Кыргызской Республики, Государственной таможенной службе при Правительстве Кыргызской Республики и Пограничным войскам Государственного комитета национальной безопасности Кыргызской Республики в случае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left"/>
      </w:pPr>
      <w:r>
        <w:rPr>
          <w:rFonts w:ascii="Arial" w:cs="Arial" w:eastAsia="Arial" w:hAnsi="Arial"/>
          <w:sz w:val="24"/>
          <w:szCs w:val="24"/>
        </w:rPr>
        <w:t xml:space="preserve">9.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Фонду государственных материальных резервов при Правительстве Кыргызской Республики, Специальному фонду Токтогульского района и села Жазыкечуу на время подготовки к осенне-зимнему периоду не допускать закрытия расчетных счетов открытых акционерных обществ "Электрические станции", "Национальные электрические сети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мэрии города Бишкек, государственных предприятий "Кыргызжилкоммунсоюз" и "Комур" при Министерстве энергетики и промышленности Кыргызской Республики и предприятий, в том числе угледобывающих, задействованных в заготовке топлива.</w:t>
      </w:r>
    </w:p>
    <w:p>
      <w:pPr>
        <w:spacing w:after="120"/>
        <w:jc w:val="left"/>
      </w:pPr>
      <w:r>
        <w:rPr>
          <w:rFonts w:ascii="Arial" w:cs="Arial" w:eastAsia="Arial" w:hAnsi="Arial"/>
          <w:sz w:val="24"/>
          <w:szCs w:val="24"/>
        </w:rPr>
        <w:t xml:space="preserve">10. Рекомендовать мэриям городов Бишкек и Ош, местным государственным администрациям:</w:t>
      </w:r>
    </w:p>
    <w:p>
      <w:pPr>
        <w:spacing w:after="120"/>
        <w:jc w:val="left"/>
      </w:pPr>
      <w:r>
        <w:rPr>
          <w:rFonts w:ascii="Arial" w:cs="Arial" w:eastAsia="Arial" w:hAnsi="Arial"/>
          <w:sz w:val="24"/>
          <w:szCs w:val="24"/>
        </w:rPr>
        <w:t xml:space="preserve">- погасить задолженность бюджетных организаций, финансируемых из местного бюджета, перед энергетическими предприятиями за электрическую, тепловую энергию, природный газ, уголь и топочный мазут;</w:t>
      </w:r>
    </w:p>
    <w:p>
      <w:pPr>
        <w:spacing w:after="120"/>
        <w:jc w:val="left"/>
      </w:pPr>
      <w:r>
        <w:rPr>
          <w:rFonts w:ascii="Arial" w:cs="Arial" w:eastAsia="Arial" w:hAnsi="Arial"/>
          <w:sz w:val="24"/>
          <w:szCs w:val="24"/>
        </w:rPr>
        <w:t xml:space="preserve">- ежемесячно в полном объеме осуществлять финансирование бюджетных организаций за потребленную электрическую, тепловую энергию, природный газ, уголь и топочный мазут;</w:t>
      </w:r>
    </w:p>
    <w:p>
      <w:pPr>
        <w:spacing w:after="120"/>
        <w:jc w:val="left"/>
      </w:pPr>
      <w:r>
        <w:rPr>
          <w:rFonts w:ascii="Arial" w:cs="Arial" w:eastAsia="Arial" w:hAnsi="Arial"/>
          <w:sz w:val="24"/>
          <w:szCs w:val="24"/>
        </w:rPr>
        <w:t xml:space="preserve">- создать альтернативные топливные базы и пункты по реализации угля за счет средств из местного бюджета, дополнительно к ранее созданным частным топливным базам в целях снижения розничных цен на уголь для населения.</w:t>
      </w:r>
    </w:p>
    <w:p>
      <w:pPr>
        <w:spacing w:after="120"/>
        <w:jc w:val="left"/>
      </w:pPr>
      <w:r>
        <w:rPr>
          <w:rFonts w:ascii="Arial" w:cs="Arial" w:eastAsia="Arial" w:hAnsi="Arial"/>
          <w:sz w:val="24"/>
          <w:szCs w:val="24"/>
        </w:rPr>
        <w:t xml:space="preserve">11. Министерству энергетики и промышленности Кыргызской Республики:</w:t>
      </w:r>
    </w:p>
    <w:p>
      <w:pPr>
        <w:spacing w:after="120"/>
        <w:jc w:val="left"/>
      </w:pPr>
      <w:r>
        <w:rPr>
          <w:rFonts w:ascii="Arial" w:cs="Arial" w:eastAsia="Arial" w:hAnsi="Arial"/>
          <w:sz w:val="24"/>
          <w:szCs w:val="24"/>
        </w:rPr>
        <w:t xml:space="preserve">- осуществлять координацию и мониторинг выполнения Плана и заданий, предусмотренных приложениями 4-24 к настоящему постановлению;</w:t>
      </w:r>
    </w:p>
    <w:p>
      <w:pPr>
        <w:spacing w:after="120"/>
        <w:jc w:val="left"/>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и "Бишкектеплосеть", совместным предприятием "Кыргыз Петролеум Компани", коммунальным предприятием "Бишкектеплоэнерго", Ошским муниципальным предприятием "Теплоснабжение" и государственными предприятиями "Комур" и "Кыргызжилкоммунсоюз" при Министерстве энергетики и промышленности Кыргызской Республики заданий согласно приложениям 13-22;</w:t>
      </w:r>
    </w:p>
    <w:p>
      <w:pPr>
        <w:spacing w:after="120"/>
        <w:jc w:val="left"/>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и "Ошэлектро" принять меры по обеспечению надежного электроснабжения городов Бишкек и Ош согласно разработанным и утвержденным годовым и трехлетним программам.</w:t>
      </w:r>
    </w:p>
    <w:p>
      <w:pPr>
        <w:spacing w:after="120"/>
        <w:jc w:val="left"/>
      </w:pPr>
      <w:r>
        <w:rPr>
          <w:rFonts w:ascii="Arial" w:cs="Arial" w:eastAsia="Arial" w:hAnsi="Arial"/>
          <w:sz w:val="24"/>
          <w:szCs w:val="24"/>
        </w:rPr>
        <w:t xml:space="preserve">12. Государственному предприятию "Комур"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 обеспечить своевременное и в полном объеме исполнение графиков поставки местного угля для топливных баз и пунктов реализации угля для населения республики;</w:t>
      </w:r>
    </w:p>
    <w:p>
      <w:pPr>
        <w:spacing w:after="120"/>
        <w:jc w:val="left"/>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и бюджетными организациями.</w:t>
      </w:r>
    </w:p>
    <w:p>
      <w:pPr>
        <w:spacing w:after="120"/>
        <w:jc w:val="left"/>
      </w:pPr>
      <w:r>
        <w:rPr>
          <w:rFonts w:ascii="Arial" w:cs="Arial" w:eastAsia="Arial" w:hAnsi="Arial"/>
          <w:sz w:val="24"/>
          <w:szCs w:val="24"/>
        </w:rPr>
        <w:t xml:space="preserve">13. Рекомендовать открытому акционерному обществу "Электрические станции" и государственному предприятию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 осуществлять оплату за поставленный уголь с кыргызских месторождений в срок не позднее 30 дней со дня поставки;</w:t>
      </w:r>
    </w:p>
    <w:p>
      <w:pPr>
        <w:spacing w:after="120"/>
        <w:jc w:val="left"/>
      </w:pPr>
      <w:r>
        <w:rPr>
          <w:rFonts w:ascii="Arial" w:cs="Arial" w:eastAsia="Arial" w:hAnsi="Arial"/>
          <w:sz w:val="24"/>
          <w:szCs w:val="24"/>
        </w:rPr>
        <w:t xml:space="preserve">- до 1 сентября 2012 года принять меры по погашению задолженности перед угледобывающими предприятиями Кыргызской Республики за уголь, поставленный в период 2011/2012 года;</w:t>
      </w:r>
    </w:p>
    <w:p>
      <w:pPr>
        <w:spacing w:after="120"/>
        <w:jc w:val="left"/>
      </w:pPr>
      <w:r>
        <w:rPr>
          <w:rFonts w:ascii="Arial" w:cs="Arial" w:eastAsia="Arial" w:hAnsi="Arial"/>
          <w:sz w:val="24"/>
          <w:szCs w:val="24"/>
        </w:rPr>
        <w:t xml:space="preserve">- обеспечить своевременную заготовку топлива согласно приложениям 4-13.</w:t>
      </w:r>
    </w:p>
    <w:p>
      <w:pPr>
        <w:spacing w:after="120"/>
        <w:jc w:val="left"/>
      </w:pPr>
      <w:r>
        <w:rPr>
          <w:rFonts w:ascii="Arial" w:cs="Arial" w:eastAsia="Arial" w:hAnsi="Arial"/>
          <w:sz w:val="24"/>
          <w:szCs w:val="24"/>
        </w:rPr>
        <w:t xml:space="preserve">14. Рекомендовать открытым акционерным обществам "Электрические станции", "Национальная электрическая сеть Кыргызстана", "Северэлектро", "Востокэлектро", "Ошэлектро", "Жалалабатэлектро", "Бишкектеплосеть, хозяйствующим субъектам - лицензиатам:</w:t>
      </w:r>
    </w:p>
    <w:p>
      <w:pPr>
        <w:spacing w:after="120"/>
        <w:jc w:val="left"/>
      </w:pPr>
      <w:r>
        <w:rPr>
          <w:rFonts w:ascii="Arial" w:cs="Arial" w:eastAsia="Arial" w:hAnsi="Arial"/>
          <w:sz w:val="24"/>
          <w:szCs w:val="24"/>
        </w:rPr>
        <w:t xml:space="preserve">- отключать потребителей, имеющих дебиторскую задолженность, а также бюджетные организации, допускающие перерасход установленного лимита потребления электрической энергии, за исключением объектов здравоохранения, образования и пограничных застав Министерства обороны Кыргызской Республики;</w:t>
      </w:r>
    </w:p>
    <w:p>
      <w:pPr>
        <w:spacing w:after="120"/>
        <w:jc w:val="left"/>
      </w:pPr>
      <w:r>
        <w:rPr>
          <w:rFonts w:ascii="Arial" w:cs="Arial" w:eastAsia="Arial" w:hAnsi="Arial"/>
          <w:sz w:val="24"/>
          <w:szCs w:val="24"/>
        </w:rPr>
        <w:t xml:space="preserve">- не допускать превышения установленной величины потребления электрической энергии и мощности.</w:t>
      </w:r>
    </w:p>
    <w:p>
      <w:pPr>
        <w:spacing w:after="120"/>
        <w:jc w:val="left"/>
      </w:pPr>
      <w:r>
        <w:rPr>
          <w:rFonts w:ascii="Arial" w:cs="Arial" w:eastAsia="Arial" w:hAnsi="Arial"/>
          <w:sz w:val="24"/>
          <w:szCs w:val="24"/>
        </w:rPr>
        <w:t xml:space="preserve">15. Рекомендовать открытым акционерным обществам "Северэлектро", "Востокэлектро", "Ошэлектро" и "Жалалабатэлектро" обеспечить представление открытому акционерному обществу "Национальная электрическая сеть Кыргызстана" часовых суточных графиков потребления электрической энергии и мощности на основании заданий, определенных настоящим постановлением, и заключенных контрактов.</w:t>
      </w:r>
    </w:p>
    <w:p>
      <w:pPr>
        <w:spacing w:after="120"/>
        <w:jc w:val="left"/>
      </w:pPr>
      <w:r>
        <w:rPr>
          <w:rFonts w:ascii="Arial" w:cs="Arial" w:eastAsia="Arial" w:hAnsi="Arial"/>
          <w:sz w:val="24"/>
          <w:szCs w:val="24"/>
        </w:rPr>
        <w:t xml:space="preserve">16. Государственной администрации Чуйской области и мэрии города Бишкек (по согласованию) проработать и решить вопрос финансирования строительства электрических сетей и оборудования в новых жилых массивах.</w:t>
      </w:r>
    </w:p>
    <w:p>
      <w:pPr>
        <w:spacing w:after="120"/>
        <w:jc w:val="left"/>
      </w:pPr>
      <w:r>
        <w:rPr>
          <w:rFonts w:ascii="Arial" w:cs="Arial" w:eastAsia="Arial" w:hAnsi="Arial"/>
          <w:sz w:val="24"/>
          <w:szCs w:val="24"/>
        </w:rPr>
        <w:t xml:space="preserve">17. Рекомендовать мэрии города Бишкек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до апреля 2013 года, для целевого финансирования ремонтно-восстановительных работ на ТЭЦ города Бишкек, - в размере 2,5 млн. (два миллиона пятьсот тысяч) сомов, и транспортировки кара-кечинского и таш-кумырского угля на ТЭЦ города Бишкек - в размере 3,0 млн. (три миллиона) сомов.</w:t>
      </w:r>
    </w:p>
    <w:p>
      <w:pPr>
        <w:spacing w:after="120"/>
        <w:jc w:val="left"/>
      </w:pPr>
      <w:r>
        <w:rPr>
          <w:rFonts w:ascii="Arial" w:cs="Arial" w:eastAsia="Arial" w:hAnsi="Arial"/>
          <w:sz w:val="24"/>
          <w:szCs w:val="24"/>
        </w:rPr>
        <w:t xml:space="preserve">18. Признать утратившими силу:</w:t>
      </w:r>
    </w:p>
    <w:p>
      <w:pPr>
        <w:spacing w:after="120"/>
        <w:jc w:val="left"/>
      </w:pPr>
      <w:r>
        <w:rPr>
          <w:rFonts w:ascii="Arial" w:cs="Arial" w:eastAsia="Arial" w:hAnsi="Arial"/>
          <w:sz w:val="24"/>
          <w:szCs w:val="24"/>
        </w:rPr>
        <w:t xml:space="preserve">- постановление Правительства Кыргызской Республики "О подготовке отраслей экономики и населения Кыргызской Республики к осенне-зимнему периоду 2011/2012 года" от 16 мая 2011 года № 230;</w:t>
      </w:r>
    </w:p>
    <w:p>
      <w:pPr>
        <w:spacing w:after="120"/>
        <w:jc w:val="left"/>
      </w:pPr>
      <w:r>
        <w:rPr>
          <w:rFonts w:ascii="Arial" w:cs="Arial" w:eastAsia="Arial" w:hAnsi="Arial"/>
          <w:sz w:val="24"/>
          <w:szCs w:val="24"/>
        </w:rPr>
        <w:t xml:space="preserve">- постановление Правительства Кыргызской Республики "О внесении изменения в постановление Правительства Кыргызской Республики "О подготовке отраслей экономики и населения Кыргызской Республики к осенне-зимнему периоду 2011/2012 года" от 16 мая 2011 года № 230" от 11 августа 2011 года № 460;</w:t>
      </w:r>
    </w:p>
    <w:p>
      <w:pPr>
        <w:spacing w:after="120"/>
        <w:jc w:val="left"/>
      </w:pPr>
      <w:r>
        <w:rPr>
          <w:rFonts w:ascii="Arial" w:cs="Arial" w:eastAsia="Arial" w:hAnsi="Arial"/>
          <w:sz w:val="24"/>
          <w:szCs w:val="24"/>
        </w:rPr>
        <w:t xml:space="preserve">- постановление Правительства Кыргызской Республики "О ходе подготовки отраслей экономики и населения Кыргызской Республики к осенне-зимнему периоду 2011/2012 года" от 18 октября 2011 года № 650;</w:t>
      </w:r>
    </w:p>
    <w:p>
      <w:pPr>
        <w:spacing w:after="120"/>
        <w:jc w:val="left"/>
      </w:pPr>
      <w:r>
        <w:rPr>
          <w:rFonts w:ascii="Arial" w:cs="Arial" w:eastAsia="Arial" w:hAnsi="Arial"/>
          <w:sz w:val="24"/>
          <w:szCs w:val="24"/>
        </w:rPr>
        <w:t xml:space="preserve">- постановление Правительства Кыргызской Республики "О прохождении отраслями экономики и населением Кыргызской Республики отопительного периода 2011/2012 года" от 26 января 2012 года № 58.</w:t>
      </w:r>
    </w:p>
    <w:p>
      <w:pPr>
        <w:spacing w:after="120"/>
        <w:jc w:val="left"/>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jc w:val="left"/>
      </w:pPr>
      <w:r>
        <w:rPr>
          <w:rFonts w:ascii="Arial" w:cs="Arial" w:eastAsia="Arial" w:hAnsi="Arial"/>
          <w:sz w:val="24"/>
          <w:szCs w:val="24"/>
        </w:rPr>
        <w:t xml:space="preserve">20.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 и населения</w:t>
      </w:r>
    </w:p>
    <w:p>
      <w:pPr>
        <w:spacing w:after="120"/>
        <w:jc w:val="both"/>
      </w:pPr>
      <w:r>
        <w:rPr>
          <w:rFonts w:ascii="Arial" w:cs="Arial" w:eastAsia="Arial" w:hAnsi="Arial"/>
          <w:sz w:val="24"/>
          <w:szCs w:val="24"/>
        </w:rPr>
        <w:t xml:space="preserve"> Кыргызской Республики к осенне-зимнему периоду 2012/2013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ly-lbxnr5m9x8js931xm3">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Премьер-министр Кыргызской Республики, председатель Штаба;</w:t>
      </w:r>
    </w:p>
    <w:p>
      <w:pPr>
        <w:spacing w:after="120"/>
        <w:jc w:val="left"/>
      </w:pPr>
      <w:r>
        <w:rPr>
          <w:rFonts w:ascii="Arial" w:cs="Arial" w:eastAsia="Arial" w:hAnsi="Arial"/>
          <w:sz w:val="24"/>
          <w:szCs w:val="24"/>
        </w:rPr>
        <w:t xml:space="preserve">вице-премьер-министр Кыргызской Республики, заместитель председателя Штаба;</w:t>
      </w:r>
    </w:p>
    <w:p>
      <w:pPr>
        <w:spacing w:after="120"/>
        <w:jc w:val="left"/>
      </w:pPr>
      <w:r>
        <w:rPr>
          <w:rFonts w:ascii="Arial" w:cs="Arial" w:eastAsia="Arial" w:hAnsi="Arial"/>
          <w:sz w:val="24"/>
          <w:szCs w:val="24"/>
        </w:rPr>
        <w:t xml:space="preserve">министр энергетики и промышленности Кыргызской Республики, заместитель председателя Штаба;</w:t>
      </w:r>
    </w:p>
    <w:p>
      <w:pPr>
        <w:spacing w:after="120"/>
        <w:jc w:val="left"/>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left"/>
      </w:pPr>
      <w:r>
        <w:rPr>
          <w:rFonts w:ascii="Arial" w:cs="Arial" w:eastAsia="Arial" w:hAnsi="Arial"/>
          <w:sz w:val="24"/>
          <w:szCs w:val="24"/>
        </w:rPr>
        <w:t xml:space="preserve">Члены штаба:</w:t>
      </w:r>
    </w:p>
    <w:p>
      <w:pPr>
        <w:spacing w:after="120"/>
        <w:jc w:val="left"/>
      </w:pPr>
      <w:r>
        <w:rPr>
          <w:rFonts w:ascii="Arial" w:cs="Arial" w:eastAsia="Arial" w:hAnsi="Arial"/>
          <w:sz w:val="24"/>
          <w:szCs w:val="24"/>
        </w:rPr>
        <w:t xml:space="preserve">министр здравоохранения Кыргызской Республики;</w:t>
      </w:r>
    </w:p>
    <w:p>
      <w:pPr>
        <w:spacing w:after="120"/>
        <w:jc w:val="left"/>
      </w:pPr>
      <w:r>
        <w:rPr>
          <w:rFonts w:ascii="Arial" w:cs="Arial" w:eastAsia="Arial" w:hAnsi="Arial"/>
          <w:sz w:val="24"/>
          <w:szCs w:val="24"/>
        </w:rPr>
        <w:t xml:space="preserve">министр образования и науки Кыргызской Республики;</w:t>
      </w:r>
    </w:p>
    <w:p>
      <w:pPr>
        <w:spacing w:after="120"/>
        <w:jc w:val="left"/>
      </w:pPr>
      <w:r>
        <w:rPr>
          <w:rFonts w:ascii="Arial" w:cs="Arial" w:eastAsia="Arial" w:hAnsi="Arial"/>
          <w:sz w:val="24"/>
          <w:szCs w:val="24"/>
        </w:rPr>
        <w:t xml:space="preserve">министр экономики Кыргызской Республики;</w:t>
      </w:r>
    </w:p>
    <w:p>
      <w:pPr>
        <w:spacing w:after="120"/>
        <w:jc w:val="left"/>
      </w:pPr>
      <w:r>
        <w:rPr>
          <w:rFonts w:ascii="Arial" w:cs="Arial" w:eastAsia="Arial" w:hAnsi="Arial"/>
          <w:sz w:val="24"/>
          <w:szCs w:val="24"/>
        </w:rPr>
        <w:t xml:space="preserve">министр чрезвычайных ситуаций Кыргызской Республики;</w:t>
      </w:r>
    </w:p>
    <w:p>
      <w:pPr>
        <w:spacing w:after="120"/>
        <w:jc w:val="left"/>
      </w:pPr>
      <w:r>
        <w:rPr>
          <w:rFonts w:ascii="Arial" w:cs="Arial" w:eastAsia="Arial" w:hAnsi="Arial"/>
          <w:sz w:val="24"/>
          <w:szCs w:val="24"/>
        </w:rPr>
        <w:t xml:space="preserve">министр транспорта и коммуникаций Кыргызской Республики;</w:t>
      </w:r>
    </w:p>
    <w:p>
      <w:pPr>
        <w:spacing w:after="120"/>
        <w:jc w:val="left"/>
      </w:pP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заместитель министра обороны Кыргызской Республики;</w:t>
      </w:r>
    </w:p>
    <w:p>
      <w:pPr>
        <w:spacing w:after="120"/>
        <w:jc w:val="left"/>
      </w:pPr>
      <w:r>
        <w:rPr>
          <w:rFonts w:ascii="Arial" w:cs="Arial" w:eastAsia="Arial" w:hAnsi="Arial"/>
          <w:sz w:val="24"/>
          <w:szCs w:val="24"/>
        </w:rPr>
        <w:t xml:space="preserve">заместитель министра внутренних дел Кыргызской Республики;</w:t>
      </w:r>
    </w:p>
    <w:p>
      <w:pPr>
        <w:spacing w:after="120"/>
        <w:jc w:val="left"/>
      </w:pPr>
      <w:r>
        <w:rPr>
          <w:rFonts w:ascii="Arial" w:cs="Arial" w:eastAsia="Arial" w:hAnsi="Arial"/>
          <w:sz w:val="24"/>
          <w:szCs w:val="24"/>
        </w:rPr>
        <w:t xml:space="preserve">заместитель министра энергетики и промышленности Кыргызской Республики;</w:t>
      </w:r>
    </w:p>
    <w:p>
      <w:pPr>
        <w:spacing w:after="120"/>
        <w:jc w:val="left"/>
      </w:pPr>
      <w:r>
        <w:rPr>
          <w:rFonts w:ascii="Arial" w:cs="Arial" w:eastAsia="Arial" w:hAnsi="Arial"/>
          <w:sz w:val="24"/>
          <w:szCs w:val="24"/>
        </w:rPr>
        <w:t xml:space="preserve">заместитель министра социального развития Кыргызской Республики;</w:t>
      </w:r>
    </w:p>
    <w:p>
      <w:pPr>
        <w:spacing w:after="120"/>
        <w:jc w:val="left"/>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left"/>
      </w:pPr>
      <w:r>
        <w:rPr>
          <w:rFonts w:ascii="Arial" w:cs="Arial" w:eastAsia="Arial" w:hAnsi="Arial"/>
          <w:sz w:val="24"/>
          <w:szCs w:val="24"/>
        </w:rPr>
        <w:t xml:space="preserve">заместитель министра молодежи, труда и занятости Кыргызской Республики;</w:t>
      </w:r>
    </w:p>
    <w:p>
      <w:pPr>
        <w:spacing w:after="120"/>
        <w:jc w:val="left"/>
      </w:pP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директор Государственного агентства по геологии и минеральным ресурсам при Правительстве Кыргызской Республики;</w:t>
      </w:r>
    </w:p>
    <w:p>
      <w:pPr>
        <w:spacing w:after="120"/>
        <w:jc w:val="left"/>
      </w:pPr>
      <w:r>
        <w:rPr>
          <w:rFonts w:ascii="Arial" w:cs="Arial" w:eastAsia="Arial" w:hAnsi="Arial"/>
          <w:sz w:val="24"/>
          <w:szCs w:val="24"/>
        </w:rPr>
        <w:t xml:space="preserve">заместитель директора Фонда по управлению государственным имуществом при Правительстве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 Кыргызской Республики;</w:t>
      </w:r>
    </w:p>
    <w:p>
      <w:pPr>
        <w:spacing w:after="120"/>
        <w:jc w:val="left"/>
      </w:pPr>
      <w:r>
        <w:rPr>
          <w:rFonts w:ascii="Arial" w:cs="Arial" w:eastAsia="Arial" w:hAnsi="Arial"/>
          <w:sz w:val="24"/>
          <w:szCs w:val="24"/>
        </w:rPr>
        <w:t xml:space="preserve">вице-мэр города Бишкек (по согласованию);</w:t>
      </w:r>
    </w:p>
    <w:p>
      <w:pPr>
        <w:spacing w:after="120"/>
        <w:jc w:val="left"/>
      </w:pPr>
      <w:r>
        <w:rPr>
          <w:rFonts w:ascii="Arial" w:cs="Arial" w:eastAsia="Arial" w:hAnsi="Arial"/>
          <w:sz w:val="24"/>
          <w:szCs w:val="24"/>
        </w:rPr>
        <w:t xml:space="preserve">мэр города Ош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left"/>
      </w:pPr>
      <w:r>
        <w:rPr>
          <w:rFonts w:ascii="Arial" w:cs="Arial" w:eastAsia="Arial" w:hAnsi="Arial"/>
          <w:sz w:val="24"/>
          <w:szCs w:val="24"/>
        </w:rPr>
        <w:t xml:space="preserve">директор государственного предприятия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директор коммунального предприятия "Бишкектеплоэнерго" мэрии города Бишкек (по согласованию);</w:t>
      </w:r>
    </w:p>
    <w:p>
      <w:pPr>
        <w:spacing w:after="120"/>
        <w:jc w:val="left"/>
      </w:pPr>
      <w:r>
        <w:rPr>
          <w:rFonts w:ascii="Arial" w:cs="Arial" w:eastAsia="Arial" w:hAnsi="Arial"/>
          <w:sz w:val="24"/>
          <w:szCs w:val="24"/>
        </w:rPr>
        <w:t xml:space="preserve">генеральный директор государственного предприятия "Кыргызкомур"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left"/>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подготовке отраслей экономики и населения Кыргызской Республики 
 к осенне-зимнему периоду 2012/2013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мероприятий      │   Срок   │    Ответственные   │</w:t>
      </w:r>
    </w:p>
    <w:p>
      <w:pPr>
        <w:spacing w:after="120"/>
        <w:jc w:val="both"/>
      </w:pPr>
      <w:r>
        <w:rPr>
          <w:rFonts w:ascii="Arial" w:cs="Arial" w:eastAsia="Arial" w:hAnsi="Arial"/>
          <w:sz w:val="24"/>
          <w:szCs w:val="24"/>
        </w:rPr>
        <w:t xml:space="preserve">│  │                                  │исполнения│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1│Создать в областях, городах Бишкек│До 1 мая  │Министерства,       │</w:t>
      </w:r>
    </w:p>
    <w:p>
      <w:pPr>
        <w:spacing w:after="120"/>
        <w:jc w:val="both"/>
      </w:pPr>
      <w:r>
        <w:rPr>
          <w:rFonts w:ascii="Arial" w:cs="Arial" w:eastAsia="Arial" w:hAnsi="Arial"/>
          <w:sz w:val="24"/>
          <w:szCs w:val="24"/>
        </w:rPr>
        <w:t xml:space="preserve">│  │и Ош постоянно действующие штабы  │2012 года │ведомства,          │</w:t>
      </w:r>
    </w:p>
    <w:p>
      <w:pPr>
        <w:spacing w:after="120"/>
        <w:jc w:val="both"/>
      </w:pPr>
      <w:r>
        <w:rPr>
          <w:rFonts w:ascii="Arial" w:cs="Arial" w:eastAsia="Arial" w:hAnsi="Arial"/>
          <w:sz w:val="24"/>
          <w:szCs w:val="24"/>
        </w:rPr>
        <w:t xml:space="preserve">│  │по подготовке к осенне-зимнему    │          │государственные     │</w:t>
      </w:r>
    </w:p>
    <w:p>
      <w:pPr>
        <w:spacing w:after="120"/>
        <w:jc w:val="both"/>
      </w:pPr>
      <w:r>
        <w:rPr>
          <w:rFonts w:ascii="Arial" w:cs="Arial" w:eastAsia="Arial" w:hAnsi="Arial"/>
          <w:sz w:val="24"/>
          <w:szCs w:val="24"/>
        </w:rPr>
        <w:t xml:space="preserve">│  │периоду с ежемесячным             │          │администрации       │</w:t>
      </w:r>
    </w:p>
    <w:p>
      <w:pPr>
        <w:spacing w:after="120"/>
        <w:jc w:val="both"/>
      </w:pPr>
      <w:r>
        <w:rPr>
          <w:rFonts w:ascii="Arial" w:cs="Arial" w:eastAsia="Arial" w:hAnsi="Arial"/>
          <w:sz w:val="24"/>
          <w:szCs w:val="24"/>
        </w:rPr>
        <w:t xml:space="preserve">│  │рассмотрением на их заседаниях    │          │областей (далее -   │</w:t>
      </w:r>
    </w:p>
    <w:p>
      <w:pPr>
        <w:spacing w:after="120"/>
        <w:jc w:val="both"/>
      </w:pPr>
      <w:r>
        <w:rPr>
          <w:rFonts w:ascii="Arial" w:cs="Arial" w:eastAsia="Arial" w:hAnsi="Arial"/>
          <w:sz w:val="24"/>
          <w:szCs w:val="24"/>
        </w:rPr>
        <w:t xml:space="preserve">│  │хода подготовки к отопительному   │          │облгосадминистра-   │</w:t>
      </w:r>
    </w:p>
    <w:p>
      <w:pPr>
        <w:spacing w:after="120"/>
        <w:jc w:val="both"/>
      </w:pPr>
      <w:r>
        <w:rPr>
          <w:rFonts w:ascii="Arial" w:cs="Arial" w:eastAsia="Arial" w:hAnsi="Arial"/>
          <w:sz w:val="24"/>
          <w:szCs w:val="24"/>
        </w:rPr>
        <w:t xml:space="preserve">│  │сезону, обратив особое внимание:  │          │ции), по            │</w:t>
      </w:r>
    </w:p>
    <w:p>
      <w:pPr>
        <w:spacing w:after="120"/>
        <w:jc w:val="both"/>
      </w:pPr>
      <w:r>
        <w:rPr>
          <w:rFonts w:ascii="Arial" w:cs="Arial" w:eastAsia="Arial" w:hAnsi="Arial"/>
          <w:sz w:val="24"/>
          <w:szCs w:val="24"/>
        </w:rPr>
        <w:t xml:space="preserve">│  │- на подготовку котельных         │          │согласованию: мэрии │</w:t>
      </w:r>
    </w:p>
    <w:p>
      <w:pPr>
        <w:spacing w:after="120"/>
        <w:jc w:val="both"/>
      </w:pPr>
      <w:r>
        <w:rPr>
          <w:rFonts w:ascii="Arial" w:cs="Arial" w:eastAsia="Arial" w:hAnsi="Arial"/>
          <w:sz w:val="24"/>
          <w:szCs w:val="24"/>
        </w:rPr>
        <w:t xml:space="preserve">│  │теплоснабжающих предприятий,      │          │городов Бишкек и Ош,│</w:t>
      </w:r>
    </w:p>
    <w:p>
      <w:pPr>
        <w:spacing w:after="120"/>
        <w:jc w:val="both"/>
      </w:pPr>
      <w:r>
        <w:rPr>
          <w:rFonts w:ascii="Arial" w:cs="Arial" w:eastAsia="Arial" w:hAnsi="Arial"/>
          <w:sz w:val="24"/>
          <w:szCs w:val="24"/>
        </w:rPr>
        <w:t xml:space="preserve">│  │ведомственных и промышленных      │          │предприятия топлив- │</w:t>
      </w:r>
    </w:p>
    <w:p>
      <w:pPr>
        <w:spacing w:after="120"/>
        <w:jc w:val="both"/>
      </w:pPr>
      <w:r>
        <w:rPr>
          <w:rFonts w:ascii="Arial" w:cs="Arial" w:eastAsia="Arial" w:hAnsi="Arial"/>
          <w:sz w:val="24"/>
          <w:szCs w:val="24"/>
        </w:rPr>
        <w:t xml:space="preserve">│  │котельных, связанных с            │          │но-энергетического  │</w:t>
      </w:r>
    </w:p>
    <w:p>
      <w:pPr>
        <w:spacing w:after="120"/>
        <w:jc w:val="both"/>
      </w:pPr>
      <w:r>
        <w:rPr>
          <w:rFonts w:ascii="Arial" w:cs="Arial" w:eastAsia="Arial" w:hAnsi="Arial"/>
          <w:sz w:val="24"/>
          <w:szCs w:val="24"/>
        </w:rPr>
        <w:t xml:space="preserve">│  │теплоснабжением населения на:     │          │комплекса (далее -  │</w:t>
      </w:r>
    </w:p>
    <w:p>
      <w:pPr>
        <w:spacing w:after="120"/>
        <w:jc w:val="both"/>
      </w:pPr>
      <w:r>
        <w:rPr>
          <w:rFonts w:ascii="Arial" w:cs="Arial" w:eastAsia="Arial" w:hAnsi="Arial"/>
          <w:sz w:val="24"/>
          <w:szCs w:val="24"/>
        </w:rPr>
        <w:t xml:space="preserve">│  │- качество подготовки к           │          │предприятия ТЭК)    │</w:t>
      </w:r>
    </w:p>
    <w:p>
      <w:pPr>
        <w:spacing w:after="120"/>
        <w:jc w:val="both"/>
      </w:pPr>
      <w:r>
        <w:rPr>
          <w:rFonts w:ascii="Arial" w:cs="Arial" w:eastAsia="Arial" w:hAnsi="Arial"/>
          <w:sz w:val="24"/>
          <w:szCs w:val="24"/>
        </w:rPr>
        <w:t xml:space="preserve">│  │отопительному периоду социальных  │          │                    │</w:t>
      </w:r>
    </w:p>
    <w:p>
      <w:pPr>
        <w:spacing w:after="120"/>
        <w:jc w:val="both"/>
      </w:pPr>
      <w:r>
        <w:rPr>
          <w:rFonts w:ascii="Arial" w:cs="Arial" w:eastAsia="Arial" w:hAnsi="Arial"/>
          <w:sz w:val="24"/>
          <w:szCs w:val="24"/>
        </w:rPr>
        <w:t xml:space="preserve">│  │объектов;                         │          │                    │</w:t>
      </w:r>
    </w:p>
    <w:p>
      <w:pPr>
        <w:spacing w:after="120"/>
        <w:jc w:val="both"/>
      </w:pPr>
      <w:r>
        <w:rPr>
          <w:rFonts w:ascii="Arial" w:cs="Arial" w:eastAsia="Arial" w:hAnsi="Arial"/>
          <w:sz w:val="24"/>
          <w:szCs w:val="24"/>
        </w:rPr>
        <w:t xml:space="preserve">│  │- качество подготовки к           │          │                    │</w:t>
      </w:r>
    </w:p>
    <w:p>
      <w:pPr>
        <w:spacing w:after="120"/>
        <w:jc w:val="both"/>
      </w:pPr>
      <w:r>
        <w:rPr>
          <w:rFonts w:ascii="Arial" w:cs="Arial" w:eastAsia="Arial" w:hAnsi="Arial"/>
          <w:sz w:val="24"/>
          <w:szCs w:val="24"/>
        </w:rPr>
        <w:t xml:space="preserve">│  │отопительному периоду жилого      │          │                    │</w:t>
      </w:r>
    </w:p>
    <w:p>
      <w:pPr>
        <w:spacing w:after="120"/>
        <w:jc w:val="both"/>
      </w:pPr>
      <w:r>
        <w:rPr>
          <w:rFonts w:ascii="Arial" w:cs="Arial" w:eastAsia="Arial" w:hAnsi="Arial"/>
          <w:sz w:val="24"/>
          <w:szCs w:val="24"/>
        </w:rPr>
        <w:t xml:space="preserve">│  │фонда;                            │          │                    │</w:t>
      </w:r>
    </w:p>
    <w:p>
      <w:pPr>
        <w:spacing w:after="120"/>
        <w:jc w:val="both"/>
      </w:pPr>
      <w:r>
        <w:rPr>
          <w:rFonts w:ascii="Arial" w:cs="Arial" w:eastAsia="Arial" w:hAnsi="Arial"/>
          <w:sz w:val="24"/>
          <w:szCs w:val="24"/>
        </w:rPr>
        <w:t xml:space="preserve">│  │- обеспеченность топливом         │          │                    │</w:t>
      </w:r>
    </w:p>
    <w:p>
      <w:pPr>
        <w:spacing w:after="120"/>
        <w:jc w:val="both"/>
      </w:pPr>
      <w:r>
        <w:rPr>
          <w:rFonts w:ascii="Arial" w:cs="Arial" w:eastAsia="Arial" w:hAnsi="Arial"/>
          <w:sz w:val="24"/>
          <w:szCs w:val="24"/>
        </w:rPr>
        <w:t xml:space="preserve">│  │социальных объектов, населения и  │          │                    │</w:t>
      </w:r>
    </w:p>
    <w:p>
      <w:pPr>
        <w:spacing w:after="120"/>
        <w:jc w:val="both"/>
      </w:pPr>
      <w:r>
        <w:rPr>
          <w:rFonts w:ascii="Arial" w:cs="Arial" w:eastAsia="Arial" w:hAnsi="Arial"/>
          <w:sz w:val="24"/>
          <w:szCs w:val="24"/>
        </w:rPr>
        <w:t xml:space="preserve">│  │своевременное выделение средств   │          │                    │</w:t>
      </w:r>
    </w:p>
    <w:p>
      <w:pPr>
        <w:spacing w:after="120"/>
        <w:jc w:val="both"/>
      </w:pPr>
      <w:r>
        <w:rPr>
          <w:rFonts w:ascii="Arial" w:cs="Arial" w:eastAsia="Arial" w:hAnsi="Arial"/>
          <w:sz w:val="24"/>
          <w:szCs w:val="24"/>
        </w:rPr>
        <w:t xml:space="preserve">│  │льготной категории граждан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2│Провести совещание руководителей и│До июля   │Минэнергопром,      │</w:t>
      </w:r>
    </w:p>
    <w:p>
      <w:pPr>
        <w:spacing w:after="120"/>
        <w:jc w:val="both"/>
      </w:pPr>
      <w:r>
        <w:rPr>
          <w:rFonts w:ascii="Arial" w:cs="Arial" w:eastAsia="Arial" w:hAnsi="Arial"/>
          <w:sz w:val="24"/>
          <w:szCs w:val="24"/>
        </w:rPr>
        <w:t xml:space="preserve">│  │экспертов водохозяйственных и     │2012 года │Департамент водного │</w:t>
      </w:r>
    </w:p>
    <w:p>
      <w:pPr>
        <w:spacing w:after="120"/>
        <w:jc w:val="both"/>
      </w:pPr>
      <w:r>
        <w:rPr>
          <w:rFonts w:ascii="Arial" w:cs="Arial" w:eastAsia="Arial" w:hAnsi="Arial"/>
          <w:sz w:val="24"/>
          <w:szCs w:val="24"/>
        </w:rPr>
        <w:t xml:space="preserve">│  │водно-энергетических отраслей     │          │хозяйства и         │</w:t>
      </w:r>
    </w:p>
    <w:p>
      <w:pPr>
        <w:spacing w:after="120"/>
        <w:jc w:val="both"/>
      </w:pPr>
      <w:r>
        <w:rPr>
          <w:rFonts w:ascii="Arial" w:cs="Arial" w:eastAsia="Arial" w:hAnsi="Arial"/>
          <w:sz w:val="24"/>
          <w:szCs w:val="24"/>
        </w:rPr>
        <w:t xml:space="preserve">│  │Кыргызской Республики, Республики │          │мелиорации при МСХМ │</w:t>
      </w:r>
    </w:p>
    <w:p>
      <w:pPr>
        <w:spacing w:after="120"/>
        <w:jc w:val="both"/>
      </w:pPr>
      <w:r>
        <w:rPr>
          <w:rFonts w:ascii="Arial" w:cs="Arial" w:eastAsia="Arial" w:hAnsi="Arial"/>
          <w:sz w:val="24"/>
          <w:szCs w:val="24"/>
        </w:rPr>
        <w:t xml:space="preserve">│  │Казахстан, Республики Таджикистан │          │                    │</w:t>
      </w:r>
    </w:p>
    <w:p>
      <w:pPr>
        <w:spacing w:after="120"/>
        <w:jc w:val="both"/>
      </w:pPr>
      <w:r>
        <w:rPr>
          <w:rFonts w:ascii="Arial" w:cs="Arial" w:eastAsia="Arial" w:hAnsi="Arial"/>
          <w:sz w:val="24"/>
          <w:szCs w:val="24"/>
        </w:rPr>
        <w:t xml:space="preserve">│  │и Республики Узбекистан с целью   │          │                    │</w:t>
      </w:r>
    </w:p>
    <w:p>
      <w:pPr>
        <w:spacing w:after="120"/>
        <w:jc w:val="both"/>
      </w:pPr>
      <w:r>
        <w:rPr>
          <w:rFonts w:ascii="Arial" w:cs="Arial" w:eastAsia="Arial" w:hAnsi="Arial"/>
          <w:sz w:val="24"/>
          <w:szCs w:val="24"/>
        </w:rPr>
        <w:t xml:space="preserve">│  │подписания межправительственного  │          │                    │</w:t>
      </w:r>
    </w:p>
    <w:p>
      <w:pPr>
        <w:spacing w:after="120"/>
        <w:jc w:val="both"/>
      </w:pPr>
      <w:r>
        <w:rPr>
          <w:rFonts w:ascii="Arial" w:cs="Arial" w:eastAsia="Arial" w:hAnsi="Arial"/>
          <w:sz w:val="24"/>
          <w:szCs w:val="24"/>
        </w:rPr>
        <w:t xml:space="preserve">│  │соглашения о рациональном         │          │                    │</w:t>
      </w:r>
    </w:p>
    <w:p>
      <w:pPr>
        <w:spacing w:after="120"/>
        <w:jc w:val="both"/>
      </w:pPr>
      <w:r>
        <w:rPr>
          <w:rFonts w:ascii="Arial" w:cs="Arial" w:eastAsia="Arial" w:hAnsi="Arial"/>
          <w:sz w:val="24"/>
          <w:szCs w:val="24"/>
        </w:rPr>
        <w:t xml:space="preserve">│  │использовании водно-энергетических│          │                    │</w:t>
      </w:r>
    </w:p>
    <w:p>
      <w:pPr>
        <w:spacing w:after="120"/>
        <w:jc w:val="both"/>
      </w:pPr>
      <w:r>
        <w:rPr>
          <w:rFonts w:ascii="Arial" w:cs="Arial" w:eastAsia="Arial" w:hAnsi="Arial"/>
          <w:sz w:val="24"/>
          <w:szCs w:val="24"/>
        </w:rPr>
        <w:t xml:space="preserve">│  │ресурсов бассейна рек Нарын и     │          │                    │</w:t>
      </w:r>
    </w:p>
    <w:p>
      <w:pPr>
        <w:spacing w:after="120"/>
        <w:jc w:val="both"/>
      </w:pPr>
      <w:r>
        <w:rPr>
          <w:rFonts w:ascii="Arial" w:cs="Arial" w:eastAsia="Arial" w:hAnsi="Arial"/>
          <w:sz w:val="24"/>
          <w:szCs w:val="24"/>
        </w:rPr>
        <w:t xml:space="preserve">│  │Сырдарья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3│Выполнять водно-энергетические    │Ежемесячно│ОАО "Электрические  │</w:t>
      </w:r>
    </w:p>
    <w:p>
      <w:pPr>
        <w:spacing w:after="120"/>
        <w:jc w:val="both"/>
      </w:pPr>
      <w:r>
        <w:rPr>
          <w:rFonts w:ascii="Arial" w:cs="Arial" w:eastAsia="Arial" w:hAnsi="Arial"/>
          <w:sz w:val="24"/>
          <w:szCs w:val="24"/>
        </w:rPr>
        <w:t xml:space="preserve">│  │расчеты режимов использования     │          │станции" (по        │</w:t>
      </w:r>
    </w:p>
    <w:p>
      <w:pPr>
        <w:spacing w:after="120"/>
        <w:jc w:val="both"/>
      </w:pPr>
      <w:r>
        <w:rPr>
          <w:rFonts w:ascii="Arial" w:cs="Arial" w:eastAsia="Arial" w:hAnsi="Arial"/>
          <w:sz w:val="24"/>
          <w:szCs w:val="24"/>
        </w:rPr>
        <w:t xml:space="preserve">│  │Токтогульского водохранилища на   │          │согласованию)       │</w:t>
      </w:r>
    </w:p>
    <w:p>
      <w:pPr>
        <w:spacing w:after="120"/>
        <w:jc w:val="both"/>
      </w:pPr>
      <w:r>
        <w:rPr>
          <w:rFonts w:ascii="Arial" w:cs="Arial" w:eastAsia="Arial" w:hAnsi="Arial"/>
          <w:sz w:val="24"/>
          <w:szCs w:val="24"/>
        </w:rPr>
        <w:t xml:space="preserve">│  │период 2012 года и 1-й квартал    │          │                    │</w:t>
      </w:r>
    </w:p>
    <w:p>
      <w:pPr>
        <w:spacing w:after="120"/>
        <w:jc w:val="both"/>
      </w:pPr>
      <w:r>
        <w:rPr>
          <w:rFonts w:ascii="Arial" w:cs="Arial" w:eastAsia="Arial" w:hAnsi="Arial"/>
          <w:sz w:val="24"/>
          <w:szCs w:val="24"/>
        </w:rPr>
        <w:t xml:space="preserve">│  │2013 года на основе прогноза      │          │                    │</w:t>
      </w:r>
    </w:p>
    <w:p>
      <w:pPr>
        <w:spacing w:after="120"/>
        <w:jc w:val="both"/>
      </w:pPr>
      <w:r>
        <w:rPr>
          <w:rFonts w:ascii="Arial" w:cs="Arial" w:eastAsia="Arial" w:hAnsi="Arial"/>
          <w:sz w:val="24"/>
          <w:szCs w:val="24"/>
        </w:rPr>
        <w:t xml:space="preserve">│  │Кыргызгидромета и ожидаемого      │          │                    │</w:t>
      </w:r>
    </w:p>
    <w:p>
      <w:pPr>
        <w:spacing w:after="120"/>
        <w:jc w:val="both"/>
      </w:pPr>
      <w:r>
        <w:rPr>
          <w:rFonts w:ascii="Arial" w:cs="Arial" w:eastAsia="Arial" w:hAnsi="Arial"/>
          <w:sz w:val="24"/>
          <w:szCs w:val="24"/>
        </w:rPr>
        <w:t xml:space="preserve">│  │объема электропотребления при     │          │                    │</w:t>
      </w:r>
    </w:p>
    <w:p>
      <w:pPr>
        <w:spacing w:after="120"/>
        <w:jc w:val="both"/>
      </w:pPr>
      <w:r>
        <w:rPr>
          <w:rFonts w:ascii="Arial" w:cs="Arial" w:eastAsia="Arial" w:hAnsi="Arial"/>
          <w:sz w:val="24"/>
          <w:szCs w:val="24"/>
        </w:rPr>
        <w:t xml:space="preserve">│  │условии обеспечения экспорта      │          │                    │</w:t>
      </w:r>
    </w:p>
    <w:p>
      <w:pPr>
        <w:spacing w:after="120"/>
        <w:jc w:val="both"/>
      </w:pPr>
      <w:r>
        <w:rPr>
          <w:rFonts w:ascii="Arial" w:cs="Arial" w:eastAsia="Arial" w:hAnsi="Arial"/>
          <w:sz w:val="24"/>
          <w:szCs w:val="24"/>
        </w:rPr>
        <w:t xml:space="preserve">│  │электроэнергии в объеме 2000 млн. │          │                    │</w:t>
      </w:r>
    </w:p>
    <w:p>
      <w:pPr>
        <w:spacing w:after="120"/>
        <w:jc w:val="both"/>
      </w:pPr>
      <w:r>
        <w:rPr>
          <w:rFonts w:ascii="Arial" w:cs="Arial" w:eastAsia="Arial" w:hAnsi="Arial"/>
          <w:sz w:val="24"/>
          <w:szCs w:val="24"/>
        </w:rPr>
        <w:t xml:space="preserve">│  │кВтч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4│Мониторинг исполнения             │Ежеквар-  │Mинэнергопром,      │</w:t>
      </w:r>
    </w:p>
    <w:p>
      <w:pPr>
        <w:spacing w:after="120"/>
        <w:jc w:val="both"/>
      </w:pPr>
      <w:r>
        <w:rPr>
          <w:rFonts w:ascii="Arial" w:cs="Arial" w:eastAsia="Arial" w:hAnsi="Arial"/>
          <w:sz w:val="24"/>
          <w:szCs w:val="24"/>
        </w:rPr>
        <w:t xml:space="preserve">│  │топливно-энергетических балансов в│тально    │министерства и      │</w:t>
      </w:r>
    </w:p>
    <w:p>
      <w:pPr>
        <w:spacing w:after="120"/>
        <w:jc w:val="both"/>
      </w:pPr>
      <w:r>
        <w:rPr>
          <w:rFonts w:ascii="Arial" w:cs="Arial" w:eastAsia="Arial" w:hAnsi="Arial"/>
          <w:sz w:val="24"/>
          <w:szCs w:val="24"/>
        </w:rPr>
        <w:t xml:space="preserve">│  │разрезе областей и городов Бишкек │          │ведомства,          │</w:t>
      </w:r>
    </w:p>
    <w:p>
      <w:pPr>
        <w:spacing w:after="120"/>
        <w:jc w:val="both"/>
      </w:pPr>
      <w:r>
        <w:rPr>
          <w:rFonts w:ascii="Arial" w:cs="Arial" w:eastAsia="Arial" w:hAnsi="Arial"/>
          <w:sz w:val="24"/>
          <w:szCs w:val="24"/>
        </w:rPr>
        <w:t xml:space="preserve">│  │и Ош                              │          │облгосадминистрации,│</w:t>
      </w:r>
    </w:p>
    <w:p>
      <w:pPr>
        <w:spacing w:after="120"/>
        <w:jc w:val="both"/>
      </w:pPr>
      <w:r>
        <w:rPr>
          <w:rFonts w:ascii="Arial" w:cs="Arial" w:eastAsia="Arial" w:hAnsi="Arial"/>
          <w:sz w:val="24"/>
          <w:szCs w:val="24"/>
        </w:rPr>
        <w:t xml:space="preserve">│  │                                  │          │мэрии городов Бишкек│</w:t>
      </w:r>
    </w:p>
    <w:p>
      <w:pPr>
        <w:spacing w:after="120"/>
        <w:jc w:val="both"/>
      </w:pPr>
      <w:r>
        <w:rPr>
          <w:rFonts w:ascii="Arial" w:cs="Arial" w:eastAsia="Arial" w:hAnsi="Arial"/>
          <w:sz w:val="24"/>
          <w:szCs w:val="24"/>
        </w:rPr>
        <w:t xml:space="preserve">│  │                                  │          │и Ош (по            │</w:t>
      </w:r>
    </w:p>
    <w:p>
      <w:pPr>
        <w:spacing w:after="120"/>
        <w:jc w:val="both"/>
      </w:pPr>
      <w:r>
        <w:rPr>
          <w:rFonts w:ascii="Arial" w:cs="Arial" w:eastAsia="Arial" w:hAnsi="Arial"/>
          <w:sz w:val="24"/>
          <w:szCs w:val="24"/>
        </w:rPr>
        <w:t xml:space="preserve">│  │                                  │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5│Производить корректировку         │По мере   │Минэнергопром       │</w:t>
      </w:r>
    </w:p>
    <w:p>
      <w:pPr>
        <w:spacing w:after="120"/>
        <w:jc w:val="both"/>
      </w:pPr>
      <w:r>
        <w:rPr>
          <w:rFonts w:ascii="Arial" w:cs="Arial" w:eastAsia="Arial" w:hAnsi="Arial"/>
          <w:sz w:val="24"/>
          <w:szCs w:val="24"/>
        </w:rPr>
        <w:t xml:space="preserve">│  │планового потребления             │необходи- │                    │</w:t>
      </w:r>
    </w:p>
    <w:p>
      <w:pPr>
        <w:spacing w:after="120"/>
        <w:jc w:val="both"/>
      </w:pPr>
      <w:r>
        <w:rPr>
          <w:rFonts w:ascii="Arial" w:cs="Arial" w:eastAsia="Arial" w:hAnsi="Arial"/>
          <w:sz w:val="24"/>
          <w:szCs w:val="24"/>
        </w:rPr>
        <w:t xml:space="preserve">│  │электроэнергии в разрезе областей │мости     │                    │</w:t>
      </w:r>
    </w:p>
    <w:p>
      <w:pPr>
        <w:spacing w:after="120"/>
        <w:jc w:val="both"/>
      </w:pPr>
      <w:r>
        <w:rPr>
          <w:rFonts w:ascii="Arial" w:cs="Arial" w:eastAsia="Arial" w:hAnsi="Arial"/>
          <w:sz w:val="24"/>
          <w:szCs w:val="24"/>
        </w:rPr>
        <w:t xml:space="preserve">│  │и распределительных               │          │                    │</w:t>
      </w:r>
    </w:p>
    <w:p>
      <w:pPr>
        <w:spacing w:after="120"/>
        <w:jc w:val="both"/>
      </w:pPr>
      <w:r>
        <w:rPr>
          <w:rFonts w:ascii="Arial" w:cs="Arial" w:eastAsia="Arial" w:hAnsi="Arial"/>
          <w:sz w:val="24"/>
          <w:szCs w:val="24"/>
        </w:rPr>
        <w:t xml:space="preserve">│  │электрокомпаний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6│Осуществлять постоянный контроль  │Постоянно │Министерства,       │</w:t>
      </w:r>
    </w:p>
    <w:p>
      <w:pPr>
        <w:spacing w:after="120"/>
        <w:jc w:val="both"/>
      </w:pPr>
      <w:r>
        <w:rPr>
          <w:rFonts w:ascii="Arial" w:cs="Arial" w:eastAsia="Arial" w:hAnsi="Arial"/>
          <w:sz w:val="24"/>
          <w:szCs w:val="24"/>
        </w:rPr>
        <w:t xml:space="preserve">│  │по недопущению потребления        │          │ведомства, Минфин,  │</w:t>
      </w:r>
    </w:p>
    <w:p>
      <w:pPr>
        <w:spacing w:after="120"/>
        <w:jc w:val="both"/>
      </w:pPr>
      <w:r>
        <w:rPr>
          <w:rFonts w:ascii="Arial" w:cs="Arial" w:eastAsia="Arial" w:hAnsi="Arial"/>
          <w:sz w:val="24"/>
          <w:szCs w:val="24"/>
        </w:rPr>
        <w:t xml:space="preserve">│  │электрической энергии бюджетными  │          │ГИЭТБ               │</w:t>
      </w:r>
    </w:p>
    <w:p>
      <w:pPr>
        <w:spacing w:after="120"/>
        <w:jc w:val="both"/>
      </w:pPr>
      <w:r>
        <w:rPr>
          <w:rFonts w:ascii="Arial" w:cs="Arial" w:eastAsia="Arial" w:hAnsi="Arial"/>
          <w:sz w:val="24"/>
          <w:szCs w:val="24"/>
        </w:rPr>
        <w:t xml:space="preserve">│  │организациями сверх установленного│          │                    │</w:t>
      </w:r>
    </w:p>
    <w:p>
      <w:pPr>
        <w:spacing w:after="120"/>
        <w:jc w:val="both"/>
      </w:pPr>
      <w:r>
        <w:rPr>
          <w:rFonts w:ascii="Arial" w:cs="Arial" w:eastAsia="Arial" w:hAnsi="Arial"/>
          <w:sz w:val="24"/>
          <w:szCs w:val="24"/>
        </w:rPr>
        <w:t xml:space="preserve">│  │для них лимита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7│Создать рабочую группу по контролю│До 1 июня │Минэнергопром,      │</w:t>
      </w:r>
    </w:p>
    <w:p>
      <w:pPr>
        <w:spacing w:after="120"/>
        <w:jc w:val="both"/>
      </w:pPr>
      <w:r>
        <w:rPr>
          <w:rFonts w:ascii="Arial" w:cs="Arial" w:eastAsia="Arial" w:hAnsi="Arial"/>
          <w:sz w:val="24"/>
          <w:szCs w:val="24"/>
        </w:rPr>
        <w:t xml:space="preserve">│  │за ходом подготовки к             │2012 года │предприятия ТЭК (по │</w:t>
      </w:r>
    </w:p>
    <w:p>
      <w:pPr>
        <w:spacing w:after="120"/>
        <w:jc w:val="both"/>
      </w:pPr>
      <w:r>
        <w:rPr>
          <w:rFonts w:ascii="Arial" w:cs="Arial" w:eastAsia="Arial" w:hAnsi="Arial"/>
          <w:sz w:val="24"/>
          <w:szCs w:val="24"/>
        </w:rPr>
        <w:t xml:space="preserve">│  │осенне-зимнему периоду 2012/2013  │          │согласованию)       │</w:t>
      </w:r>
    </w:p>
    <w:p>
      <w:pPr>
        <w:spacing w:after="120"/>
        <w:jc w:val="both"/>
      </w:pPr>
      <w:r>
        <w:rPr>
          <w:rFonts w:ascii="Arial" w:cs="Arial" w:eastAsia="Arial" w:hAnsi="Arial"/>
          <w:sz w:val="24"/>
          <w:szCs w:val="24"/>
        </w:rPr>
        <w:t xml:space="preserve">│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8│Обеспечить своевременное          │Постоянно │Минэнергопром, по   │</w:t>
      </w:r>
    </w:p>
    <w:p>
      <w:pPr>
        <w:spacing w:after="120"/>
        <w:jc w:val="both"/>
      </w:pPr>
      <w:r>
        <w:rPr>
          <w:rFonts w:ascii="Arial" w:cs="Arial" w:eastAsia="Arial" w:hAnsi="Arial"/>
          <w:sz w:val="24"/>
          <w:szCs w:val="24"/>
        </w:rPr>
        <w:t xml:space="preserve">│  │представление распределительными  │          │согласованию: ОАО   │</w:t>
      </w:r>
    </w:p>
    <w:p>
      <w:pPr>
        <w:spacing w:after="120"/>
        <w:jc w:val="both"/>
      </w:pPr>
      <w:r>
        <w:rPr>
          <w:rFonts w:ascii="Arial" w:cs="Arial" w:eastAsia="Arial" w:hAnsi="Arial"/>
          <w:sz w:val="24"/>
          <w:szCs w:val="24"/>
        </w:rPr>
        <w:t xml:space="preserve">│  │электрокомпаниями и крупными      │          │"Электрические      │</w:t>
      </w:r>
    </w:p>
    <w:p>
      <w:pPr>
        <w:spacing w:after="120"/>
        <w:jc w:val="both"/>
      </w:pPr>
      <w:r>
        <w:rPr>
          <w:rFonts w:ascii="Arial" w:cs="Arial" w:eastAsia="Arial" w:hAnsi="Arial"/>
          <w:sz w:val="24"/>
          <w:szCs w:val="24"/>
        </w:rPr>
        <w:t xml:space="preserve">│  │промышленными предприятиями       │          │станции", "НЭСК",   │</w:t>
      </w:r>
    </w:p>
    <w:p>
      <w:pPr>
        <w:spacing w:after="120"/>
        <w:jc w:val="both"/>
      </w:pPr>
      <w:r>
        <w:rPr>
          <w:rFonts w:ascii="Arial" w:cs="Arial" w:eastAsia="Arial" w:hAnsi="Arial"/>
          <w:sz w:val="24"/>
          <w:szCs w:val="24"/>
        </w:rPr>
        <w:t xml:space="preserve">│  │суточных графиков потребления     │          │"Северэлектро",     │</w:t>
      </w:r>
    </w:p>
    <w:p>
      <w:pPr>
        <w:spacing w:after="120"/>
        <w:jc w:val="both"/>
      </w:pPr>
      <w:r>
        <w:rPr>
          <w:rFonts w:ascii="Arial" w:cs="Arial" w:eastAsia="Arial" w:hAnsi="Arial"/>
          <w:sz w:val="24"/>
          <w:szCs w:val="24"/>
        </w:rPr>
        <w:t xml:space="preserve">│  │электрической энергии и мощности  │          │"Востокэлектро",    │</w:t>
      </w:r>
    </w:p>
    <w:p>
      <w:pPr>
        <w:spacing w:after="120"/>
        <w:jc w:val="both"/>
      </w:pPr>
      <w:r>
        <w:rPr>
          <w:rFonts w:ascii="Arial" w:cs="Arial" w:eastAsia="Arial" w:hAnsi="Arial"/>
          <w:sz w:val="24"/>
          <w:szCs w:val="24"/>
        </w:rPr>
        <w:t xml:space="preserve">│  │системному оператору ОАО "НЭСК"   │          │"Ошэлектро",        │</w:t>
      </w:r>
    </w:p>
    <w:p>
      <w:pPr>
        <w:spacing w:after="120"/>
        <w:jc w:val="both"/>
      </w:pPr>
      <w:r>
        <w:rPr>
          <w:rFonts w:ascii="Arial" w:cs="Arial" w:eastAsia="Arial" w:hAnsi="Arial"/>
          <w:sz w:val="24"/>
          <w:szCs w:val="24"/>
        </w:rPr>
        <w:t xml:space="preserve">│  │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9│Обеспечить устойчивую параллельную│Постоянно │Минэнергопром, МИД, │</w:t>
      </w:r>
    </w:p>
    <w:p>
      <w:pPr>
        <w:spacing w:after="120"/>
        <w:jc w:val="both"/>
      </w:pPr>
      <w:r>
        <w:rPr>
          <w:rFonts w:ascii="Arial" w:cs="Arial" w:eastAsia="Arial" w:hAnsi="Arial"/>
          <w:sz w:val="24"/>
          <w:szCs w:val="24"/>
        </w:rPr>
        <w:t xml:space="preserve">│  │работу энергосистемы республики в │          │ОАО "НЭСК" (по      │</w:t>
      </w:r>
    </w:p>
    <w:p>
      <w:pPr>
        <w:spacing w:after="120"/>
        <w:jc w:val="both"/>
      </w:pPr>
      <w:r>
        <w:rPr>
          <w:rFonts w:ascii="Arial" w:cs="Arial" w:eastAsia="Arial" w:hAnsi="Arial"/>
          <w:sz w:val="24"/>
          <w:szCs w:val="24"/>
        </w:rPr>
        <w:t xml:space="preserve">│  │составе Объединенной              │          │согласованию)       │</w:t>
      </w:r>
    </w:p>
    <w:p>
      <w:pPr>
        <w:spacing w:after="120"/>
        <w:jc w:val="both"/>
      </w:pPr>
      <w:r>
        <w:rPr>
          <w:rFonts w:ascii="Arial" w:cs="Arial" w:eastAsia="Arial" w:hAnsi="Arial"/>
          <w:sz w:val="24"/>
          <w:szCs w:val="24"/>
        </w:rPr>
        <w:t xml:space="preserve">│  │энергетической системы Центральной│          │                    │</w:t>
      </w:r>
    </w:p>
    <w:p>
      <w:pPr>
        <w:spacing w:after="120"/>
        <w:jc w:val="both"/>
      </w:pPr>
      <w:r>
        <w:rPr>
          <w:rFonts w:ascii="Arial" w:cs="Arial" w:eastAsia="Arial" w:hAnsi="Arial"/>
          <w:sz w:val="24"/>
          <w:szCs w:val="24"/>
        </w:rPr>
        <w:t xml:space="preserve">│  │Азии и взаимодействие с           │          │                    │</w:t>
      </w:r>
    </w:p>
    <w:p>
      <w:pPr>
        <w:spacing w:after="120"/>
        <w:jc w:val="both"/>
      </w:pPr>
      <w:r>
        <w:rPr>
          <w:rFonts w:ascii="Arial" w:cs="Arial" w:eastAsia="Arial" w:hAnsi="Arial"/>
          <w:sz w:val="24"/>
          <w:szCs w:val="24"/>
        </w:rPr>
        <w:t xml:space="preserve">│  │энергосистемами                   │          │                    │</w:t>
      </w:r>
    </w:p>
    <w:p>
      <w:pPr>
        <w:spacing w:after="120"/>
        <w:jc w:val="both"/>
      </w:pPr>
      <w:r>
        <w:rPr>
          <w:rFonts w:ascii="Arial" w:cs="Arial" w:eastAsia="Arial" w:hAnsi="Arial"/>
          <w:sz w:val="24"/>
          <w:szCs w:val="24"/>
        </w:rPr>
        <w:t xml:space="preserve">│  │центрально-азиатских государств и │          │                    │</w:t>
      </w:r>
    </w:p>
    <w:p>
      <w:pPr>
        <w:spacing w:after="120"/>
        <w:jc w:val="both"/>
      </w:pPr>
      <w:r>
        <w:rPr>
          <w:rFonts w:ascii="Arial" w:cs="Arial" w:eastAsia="Arial" w:hAnsi="Arial"/>
          <w:sz w:val="24"/>
          <w:szCs w:val="24"/>
        </w:rPr>
        <w:t xml:space="preserve">│  │Координационно-диспетчерским      │          │                    │</w:t>
      </w:r>
    </w:p>
    <w:p>
      <w:pPr>
        <w:spacing w:after="120"/>
        <w:jc w:val="both"/>
      </w:pPr>
      <w:r>
        <w:rPr>
          <w:rFonts w:ascii="Arial" w:cs="Arial" w:eastAsia="Arial" w:hAnsi="Arial"/>
          <w:sz w:val="24"/>
          <w:szCs w:val="24"/>
        </w:rPr>
        <w:t xml:space="preserve">│  │центром "Энергия"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│10│Обеспечить выполнение мероприятий │В соответ-│Предприятия ТЭК (по │</w:t>
      </w:r>
    </w:p>
    <w:p>
      <w:pPr>
        <w:spacing w:after="120"/>
        <w:jc w:val="both"/>
      </w:pPr>
      <w:r>
        <w:rPr>
          <w:rFonts w:ascii="Arial" w:cs="Arial" w:eastAsia="Arial" w:hAnsi="Arial"/>
          <w:sz w:val="24"/>
          <w:szCs w:val="24"/>
        </w:rPr>
        <w:t xml:space="preserve">│  │по капитальному ремонту, повышению│ствии с   │согласованию)       │</w:t>
      </w:r>
    </w:p>
    <w:p>
      <w:pPr>
        <w:spacing w:after="120"/>
        <w:jc w:val="both"/>
      </w:pPr>
      <w:r>
        <w:rPr>
          <w:rFonts w:ascii="Arial" w:cs="Arial" w:eastAsia="Arial" w:hAnsi="Arial"/>
          <w:sz w:val="24"/>
          <w:szCs w:val="24"/>
        </w:rPr>
        <w:t xml:space="preserve">│  │надежности энергоснабжения и      │графиком  │                    │</w:t>
      </w:r>
    </w:p>
    <w:p>
      <w:pPr>
        <w:spacing w:after="120"/>
        <w:jc w:val="both"/>
      </w:pPr>
      <w:r>
        <w:rPr>
          <w:rFonts w:ascii="Arial" w:cs="Arial" w:eastAsia="Arial" w:hAnsi="Arial"/>
          <w:sz w:val="24"/>
          <w:szCs w:val="24"/>
        </w:rPr>
        <w:t xml:space="preserve">│  │созданию аварийного запаса        │          │                    │</w:t>
      </w:r>
    </w:p>
    <w:p>
      <w:pPr>
        <w:spacing w:after="120"/>
        <w:jc w:val="both"/>
      </w:pPr>
      <w:r>
        <w:rPr>
          <w:rFonts w:ascii="Arial" w:cs="Arial" w:eastAsia="Arial" w:hAnsi="Arial"/>
          <w:sz w:val="24"/>
          <w:szCs w:val="24"/>
        </w:rPr>
        <w:t xml:space="preserve">│  │материально-технических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│11│Обеспечить укомплектование зданий,│До 1      │Минздрав            │</w:t>
      </w:r>
    </w:p>
    <w:p>
      <w:pPr>
        <w:spacing w:after="120"/>
        <w:jc w:val="both"/>
      </w:pPr>
      <w:r>
        <w:rPr>
          <w:rFonts w:ascii="Arial" w:cs="Arial" w:eastAsia="Arial" w:hAnsi="Arial"/>
          <w:sz w:val="24"/>
          <w:szCs w:val="24"/>
        </w:rPr>
        <w:t xml:space="preserve">│  │в которых находятся операционные  │сентября  │                    │</w:t>
      </w:r>
    </w:p>
    <w:p>
      <w:pPr>
        <w:spacing w:after="120"/>
        <w:jc w:val="both"/>
      </w:pPr>
      <w:r>
        <w:rPr>
          <w:rFonts w:ascii="Arial" w:cs="Arial" w:eastAsia="Arial" w:hAnsi="Arial"/>
          <w:sz w:val="24"/>
          <w:szCs w:val="24"/>
        </w:rPr>
        <w:t xml:space="preserve">│  │блоки, автономными источниками    │2012 года │                    │</w:t>
      </w:r>
    </w:p>
    <w:p>
      <w:pPr>
        <w:spacing w:after="120"/>
        <w:jc w:val="both"/>
      </w:pPr>
      <w:r>
        <w:rPr>
          <w:rFonts w:ascii="Arial" w:cs="Arial" w:eastAsia="Arial" w:hAnsi="Arial"/>
          <w:sz w:val="24"/>
          <w:szCs w:val="24"/>
        </w:rPr>
        <w:t xml:space="preserve">│  │электроснабжения в виде дизельных │          │                    │</w:t>
      </w:r>
    </w:p>
    <w:p>
      <w:pPr>
        <w:spacing w:after="120"/>
        <w:jc w:val="both"/>
      </w:pPr>
      <w:r>
        <w:rPr>
          <w:rFonts w:ascii="Arial" w:cs="Arial" w:eastAsia="Arial" w:hAnsi="Arial"/>
          <w:sz w:val="24"/>
          <w:szCs w:val="24"/>
        </w:rPr>
        <w:t xml:space="preserve">│  │(бензиновых) генераторов или      │          │                    │</w:t>
      </w:r>
    </w:p>
    <w:p>
      <w:pPr>
        <w:spacing w:after="120"/>
        <w:jc w:val="both"/>
      </w:pPr>
      <w:r>
        <w:rPr>
          <w:rFonts w:ascii="Arial" w:cs="Arial" w:eastAsia="Arial" w:hAnsi="Arial"/>
          <w:sz w:val="24"/>
          <w:szCs w:val="24"/>
        </w:rPr>
        <w:t xml:space="preserve">│  │аккумуляторных батарей в целях    │          │                    │</w:t>
      </w:r>
    </w:p>
    <w:p>
      <w:pPr>
        <w:spacing w:after="120"/>
        <w:jc w:val="both"/>
      </w:pPr>
      <w:r>
        <w:rPr>
          <w:rFonts w:ascii="Arial" w:cs="Arial" w:eastAsia="Arial" w:hAnsi="Arial"/>
          <w:sz w:val="24"/>
          <w:szCs w:val="24"/>
        </w:rPr>
        <w:t xml:space="preserve">│  │недопущения перерывов в           │          │                    │</w:t>
      </w:r>
    </w:p>
    <w:p>
      <w:pPr>
        <w:spacing w:after="120"/>
        <w:jc w:val="both"/>
      </w:pPr>
      <w:r>
        <w:rPr>
          <w:rFonts w:ascii="Arial" w:cs="Arial" w:eastAsia="Arial" w:hAnsi="Arial"/>
          <w:sz w:val="24"/>
          <w:szCs w:val="24"/>
        </w:rPr>
        <w:t xml:space="preserve">│  │электроснабжении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│12│Определить и утвердить перечень   │До 1      │Минэнергопром,      │</w:t>
      </w:r>
    </w:p>
    <w:p>
      <w:pPr>
        <w:spacing w:after="120"/>
        <w:jc w:val="both"/>
      </w:pPr>
      <w:r>
        <w:rPr>
          <w:rFonts w:ascii="Arial" w:cs="Arial" w:eastAsia="Arial" w:hAnsi="Arial"/>
          <w:sz w:val="24"/>
          <w:szCs w:val="24"/>
        </w:rPr>
        <w:t xml:space="preserve">│  │электрических котельных, а также  │сентября  │ГИЭТБ, по           │</w:t>
      </w:r>
    </w:p>
    <w:p>
      <w:pPr>
        <w:spacing w:after="120"/>
        <w:jc w:val="both"/>
      </w:pPr>
      <w:r>
        <w:rPr>
          <w:rFonts w:ascii="Arial" w:cs="Arial" w:eastAsia="Arial" w:hAnsi="Arial"/>
          <w:sz w:val="24"/>
          <w:szCs w:val="24"/>
        </w:rPr>
        <w:t xml:space="preserve">│  │электрических котлов бытовых      │2012 года │согласованию: ОАО   │</w:t>
      </w:r>
    </w:p>
    <w:p>
      <w:pPr>
        <w:spacing w:after="120"/>
        <w:jc w:val="both"/>
      </w:pPr>
      <w:r>
        <w:rPr>
          <w:rFonts w:ascii="Arial" w:cs="Arial" w:eastAsia="Arial" w:hAnsi="Arial"/>
          <w:sz w:val="24"/>
          <w:szCs w:val="24"/>
        </w:rPr>
        <w:t xml:space="preserve">│  │потребителей, работа которых      │          │"Электрические      │</w:t>
      </w:r>
    </w:p>
    <w:p>
      <w:pPr>
        <w:spacing w:after="120"/>
        <w:jc w:val="both"/>
      </w:pPr>
      <w:r>
        <w:rPr>
          <w:rFonts w:ascii="Arial" w:cs="Arial" w:eastAsia="Arial" w:hAnsi="Arial"/>
          <w:sz w:val="24"/>
          <w:szCs w:val="24"/>
        </w:rPr>
        <w:t xml:space="preserve">│  │разрешается в осенне-зимний период│          │станции", "НЭСК",   │</w:t>
      </w:r>
    </w:p>
    <w:p>
      <w:pPr>
        <w:spacing w:after="120"/>
        <w:jc w:val="both"/>
      </w:pPr>
      <w:r>
        <w:rPr>
          <w:rFonts w:ascii="Arial" w:cs="Arial" w:eastAsia="Arial" w:hAnsi="Arial"/>
          <w:sz w:val="24"/>
          <w:szCs w:val="24"/>
        </w:rPr>
        <w:t xml:space="preserve">│  │2012/2013 года, с указанием       │          │"Северэлектро",     │</w:t>
      </w:r>
    </w:p>
    <w:p>
      <w:pPr>
        <w:spacing w:after="120"/>
        <w:jc w:val="both"/>
      </w:pPr>
      <w:r>
        <w:rPr>
          <w:rFonts w:ascii="Arial" w:cs="Arial" w:eastAsia="Arial" w:hAnsi="Arial"/>
          <w:sz w:val="24"/>
          <w:szCs w:val="24"/>
        </w:rPr>
        <w:t xml:space="preserve">│  │разрешенной мощности электрических│          │"Востокэлектро",    │</w:t>
      </w:r>
    </w:p>
    <w:p>
      <w:pPr>
        <w:spacing w:after="120"/>
        <w:jc w:val="both"/>
      </w:pPr>
      <w:r>
        <w:rPr>
          <w:rFonts w:ascii="Arial" w:cs="Arial" w:eastAsia="Arial" w:hAnsi="Arial"/>
          <w:sz w:val="24"/>
          <w:szCs w:val="24"/>
        </w:rPr>
        <w:t xml:space="preserve">│  │котлов, режима их работы и лимита │          │"Ошэлектро",        │</w:t>
      </w:r>
    </w:p>
    <w:p>
      <w:pPr>
        <w:spacing w:after="120"/>
        <w:jc w:val="both"/>
      </w:pPr>
      <w:r>
        <w:rPr>
          <w:rFonts w:ascii="Arial" w:cs="Arial" w:eastAsia="Arial" w:hAnsi="Arial"/>
          <w:sz w:val="24"/>
          <w:szCs w:val="24"/>
        </w:rPr>
        <w:t xml:space="preserve">│  │потребления электроэнергии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│13│Разработать графики работы        │До 15     │Министерства,       │</w:t>
      </w:r>
    </w:p>
    <w:p>
      <w:pPr>
        <w:spacing w:after="120"/>
        <w:jc w:val="both"/>
      </w:pPr>
      <w:r>
        <w:rPr>
          <w:rFonts w:ascii="Arial" w:cs="Arial" w:eastAsia="Arial" w:hAnsi="Arial"/>
          <w:sz w:val="24"/>
          <w:szCs w:val="24"/>
        </w:rPr>
        <w:t xml:space="preserve">│  │электрокотлов, используемых для   │сентября  │ведомства, местные  │</w:t>
      </w:r>
    </w:p>
    <w:p>
      <w:pPr>
        <w:spacing w:after="120"/>
        <w:jc w:val="both"/>
      </w:pPr>
      <w:r>
        <w:rPr>
          <w:rFonts w:ascii="Arial" w:cs="Arial" w:eastAsia="Arial" w:hAnsi="Arial"/>
          <w:sz w:val="24"/>
          <w:szCs w:val="24"/>
        </w:rPr>
        <w:t xml:space="preserve">│  │отопления и горячего              │2012 года │государственные     │</w:t>
      </w:r>
    </w:p>
    <w:p>
      <w:pPr>
        <w:spacing w:after="120"/>
        <w:jc w:val="both"/>
      </w:pPr>
      <w:r>
        <w:rPr>
          <w:rFonts w:ascii="Arial" w:cs="Arial" w:eastAsia="Arial" w:hAnsi="Arial"/>
          <w:sz w:val="24"/>
          <w:szCs w:val="24"/>
        </w:rPr>
        <w:t xml:space="preserve">│  │водоснабжения, с обязательным их  │          │администрации       │</w:t>
      </w:r>
    </w:p>
    <w:p>
      <w:pPr>
        <w:spacing w:after="120"/>
        <w:jc w:val="both"/>
      </w:pPr>
      <w:r>
        <w:rPr>
          <w:rFonts w:ascii="Arial" w:cs="Arial" w:eastAsia="Arial" w:hAnsi="Arial"/>
          <w:sz w:val="24"/>
          <w:szCs w:val="24"/>
        </w:rPr>
        <w:t xml:space="preserve">│  │отключением в часы максимальных   │          │(далее - местные    │</w:t>
      </w:r>
    </w:p>
    <w:p>
      <w:pPr>
        <w:spacing w:after="120"/>
        <w:jc w:val="both"/>
      </w:pPr>
      <w:r>
        <w:rPr>
          <w:rFonts w:ascii="Arial" w:cs="Arial" w:eastAsia="Arial" w:hAnsi="Arial"/>
          <w:sz w:val="24"/>
          <w:szCs w:val="24"/>
        </w:rPr>
        <w:t xml:space="preserve">│  │нагрузок энергосистемы, и довести │          │госадмиинстрации),  │</w:t>
      </w:r>
    </w:p>
    <w:p>
      <w:pPr>
        <w:spacing w:after="120"/>
        <w:jc w:val="both"/>
      </w:pPr>
      <w:r>
        <w:rPr>
          <w:rFonts w:ascii="Arial" w:cs="Arial" w:eastAsia="Arial" w:hAnsi="Arial"/>
          <w:sz w:val="24"/>
          <w:szCs w:val="24"/>
        </w:rPr>
        <w:t xml:space="preserve">│  │их до структурных подразделений, а│          │ГКНБ, по            │</w:t>
      </w:r>
    </w:p>
    <w:p>
      <w:pPr>
        <w:spacing w:after="120"/>
        <w:jc w:val="both"/>
      </w:pPr>
      <w:r>
        <w:rPr>
          <w:rFonts w:ascii="Arial" w:cs="Arial" w:eastAsia="Arial" w:hAnsi="Arial"/>
          <w:sz w:val="24"/>
          <w:szCs w:val="24"/>
        </w:rPr>
        <w:t xml:space="preserve">│  │также обеспечить контроль за их   │          │согласованию:       │</w:t>
      </w:r>
    </w:p>
    <w:p>
      <w:pPr>
        <w:spacing w:after="120"/>
        <w:jc w:val="both"/>
      </w:pPr>
      <w:r>
        <w:rPr>
          <w:rFonts w:ascii="Arial" w:cs="Arial" w:eastAsia="Arial" w:hAnsi="Arial"/>
          <w:sz w:val="24"/>
          <w:szCs w:val="24"/>
        </w:rPr>
        <w:t xml:space="preserve">│  │соблюдением в отопительный период │          │opганы местного     │</w:t>
      </w:r>
    </w:p>
    <w:p>
      <w:pPr>
        <w:spacing w:after="120"/>
        <w:jc w:val="both"/>
      </w:pPr>
      <w:r>
        <w:rPr>
          <w:rFonts w:ascii="Arial" w:cs="Arial" w:eastAsia="Arial" w:hAnsi="Arial"/>
          <w:sz w:val="24"/>
          <w:szCs w:val="24"/>
        </w:rPr>
        <w:t xml:space="preserve">│  │под личную ответственность        │          │самоуправления,     │</w:t>
      </w:r>
    </w:p>
    <w:p>
      <w:pPr>
        <w:spacing w:after="120"/>
        <w:jc w:val="both"/>
      </w:pPr>
      <w:r>
        <w:rPr>
          <w:rFonts w:ascii="Arial" w:cs="Arial" w:eastAsia="Arial" w:hAnsi="Arial"/>
          <w:sz w:val="24"/>
          <w:szCs w:val="24"/>
        </w:rPr>
        <w:t xml:space="preserve">│  │руководителей подразделений       │          │распределительные   │</w:t>
      </w:r>
    </w:p>
    <w:p>
      <w:pPr>
        <w:spacing w:after="120"/>
        <w:jc w:val="both"/>
      </w:pPr>
      <w:r>
        <w:rPr>
          <w:rFonts w:ascii="Arial" w:cs="Arial" w:eastAsia="Arial" w:hAnsi="Arial"/>
          <w:sz w:val="24"/>
          <w:szCs w:val="24"/>
        </w:rPr>
        <w:t xml:space="preserve">│  │                                  │          │компании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│14│Производить отключение и          │Постоянно │ГИЭТБ, по           │</w:t>
      </w:r>
    </w:p>
    <w:p>
      <w:pPr>
        <w:spacing w:after="120"/>
        <w:jc w:val="both"/>
      </w:pPr>
      <w:r>
        <w:rPr>
          <w:rFonts w:ascii="Arial" w:cs="Arial" w:eastAsia="Arial" w:hAnsi="Arial"/>
          <w:sz w:val="24"/>
          <w:szCs w:val="24"/>
        </w:rPr>
        <w:t xml:space="preserve">│  │аннулировать технические условия у│          │согласованию: ОАО   │</w:t>
      </w:r>
    </w:p>
    <w:p>
      <w:pPr>
        <w:spacing w:after="120"/>
        <w:jc w:val="both"/>
      </w:pPr>
      <w:r>
        <w:rPr>
          <w:rFonts w:ascii="Arial" w:cs="Arial" w:eastAsia="Arial" w:hAnsi="Arial"/>
          <w:sz w:val="24"/>
          <w:szCs w:val="24"/>
        </w:rPr>
        <w:t xml:space="preserve">│  │потребителей, имеющих трехфазный  │          │"Электрические      │</w:t>
      </w:r>
    </w:p>
    <w:p>
      <w:pPr>
        <w:spacing w:after="120"/>
        <w:jc w:val="both"/>
      </w:pPr>
      <w:r>
        <w:rPr>
          <w:rFonts w:ascii="Arial" w:cs="Arial" w:eastAsia="Arial" w:hAnsi="Arial"/>
          <w:sz w:val="24"/>
          <w:szCs w:val="24"/>
        </w:rPr>
        <w:t xml:space="preserve">│  │ввод, при нарушении установленного│          │станции", "НЭСК",   │</w:t>
      </w:r>
    </w:p>
    <w:p>
      <w:pPr>
        <w:spacing w:after="120"/>
        <w:jc w:val="both"/>
      </w:pPr>
      <w:r>
        <w:rPr>
          <w:rFonts w:ascii="Arial" w:cs="Arial" w:eastAsia="Arial" w:hAnsi="Arial"/>
          <w:sz w:val="24"/>
          <w:szCs w:val="24"/>
        </w:rPr>
        <w:t xml:space="preserve">│  │режима потребления электроэнергии │          │"Северэлектро",     │</w:t>
      </w:r>
    </w:p>
    <w:p>
      <w:pPr>
        <w:spacing w:after="120"/>
        <w:jc w:val="both"/>
      </w:pPr>
      <w:r>
        <w:rPr>
          <w:rFonts w:ascii="Arial" w:cs="Arial" w:eastAsia="Arial" w:hAnsi="Arial"/>
          <w:sz w:val="24"/>
          <w:szCs w:val="24"/>
        </w:rPr>
        <w:t xml:space="preserve">│  │и самовольном подключении         │          │"Востокэлектро",    │</w:t>
      </w:r>
    </w:p>
    <w:p>
      <w:pPr>
        <w:spacing w:after="120"/>
        <w:jc w:val="both"/>
      </w:pPr>
      <w:r>
        <w:rPr>
          <w:rFonts w:ascii="Arial" w:cs="Arial" w:eastAsia="Arial" w:hAnsi="Arial"/>
          <w:sz w:val="24"/>
          <w:szCs w:val="24"/>
        </w:rPr>
        <w:t xml:space="preserve">│  │электрического отопительного      │          │"Ошэлектро",        │</w:t>
      </w:r>
    </w:p>
    <w:p>
      <w:pPr>
        <w:spacing w:after="120"/>
        <w:jc w:val="both"/>
      </w:pPr>
      <w:r>
        <w:rPr>
          <w:rFonts w:ascii="Arial" w:cs="Arial" w:eastAsia="Arial" w:hAnsi="Arial"/>
          <w:sz w:val="24"/>
          <w:szCs w:val="24"/>
        </w:rPr>
        <w:t xml:space="preserve">│  │оборудования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│15│Продолжить работу по поэтапному   │Постоянно │Министерства,       │</w:t>
      </w:r>
    </w:p>
    <w:p>
      <w:pPr>
        <w:spacing w:after="120"/>
        <w:jc w:val="both"/>
      </w:pPr>
      <w:r>
        <w:rPr>
          <w:rFonts w:ascii="Arial" w:cs="Arial" w:eastAsia="Arial" w:hAnsi="Arial"/>
          <w:sz w:val="24"/>
          <w:szCs w:val="24"/>
        </w:rPr>
        <w:t xml:space="preserve">│  │переводу источников               │          │ведомства, ГКНБ, ГП │</w:t>
      </w:r>
    </w:p>
    <w:p>
      <w:pPr>
        <w:spacing w:after="120"/>
        <w:jc w:val="both"/>
      </w:pPr>
      <w:r>
        <w:rPr>
          <w:rFonts w:ascii="Arial" w:cs="Arial" w:eastAsia="Arial" w:hAnsi="Arial"/>
          <w:sz w:val="24"/>
          <w:szCs w:val="24"/>
        </w:rPr>
        <w:t xml:space="preserve">│  │теплоснабжения, использующих      │          │"Кыргызжилкоммунсо- │</w:t>
      </w:r>
    </w:p>
    <w:p>
      <w:pPr>
        <w:spacing w:after="120"/>
        <w:jc w:val="both"/>
      </w:pPr>
      <w:r>
        <w:rPr>
          <w:rFonts w:ascii="Arial" w:cs="Arial" w:eastAsia="Arial" w:hAnsi="Arial"/>
          <w:sz w:val="24"/>
          <w:szCs w:val="24"/>
        </w:rPr>
        <w:t xml:space="preserve">│  │электроэнергию и природный газ для│          │юз", местные        │</w:t>
      </w:r>
    </w:p>
    <w:p>
      <w:pPr>
        <w:spacing w:after="120"/>
        <w:jc w:val="both"/>
      </w:pPr>
      <w:r>
        <w:rPr>
          <w:rFonts w:ascii="Arial" w:cs="Arial" w:eastAsia="Arial" w:hAnsi="Arial"/>
          <w:sz w:val="24"/>
          <w:szCs w:val="24"/>
        </w:rPr>
        <w:t xml:space="preserve">│  │выработки тепловой энергии, на    │          │госадминистрации,   │</w:t>
      </w:r>
    </w:p>
    <w:p>
      <w:pPr>
        <w:spacing w:after="120"/>
        <w:jc w:val="both"/>
      </w:pPr>
      <w:r>
        <w:rPr>
          <w:rFonts w:ascii="Arial" w:cs="Arial" w:eastAsia="Arial" w:hAnsi="Arial"/>
          <w:sz w:val="24"/>
          <w:szCs w:val="24"/>
        </w:rPr>
        <w:t xml:space="preserve">│  │использование твердого топлива в  │          │по согласованию:    │</w:t>
      </w:r>
    </w:p>
    <w:p>
      <w:pPr>
        <w:spacing w:after="120"/>
        <w:jc w:val="both"/>
      </w:pPr>
      <w:r>
        <w:rPr>
          <w:rFonts w:ascii="Arial" w:cs="Arial" w:eastAsia="Arial" w:hAnsi="Arial"/>
          <w:sz w:val="24"/>
          <w:szCs w:val="24"/>
        </w:rPr>
        <w:t xml:space="preserve">│  │регионах, разрабатывающих угольные│          │мэрии городов Бишкек│</w:t>
      </w:r>
    </w:p>
    <w:p>
      <w:pPr>
        <w:spacing w:after="120"/>
        <w:jc w:val="both"/>
      </w:pPr>
      <w:r>
        <w:rPr>
          <w:rFonts w:ascii="Arial" w:cs="Arial" w:eastAsia="Arial" w:hAnsi="Arial"/>
          <w:sz w:val="24"/>
          <w:szCs w:val="24"/>
        </w:rPr>
        <w:t xml:space="preserve">│  │месторождения                     │          │и Ош, КП            │</w:t>
      </w:r>
    </w:p>
    <w:p>
      <w:pPr>
        <w:spacing w:after="120"/>
        <w:jc w:val="both"/>
      </w:pPr>
      <w:r>
        <w:rPr>
          <w:rFonts w:ascii="Arial" w:cs="Arial" w:eastAsia="Arial" w:hAnsi="Arial"/>
          <w:sz w:val="24"/>
          <w:szCs w:val="24"/>
        </w:rPr>
        <w:t xml:space="preserve">│  │                                  │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│16│Подготовить промышленные,         │До 1      │Министерства,       │</w:t>
      </w:r>
    </w:p>
    <w:p>
      <w:pPr>
        <w:spacing w:after="120"/>
        <w:jc w:val="both"/>
      </w:pPr>
      <w:r>
        <w:rPr>
          <w:rFonts w:ascii="Arial" w:cs="Arial" w:eastAsia="Arial" w:hAnsi="Arial"/>
          <w:sz w:val="24"/>
          <w:szCs w:val="24"/>
        </w:rPr>
        <w:t xml:space="preserve">│  │отопительные и ведомственные      │октября   │ведомства, ГКНБ, ГП │</w:t>
      </w:r>
    </w:p>
    <w:p>
      <w:pPr>
        <w:spacing w:after="120"/>
        <w:jc w:val="both"/>
      </w:pPr>
      <w:r>
        <w:rPr>
          <w:rFonts w:ascii="Arial" w:cs="Arial" w:eastAsia="Arial" w:hAnsi="Arial"/>
          <w:sz w:val="24"/>
          <w:szCs w:val="24"/>
        </w:rPr>
        <w:t xml:space="preserve">│  │котельные к работе в осенне-зимний│2012 года │"Кыргызжилкоммунсо- │</w:t>
      </w:r>
    </w:p>
    <w:p>
      <w:pPr>
        <w:spacing w:after="120"/>
        <w:jc w:val="both"/>
      </w:pPr>
      <w:r>
        <w:rPr>
          <w:rFonts w:ascii="Arial" w:cs="Arial" w:eastAsia="Arial" w:hAnsi="Arial"/>
          <w:sz w:val="24"/>
          <w:szCs w:val="24"/>
        </w:rPr>
        <w:t xml:space="preserve">│  │период 2012/2013 года             │          │юз", местные        │</w:t>
      </w:r>
    </w:p>
    <w:p>
      <w:pPr>
        <w:spacing w:after="120"/>
        <w:jc w:val="both"/>
      </w:pPr>
      <w:r>
        <w:rPr>
          <w:rFonts w:ascii="Arial" w:cs="Arial" w:eastAsia="Arial" w:hAnsi="Arial"/>
          <w:sz w:val="24"/>
          <w:szCs w:val="24"/>
        </w:rPr>
        <w:t xml:space="preserve">│  │                                  │          │госадминистрации,   │</w:t>
      </w:r>
    </w:p>
    <w:p>
      <w:pPr>
        <w:spacing w:after="120"/>
        <w:jc w:val="both"/>
      </w:pPr>
      <w:r>
        <w:rPr>
          <w:rFonts w:ascii="Arial" w:cs="Arial" w:eastAsia="Arial" w:hAnsi="Arial"/>
          <w:sz w:val="24"/>
          <w:szCs w:val="24"/>
        </w:rPr>
        <w:t xml:space="preserve">│  │                                  │          │по согласованию:    │</w:t>
      </w:r>
    </w:p>
    <w:p>
      <w:pPr>
        <w:spacing w:after="120"/>
        <w:jc w:val="both"/>
      </w:pPr>
      <w:r>
        <w:rPr>
          <w:rFonts w:ascii="Arial" w:cs="Arial" w:eastAsia="Arial" w:hAnsi="Arial"/>
          <w:sz w:val="24"/>
          <w:szCs w:val="24"/>
        </w:rPr>
        <w:t xml:space="preserve">│  │                                  │          │мэрии городов Бишкек│</w:t>
      </w:r>
    </w:p>
    <w:p>
      <w:pPr>
        <w:spacing w:after="120"/>
        <w:jc w:val="both"/>
      </w:pPr>
      <w:r>
        <w:rPr>
          <w:rFonts w:ascii="Arial" w:cs="Arial" w:eastAsia="Arial" w:hAnsi="Arial"/>
          <w:sz w:val="24"/>
          <w:szCs w:val="24"/>
        </w:rPr>
        <w:t xml:space="preserve">│  │                                  │          │и Ош, КП            │</w:t>
      </w:r>
    </w:p>
    <w:p>
      <w:pPr>
        <w:spacing w:after="120"/>
        <w:jc w:val="both"/>
      </w:pPr>
      <w:r>
        <w:rPr>
          <w:rFonts w:ascii="Arial" w:cs="Arial" w:eastAsia="Arial" w:hAnsi="Arial"/>
          <w:sz w:val="24"/>
          <w:szCs w:val="24"/>
        </w:rPr>
        <w:t xml:space="preserve">│  │                                  │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│17│Рекомендовать ОАО "Северэлектро", │Постоянно │Министерства,       │</w:t>
      </w:r>
    </w:p>
    <w:p>
      <w:pPr>
        <w:spacing w:after="120"/>
        <w:jc w:val="both"/>
      </w:pPr>
      <w:r>
        <w:rPr>
          <w:rFonts w:ascii="Arial" w:cs="Arial" w:eastAsia="Arial" w:hAnsi="Arial"/>
          <w:sz w:val="24"/>
          <w:szCs w:val="24"/>
        </w:rPr>
        <w:t xml:space="preserve">│  │"Ошэлектро", "Востокэлектро",     │          │ведомства, по       │</w:t>
      </w:r>
    </w:p>
    <w:p>
      <w:pPr>
        <w:spacing w:after="120"/>
        <w:jc w:val="both"/>
      </w:pPr>
      <w:r>
        <w:rPr>
          <w:rFonts w:ascii="Arial" w:cs="Arial" w:eastAsia="Arial" w:hAnsi="Arial"/>
          <w:sz w:val="24"/>
          <w:szCs w:val="24"/>
        </w:rPr>
        <w:t xml:space="preserve">│  │"Жалалабатэлектро" совместно с    │          │согласованию: мэрии │</w:t>
      </w:r>
    </w:p>
    <w:p>
      <w:pPr>
        <w:spacing w:after="120"/>
        <w:jc w:val="both"/>
      </w:pPr>
      <w:r>
        <w:rPr>
          <w:rFonts w:ascii="Arial" w:cs="Arial" w:eastAsia="Arial" w:hAnsi="Arial"/>
          <w:sz w:val="24"/>
          <w:szCs w:val="24"/>
        </w:rPr>
        <w:t xml:space="preserve">│  │министерствами, государственным   │          │городов Бишкек и Ош,│</w:t>
      </w:r>
    </w:p>
    <w:p>
      <w:pPr>
        <w:spacing w:after="120"/>
        <w:jc w:val="both"/>
      </w:pPr>
      <w:r>
        <w:rPr>
          <w:rFonts w:ascii="Arial" w:cs="Arial" w:eastAsia="Arial" w:hAnsi="Arial"/>
          <w:sz w:val="24"/>
          <w:szCs w:val="24"/>
        </w:rPr>
        <w:t xml:space="preserve">│  │комитетом, облгосадминистрациями и│          │ОАО "Северэлектро", │</w:t>
      </w:r>
    </w:p>
    <w:p>
      <w:pPr>
        <w:spacing w:after="120"/>
        <w:jc w:val="both"/>
      </w:pPr>
      <w:r>
        <w:rPr>
          <w:rFonts w:ascii="Arial" w:cs="Arial" w:eastAsia="Arial" w:hAnsi="Arial"/>
          <w:sz w:val="24"/>
          <w:szCs w:val="24"/>
        </w:rPr>
        <w:t xml:space="preserve">│  │мэриями городов Бишкек и Ош       │          │"Ошэлектро",        │</w:t>
      </w:r>
    </w:p>
    <w:p>
      <w:pPr>
        <w:spacing w:after="120"/>
        <w:jc w:val="both"/>
      </w:pPr>
      <w:r>
        <w:rPr>
          <w:rFonts w:ascii="Arial" w:cs="Arial" w:eastAsia="Arial" w:hAnsi="Arial"/>
          <w:sz w:val="24"/>
          <w:szCs w:val="24"/>
        </w:rPr>
        <w:t xml:space="preserve">│  │обеспечить распределение          │          │"Востокэлектро",    │</w:t>
      </w:r>
    </w:p>
    <w:p>
      <w:pPr>
        <w:spacing w:after="120"/>
        <w:jc w:val="both"/>
      </w:pPr>
      <w:r>
        <w:rPr>
          <w:rFonts w:ascii="Arial" w:cs="Arial" w:eastAsia="Arial" w:hAnsi="Arial"/>
          <w:sz w:val="24"/>
          <w:szCs w:val="24"/>
        </w:rPr>
        <w:t xml:space="preserve">│  │электрической энергии и мощности  │          │"Жалалабатэлектро"  │</w:t>
      </w:r>
    </w:p>
    <w:p>
      <w:pPr>
        <w:spacing w:after="120"/>
        <w:jc w:val="both"/>
      </w:pPr>
      <w:r>
        <w:rPr>
          <w:rFonts w:ascii="Arial" w:cs="Arial" w:eastAsia="Arial" w:hAnsi="Arial"/>
          <w:sz w:val="24"/>
          <w:szCs w:val="24"/>
        </w:rPr>
        <w:t xml:space="preserve">│  │организациям в пределах величины  │          │                    │</w:t>
      </w:r>
    </w:p>
    <w:p>
      <w:pPr>
        <w:spacing w:after="120"/>
        <w:jc w:val="both"/>
      </w:pPr>
      <w:r>
        <w:rPr>
          <w:rFonts w:ascii="Arial" w:cs="Arial" w:eastAsia="Arial" w:hAnsi="Arial"/>
          <w:sz w:val="24"/>
          <w:szCs w:val="24"/>
        </w:rPr>
        <w:t xml:space="preserve">│  │выделенных лимитов потребления    │          │                    │</w:t>
      </w:r>
    </w:p>
    <w:p>
      <w:pPr>
        <w:spacing w:after="120"/>
        <w:jc w:val="both"/>
      </w:pPr>
      <w:r>
        <w:rPr>
          <w:rFonts w:ascii="Arial" w:cs="Arial" w:eastAsia="Arial" w:hAnsi="Arial"/>
          <w:sz w:val="24"/>
          <w:szCs w:val="24"/>
        </w:rPr>
        <w:t xml:space="preserve">│  │электроэнергии и мощности,        │          │                    │</w:t>
      </w:r>
    </w:p>
    <w:p>
      <w:pPr>
        <w:spacing w:after="120"/>
        <w:jc w:val="both"/>
      </w:pPr>
      <w:r>
        <w:rPr>
          <w:rFonts w:ascii="Arial" w:cs="Arial" w:eastAsia="Arial" w:hAnsi="Arial"/>
          <w:sz w:val="24"/>
          <w:szCs w:val="24"/>
        </w:rPr>
        <w:t xml:space="preserve">│  │установленных приложениями 4-13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 полном объеме и в приоритетном  │Постоянно │Министерства,       │</w:t>
      </w:r>
    </w:p>
    <w:p>
      <w:pPr>
        <w:spacing w:after="120"/>
        <w:jc w:val="both"/>
      </w:pPr>
      <w:r>
        <w:rPr>
          <w:rFonts w:ascii="Arial" w:cs="Arial" w:eastAsia="Arial" w:hAnsi="Arial"/>
          <w:sz w:val="24"/>
          <w:szCs w:val="24"/>
        </w:rPr>
        <w:t xml:space="preserve">│  │порядке осуществлять оплату за    │          │ведомства, местные  │</w:t>
      </w:r>
    </w:p>
    <w:p>
      <w:pPr>
        <w:spacing w:after="120"/>
        <w:jc w:val="both"/>
      </w:pPr>
      <w:r>
        <w:rPr>
          <w:rFonts w:ascii="Arial" w:cs="Arial" w:eastAsia="Arial" w:hAnsi="Arial"/>
          <w:sz w:val="24"/>
          <w:szCs w:val="24"/>
        </w:rPr>
        <w:t xml:space="preserve">│  │потребленную бюджетными           │          │госадминистрации,   │</w:t>
      </w:r>
    </w:p>
    <w:p>
      <w:pPr>
        <w:spacing w:after="120"/>
        <w:jc w:val="both"/>
      </w:pPr>
      <w:r>
        <w:rPr>
          <w:rFonts w:ascii="Arial" w:cs="Arial" w:eastAsia="Arial" w:hAnsi="Arial"/>
          <w:sz w:val="24"/>
          <w:szCs w:val="24"/>
        </w:rPr>
        <w:t xml:space="preserve">│  │организациями электрическую,      │          │айыл окмоту         │</w:t>
      </w:r>
    </w:p>
    <w:p>
      <w:pPr>
        <w:spacing w:after="120"/>
        <w:jc w:val="both"/>
      </w:pPr>
      <w:r>
        <w:rPr>
          <w:rFonts w:ascii="Arial" w:cs="Arial" w:eastAsia="Arial" w:hAnsi="Arial"/>
          <w:sz w:val="24"/>
          <w:szCs w:val="24"/>
        </w:rPr>
        <w:t xml:space="preserve">│  │тепловую энергию и природный газ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 допускать подачу электрической,│Постоянно │Предприятия ТЭК (по │</w:t>
      </w:r>
    </w:p>
    <w:p>
      <w:pPr>
        <w:spacing w:after="120"/>
        <w:jc w:val="both"/>
      </w:pPr>
      <w:r>
        <w:rPr>
          <w:rFonts w:ascii="Arial" w:cs="Arial" w:eastAsia="Arial" w:hAnsi="Arial"/>
          <w:sz w:val="24"/>
          <w:szCs w:val="24"/>
        </w:rPr>
        <w:t xml:space="preserve">│  │тепловой энергии и природного газа│          │согласованию)       │</w:t>
      </w:r>
    </w:p>
    <w:p>
      <w:pPr>
        <w:spacing w:after="120"/>
        <w:jc w:val="both"/>
      </w:pPr>
      <w:r>
        <w:rPr>
          <w:rFonts w:ascii="Arial" w:cs="Arial" w:eastAsia="Arial" w:hAnsi="Arial"/>
          <w:sz w:val="24"/>
          <w:szCs w:val="24"/>
        </w:rPr>
        <w:t xml:space="preserve">│  │потребителям при наличии          │          │                    │</w:t>
      </w:r>
    </w:p>
    <w:p>
      <w:pPr>
        <w:spacing w:after="120"/>
        <w:jc w:val="both"/>
      </w:pPr>
      <w:r>
        <w:rPr>
          <w:rFonts w:ascii="Arial" w:cs="Arial" w:eastAsia="Arial" w:hAnsi="Arial"/>
          <w:sz w:val="24"/>
          <w:szCs w:val="24"/>
        </w:rPr>
        <w:t xml:space="preserve">│  │дебиторской задолженности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│20│Организовать и обеспечить поставку│С 1       │Местные             │</w:t>
      </w:r>
    </w:p>
    <w:p>
      <w:pPr>
        <w:spacing w:after="120"/>
        <w:jc w:val="both"/>
      </w:pPr>
      <w:r>
        <w:rPr>
          <w:rFonts w:ascii="Arial" w:cs="Arial" w:eastAsia="Arial" w:hAnsi="Arial"/>
          <w:sz w:val="24"/>
          <w:szCs w:val="24"/>
        </w:rPr>
        <w:t xml:space="preserve">│  │угля для населения на стационарные│августа   │госадминистрации,   │</w:t>
      </w:r>
    </w:p>
    <w:p>
      <w:pPr>
        <w:spacing w:after="120"/>
        <w:jc w:val="both"/>
      </w:pPr>
      <w:r>
        <w:rPr>
          <w:rFonts w:ascii="Arial" w:cs="Arial" w:eastAsia="Arial" w:hAnsi="Arial"/>
          <w:sz w:val="24"/>
          <w:szCs w:val="24"/>
        </w:rPr>
        <w:t xml:space="preserve">│  │топливные базы и пункты           │2012 года │ГП "Комур", по      │</w:t>
      </w:r>
    </w:p>
    <w:p>
      <w:pPr>
        <w:spacing w:after="120"/>
        <w:jc w:val="both"/>
      </w:pPr>
      <w:r>
        <w:rPr>
          <w:rFonts w:ascii="Arial" w:cs="Arial" w:eastAsia="Arial" w:hAnsi="Arial"/>
          <w:sz w:val="24"/>
          <w:szCs w:val="24"/>
        </w:rPr>
        <w:t xml:space="preserve">│  │реализации, с предоставлением     │по 1 марта│согласованию: айыл  │</w:t>
      </w:r>
    </w:p>
    <w:p>
      <w:pPr>
        <w:spacing w:after="120"/>
        <w:jc w:val="both"/>
      </w:pPr>
      <w:r>
        <w:rPr>
          <w:rFonts w:ascii="Arial" w:cs="Arial" w:eastAsia="Arial" w:hAnsi="Arial"/>
          <w:sz w:val="24"/>
          <w:szCs w:val="24"/>
        </w:rPr>
        <w:t xml:space="preserve">│  │транспортных услуг по его         │2013 года │окмоту,             │</w:t>
      </w:r>
    </w:p>
    <w:p>
      <w:pPr>
        <w:spacing w:after="120"/>
        <w:jc w:val="both"/>
      </w:pPr>
      <w:r>
        <w:rPr>
          <w:rFonts w:ascii="Arial" w:cs="Arial" w:eastAsia="Arial" w:hAnsi="Arial"/>
          <w:sz w:val="24"/>
          <w:szCs w:val="24"/>
        </w:rPr>
        <w:t xml:space="preserve">│  │доставке, и создать дополнительные│          │угледобывающие      │</w:t>
      </w:r>
    </w:p>
    <w:p>
      <w:pPr>
        <w:spacing w:after="120"/>
        <w:jc w:val="both"/>
      </w:pPr>
      <w:r>
        <w:rPr>
          <w:rFonts w:ascii="Arial" w:cs="Arial" w:eastAsia="Arial" w:hAnsi="Arial"/>
          <w:sz w:val="24"/>
          <w:szCs w:val="24"/>
        </w:rPr>
        <w:t xml:space="preserve">│  │топливные базы и пункты реализации│          │предприятия         │</w:t>
      </w:r>
    </w:p>
    <w:p>
      <w:pPr>
        <w:spacing w:after="120"/>
        <w:jc w:val="both"/>
      </w:pPr>
      <w:r>
        <w:rPr>
          <w:rFonts w:ascii="Arial" w:cs="Arial" w:eastAsia="Arial" w:hAnsi="Arial"/>
          <w:sz w:val="24"/>
          <w:szCs w:val="24"/>
        </w:rPr>
        <w:t xml:space="preserve">│  │в населенных пунктах, не          │          │                    │</w:t>
      </w:r>
    </w:p>
    <w:p>
      <w:pPr>
        <w:spacing w:after="120"/>
        <w:jc w:val="both"/>
      </w:pPr>
      <w:r>
        <w:rPr>
          <w:rFonts w:ascii="Arial" w:cs="Arial" w:eastAsia="Arial" w:hAnsi="Arial"/>
          <w:sz w:val="24"/>
          <w:szCs w:val="24"/>
        </w:rPr>
        <w:t xml:space="preserve">│  │охваченных в прошедший            │          │                    │</w:t>
      </w:r>
    </w:p>
    <w:p>
      <w:pPr>
        <w:spacing w:after="120"/>
        <w:jc w:val="both"/>
      </w:pPr>
      <w:r>
        <w:rPr>
          <w:rFonts w:ascii="Arial" w:cs="Arial" w:eastAsia="Arial" w:hAnsi="Arial"/>
          <w:sz w:val="24"/>
          <w:szCs w:val="24"/>
        </w:rPr>
        <w:t xml:space="preserve">│  │отопительный период 2011/2012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│21│Обеспечить координацию и контроль │Постоянно,│Министерства,       │</w:t>
      </w:r>
    </w:p>
    <w:p>
      <w:pPr>
        <w:spacing w:after="120"/>
        <w:jc w:val="both"/>
      </w:pPr>
      <w:r>
        <w:rPr>
          <w:rFonts w:ascii="Arial" w:cs="Arial" w:eastAsia="Arial" w:hAnsi="Arial"/>
          <w:sz w:val="24"/>
          <w:szCs w:val="24"/>
        </w:rPr>
        <w:t xml:space="preserve">│  │за поставкой кыргызского угля на  │начиная с │ведомства, местные  │</w:t>
      </w:r>
    </w:p>
    <w:p>
      <w:pPr>
        <w:spacing w:after="120"/>
        <w:jc w:val="both"/>
      </w:pPr>
      <w:r>
        <w:rPr>
          <w:rFonts w:ascii="Arial" w:cs="Arial" w:eastAsia="Arial" w:hAnsi="Arial"/>
          <w:sz w:val="24"/>
          <w:szCs w:val="24"/>
        </w:rPr>
        <w:t xml:space="preserve">│  │топливные базы и пункты по        │1 августа │госадминистрации,   │</w:t>
      </w:r>
    </w:p>
    <w:p>
      <w:pPr>
        <w:spacing w:after="120"/>
        <w:jc w:val="both"/>
      </w:pPr>
      <w:r>
        <w:rPr>
          <w:rFonts w:ascii="Arial" w:cs="Arial" w:eastAsia="Arial" w:hAnsi="Arial"/>
          <w:sz w:val="24"/>
          <w:szCs w:val="24"/>
        </w:rPr>
        <w:t xml:space="preserve">│  │реализации твердого топлива       │2012 года │ГП "Комур", по      │</w:t>
      </w:r>
    </w:p>
    <w:p>
      <w:pPr>
        <w:spacing w:after="120"/>
        <w:jc w:val="both"/>
      </w:pPr>
      <w:r>
        <w:rPr>
          <w:rFonts w:ascii="Arial" w:cs="Arial" w:eastAsia="Arial" w:hAnsi="Arial"/>
          <w:sz w:val="24"/>
          <w:szCs w:val="24"/>
        </w:rPr>
        <w:t xml:space="preserve">│  │населению и бюджетным             │- ежене-  │согласованию: мэрии │</w:t>
      </w:r>
    </w:p>
    <w:p>
      <w:pPr>
        <w:spacing w:after="120"/>
        <w:jc w:val="both"/>
      </w:pPr>
      <w:r>
        <w:rPr>
          <w:rFonts w:ascii="Arial" w:cs="Arial" w:eastAsia="Arial" w:hAnsi="Arial"/>
          <w:sz w:val="24"/>
          <w:szCs w:val="24"/>
        </w:rPr>
        <w:t xml:space="preserve">│  │организациям. Представлять        │дельно    │городов Бишкек и Ош,│</w:t>
      </w:r>
    </w:p>
    <w:p>
      <w:pPr>
        <w:spacing w:after="120"/>
        <w:jc w:val="both"/>
      </w:pPr>
      <w:r>
        <w:rPr>
          <w:rFonts w:ascii="Arial" w:cs="Arial" w:eastAsia="Arial" w:hAnsi="Arial"/>
          <w:sz w:val="24"/>
          <w:szCs w:val="24"/>
        </w:rPr>
        <w:t xml:space="preserve">│  │соответствующую информацию в      │          │угледобывающие      │</w:t>
      </w:r>
    </w:p>
    <w:p>
      <w:pPr>
        <w:spacing w:after="120"/>
        <w:jc w:val="both"/>
      </w:pPr>
      <w:r>
        <w:rPr>
          <w:rFonts w:ascii="Arial" w:cs="Arial" w:eastAsia="Arial" w:hAnsi="Arial"/>
          <w:sz w:val="24"/>
          <w:szCs w:val="24"/>
        </w:rPr>
        <w:t xml:space="preserve">│  │Минэнергопром                     │          │предприятия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│22│Утвердить оптовые цены на топливо │До 1      │МЭАП, ГП "Комур"    │</w:t>
      </w:r>
    </w:p>
    <w:p>
      <w:pPr>
        <w:spacing w:after="120"/>
        <w:jc w:val="both"/>
      </w:pPr>
      <w:r>
        <w:rPr>
          <w:rFonts w:ascii="Arial" w:cs="Arial" w:eastAsia="Arial" w:hAnsi="Arial"/>
          <w:sz w:val="24"/>
          <w:szCs w:val="24"/>
        </w:rPr>
        <w:t xml:space="preserve">│  │(уголь, мазут) для местных        │августа   │                    │</w:t>
      </w:r>
    </w:p>
    <w:p>
      <w:pPr>
        <w:spacing w:after="120"/>
        <w:jc w:val="both"/>
      </w:pPr>
      <w:r>
        <w:rPr>
          <w:rFonts w:ascii="Arial" w:cs="Arial" w:eastAsia="Arial" w:hAnsi="Arial"/>
          <w:sz w:val="24"/>
          <w:szCs w:val="24"/>
        </w:rPr>
        <w:t xml:space="preserve">│  │товаропроизводителей, поставляющих│2012 года │                    │</w:t>
      </w:r>
    </w:p>
    <w:p>
      <w:pPr>
        <w:spacing w:after="120"/>
        <w:jc w:val="both"/>
      </w:pPr>
      <w:r>
        <w:rPr>
          <w:rFonts w:ascii="Arial" w:cs="Arial" w:eastAsia="Arial" w:hAnsi="Arial"/>
          <w:sz w:val="24"/>
          <w:szCs w:val="24"/>
        </w:rPr>
        <w:t xml:space="preserve">│  │продукцию бюджетным организациям  │          │                    │</w:t>
      </w:r>
    </w:p>
    <w:p>
      <w:pPr>
        <w:spacing w:after="120"/>
        <w:jc w:val="both"/>
      </w:pPr>
      <w:r>
        <w:rPr>
          <w:rFonts w:ascii="Arial" w:cs="Arial" w:eastAsia="Arial" w:hAnsi="Arial"/>
          <w:sz w:val="24"/>
          <w:szCs w:val="24"/>
        </w:rPr>
        <w:t xml:space="preserve">│  │за счет средств республиканского и│          │                    │</w:t>
      </w:r>
    </w:p>
    <w:p>
      <w:pPr>
        <w:spacing w:after="120"/>
        <w:jc w:val="both"/>
      </w:pPr>
      <w:r>
        <w:rPr>
          <w:rFonts w:ascii="Arial" w:cs="Arial" w:eastAsia="Arial" w:hAnsi="Arial"/>
          <w:sz w:val="24"/>
          <w:szCs w:val="24"/>
        </w:rPr>
        <w:t xml:space="preserve">│  │местного бюджета, согласно        │          │                    │</w:t>
      </w:r>
    </w:p>
    <w:p>
      <w:pPr>
        <w:spacing w:after="120"/>
        <w:jc w:val="both"/>
      </w:pPr>
      <w:r>
        <w:rPr>
          <w:rFonts w:ascii="Arial" w:cs="Arial" w:eastAsia="Arial" w:hAnsi="Arial"/>
          <w:sz w:val="24"/>
          <w:szCs w:val="24"/>
        </w:rPr>
        <w:t xml:space="preserve">│  │представленным расчетам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│23│Обеспечить авиационной техникой   │По мере   │МЧС, по             │</w:t>
      </w:r>
    </w:p>
    <w:p>
      <w:pPr>
        <w:spacing w:after="120"/>
        <w:jc w:val="both"/>
      </w:pPr>
      <w:r>
        <w:rPr>
          <w:rFonts w:ascii="Arial" w:cs="Arial" w:eastAsia="Arial" w:hAnsi="Arial"/>
          <w:sz w:val="24"/>
          <w:szCs w:val="24"/>
        </w:rPr>
        <w:t xml:space="preserve">│  │для облета и доставки оборудования│необходи- │согласованию: ОАО   │</w:t>
      </w:r>
    </w:p>
    <w:p>
      <w:pPr>
        <w:spacing w:after="120"/>
        <w:jc w:val="both"/>
      </w:pPr>
      <w:r>
        <w:rPr>
          <w:rFonts w:ascii="Arial" w:cs="Arial" w:eastAsia="Arial" w:hAnsi="Arial"/>
          <w:sz w:val="24"/>
          <w:szCs w:val="24"/>
        </w:rPr>
        <w:t xml:space="preserve">│  │и специалистов при выявлении и    │мости     │"НЭСК",             │</w:t>
      </w:r>
    </w:p>
    <w:p>
      <w:pPr>
        <w:spacing w:after="120"/>
        <w:jc w:val="both"/>
      </w:pPr>
      <w:r>
        <w:rPr>
          <w:rFonts w:ascii="Arial" w:cs="Arial" w:eastAsia="Arial" w:hAnsi="Arial"/>
          <w:sz w:val="24"/>
          <w:szCs w:val="24"/>
        </w:rPr>
        <w:t xml:space="preserve">│  │ликвидации аварийных отключений   │          │"Северэлектро",     │</w:t>
      </w:r>
    </w:p>
    <w:p>
      <w:pPr>
        <w:spacing w:after="120"/>
        <w:jc w:val="both"/>
      </w:pPr>
      <w:r>
        <w:rPr>
          <w:rFonts w:ascii="Arial" w:cs="Arial" w:eastAsia="Arial" w:hAnsi="Arial"/>
          <w:sz w:val="24"/>
          <w:szCs w:val="24"/>
        </w:rPr>
        <w:t xml:space="preserve">│  │линий электропередачи, находящихся│          │"Ошэлектро",        │</w:t>
      </w:r>
    </w:p>
    <w:p>
      <w:pPr>
        <w:spacing w:after="120"/>
        <w:jc w:val="both"/>
      </w:pPr>
      <w:r>
        <w:rPr>
          <w:rFonts w:ascii="Arial" w:cs="Arial" w:eastAsia="Arial" w:hAnsi="Arial"/>
          <w:sz w:val="24"/>
          <w:szCs w:val="24"/>
        </w:rPr>
        <w:t xml:space="preserve">│  │в недоступных для использования   │          │"Востокэлектро",    │</w:t>
      </w:r>
    </w:p>
    <w:p>
      <w:pPr>
        <w:spacing w:after="120"/>
        <w:jc w:val="both"/>
      </w:pPr>
      <w:r>
        <w:rPr>
          <w:rFonts w:ascii="Arial" w:cs="Arial" w:eastAsia="Arial" w:hAnsi="Arial"/>
          <w:sz w:val="24"/>
          <w:szCs w:val="24"/>
        </w:rPr>
        <w:t xml:space="preserve">│  │другой техники условиях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│25│Обеспечить своевременное          │Ежемесяч- │Минфин,             │</w:t>
      </w:r>
    </w:p>
    <w:p>
      <w:pPr>
        <w:spacing w:after="120"/>
        <w:jc w:val="both"/>
      </w:pPr>
      <w:r>
        <w:rPr>
          <w:rFonts w:ascii="Arial" w:cs="Arial" w:eastAsia="Arial" w:hAnsi="Arial"/>
          <w:sz w:val="24"/>
          <w:szCs w:val="24"/>
        </w:rPr>
        <w:t xml:space="preserve">│  │финансирование бюджетных          │но, до 10 │министерства,       │</w:t>
      </w:r>
    </w:p>
    <w:p>
      <w:pPr>
        <w:spacing w:after="120"/>
        <w:jc w:val="both"/>
      </w:pPr>
      <w:r>
        <w:rPr>
          <w:rFonts w:ascii="Arial" w:cs="Arial" w:eastAsia="Arial" w:hAnsi="Arial"/>
          <w:sz w:val="24"/>
          <w:szCs w:val="24"/>
        </w:rPr>
        <w:t xml:space="preserve">│  │потребителей для проведения       │числа     │местные             │</w:t>
      </w:r>
    </w:p>
    <w:p>
      <w:pPr>
        <w:spacing w:after="120"/>
        <w:jc w:val="both"/>
      </w:pPr>
      <w:r>
        <w:rPr>
          <w:rFonts w:ascii="Arial" w:cs="Arial" w:eastAsia="Arial" w:hAnsi="Arial"/>
          <w:sz w:val="24"/>
          <w:szCs w:val="24"/>
        </w:rPr>
        <w:t xml:space="preserve">│  │предварительной оплаты за         │месяца,   │госадминистрации,   │</w:t>
      </w:r>
    </w:p>
    <w:p>
      <w:pPr>
        <w:spacing w:after="120"/>
        <w:jc w:val="both"/>
      </w:pPr>
      <w:r>
        <w:rPr>
          <w:rFonts w:ascii="Arial" w:cs="Arial" w:eastAsia="Arial" w:hAnsi="Arial"/>
          <w:sz w:val="24"/>
          <w:szCs w:val="24"/>
        </w:rPr>
        <w:t xml:space="preserve">│  │природный газ ОАО "Кыргызгаз" в   │следующего│по согласованию:    │</w:t>
      </w:r>
    </w:p>
    <w:p>
      <w:pPr>
        <w:spacing w:after="120"/>
        <w:jc w:val="both"/>
      </w:pPr>
      <w:r>
        <w:rPr>
          <w:rFonts w:ascii="Arial" w:cs="Arial" w:eastAsia="Arial" w:hAnsi="Arial"/>
          <w:sz w:val="24"/>
          <w:szCs w:val="24"/>
        </w:rPr>
        <w:t xml:space="preserve">│  │соответствии с условиями контракта│за        │мэрии городов Бишкек│</w:t>
      </w:r>
    </w:p>
    <w:p>
      <w:pPr>
        <w:spacing w:after="120"/>
        <w:jc w:val="both"/>
      </w:pPr>
      <w:r>
        <w:rPr>
          <w:rFonts w:ascii="Arial" w:cs="Arial" w:eastAsia="Arial" w:hAnsi="Arial"/>
          <w:sz w:val="24"/>
          <w:szCs w:val="24"/>
        </w:rPr>
        <w:t xml:space="preserve">│  │с поставщиками                    │отчетным  │и Ош, предприятия   │</w:t>
      </w:r>
    </w:p>
    <w:p>
      <w:pPr>
        <w:spacing w:after="120"/>
        <w:jc w:val="both"/>
      </w:pPr>
      <w:r>
        <w:rPr>
          <w:rFonts w:ascii="Arial" w:cs="Arial" w:eastAsia="Arial" w:hAnsi="Arial"/>
          <w:sz w:val="24"/>
          <w:szCs w:val="24"/>
        </w:rPr>
        <w:t xml:space="preserve">│  │                                  │          │ТЭК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│26│Проводить постоянную              │Постоянно │Министерства,       │</w:t>
      </w:r>
    </w:p>
    <w:p>
      <w:pPr>
        <w:spacing w:after="120"/>
        <w:jc w:val="both"/>
      </w:pPr>
      <w:r>
        <w:rPr>
          <w:rFonts w:ascii="Arial" w:cs="Arial" w:eastAsia="Arial" w:hAnsi="Arial"/>
          <w:sz w:val="24"/>
          <w:szCs w:val="24"/>
        </w:rPr>
        <w:t xml:space="preserve">│  │разъяснительную работу среди      │          │облгосадминистрации,│</w:t>
      </w:r>
    </w:p>
    <w:p>
      <w:pPr>
        <w:spacing w:after="120"/>
        <w:jc w:val="both"/>
      </w:pPr>
      <w:r>
        <w:rPr>
          <w:rFonts w:ascii="Arial" w:cs="Arial" w:eastAsia="Arial" w:hAnsi="Arial"/>
          <w:sz w:val="24"/>
          <w:szCs w:val="24"/>
        </w:rPr>
        <w:t xml:space="preserve">│  │населения с привлечением средств  │          │по согласованию:    │</w:t>
      </w:r>
    </w:p>
    <w:p>
      <w:pPr>
        <w:spacing w:after="120"/>
        <w:jc w:val="both"/>
      </w:pPr>
      <w:r>
        <w:rPr>
          <w:rFonts w:ascii="Arial" w:cs="Arial" w:eastAsia="Arial" w:hAnsi="Arial"/>
          <w:sz w:val="24"/>
          <w:szCs w:val="24"/>
        </w:rPr>
        <w:t xml:space="preserve">│  │массовой информации о             │          │мэрии городов Бишкек│</w:t>
      </w:r>
    </w:p>
    <w:p>
      <w:pPr>
        <w:spacing w:after="120"/>
        <w:jc w:val="both"/>
      </w:pPr>
      <w:r>
        <w:rPr>
          <w:rFonts w:ascii="Arial" w:cs="Arial" w:eastAsia="Arial" w:hAnsi="Arial"/>
          <w:sz w:val="24"/>
          <w:szCs w:val="24"/>
        </w:rPr>
        <w:t xml:space="preserve">│  │необходимости проводимых          │          │и Ош, предприятия   │</w:t>
      </w:r>
    </w:p>
    <w:p>
      <w:pPr>
        <w:spacing w:after="120"/>
        <w:jc w:val="both"/>
      </w:pPr>
      <w:r>
        <w:rPr>
          <w:rFonts w:ascii="Arial" w:cs="Arial" w:eastAsia="Arial" w:hAnsi="Arial"/>
          <w:sz w:val="24"/>
          <w:szCs w:val="24"/>
        </w:rPr>
        <w:t xml:space="preserve">│  │мероприятий по успешному          │          │ТЭК                 │</w:t>
      </w:r>
    </w:p>
    <w:p>
      <w:pPr>
        <w:spacing w:after="120"/>
        <w:jc w:val="both"/>
      </w:pPr>
      <w:r>
        <w:rPr>
          <w:rFonts w:ascii="Arial" w:cs="Arial" w:eastAsia="Arial" w:hAnsi="Arial"/>
          <w:sz w:val="24"/>
          <w:szCs w:val="24"/>
        </w:rPr>
        <w:t xml:space="preserve">│  │прохождению предстоящего          │          │                    │</w:t>
      </w:r>
    </w:p>
    <w:p>
      <w:pPr>
        <w:spacing w:after="120"/>
        <w:jc w:val="both"/>
      </w:pPr>
      <w:r>
        <w:rPr>
          <w:rFonts w:ascii="Arial" w:cs="Arial" w:eastAsia="Arial" w:hAnsi="Arial"/>
          <w:sz w:val="24"/>
          <w:szCs w:val="24"/>
        </w:rPr>
        <w:t xml:space="preserve">│  │осенне-зимнего периода,           │          │                    │</w:t>
      </w:r>
    </w:p>
    <w:p>
      <w:pPr>
        <w:spacing w:after="120"/>
        <w:jc w:val="both"/>
      </w:pPr>
      <w:r>
        <w:rPr>
          <w:rFonts w:ascii="Arial" w:cs="Arial" w:eastAsia="Arial" w:hAnsi="Arial"/>
          <w:sz w:val="24"/>
          <w:szCs w:val="24"/>
        </w:rPr>
        <w:t xml:space="preserve">│  │рациональному и эффективному      │          │                    │</w:t>
      </w:r>
    </w:p>
    <w:p>
      <w:pPr>
        <w:spacing w:after="120"/>
        <w:jc w:val="both"/>
      </w:pPr>
      <w:r>
        <w:rPr>
          <w:rFonts w:ascii="Arial" w:cs="Arial" w:eastAsia="Arial" w:hAnsi="Arial"/>
          <w:sz w:val="24"/>
          <w:szCs w:val="24"/>
        </w:rPr>
        <w:t xml:space="preserve">│  │использованию топлива и энергии, а│          │                    │</w:t>
      </w:r>
    </w:p>
    <w:p>
      <w:pPr>
        <w:spacing w:after="120"/>
        <w:jc w:val="both"/>
      </w:pPr>
      <w:r>
        <w:rPr>
          <w:rFonts w:ascii="Arial" w:cs="Arial" w:eastAsia="Arial" w:hAnsi="Arial"/>
          <w:sz w:val="24"/>
          <w:szCs w:val="24"/>
        </w:rPr>
        <w:t xml:space="preserve">│  │также энергосбережению и заготовке│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Джалал-Абадской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Ошской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городу Ош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Баткенской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Чуйской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Таласской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240"/>
        <w:jc w:val="both"/>
      </w:pPr>
      <w:r>
        <w:rPr>
          <w:rFonts w:ascii="Arial" w:cs="Arial" w:eastAsia="Arial" w:hAnsi="Arial"/>
          <w:sz w:val="24"/>
          <w:szCs w:val="24"/>
        </w:rPr>
        <w:t xml:space="preserve">ПОТРЕБЛЕНИЕ</w:t>
      </w:r>
    </w:p>
    <w:p>
      <w:pPr>
        <w:spacing w:after="240"/>
        <w:jc w:val="both"/>
      </w:pPr>
      <w:r>
        <w:rPr>
          <w:rFonts w:ascii="Arial" w:cs="Arial" w:eastAsia="Arial" w:hAnsi="Arial"/>
          <w:sz w:val="24"/>
          <w:szCs w:val="24"/>
        </w:rPr>
        <w:t xml:space="preserve">электрической энергии и создание необходимого запаса топлива 
 по городу Бишкек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w:t>
      </w:r>
    </w:p>
    <w:p>
      <w:pPr>
        <w:spacing w:after="120"/>
        <w:jc w:val="both"/>
      </w:pPr>
      <w:r>
        <w:rPr>
          <w:rFonts w:ascii="Arial" w:cs="Arial" w:eastAsia="Arial" w:hAnsi="Arial"/>
          <w:sz w:val="24"/>
          <w:szCs w:val="24"/>
        </w:rPr>
        <w:t xml:space="preserve">необходимого запаса топлива по Нарынской области</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w:t>
      </w:r>
    </w:p>
    <w:p>
      <w:pPr>
        <w:spacing w:after="120"/>
        <w:jc w:val="both"/>
      </w:pPr>
      <w:r>
        <w:rPr>
          <w:rFonts w:ascii="Arial" w:cs="Arial" w:eastAsia="Arial" w:hAnsi="Arial"/>
          <w:sz w:val="24"/>
          <w:szCs w:val="24"/>
        </w:rPr>
        <w:t xml:space="preserve">запаса топлива по Иссык-Кульской области</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w:t>
      </w:r>
    </w:p>
    <w:p>
      <w:pPr>
        <w:spacing w:after="120"/>
        <w:jc w:val="both"/>
      </w:pPr>
      <w:r>
        <w:rPr>
          <w:rFonts w:ascii="Arial" w:cs="Arial" w:eastAsia="Arial" w:hAnsi="Arial"/>
          <w:sz w:val="24"/>
          <w:szCs w:val="24"/>
        </w:rPr>
        <w:t xml:space="preserve">запаса топлива по Кыргызской Республике</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Министерству энергетики и промышленности</w:t>
      </w:r>
    </w:p>
    <w:p>
      <w:pPr>
        <w:spacing w:after="120"/>
        <w:jc w:val="both"/>
      </w:pPr>
      <w:r>
        <w:rPr>
          <w:rFonts w:ascii="Arial" w:cs="Arial" w:eastAsia="Arial" w:hAnsi="Arial"/>
          <w:sz w:val="24"/>
          <w:szCs w:val="24"/>
        </w:rPr>
        <w:t xml:space="preserve">Кыргызской Республики, ГП "Комур", ОАО "Кыргызгаз",</w:t>
      </w:r>
    </w:p>
    <w:p>
      <w:pPr>
        <w:spacing w:after="120"/>
        <w:jc w:val="both"/>
      </w:pPr>
      <w:r>
        <w:rPr>
          <w:rFonts w:ascii="Arial" w:cs="Arial" w:eastAsia="Arial" w:hAnsi="Arial"/>
          <w:sz w:val="24"/>
          <w:szCs w:val="24"/>
        </w:rPr>
        <w:t xml:space="preserve">ОАО "Кыргызнефтегаз", ОАО "Электрические станции" по</w:t>
      </w:r>
    </w:p>
    <w:p>
      <w:pPr>
        <w:spacing w:after="120"/>
        <w:jc w:val="both"/>
      </w:pPr>
      <w:r>
        <w:rPr>
          <w:rFonts w:ascii="Arial" w:cs="Arial" w:eastAsia="Arial" w:hAnsi="Arial"/>
          <w:sz w:val="24"/>
          <w:szCs w:val="24"/>
        </w:rPr>
        <w:t xml:space="preserve">поставке угля, природного газа и мазута на тепловые</w:t>
      </w:r>
    </w:p>
    <w:p>
      <w:pPr>
        <w:spacing w:after="120"/>
        <w:jc w:val="both"/>
      </w:pPr>
      <w:r>
        <w:rPr>
          <w:rFonts w:ascii="Arial" w:cs="Arial" w:eastAsia="Arial" w:hAnsi="Arial"/>
          <w:sz w:val="24"/>
          <w:szCs w:val="24"/>
        </w:rPr>
        <w:t xml:space="preserve">электростанции ОАО "Электрические станции" для</w:t>
      </w:r>
    </w:p>
    <w:p>
      <w:pPr>
        <w:spacing w:after="120"/>
        <w:jc w:val="both"/>
      </w:pPr>
      <w:r>
        <w:rPr>
          <w:rFonts w:ascii="Arial" w:cs="Arial" w:eastAsia="Arial" w:hAnsi="Arial"/>
          <w:sz w:val="24"/>
          <w:szCs w:val="24"/>
        </w:rPr>
        <w:t xml:space="preserve">подготовки к отопительному сезону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"Кыргызинефтегаз" и ЗАО "Кыргыз Петролеум</w:t>
      </w:r>
    </w:p>
    <w:p>
      <w:pPr>
        <w:spacing w:after="120"/>
        <w:jc w:val="both"/>
      </w:pPr>
      <w:r>
        <w:rPr>
          <w:rFonts w:ascii="Arial" w:cs="Arial" w:eastAsia="Arial" w:hAnsi="Arial"/>
          <w:sz w:val="24"/>
          <w:szCs w:val="24"/>
        </w:rPr>
        <w:t xml:space="preserve">Компани" на поставку природного газа и мазута</w:t>
      </w:r>
    </w:p>
    <w:p>
      <w:pPr>
        <w:spacing w:after="120"/>
        <w:jc w:val="both"/>
      </w:pPr>
      <w:r>
        <w:rPr>
          <w:rFonts w:ascii="Arial" w:cs="Arial" w:eastAsia="Arial" w:hAnsi="Arial"/>
          <w:sz w:val="24"/>
          <w:szCs w:val="24"/>
        </w:rPr>
        <w:t xml:space="preserve">в осенне-зимний период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ГРАФИК</w:t>
      </w:r>
    </w:p>
    <w:p>
      <w:pPr>
        <w:spacing w:after="120"/>
        <w:jc w:val="both"/>
      </w:pPr>
      <w:r>
        <w:rPr>
          <w:rFonts w:ascii="Arial" w:cs="Arial" w:eastAsia="Arial" w:hAnsi="Arial"/>
          <w:sz w:val="24"/>
          <w:szCs w:val="24"/>
        </w:rPr>
        <w:t xml:space="preserve">накопления воды и выработки электроэнергии</w:t>
      </w:r>
    </w:p>
    <w:p>
      <w:pPr>
        <w:spacing w:after="120"/>
        <w:jc w:val="both"/>
      </w:pPr>
      <w:r>
        <w:rPr>
          <w:rFonts w:ascii="Arial" w:cs="Arial" w:eastAsia="Arial" w:hAnsi="Arial"/>
          <w:sz w:val="24"/>
          <w:szCs w:val="24"/>
        </w:rPr>
        <w:t xml:space="preserve">электростанциями ОАО "Электрические станции", передачи электроэнергии по электрическим сетям</w:t>
      </w:r>
    </w:p>
    <w:p>
      <w:pPr>
        <w:spacing w:after="120"/>
        <w:jc w:val="both"/>
      </w:pPr>
      <w:r>
        <w:rPr>
          <w:rFonts w:ascii="Arial" w:cs="Arial" w:eastAsia="Arial" w:hAnsi="Arial"/>
          <w:sz w:val="24"/>
          <w:szCs w:val="24"/>
        </w:rPr>
        <w:t xml:space="preserve">ОАО "НЭС Кыргызстана" и отпуска электроэнергии в распредэлектрокомпании ОАО "Северэлектро",</w:t>
      </w:r>
    </w:p>
    <w:p>
      <w:pPr>
        <w:spacing w:after="120"/>
        <w:jc w:val="both"/>
      </w:pPr>
      <w:r>
        <w:rPr>
          <w:rFonts w:ascii="Arial" w:cs="Arial" w:eastAsia="Arial" w:hAnsi="Arial"/>
          <w:sz w:val="24"/>
          <w:szCs w:val="24"/>
        </w:rPr>
        <w:t xml:space="preserve">ОАО "Востокэлектро", ОАО "Ошэлектро", ОАО "Жалалабатэлектро"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1axbgupalg-asb1ajybug">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(млн. кВтч)</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год                │ 2012  │ 2013  │</w:t>
      </w:r>
    </w:p>
    <w:p>
      <w:pPr>
        <w:spacing w:after="120"/>
        <w:jc w:val="both"/>
      </w:pPr>
      <w:r>
        <w:rPr>
          <w:rFonts w:ascii="Arial" w:cs="Arial" w:eastAsia="Arial" w:hAnsi="Arial"/>
          <w:sz w:val="24"/>
          <w:szCs w:val="24"/>
        </w:rPr>
        <w:t xml:space="preserve">│          ├──────┬──────┬──────┬──────┬───────┬──────┤  год  │ год   │</w:t>
      </w:r>
    </w:p>
    <w:p>
      <w:pPr>
        <w:spacing w:after="120"/>
        <w:jc w:val="both"/>
      </w:pPr>
      <w:r>
        <w:rPr>
          <w:rFonts w:ascii="Arial" w:cs="Arial" w:eastAsia="Arial" w:hAnsi="Arial"/>
          <w:sz w:val="24"/>
          <w:szCs w:val="24"/>
        </w:rPr>
        <w:t xml:space="preserve">│          │ I кв.│II кв.│6 мес.│ III  │ 9 мес.│IV кв.│ Всего:│ I кв. │</w:t>
      </w:r>
    </w:p>
    <w:p>
      <w:pPr>
        <w:spacing w:after="120"/>
        <w:jc w:val="both"/>
      </w:pPr>
      <w:r>
        <w:rPr>
          <w:rFonts w:ascii="Arial" w:cs="Arial" w:eastAsia="Arial" w:hAnsi="Arial"/>
          <w:sz w:val="24"/>
          <w:szCs w:val="24"/>
        </w:rPr>
        <w:t xml:space="preserve">│          │      │      │      │ кв.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воды│  13,5│  16,6│  16,6│  17,5│   17,5│  15,2│   15,2│   10,9│</w:t>
      </w:r>
    </w:p>
    <w:p>
      <w:pPr>
        <w:spacing w:after="120"/>
        <w:jc w:val="both"/>
      </w:pPr>
      <w:r>
        <w:rPr>
          <w:rFonts w:ascii="Arial" w:cs="Arial" w:eastAsia="Arial" w:hAnsi="Arial"/>
          <w:sz w:val="24"/>
          <w:szCs w:val="24"/>
        </w:rPr>
        <w:t xml:space="preserve">│в Токто-  │      │      │      │      │       │      │       │       │</w:t>
      </w:r>
    </w:p>
    <w:p>
      <w:pPr>
        <w:spacing w:after="120"/>
        <w:jc w:val="both"/>
      </w:pPr>
      <w:r>
        <w:rPr>
          <w:rFonts w:ascii="Arial" w:cs="Arial" w:eastAsia="Arial" w:hAnsi="Arial"/>
          <w:sz w:val="24"/>
          <w:szCs w:val="24"/>
        </w:rPr>
        <w:t xml:space="preserve">│гульском  │      │      │      │      │       │      │       │       │</w:t>
      </w:r>
    </w:p>
    <w:p>
      <w:pPr>
        <w:spacing w:after="120"/>
        <w:jc w:val="both"/>
      </w:pPr>
      <w:r>
        <w:rPr>
          <w:rFonts w:ascii="Arial" w:cs="Arial" w:eastAsia="Arial" w:hAnsi="Arial"/>
          <w:sz w:val="24"/>
          <w:szCs w:val="24"/>
        </w:rPr>
        <w:t xml:space="preserve">│водохрани-│      │      │      │      │       │      │       │       │</w:t>
      </w:r>
    </w:p>
    <w:p>
      <w:pPr>
        <w:spacing w:after="120"/>
        <w:jc w:val="both"/>
      </w:pPr>
      <w:r>
        <w:rPr>
          <w:rFonts w:ascii="Arial" w:cs="Arial" w:eastAsia="Arial" w:hAnsi="Arial"/>
          <w:sz w:val="24"/>
          <w:szCs w:val="24"/>
        </w:rPr>
        <w:t xml:space="preserve">│лище      │      │      │      │      │       │      │       │       │</w:t>
      </w:r>
    </w:p>
    <w:p>
      <w:pPr>
        <w:spacing w:after="120"/>
        <w:jc w:val="both"/>
      </w:pPr>
      <w:r>
        <w:rPr>
          <w:rFonts w:ascii="Arial" w:cs="Arial" w:eastAsia="Arial" w:hAnsi="Arial"/>
          <w:sz w:val="24"/>
          <w:szCs w:val="24"/>
        </w:rPr>
        <w:t xml:space="preserve">│(млрд.    │      │      │      │      │       │      │       │       │</w:t>
      </w:r>
    </w:p>
    <w:p>
      <w:pPr>
        <w:spacing w:after="120"/>
        <w:jc w:val="both"/>
      </w:pPr>
      <w:r>
        <w:rPr>
          <w:rFonts w:ascii="Arial" w:cs="Arial" w:eastAsia="Arial" w:hAnsi="Arial"/>
          <w:sz w:val="24"/>
          <w:szCs w:val="24"/>
        </w:rPr>
        <w:t xml:space="preserve">│куб.м)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│Выработка │4694,2│2793,9│7488,1│3126,9│10615,0│4080,2│14695,2│ 5397,8│</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│ГЭС       │4314,2│2698,9│7013,1│3026,9│10040,0│3745,2│13785,2│ 5017,8│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│ТЭЦ       │ 380,0│  95,0│ 475,0│ 100,0│  575,0│ 335,0│  910,0│  380,0│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 │4521,6│2713,1│7234,7│3041,7│10276,4│3935,0│14211,4│ 5224,8│</w:t>
      </w:r>
    </w:p>
    <w:p>
      <w:pPr>
        <w:spacing w:after="120"/>
        <w:jc w:val="both"/>
      </w:pPr>
      <w:r>
        <w:rPr>
          <w:rFonts w:ascii="Arial" w:cs="Arial" w:eastAsia="Arial" w:hAnsi="Arial"/>
          <w:sz w:val="24"/>
          <w:szCs w:val="24"/>
        </w:rPr>
        <w:t xml:space="preserve">│ние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в │      │      │      │      │       │      │       │       │</w:t>
      </w:r>
    </w:p>
    <w:p>
      <w:pPr>
        <w:spacing w:after="120"/>
        <w:jc w:val="both"/>
      </w:pPr>
      <w:r>
        <w:rPr>
          <w:rFonts w:ascii="Arial" w:cs="Arial" w:eastAsia="Arial" w:hAnsi="Arial"/>
          <w:sz w:val="24"/>
          <w:szCs w:val="24"/>
        </w:rPr>
        <w:t xml:space="preserve">│сети ОАО  │      │      │      │      │       │      │       │       │</w:t>
      </w:r>
    </w:p>
    <w:p>
      <w:pPr>
        <w:spacing w:after="120"/>
        <w:jc w:val="both"/>
      </w:pPr>
      <w:r>
        <w:rPr>
          <w:rFonts w:ascii="Arial" w:cs="Arial" w:eastAsia="Arial" w:hAnsi="Arial"/>
          <w:sz w:val="24"/>
          <w:szCs w:val="24"/>
        </w:rPr>
        <w:t xml:space="preserve">│"НЭС Кыр- │      │      │      │      │       │      │       │       │</w:t>
      </w:r>
    </w:p>
    <w:p>
      <w:pPr>
        <w:spacing w:after="120"/>
        <w:jc w:val="both"/>
      </w:pPr>
      <w:r>
        <w:rPr>
          <w:rFonts w:ascii="Arial" w:cs="Arial" w:eastAsia="Arial" w:hAnsi="Arial"/>
          <w:sz w:val="24"/>
          <w:szCs w:val="24"/>
        </w:rPr>
        <w:t xml:space="preserve">│гызстана" │      │      │      │      │       │      │       │       │</w:t>
      </w:r>
    </w:p>
    <w:p>
      <w:pPr>
        <w:spacing w:after="120"/>
        <w:jc w:val="both"/>
      </w:pPr>
      <w:r>
        <w:rPr>
          <w:rFonts w:ascii="Arial" w:cs="Arial" w:eastAsia="Arial" w:hAnsi="Arial"/>
          <w:sz w:val="24"/>
          <w:szCs w:val="24"/>
        </w:rPr>
        <w:t xml:space="preserve">│от ОАО    │      │      │      │      │       │      │       │       │</w:t>
      </w:r>
    </w:p>
    <w:p>
      <w:pPr>
        <w:spacing w:after="120"/>
        <w:jc w:val="both"/>
      </w:pPr>
      <w:r>
        <w:rPr>
          <w:rFonts w:ascii="Arial" w:cs="Arial" w:eastAsia="Arial" w:hAnsi="Arial"/>
          <w:sz w:val="24"/>
          <w:szCs w:val="24"/>
        </w:rPr>
        <w:t xml:space="preserve">│"ЭС"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w:t>
      </w:r>
    </w:p>
    <w:p>
      <w:pPr>
        <w:spacing w:after="120"/>
        <w:jc w:val="both"/>
      </w:pPr>
      <w:r>
        <w:rPr>
          <w:rFonts w:ascii="Arial" w:cs="Arial" w:eastAsia="Arial" w:hAnsi="Arial"/>
          <w:sz w:val="24"/>
          <w:szCs w:val="24"/>
        </w:rPr>
        <w:t xml:space="preserve">│числе: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экспорт │ 200,0│ 600,0│ 800,0│1100,0│ 1900,0│ 100,0│ 2000,0│    0,0│</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передача│ 280,2│ 286,4│ 566,6│ 309,6│  876,1│ 291,1│ 1167,3│  285,5│</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│КПП,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передача│3671,9│1634,2│5306,1│1437,8│6743,9 │3192,1│9936,0 │ 4438,7│</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│РЭК,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│Отпуск    │3744,9│1670,4│5415,2│1473,5│ 6888,7│3253,5│10142,2│ 4509,7│</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от│      │      │      │      │       │      │       │       │</w:t>
      </w:r>
    </w:p>
    <w:p>
      <w:pPr>
        <w:spacing w:after="120"/>
        <w:jc w:val="both"/>
      </w:pPr>
      <w:r>
        <w:rPr>
          <w:rFonts w:ascii="Arial" w:cs="Arial" w:eastAsia="Arial" w:hAnsi="Arial"/>
          <w:sz w:val="24"/>
          <w:szCs w:val="24"/>
        </w:rPr>
        <w:t xml:space="preserve">│ОАО "Элек-│      │      │      │      │       │      │       │       │</w:t>
      </w:r>
    </w:p>
    <w:p>
      <w:pPr>
        <w:spacing w:after="120"/>
        <w:jc w:val="both"/>
      </w:pPr>
      <w:r>
        <w:rPr>
          <w:rFonts w:ascii="Arial" w:cs="Arial" w:eastAsia="Arial" w:hAnsi="Arial"/>
          <w:sz w:val="24"/>
          <w:szCs w:val="24"/>
        </w:rPr>
        <w:t xml:space="preserve">│трические │      │      │      │      │       │      │       │       │</w:t>
      </w:r>
    </w:p>
    <w:p>
      <w:pPr>
        <w:spacing w:after="120"/>
        <w:jc w:val="both"/>
      </w:pPr>
      <w:r>
        <w:rPr>
          <w:rFonts w:ascii="Arial" w:cs="Arial" w:eastAsia="Arial" w:hAnsi="Arial"/>
          <w:sz w:val="24"/>
          <w:szCs w:val="24"/>
        </w:rPr>
        <w:t xml:space="preserve">│станции"  │      │      │      │      │       │      │       │       │</w:t>
      </w:r>
    </w:p>
    <w:p>
      <w:pPr>
        <w:spacing w:after="120"/>
        <w:jc w:val="both"/>
      </w:pPr>
      <w:r>
        <w:rPr>
          <w:rFonts w:ascii="Arial" w:cs="Arial" w:eastAsia="Arial" w:hAnsi="Arial"/>
          <w:sz w:val="24"/>
          <w:szCs w:val="24"/>
        </w:rPr>
        <w:t xml:space="preserve">│в сети    │      │      │      │      │       │      │       │       │</w:t>
      </w:r>
    </w:p>
    <w:p>
      <w:pPr>
        <w:spacing w:after="120"/>
        <w:jc w:val="both"/>
      </w:pPr>
      <w:r>
        <w:rPr>
          <w:rFonts w:ascii="Arial" w:cs="Arial" w:eastAsia="Arial" w:hAnsi="Arial"/>
          <w:sz w:val="24"/>
          <w:szCs w:val="24"/>
        </w:rPr>
        <w:t xml:space="preserve">│РЭК,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w:t>
      </w:r>
    </w:p>
    <w:p>
      <w:pPr>
        <w:spacing w:after="120"/>
        <w:jc w:val="both"/>
      </w:pPr>
      <w:r>
        <w:rPr>
          <w:rFonts w:ascii="Arial" w:cs="Arial" w:eastAsia="Arial" w:hAnsi="Arial"/>
          <w:sz w:val="24"/>
          <w:szCs w:val="24"/>
        </w:rPr>
        <w:t xml:space="preserve">│числе: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│1959,2│ 836,2│2795,4│ 759,8│ 3555,2│1694,8│ 5250,0│ 2294,6│</w:t>
      </w:r>
    </w:p>
    <w:p>
      <w:pPr>
        <w:spacing w:after="120"/>
        <w:jc w:val="both"/>
      </w:pPr>
      <w:r>
        <w:rPr>
          <w:rFonts w:ascii="Arial" w:cs="Arial" w:eastAsia="Arial" w:hAnsi="Arial"/>
          <w:sz w:val="24"/>
          <w:szCs w:val="24"/>
        </w:rPr>
        <w:t xml:space="preserve">│"Север-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 535,5│ 236,6│ 772,1│ 202,3│ 974,4 │428,4 │ 1402,8│  599,8│</w:t>
      </w:r>
    </w:p>
    <w:p>
      <w:pPr>
        <w:spacing w:after="120"/>
        <w:jc w:val="both"/>
      </w:pPr>
      <w:r>
        <w:rPr>
          <w:rFonts w:ascii="Arial" w:cs="Arial" w:eastAsia="Arial" w:hAnsi="Arial"/>
          <w:sz w:val="24"/>
          <w:szCs w:val="24"/>
        </w:rPr>
        <w:t xml:space="preserve">│"Восток-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"Ош-  │ 686,3│ 375,0│1061,3│ 293,0│ 1354,3│ 703,0│ 2057,3│  960,3│</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"Жа-  │ 563,9│ 222,6│ 786,5│ 218,4│ 1004,9│ 427,4│ 1432,2│  655,0│</w:t>
      </w:r>
    </w:p>
    <w:p>
      <w:pPr>
        <w:spacing w:after="120"/>
        <w:jc w:val="both"/>
      </w:pPr>
      <w:r>
        <w:rPr>
          <w:rFonts w:ascii="Arial" w:cs="Arial" w:eastAsia="Arial" w:hAnsi="Arial"/>
          <w:sz w:val="24"/>
          <w:szCs w:val="24"/>
        </w:rPr>
        <w:t xml:space="preserve">│лалабат-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по выработке электрической</w:t>
      </w:r>
    </w:p>
    <w:p>
      <w:pPr>
        <w:spacing w:after="120"/>
        <w:jc w:val="both"/>
      </w:pPr>
      <w:r>
        <w:rPr>
          <w:rFonts w:ascii="Arial" w:cs="Arial" w:eastAsia="Arial" w:hAnsi="Arial"/>
          <w:sz w:val="24"/>
          <w:szCs w:val="24"/>
        </w:rPr>
        <w:t xml:space="preserve">энергии и несению мощности на ТЭЦ города Бишкек</w:t>
      </w:r>
    </w:p>
    <w:p>
      <w:pPr>
        <w:spacing w:after="120"/>
        <w:jc w:val="both"/>
      </w:pPr>
      <w:r>
        <w:rPr>
          <w:rFonts w:ascii="Arial" w:cs="Arial" w:eastAsia="Arial" w:hAnsi="Arial"/>
          <w:sz w:val="24"/>
          <w:szCs w:val="24"/>
        </w:rPr>
        <w:t xml:space="preserve">на 2012 год и I квартал 2013 года</w:t>
      </w:r>
    </w:p>
    <w:p>
      <w:pPr>
        <w:spacing w:after="120"/>
        <w:jc w:val="left"/>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по выработке электрической</w:t>
      </w:r>
    </w:p>
    <w:p>
      <w:pPr>
        <w:spacing w:after="120"/>
        <w:jc w:val="both"/>
      </w:pPr>
      <w:r>
        <w:rPr>
          <w:rFonts w:ascii="Arial" w:cs="Arial" w:eastAsia="Arial" w:hAnsi="Arial"/>
          <w:sz w:val="24"/>
          <w:szCs w:val="24"/>
        </w:rPr>
        <w:t xml:space="preserve">энергии и несению мощности на ТЭЦ города Ош</w:t>
      </w:r>
    </w:p>
    <w:p>
      <w:pPr>
        <w:spacing w:after="120"/>
        <w:jc w:val="both"/>
      </w:pPr>
      <w:r>
        <w:rPr>
          <w:rFonts w:ascii="Arial" w:cs="Arial" w:eastAsia="Arial" w:hAnsi="Arial"/>
          <w:sz w:val="24"/>
          <w:szCs w:val="24"/>
        </w:rPr>
        <w:t xml:space="preserve">на 2012 год и I квартал 2013 года</w:t>
      </w:r>
    </w:p>
    <w:p>
      <w:pPr>
        <w:spacing w:after="120"/>
        <w:jc w:val="left"/>
      </w:pPr>
      <w:r>
        <w:rPr>
          <w:rFonts w:ascii="Arial" w:cs="Arial" w:eastAsia="Arial" w:hAnsi="Arial"/>
          <w:sz w:val="24"/>
          <w:szCs w:val="24"/>
        </w:rPr>
        <w:t xml:space="preserve">См. во вложенном файле.</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ОАО "НЭС Кыргызстана",</w:t>
      </w:r>
    </w:p>
    <w:p>
      <w:pPr>
        <w:spacing w:after="120"/>
        <w:jc w:val="both"/>
      </w:pPr>
      <w:r>
        <w:rPr>
          <w:rFonts w:ascii="Arial" w:cs="Arial" w:eastAsia="Arial" w:hAnsi="Arial"/>
          <w:sz w:val="24"/>
          <w:szCs w:val="24"/>
        </w:rPr>
        <w:t xml:space="preserve">распределительным энергокомпаниям по подготовке ТЭЦ и ГЭС,</w:t>
      </w:r>
    </w:p>
    <w:p>
      <w:pPr>
        <w:spacing w:after="120"/>
        <w:jc w:val="both"/>
      </w:pPr>
      <w:r>
        <w:rPr>
          <w:rFonts w:ascii="Arial" w:cs="Arial" w:eastAsia="Arial" w:hAnsi="Arial"/>
          <w:sz w:val="24"/>
          <w:szCs w:val="24"/>
        </w:rPr>
        <w:t xml:space="preserve">электрических и тепловых сетей к эксплуатации</w:t>
      </w:r>
    </w:p>
    <w:p>
      <w:pPr>
        <w:spacing w:after="120"/>
        <w:jc w:val="both"/>
      </w:pPr>
      <w:r>
        <w:rPr>
          <w:rFonts w:ascii="Arial" w:cs="Arial" w:eastAsia="Arial" w:hAnsi="Arial"/>
          <w:sz w:val="24"/>
          <w:szCs w:val="24"/>
        </w:rPr>
        <w:t xml:space="preserve">в осенне-зимний период 2012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dds3fmsbhjtadz-a_5wme">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 │  Ед.  │                  2012 год                   │Ответ-│</w:t>
      </w:r>
    </w:p>
    <w:p>
      <w:pPr>
        <w:spacing w:after="120"/>
        <w:jc w:val="both"/>
      </w:pPr>
      <w:r>
        <w:rPr>
          <w:rFonts w:ascii="Arial" w:cs="Arial" w:eastAsia="Arial" w:hAnsi="Arial"/>
          <w:sz w:val="24"/>
          <w:szCs w:val="24"/>
        </w:rPr>
        <w:t xml:space="preserve">│п/п│  вание   │  изм. ├─────────┬────────┬────────┬────────┬────────┤ствен-│</w:t>
      </w:r>
    </w:p>
    <w:p>
      <w:pPr>
        <w:spacing w:after="120"/>
        <w:jc w:val="both"/>
      </w:pPr>
      <w:r>
        <w:rPr>
          <w:rFonts w:ascii="Arial" w:cs="Arial" w:eastAsia="Arial" w:hAnsi="Arial"/>
          <w:sz w:val="24"/>
          <w:szCs w:val="24"/>
        </w:rPr>
        <w:t xml:space="preserve">│   │ оборудо- │       │  Всего  │   I    │   II   │  III   │  IV    │ ные  │</w:t>
      </w:r>
    </w:p>
    <w:p>
      <w:pPr>
        <w:spacing w:after="120"/>
        <w:jc w:val="both"/>
      </w:pPr>
      <w:r>
        <w:rPr>
          <w:rFonts w:ascii="Arial" w:cs="Arial" w:eastAsia="Arial" w:hAnsi="Arial"/>
          <w:sz w:val="24"/>
          <w:szCs w:val="24"/>
        </w:rPr>
        <w:t xml:space="preserve">│   │  вания   │       │         │квартал │квартал │квартал │квартал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"ЭС"  │       │         │        │        │        │        │ОАО   │</w:t>
      </w:r>
    </w:p>
    <w:p>
      <w:pPr>
        <w:spacing w:after="120"/>
        <w:jc w:val="both"/>
      </w:pPr>
      <w:r>
        <w:rPr>
          <w:rFonts w:ascii="Arial" w:cs="Arial" w:eastAsia="Arial" w:hAnsi="Arial"/>
          <w:sz w:val="24"/>
          <w:szCs w:val="24"/>
        </w:rPr>
        <w:t xml:space="preserve">│   │ремонт:   │       │         │        │        │        │        │"Элек-│</w:t>
      </w:r>
    </w:p>
    <w:p>
      <w:pPr>
        <w:spacing w:after="120"/>
        <w:jc w:val="both"/>
      </w:pPr>
      <w:r>
        <w:rPr>
          <w:rFonts w:ascii="Arial" w:cs="Arial" w:eastAsia="Arial" w:hAnsi="Arial"/>
          <w:sz w:val="24"/>
          <w:szCs w:val="24"/>
        </w:rPr>
        <w:t xml:space="preserve">├───┼──────────┼───────┼─────────┼────────┼────────┼────────┼────────┤три-  │</w:t>
      </w:r>
    </w:p>
    <w:p>
      <w:pPr>
        <w:spacing w:after="120"/>
        <w:jc w:val="both"/>
      </w:pPr>
      <w:r>
        <w:rPr>
          <w:rFonts w:ascii="Arial" w:cs="Arial" w:eastAsia="Arial" w:hAnsi="Arial"/>
          <w:sz w:val="24"/>
          <w:szCs w:val="24"/>
        </w:rPr>
        <w:t xml:space="preserve">│1.1│Энергети- │шт./т  │4/820    │   -    │1/220   │1/220   │2/380   │ческие│</w:t>
      </w:r>
    </w:p>
    <w:p>
      <w:pPr>
        <w:spacing w:after="120"/>
        <w:jc w:val="both"/>
      </w:pPr>
      <w:r>
        <w:rPr>
          <w:rFonts w:ascii="Arial" w:cs="Arial" w:eastAsia="Arial" w:hAnsi="Arial"/>
          <w:sz w:val="24"/>
          <w:szCs w:val="24"/>
        </w:rPr>
        <w:t xml:space="preserve">│   │ческие    │пара/ч │         │        │        │        │        │стан- │</w:t>
      </w:r>
    </w:p>
    <w:p>
      <w:pPr>
        <w:spacing w:after="120"/>
        <w:jc w:val="both"/>
      </w:pPr>
      <w:r>
        <w:rPr>
          <w:rFonts w:ascii="Arial" w:cs="Arial" w:eastAsia="Arial" w:hAnsi="Arial"/>
          <w:sz w:val="24"/>
          <w:szCs w:val="24"/>
        </w:rPr>
        <w:t xml:space="preserve">│   │котлы     │       │         │        │        │        │        │ции"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│1.2│Турбины   │шт./МВт│2/130    │   -    │1/65    │1/65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│1.3│Турбогене-│шт./МВт│2/200    │   -    │1/100   │1/100   │   -    │      │</w:t>
      </w:r>
    </w:p>
    <w:p>
      <w:pPr>
        <w:spacing w:after="120"/>
        <w:jc w:val="both"/>
      </w:pPr>
      <w:r>
        <w:rPr>
          <w:rFonts w:ascii="Arial" w:cs="Arial" w:eastAsia="Arial" w:hAnsi="Arial"/>
          <w:sz w:val="24"/>
          <w:szCs w:val="24"/>
        </w:rPr>
        <w:t xml:space="preserve">│   │раторы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│1.4│Гидроаг-  │шт./МВА│8/995    │   -    │3/650   │2/90    │3/255   │      │</w:t>
      </w:r>
    </w:p>
    <w:p>
      <w:pPr>
        <w:spacing w:after="120"/>
        <w:jc w:val="both"/>
      </w:pPr>
      <w:r>
        <w:rPr>
          <w:rFonts w:ascii="Arial" w:cs="Arial" w:eastAsia="Arial" w:hAnsi="Arial"/>
          <w:sz w:val="24"/>
          <w:szCs w:val="24"/>
        </w:rPr>
        <w:t xml:space="preserve">│   │регаты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│ОАО "НЭСК"│       │         │        │        │        │        │ОАО   │</w:t>
      </w:r>
    </w:p>
    <w:p>
      <w:pPr>
        <w:spacing w:after="120"/>
        <w:jc w:val="both"/>
      </w:pPr>
      <w:r>
        <w:rPr>
          <w:rFonts w:ascii="Arial" w:cs="Arial" w:eastAsia="Arial" w:hAnsi="Arial"/>
          <w:sz w:val="24"/>
          <w:szCs w:val="24"/>
        </w:rPr>
        <w:t xml:space="preserve">│   │ремонт:   │       │         │        │        │        │        │"НЭСК"│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│2.1│ЛЭП 110 кВ│км     │  913,39 │  44,64 │ 402,88 │ 447,87 │ 18     │      │</w:t>
      </w:r>
    </w:p>
    <w:p>
      <w:pPr>
        <w:spacing w:after="120"/>
        <w:jc w:val="both"/>
      </w:pPr>
      <w:r>
        <w:rPr>
          <w:rFonts w:ascii="Arial" w:cs="Arial" w:eastAsia="Arial" w:hAnsi="Arial"/>
          <w:sz w:val="24"/>
          <w:szCs w:val="24"/>
        </w:rPr>
        <w:t xml:space="preserve">│   │и выше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│2.2│Трансфор- │шт./МВА│6/113,3  │0/0     │3/66    │3/47,3  │0/0     │      │</w:t>
      </w:r>
    </w:p>
    <w:p>
      <w:pPr>
        <w:spacing w:after="120"/>
        <w:jc w:val="both"/>
      </w:pPr>
      <w:r>
        <w:rPr>
          <w:rFonts w:ascii="Arial" w:cs="Arial" w:eastAsia="Arial" w:hAnsi="Arial"/>
          <w:sz w:val="24"/>
          <w:szCs w:val="24"/>
        </w:rPr>
        <w:t xml:space="preserve">│   │маторы 110│       │         │        │        │        │        │      │</w:t>
      </w:r>
    </w:p>
    <w:p>
      <w:pPr>
        <w:spacing w:after="120"/>
        <w:jc w:val="both"/>
      </w:pPr>
      <w:r>
        <w:rPr>
          <w:rFonts w:ascii="Arial" w:cs="Arial" w:eastAsia="Arial" w:hAnsi="Arial"/>
          <w:sz w:val="24"/>
          <w:szCs w:val="24"/>
        </w:rPr>
        <w:t xml:space="preserve">│   │кВ и выше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│2.3│Средства  │млн.   │   11,944│   0,248│   5,254│   6,416│   0,026│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│ОАО       │       │         │        │        │        │        │ОАО   │</w:t>
      </w:r>
    </w:p>
    <w:p>
      <w:pPr>
        <w:spacing w:after="120"/>
        <w:jc w:val="both"/>
      </w:pPr>
      <w:r>
        <w:rPr>
          <w:rFonts w:ascii="Arial" w:cs="Arial" w:eastAsia="Arial" w:hAnsi="Arial"/>
          <w:sz w:val="24"/>
          <w:szCs w:val="24"/>
        </w:rPr>
        <w:t xml:space="preserve">│   │"Север-   │       │         │        │        │        │        │"Се-  │</w:t>
      </w:r>
    </w:p>
    <w:p>
      <w:pPr>
        <w:spacing w:after="120"/>
        <w:jc w:val="both"/>
      </w:pPr>
      <w:r>
        <w:rPr>
          <w:rFonts w:ascii="Arial" w:cs="Arial" w:eastAsia="Arial" w:hAnsi="Arial"/>
          <w:sz w:val="24"/>
          <w:szCs w:val="24"/>
        </w:rPr>
        <w:t xml:space="preserve">│   │электро"  │       │         │        │        │        │        │вер-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│3.1│ПС 35 кВ  │шт.    │  23     │   0    │  10    │  12    │  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│3.2│КТП       │шт.    │1408     │ 249    │ 442    │ 440    │277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│3.3│ЛЭП -     │км     │ 3635,65 │ 683,18 │1094,69 │1143,03 │ 714,75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│3.4│ВЛ-35 кВ  │км     │  204,32 │  20,04 │  57,55 │ 115,08 │  11,65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│3.5│Трансфор- │шт.    │   1     │   0    │   0    │   0    │  1     │      │</w:t>
      </w:r>
    </w:p>
    <w:p>
      <w:pPr>
        <w:spacing w:after="120"/>
        <w:jc w:val="both"/>
      </w:pPr>
      <w:r>
        <w:rPr>
          <w:rFonts w:ascii="Arial" w:cs="Arial" w:eastAsia="Arial" w:hAnsi="Arial"/>
          <w:sz w:val="24"/>
          <w:szCs w:val="24"/>
        </w:rPr>
        <w:t xml:space="preserve">│   │маторы 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│3.6│Средства  │млн.   │  221,015│  53,69 │  81,480│  44,809│  41,036│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│ОАО       │       │         │        │        │        │        │ОАО   │</w:t>
      </w:r>
    </w:p>
    <w:p>
      <w:pPr>
        <w:spacing w:after="120"/>
        <w:jc w:val="both"/>
      </w:pPr>
      <w:r>
        <w:rPr>
          <w:rFonts w:ascii="Arial" w:cs="Arial" w:eastAsia="Arial" w:hAnsi="Arial"/>
          <w:sz w:val="24"/>
          <w:szCs w:val="24"/>
        </w:rPr>
        <w:t xml:space="preserve">│   │"Восток-  │       │         │        │        │        │        │"Вос- │</w:t>
      </w:r>
    </w:p>
    <w:p>
      <w:pPr>
        <w:spacing w:after="120"/>
        <w:jc w:val="both"/>
      </w:pPr>
      <w:r>
        <w:rPr>
          <w:rFonts w:ascii="Arial" w:cs="Arial" w:eastAsia="Arial" w:hAnsi="Arial"/>
          <w:sz w:val="24"/>
          <w:szCs w:val="24"/>
        </w:rPr>
        <w:t xml:space="preserve">│   │электро"  │       │         │        │        │        │        │ток-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│4.1│ПС -      │шт./МВА│49/196,9 │5/36,8  │19/55,3 │19/58,5 │6/46,3  │      │</w:t>
      </w:r>
    </w:p>
    <w:p>
      <w:pPr>
        <w:spacing w:after="120"/>
        <w:jc w:val="both"/>
      </w:pPr>
      <w:r>
        <w:rPr>
          <w:rFonts w:ascii="Arial" w:cs="Arial" w:eastAsia="Arial" w:hAnsi="Arial"/>
          <w:sz w:val="24"/>
          <w:szCs w:val="24"/>
        </w:rPr>
        <w:t xml:space="preserve">│   │35/6/10 кВ│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│4.2│КТП       │шт./МВА│920/126,4│155/20,2│297/43,4│305/44,1│163/18,7│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│4.3│ЛЭП -     │км     │ 1712    │ 380    │ 436    │ 491    │ 405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│4.4│ВЛ-35 кВ  │км     │   64,729│   0    │  45,529│  19,2  │   0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│4.5│Средства  │млн.   │   54,96 │  12,26 │  15,53 │  15,41 │  11,76 │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│ОАО "Ош-  │       │         │        │        │        │        │ОАО   │</w:t>
      </w:r>
    </w:p>
    <w:p>
      <w:pPr>
        <w:spacing w:after="120"/>
        <w:jc w:val="both"/>
      </w:pPr>
      <w:r>
        <w:rPr>
          <w:rFonts w:ascii="Arial" w:cs="Arial" w:eastAsia="Arial" w:hAnsi="Arial"/>
          <w:sz w:val="24"/>
          <w:szCs w:val="24"/>
        </w:rPr>
        <w:t xml:space="preserve">│   │электро"  │       │         │        │        │        │        │"Ош-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│5.1│ПС-35 кВ  │шт.    │   13    │   -    │   4    │   9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│5.2│Трансфор- │шт.    │    -    │   -    │   -    │   -    │   -    │      │</w:t>
      </w:r>
    </w:p>
    <w:p>
      <w:pPr>
        <w:spacing w:after="120"/>
        <w:jc w:val="both"/>
      </w:pPr>
      <w:r>
        <w:rPr>
          <w:rFonts w:ascii="Arial" w:cs="Arial" w:eastAsia="Arial" w:hAnsi="Arial"/>
          <w:sz w:val="24"/>
          <w:szCs w:val="24"/>
        </w:rPr>
        <w:t xml:space="preserve">│   │маторы 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│5.3│КТП       │шт.    │  799    │  75    │ 322    │ 317    │  85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│5.4│ЛЭП -     │км     │ 2188,6  │ 230,55 │1121,7  │ 754,35 │  82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│5.5│ВЛ-35 кВ  │км     │   85,641│   4,371│  27,85 │  53,42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│5.6│Средства  │млн.   │  116,826│  23,799│  35,923│  33,749│  23,355│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│ОАО "Жала-│       │         │        │        │        │        │ОАО   │</w:t>
      </w:r>
    </w:p>
    <w:p>
      <w:pPr>
        <w:spacing w:after="120"/>
        <w:jc w:val="both"/>
      </w:pPr>
      <w:r>
        <w:rPr>
          <w:rFonts w:ascii="Arial" w:cs="Arial" w:eastAsia="Arial" w:hAnsi="Arial"/>
          <w:sz w:val="24"/>
          <w:szCs w:val="24"/>
        </w:rPr>
        <w:t xml:space="preserve">│   │лабат-    │       │         │        │        │        │        │"Жа-  │</w:t>
      </w:r>
    </w:p>
    <w:p>
      <w:pPr>
        <w:spacing w:after="120"/>
        <w:jc w:val="both"/>
      </w:pPr>
      <w:r>
        <w:rPr>
          <w:rFonts w:ascii="Arial" w:cs="Arial" w:eastAsia="Arial" w:hAnsi="Arial"/>
          <w:sz w:val="24"/>
          <w:szCs w:val="24"/>
        </w:rPr>
        <w:t xml:space="preserve">│   │электро"  │       │         │        │        │        │        │лала- │</w:t>
      </w:r>
    </w:p>
    <w:p>
      <w:pPr>
        <w:spacing w:after="120"/>
        <w:jc w:val="both"/>
      </w:pPr>
      <w:r>
        <w:rPr>
          <w:rFonts w:ascii="Arial" w:cs="Arial" w:eastAsia="Arial" w:hAnsi="Arial"/>
          <w:sz w:val="24"/>
          <w:szCs w:val="24"/>
        </w:rPr>
        <w:t xml:space="preserve">├───┼──────────┼───────┼─────────┼────────┼────────┼────────┼────────┤бат-  │</w:t>
      </w:r>
    </w:p>
    <w:p>
      <w:pPr>
        <w:spacing w:after="120"/>
        <w:jc w:val="both"/>
      </w:pPr>
      <w:r>
        <w:rPr>
          <w:rFonts w:ascii="Arial" w:cs="Arial" w:eastAsia="Arial" w:hAnsi="Arial"/>
          <w:sz w:val="24"/>
          <w:szCs w:val="24"/>
        </w:rPr>
        <w:t xml:space="preserve">│   │Ремонт:   │       │         │        │        │        │        │элек- │</w:t>
      </w:r>
    </w:p>
    <w:p>
      <w:pPr>
        <w:spacing w:after="120"/>
        <w:jc w:val="both"/>
      </w:pPr>
      <w:r>
        <w:rPr>
          <w:rFonts w:ascii="Arial" w:cs="Arial" w:eastAsia="Arial" w:hAnsi="Arial"/>
          <w:sz w:val="24"/>
          <w:szCs w:val="24"/>
        </w:rPr>
        <w:t xml:space="preserve">├───┼──────────┼───────┼─────────┼────────┼────────┼────────┼────────┤тро"  │</w:t>
      </w:r>
    </w:p>
    <w:p>
      <w:pPr>
        <w:spacing w:after="120"/>
        <w:jc w:val="both"/>
      </w:pPr>
      <w:r>
        <w:rPr>
          <w:rFonts w:ascii="Arial" w:cs="Arial" w:eastAsia="Arial" w:hAnsi="Arial"/>
          <w:sz w:val="24"/>
          <w:szCs w:val="24"/>
        </w:rPr>
        <w:t xml:space="preserve">│6.1│ПС 35 кВ  │шт./МВА│   54    │  11    │  16    │  18    │   9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│6.2│КТП       │шт./МВА│ 1750    │ 453    │ 479    │ 478    │ 340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│6.3│ЛЭП -     │км     │ 2300    │ 519    │ 628    │ 620    │ 533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│6.4│ВЛ-35 кВ  │км     │  147    │  22    │  45    │  45    │  35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│6.5│Средства  │млн.   │   54,171│  12,206│  14,64 │  15,52 │  11,805│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│ОАО       │       │         │        │        │        │        │ОАО   │</w:t>
      </w:r>
    </w:p>
    <w:p>
      <w:pPr>
        <w:spacing w:after="120"/>
        <w:jc w:val="both"/>
      </w:pPr>
      <w:r>
        <w:rPr>
          <w:rFonts w:ascii="Arial" w:cs="Arial" w:eastAsia="Arial" w:hAnsi="Arial"/>
          <w:sz w:val="24"/>
          <w:szCs w:val="24"/>
        </w:rPr>
        <w:t xml:space="preserve">│   │"Бишкек-  │       │         │        │        │        │        │"Биш- │</w:t>
      </w:r>
    </w:p>
    <w:p>
      <w:pPr>
        <w:spacing w:after="120"/>
        <w:jc w:val="both"/>
      </w:pPr>
      <w:r>
        <w:rPr>
          <w:rFonts w:ascii="Arial" w:cs="Arial" w:eastAsia="Arial" w:hAnsi="Arial"/>
          <w:sz w:val="24"/>
          <w:szCs w:val="24"/>
        </w:rPr>
        <w:t xml:space="preserve">│   │теплосеть"│       │         │        │        │        │        │кек-  │</w:t>
      </w:r>
    </w:p>
    <w:p>
      <w:pPr>
        <w:spacing w:after="120"/>
        <w:jc w:val="both"/>
      </w:pPr>
      <w:r>
        <w:rPr>
          <w:rFonts w:ascii="Arial" w:cs="Arial" w:eastAsia="Arial" w:hAnsi="Arial"/>
          <w:sz w:val="24"/>
          <w:szCs w:val="24"/>
        </w:rPr>
        <w:t xml:space="preserve">├───┼──────────┼───────┼─────────┼────────┼────────┼────────┼────────┤тепло-│</w:t>
      </w:r>
    </w:p>
    <w:p>
      <w:pPr>
        <w:spacing w:after="120"/>
        <w:jc w:val="both"/>
      </w:pPr>
      <w:r>
        <w:rPr>
          <w:rFonts w:ascii="Arial" w:cs="Arial" w:eastAsia="Arial" w:hAnsi="Arial"/>
          <w:sz w:val="24"/>
          <w:szCs w:val="24"/>
        </w:rPr>
        <w:t xml:space="preserve">│7.1│Ремонт    │м      │ 4500    │1200    │1300    │1300    │ 700    │сеть" │</w:t>
      </w:r>
    </w:p>
    <w:p>
      <w:pPr>
        <w:spacing w:after="120"/>
        <w:jc w:val="both"/>
      </w:pPr>
      <w:r>
        <w:rPr>
          <w:rFonts w:ascii="Arial" w:cs="Arial" w:eastAsia="Arial" w:hAnsi="Arial"/>
          <w:sz w:val="24"/>
          <w:szCs w:val="24"/>
        </w:rPr>
        <w:t xml:space="preserve">│   │тепловых  │       │         │        │        │        │        │      │</w:t>
      </w:r>
    </w:p>
    <w:p>
      <w:pPr>
        <w:spacing w:after="120"/>
        <w:jc w:val="both"/>
      </w:pPr>
      <w:r>
        <w:rPr>
          <w:rFonts w:ascii="Arial" w:cs="Arial" w:eastAsia="Arial" w:hAnsi="Arial"/>
          <w:sz w:val="24"/>
          <w:szCs w:val="24"/>
        </w:rPr>
        <w:t xml:space="preserve">│   │сетей в   │       │         │        │        │        │        │      │</w:t>
      </w:r>
    </w:p>
    <w:p>
      <w:pPr>
        <w:spacing w:after="120"/>
        <w:jc w:val="both"/>
      </w:pPr>
      <w:r>
        <w:rPr>
          <w:rFonts w:ascii="Arial" w:cs="Arial" w:eastAsia="Arial" w:hAnsi="Arial"/>
          <w:sz w:val="24"/>
          <w:szCs w:val="24"/>
        </w:rPr>
        <w:t xml:space="preserve">│   │т.ч.: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 магист- │м      │    0    │   0    │   0    │   0    │   0    │      │</w:t>
      </w:r>
    </w:p>
    <w:p>
      <w:pPr>
        <w:spacing w:after="120"/>
        <w:jc w:val="both"/>
      </w:pPr>
      <w:r>
        <w:rPr>
          <w:rFonts w:ascii="Arial" w:cs="Arial" w:eastAsia="Arial" w:hAnsi="Arial"/>
          <w:sz w:val="24"/>
          <w:szCs w:val="24"/>
        </w:rPr>
        <w:t xml:space="preserve">│   │ральных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│7.3│- распре- │м      │ 4500    │1200    │1300    │1300    │ 700    │      │</w:t>
      </w:r>
    </w:p>
    <w:p>
      <w:pPr>
        <w:spacing w:after="120"/>
        <w:jc w:val="both"/>
      </w:pPr>
      <w:r>
        <w:rPr>
          <w:rFonts w:ascii="Arial" w:cs="Arial" w:eastAsia="Arial" w:hAnsi="Arial"/>
          <w:sz w:val="24"/>
          <w:szCs w:val="24"/>
        </w:rPr>
        <w:t xml:space="preserve">│   │делитель- │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│7.4│Средства  │млн.   │   83,52 │  10,89 │  31,70 │  26,81 │  14,12 │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"Северэлектро", ОАО "Востокэлектро", ОАО "Жалалабатэлектро", ОАО "Ошэлектро"</w:t>
      </w:r>
    </w:p>
    <w:p>
      <w:pPr>
        <w:spacing w:after="120"/>
        <w:jc w:val="both"/>
      </w:pPr>
      <w:r>
        <w:rPr>
          <w:rFonts w:ascii="Arial" w:cs="Arial" w:eastAsia="Arial" w:hAnsi="Arial"/>
          <w:sz w:val="24"/>
          <w:szCs w:val="24"/>
        </w:rPr>
        <w:t xml:space="preserve">по строительству и реконструкции ВЛ 0,4-10 кВ, ТП 10/0,4 кВ в 2012 году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sn6uy8mcxhlxihc_ze-ai">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│Наименование│Ед. │                  2012 год                   │Ответ-│</w:t>
      </w:r>
    </w:p>
    <w:p>
      <w:pPr>
        <w:spacing w:after="120"/>
        <w:jc w:val="both"/>
      </w:pPr>
      <w:r>
        <w:rPr>
          <w:rFonts w:ascii="Arial" w:cs="Arial" w:eastAsia="Arial" w:hAnsi="Arial"/>
          <w:sz w:val="24"/>
          <w:szCs w:val="24"/>
        </w:rPr>
        <w:t xml:space="preserve">│ п/п │   области  │изм.├─────────┬────────┬────────┬────────┬────────┤ствен-│</w:t>
      </w:r>
    </w:p>
    <w:p>
      <w:pPr>
        <w:spacing w:after="120"/>
        <w:jc w:val="both"/>
      </w:pPr>
      <w:r>
        <w:rPr>
          <w:rFonts w:ascii="Arial" w:cs="Arial" w:eastAsia="Arial" w:hAnsi="Arial"/>
          <w:sz w:val="24"/>
          <w:szCs w:val="24"/>
        </w:rPr>
        <w:t xml:space="preserve">│     │            │    │  Всего  │ I кв.  │ II кв. │ III кв.│ IV кв. │ 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"Север- │    │         │        │        │        │        │ОАО   │</w:t>
      </w:r>
    </w:p>
    <w:p>
      <w:pPr>
        <w:spacing w:after="120"/>
        <w:jc w:val="both"/>
      </w:pPr>
      <w:r>
        <w:rPr>
          <w:rFonts w:ascii="Arial" w:cs="Arial" w:eastAsia="Arial" w:hAnsi="Arial"/>
          <w:sz w:val="24"/>
          <w:szCs w:val="24"/>
        </w:rPr>
        <w:t xml:space="preserve">│     │электро"    │    │         │        │        │        │        │"Се-  │</w:t>
      </w:r>
    </w:p>
    <w:p>
      <w:pPr>
        <w:spacing w:after="120"/>
        <w:jc w:val="both"/>
      </w:pPr>
      <w:r>
        <w:rPr>
          <w:rFonts w:ascii="Arial" w:cs="Arial" w:eastAsia="Arial" w:hAnsi="Arial"/>
          <w:sz w:val="24"/>
          <w:szCs w:val="24"/>
        </w:rPr>
        <w:t xml:space="preserve">├─────┼────────────┼────┼─────────┼────────┼────────┼────────┼────────┤вер-  │</w:t>
      </w:r>
    </w:p>
    <w:p>
      <w:pPr>
        <w:spacing w:after="120"/>
        <w:jc w:val="both"/>
      </w:pPr>
      <w:r>
        <w:rPr>
          <w:rFonts w:ascii="Arial" w:cs="Arial" w:eastAsia="Arial" w:hAnsi="Arial"/>
          <w:sz w:val="24"/>
          <w:szCs w:val="24"/>
        </w:rPr>
        <w:t xml:space="preserve">│1    │ВЛ 10-0,4 кВ│км  │    56   │    4,0 │   18,0 │   17,0 │   17,0 │элект-│</w:t>
      </w:r>
    </w:p>
    <w:p>
      <w:pPr>
        <w:spacing w:after="120"/>
        <w:jc w:val="both"/>
      </w:pPr>
      <w:r>
        <w:rPr>
          <w:rFonts w:ascii="Arial" w:cs="Arial" w:eastAsia="Arial" w:hAnsi="Arial"/>
          <w:sz w:val="24"/>
          <w:szCs w:val="24"/>
        </w:rPr>
        <w:t xml:space="preserve">├─────┼────────────┼────┼─────────┼────────┼────────┼────────┼────────┤ро"   │</w:t>
      </w:r>
    </w:p>
    <w:p>
      <w:pPr>
        <w:spacing w:after="120"/>
        <w:jc w:val="both"/>
      </w:pPr>
      <w:r>
        <w:rPr>
          <w:rFonts w:ascii="Arial" w:cs="Arial" w:eastAsia="Arial" w:hAnsi="Arial"/>
          <w:sz w:val="24"/>
          <w:szCs w:val="24"/>
        </w:rPr>
        <w:t xml:space="preserve">│2    │КЛ 10-0,4 кВ│км  │    65   │    4,5 │   21,5 │   19,5 │   19,5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41   │    8   │   10   │   12   │   11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│Вынос       │шт. │ 31480   │ 6945   │ 8245   │ 8145   │ 8145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│Капвложения │млн.│   535,96│   38,86│  115,28│  231,92│  149,91│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│В том числе:│    │         │        │        │        │        │      │</w:t>
      </w:r>
    </w:p>
    <w:p>
      <w:pPr>
        <w:spacing w:after="120"/>
        <w:jc w:val="both"/>
      </w:pPr>
      <w:r>
        <w:rPr>
          <w:rFonts w:ascii="Arial" w:cs="Arial" w:eastAsia="Arial" w:hAnsi="Arial"/>
          <w:sz w:val="24"/>
          <w:szCs w:val="24"/>
        </w:rPr>
        <w:t xml:space="preserve">│     │город Бишкек│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  │ВЛ 10-0,4 кВ│км  │    33,0 │    0,75│   10,75│   10,75│   10,75│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  │КЛ 10-0,4 кВ│км  │    65,0 │    4,5 │   21,5 │   19,5 │   19,5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  │Установка   │шт. │    22   │    3   │    5   │    7   │    7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│Вынос       │шт. │ 20000   │ 5000   │ 5000   │ 5000   │ 5000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│1.5  │Капвложения │млн.│   291,75│    1,00│   49,00│  158,28│   83,48│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│Чуйская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│2.1  │ВЛ 10-0,4 кВ│км  │    20,0 │    2,5 │    6,5 │    5,5 │    5,5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│2.2  │Установка   │шт. │    15   │    4   │    4   │    4   │    3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│2.3  │Вынос       │шт. │ 10080   │ 1770   │ 2770   │ 2770   │ 2770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│2.4  │Капвложения │млн.│   234,74│   36,59│   63,10│   71,58│   63,47│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│Таласская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│3.1  │ВЛ 10-0,4 кВ│км  │     3,0 │    0,75│    0,75│    0,75│    0,75│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│3.2  │Установка   │шт. │     4   │    1   │    1   │    1   │    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│3.3  │Вынос       │шт. │  1400   │  175   │  475   │  375   │  375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│3.4  │Капвложения │млн.│     9,48│    1,26│    3,18│    2,07│    2,97│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"Восток-│    │         │        │        │        │        │ОАО   │</w:t>
      </w:r>
    </w:p>
    <w:p>
      <w:pPr>
        <w:spacing w:after="120"/>
        <w:jc w:val="both"/>
      </w:pPr>
      <w:r>
        <w:rPr>
          <w:rFonts w:ascii="Arial" w:cs="Arial" w:eastAsia="Arial" w:hAnsi="Arial"/>
          <w:sz w:val="24"/>
          <w:szCs w:val="24"/>
        </w:rPr>
        <w:t xml:space="preserve">│     │электро"    │    │         │        │        │        │        │"Вос- │</w:t>
      </w:r>
    </w:p>
    <w:p>
      <w:pPr>
        <w:spacing w:after="120"/>
        <w:jc w:val="both"/>
      </w:pPr>
      <w:r>
        <w:rPr>
          <w:rFonts w:ascii="Arial" w:cs="Arial" w:eastAsia="Arial" w:hAnsi="Arial"/>
          <w:sz w:val="24"/>
          <w:szCs w:val="24"/>
        </w:rPr>
        <w:t xml:space="preserve">├─────┼────────────┼────┼─────────┼────────┼────────┼────────┼────────┤ток-  │</w:t>
      </w:r>
    </w:p>
    <w:p>
      <w:pPr>
        <w:spacing w:after="120"/>
        <w:jc w:val="both"/>
      </w:pPr>
      <w:r>
        <w:rPr>
          <w:rFonts w:ascii="Arial" w:cs="Arial" w:eastAsia="Arial" w:hAnsi="Arial"/>
          <w:sz w:val="24"/>
          <w:szCs w:val="24"/>
        </w:rPr>
        <w:t xml:space="preserve">│1    │ВЛ 10-0,4 кВ│км  │     7,30│    1,7 │    0   │    3   │   2,6  │элект-│</w:t>
      </w:r>
    </w:p>
    <w:p>
      <w:pPr>
        <w:spacing w:after="120"/>
        <w:jc w:val="both"/>
      </w:pPr>
      <w:r>
        <w:rPr>
          <w:rFonts w:ascii="Arial" w:cs="Arial" w:eastAsia="Arial" w:hAnsi="Arial"/>
          <w:sz w:val="24"/>
          <w:szCs w:val="24"/>
        </w:rPr>
        <w:t xml:space="preserve">│     │строитель-  │    │         │        │        │        │        │ро"   │</w:t>
      </w:r>
    </w:p>
    <w:p>
      <w:pPr>
        <w:spacing w:after="120"/>
        <w:jc w:val="both"/>
      </w:pPr>
      <w:r>
        <w:rPr>
          <w:rFonts w:ascii="Arial" w:cs="Arial" w:eastAsia="Arial" w:hAnsi="Arial"/>
          <w:sz w:val="24"/>
          <w:szCs w:val="24"/>
        </w:rPr>
        <w:t xml:space="preserve">│     │ство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│ВЛ-10-0,4 кВ│км  │    25,14│   11,1 │    0   │    7,79│    6,25│      │</w:t>
      </w:r>
    </w:p>
    <w:p>
      <w:pPr>
        <w:spacing w:after="120"/>
        <w:jc w:val="both"/>
      </w:pPr>
      <w:r>
        <w:rPr>
          <w:rFonts w:ascii="Arial" w:cs="Arial" w:eastAsia="Arial" w:hAnsi="Arial"/>
          <w:sz w:val="24"/>
          <w:szCs w:val="24"/>
        </w:rPr>
        <w:t xml:space="preserve">│     │реконструк- │    │         │        │        │        │        │      │</w:t>
      </w:r>
    </w:p>
    <w:p>
      <w:pPr>
        <w:spacing w:after="120"/>
        <w:jc w:val="both"/>
      </w:pPr>
      <w:r>
        <w:rPr>
          <w:rFonts w:ascii="Arial" w:cs="Arial" w:eastAsia="Arial" w:hAnsi="Arial"/>
          <w:sz w:val="24"/>
          <w:szCs w:val="24"/>
        </w:rPr>
        <w:t xml:space="preserve">│     │ция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18   │    8   │    0   │    5   │    5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│Замена      │шт. │    21   │    7   │    0   │    8   │    6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│Вынос       │шт. │ 20000   │ 6000   │    0   │ 8500   │ 5500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│Капвложения │млн.│    33,54│   20,62│    0,00│    6,60│    6,31│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│В том числе:│    │         │        │        │        │        │      │</w:t>
      </w:r>
    </w:p>
    <w:p>
      <w:pPr>
        <w:spacing w:after="120"/>
        <w:jc w:val="both"/>
      </w:pPr>
      <w:r>
        <w:rPr>
          <w:rFonts w:ascii="Arial" w:cs="Arial" w:eastAsia="Arial" w:hAnsi="Arial"/>
          <w:sz w:val="24"/>
          <w:szCs w:val="24"/>
        </w:rPr>
        <w:t xml:space="preserve">│     │Иссык-Куль- │    │         │        │        │        │        │      │</w:t>
      </w:r>
    </w:p>
    <w:p>
      <w:pPr>
        <w:spacing w:after="120"/>
        <w:jc w:val="both"/>
      </w:pPr>
      <w:r>
        <w:rPr>
          <w:rFonts w:ascii="Arial" w:cs="Arial" w:eastAsia="Arial" w:hAnsi="Arial"/>
          <w:sz w:val="24"/>
          <w:szCs w:val="24"/>
        </w:rPr>
        <w:t xml:space="preserve">│     │ская область│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│4.1  │ВЛ 10-0,4   │км  │     5,10│    0,6 │    0   │    2,4 │    2,1 │      │</w:t>
      </w:r>
    </w:p>
    <w:p>
      <w:pPr>
        <w:spacing w:after="120"/>
        <w:jc w:val="both"/>
      </w:pPr>
      <w:r>
        <w:rPr>
          <w:rFonts w:ascii="Arial" w:cs="Arial" w:eastAsia="Arial" w:hAnsi="Arial"/>
          <w:sz w:val="24"/>
          <w:szCs w:val="24"/>
        </w:rPr>
        <w:t xml:space="preserve">│     │кВ, строи-  │    │         │        │        │        │        │      │</w:t>
      </w:r>
    </w:p>
    <w:p>
      <w:pPr>
        <w:spacing w:after="120"/>
        <w:jc w:val="both"/>
      </w:pPr>
      <w:r>
        <w:rPr>
          <w:rFonts w:ascii="Arial" w:cs="Arial" w:eastAsia="Arial" w:hAnsi="Arial"/>
          <w:sz w:val="24"/>
          <w:szCs w:val="24"/>
        </w:rPr>
        <w:t xml:space="preserve">│     │тельство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│4.2  │ВЛ-10-0,4   │км  │    18,69│    8,5 │    0   │    5,19│    5   │      │</w:t>
      </w:r>
    </w:p>
    <w:p>
      <w:pPr>
        <w:spacing w:after="120"/>
        <w:jc w:val="both"/>
      </w:pPr>
      <w:r>
        <w:rPr>
          <w:rFonts w:ascii="Arial" w:cs="Arial" w:eastAsia="Arial" w:hAnsi="Arial"/>
          <w:sz w:val="24"/>
          <w:szCs w:val="24"/>
        </w:rPr>
        <w:t xml:space="preserve">│     │кВ, реконст-│    │         │        │        │        │        │      │</w:t>
      </w:r>
    </w:p>
    <w:p>
      <w:pPr>
        <w:spacing w:after="120"/>
        <w:jc w:val="both"/>
      </w:pPr>
      <w:r>
        <w:rPr>
          <w:rFonts w:ascii="Arial" w:cs="Arial" w:eastAsia="Arial" w:hAnsi="Arial"/>
          <w:sz w:val="24"/>
          <w:szCs w:val="24"/>
        </w:rPr>
        <w:t xml:space="preserve">│     │рукция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│4.3  │Установка   │шт. │    10,0 │    4   │    0   │    3   │    3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│4.4  │Замена      │шт. │    14   │    7   │    0   │    4   │    3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│4.5  │Вынос       │шт. │ 12000   │ 4000   │    0   │ 5000   │ 3000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│4.6  │Капвложения │млн.│    18,45│   11,34│    0   │    3,63│    3,47│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│Нарынская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│5.1  │ВЛ 10-0,4   │км  │     2,20│    1,1 │    0   │    0,6 │    0,5 │      │</w:t>
      </w:r>
    </w:p>
    <w:p>
      <w:pPr>
        <w:spacing w:after="120"/>
        <w:jc w:val="both"/>
      </w:pPr>
      <w:r>
        <w:rPr>
          <w:rFonts w:ascii="Arial" w:cs="Arial" w:eastAsia="Arial" w:hAnsi="Arial"/>
          <w:sz w:val="24"/>
          <w:szCs w:val="24"/>
        </w:rPr>
        <w:t xml:space="preserve">│     │кВ, строи-  │    │         │        │        │        │        │      │</w:t>
      </w:r>
    </w:p>
    <w:p>
      <w:pPr>
        <w:spacing w:after="120"/>
        <w:jc w:val="both"/>
      </w:pPr>
      <w:r>
        <w:rPr>
          <w:rFonts w:ascii="Arial" w:cs="Arial" w:eastAsia="Arial" w:hAnsi="Arial"/>
          <w:sz w:val="24"/>
          <w:szCs w:val="24"/>
        </w:rPr>
        <w:t xml:space="preserve">│     │тельство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│5.2  │ВЛ-10-0,4   │км  │     6,45│    2,6 │    0   │    2,6 │    1,25│      │</w:t>
      </w:r>
    </w:p>
    <w:p>
      <w:pPr>
        <w:spacing w:after="120"/>
        <w:jc w:val="both"/>
      </w:pPr>
      <w:r>
        <w:rPr>
          <w:rFonts w:ascii="Arial" w:cs="Arial" w:eastAsia="Arial" w:hAnsi="Arial"/>
          <w:sz w:val="24"/>
          <w:szCs w:val="24"/>
        </w:rPr>
        <w:t xml:space="preserve">│     │кВ, реконст-│    │         │        │        │        │        │      │</w:t>
      </w:r>
    </w:p>
    <w:p>
      <w:pPr>
        <w:spacing w:after="120"/>
        <w:jc w:val="both"/>
      </w:pPr>
      <w:r>
        <w:rPr>
          <w:rFonts w:ascii="Arial" w:cs="Arial" w:eastAsia="Arial" w:hAnsi="Arial"/>
          <w:sz w:val="24"/>
          <w:szCs w:val="24"/>
        </w:rPr>
        <w:t xml:space="preserve">│     │рукция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│5.3  │Установка   │шт. │     8   │    4   │    0   │    2   │    2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│5.4  │Замена      │шт. │     7   │    0   │    0   │    4   │    3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│5.5  │Вынос       │шт. │  8000   │ 2000   │    0   │ 3500   │ 2500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│5.6  │Капвложения │млн.│    15,09│    9,28│    0   │    2,97│    2,84│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    │         │        │        │        │        │ОАО   │</w:t>
      </w:r>
    </w:p>
    <w:p>
      <w:pPr>
        <w:spacing w:after="120"/>
        <w:jc w:val="both"/>
      </w:pPr>
      <w:r>
        <w:rPr>
          <w:rFonts w:ascii="Arial" w:cs="Arial" w:eastAsia="Arial" w:hAnsi="Arial"/>
          <w:sz w:val="24"/>
          <w:szCs w:val="24"/>
        </w:rPr>
        <w:t xml:space="preserve">│     │"Ошэлектро" │    │         │        │        │        │        │"Ош-  │</w:t>
      </w:r>
    </w:p>
    <w:p>
      <w:pPr>
        <w:spacing w:after="120"/>
        <w:jc w:val="both"/>
      </w:pPr>
      <w:r>
        <w:rPr>
          <w:rFonts w:ascii="Arial" w:cs="Arial" w:eastAsia="Arial" w:hAnsi="Arial"/>
          <w:sz w:val="24"/>
          <w:szCs w:val="24"/>
        </w:rPr>
        <w:t xml:space="preserve">├─────┼────────────┼────┼─────────┼────────┼────────┼────────┼────────┤элект-│</w:t>
      </w:r>
    </w:p>
    <w:p>
      <w:pPr>
        <w:spacing w:after="120"/>
        <w:jc w:val="both"/>
      </w:pPr>
      <w:r>
        <w:rPr>
          <w:rFonts w:ascii="Arial" w:cs="Arial" w:eastAsia="Arial" w:hAnsi="Arial"/>
          <w:sz w:val="24"/>
          <w:szCs w:val="24"/>
        </w:rPr>
        <w:t xml:space="preserve">│1    │ВЛ 10-0,4 кВ│км  │    69,5 │   10,15│   12,99│   18,35│   28,01│ро"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│КЛ 10-0,4 кВ│км  │     2   │    0,5 │    0,5 │    0,5 │    0,5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51   │   10   │   12   │   12   │   17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│Замена      │шт. │    30   │    7   │    7   │    7   │    9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│Установка   │шт. │ 35000   │ 6180   │ 9480   │11550   │ 7790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│Строитель-  │км  │    14,75│    0,00│    4,80│    0,20│    9,75│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│Капвложения │млн.│   140,95│   14,27│   38,98│   36,54│   51,16│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│В том числе:│    │         │        │        │        │        │      │</w:t>
      </w:r>
    </w:p>
    <w:p>
      <w:pPr>
        <w:spacing w:after="120"/>
        <w:jc w:val="both"/>
      </w:pPr>
      <w:r>
        <w:rPr>
          <w:rFonts w:ascii="Arial" w:cs="Arial" w:eastAsia="Arial" w:hAnsi="Arial"/>
          <w:sz w:val="24"/>
          <w:szCs w:val="24"/>
        </w:rPr>
        <w:t xml:space="preserve">│     │город Ош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│6.1  │ВЛ 10-0,4 кВ│км  │    14   │    2,83│    3,67│    3,67│    3,83│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  │КЛ 10-0,4 кВ│км  │     2   │    0,5 │    0,5 │    0,5 │    0,5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  │Установка   │шт. │     8   │    2   │    2   │    2   │    2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  │Замена      │шт. │     4   │    1   │    1   │    1   │    1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│6.5  │Установка   │шт. │ 12000   │ 2500   │ 3200   │ 3600   │ 2700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│6.6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│6.7  │Строитель-  │км  │     1,75│    0,00│    0,00│    0,20│    1,55│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(замена  │    │         │        │        │        │        │      │</w:t>
      </w:r>
    </w:p>
    <w:p>
      <w:pPr>
        <w:spacing w:after="120"/>
        <w:jc w:val="both"/>
      </w:pPr>
      <w:r>
        <w:rPr>
          <w:rFonts w:ascii="Arial" w:cs="Arial" w:eastAsia="Arial" w:hAnsi="Arial"/>
          <w:sz w:val="24"/>
          <w:szCs w:val="24"/>
        </w:rPr>
        <w:t xml:space="preserve">│     │проводов)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│6.8  │Капвложения │млн.│    55,37│    5,96│   16,27│   14,15│   19   │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│Ошская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│7.1  │ВЛ 10-0,4 кВ│км  │    31,5 │    3,66│    5,66│    7,34│   14,84│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  │Установка   │шт. │    29   │    4   │    7   │    7   │   11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│7.3  │Замена      │шт. │    16   │    4   │    4   │    4   │    4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│7.4  │Установка   │шт. │ 14000   │ 2150   │ 3900   │ 4850   │ 3100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│7.5  │Строитель-  │км  │    13,0 │    0,0 │    4,8 │    0,0 │    8,2 │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│7.6  │Капвложения │млн.│    46,48│    3,36│    9,17│   14,96│   19,00│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│Баткенская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│8.1  │ВЛ 10-0,4 кВ│км  │    24   │    3,66│    3,66│    7,34│    9,34│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│8.2  │Установка   │шт. │    14   │    4   │    3   │    3   │    4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│8.3  │Замена      │шт./│    10   │    2   │    2   │    2   │    4   │      │</w:t>
      </w:r>
    </w:p>
    <w:p>
      <w:pPr>
        <w:spacing w:after="120"/>
        <w:jc w:val="both"/>
      </w:pPr>
      <w:r>
        <w:rPr>
          <w:rFonts w:ascii="Arial" w:cs="Arial" w:eastAsia="Arial" w:hAnsi="Arial"/>
          <w:sz w:val="24"/>
          <w:szCs w:val="24"/>
        </w:rPr>
        <w:t xml:space="preserve">│     │трансформа- │МВА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│8.4  │Установка   │шт. │  9000   │ 1530   │ 2380   │ 3100   │ 1990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│8.5  │Капвложения │млн.│    39,10│    4,96│   13,55│    7,43│   13,16│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"Жалала-│    │         │        │        │        │        │ОАО   │</w:t>
      </w:r>
    </w:p>
    <w:p>
      <w:pPr>
        <w:spacing w:after="120"/>
        <w:jc w:val="both"/>
      </w:pPr>
      <w:r>
        <w:rPr>
          <w:rFonts w:ascii="Arial" w:cs="Arial" w:eastAsia="Arial" w:hAnsi="Arial"/>
          <w:sz w:val="24"/>
          <w:szCs w:val="24"/>
        </w:rPr>
        <w:t xml:space="preserve">│     │батэлектро" │    │         │        │        │        │        │"Жа-  │</w:t>
      </w:r>
    </w:p>
    <w:p>
      <w:pPr>
        <w:spacing w:after="120"/>
        <w:jc w:val="both"/>
      </w:pPr>
      <w:r>
        <w:rPr>
          <w:rFonts w:ascii="Arial" w:cs="Arial" w:eastAsia="Arial" w:hAnsi="Arial"/>
          <w:sz w:val="24"/>
          <w:szCs w:val="24"/>
        </w:rPr>
        <w:t xml:space="preserve">├─────┼────────────┼────┼─────────┼────────┼────────┼────────┼────────┤лала- │</w:t>
      </w:r>
    </w:p>
    <w:p>
      <w:pPr>
        <w:spacing w:after="120"/>
        <w:jc w:val="both"/>
      </w:pPr>
      <w:r>
        <w:rPr>
          <w:rFonts w:ascii="Arial" w:cs="Arial" w:eastAsia="Arial" w:hAnsi="Arial"/>
          <w:sz w:val="24"/>
          <w:szCs w:val="24"/>
        </w:rPr>
        <w:t xml:space="preserve">│9    │Джалал-Абад-│    │         │        │        │        │        │бат-  │</w:t>
      </w:r>
    </w:p>
    <w:p>
      <w:pPr>
        <w:spacing w:after="120"/>
        <w:jc w:val="both"/>
      </w:pPr>
      <w:r>
        <w:rPr>
          <w:rFonts w:ascii="Arial" w:cs="Arial" w:eastAsia="Arial" w:hAnsi="Arial"/>
          <w:sz w:val="24"/>
          <w:szCs w:val="24"/>
        </w:rPr>
        <w:t xml:space="preserve">│     │ская        │    │         │        │        │        │        │элект-│</w:t>
      </w:r>
    </w:p>
    <w:p>
      <w:pPr>
        <w:spacing w:after="120"/>
        <w:jc w:val="both"/>
      </w:pPr>
      <w:r>
        <w:rPr>
          <w:rFonts w:ascii="Arial" w:cs="Arial" w:eastAsia="Arial" w:hAnsi="Arial"/>
          <w:sz w:val="24"/>
          <w:szCs w:val="24"/>
        </w:rPr>
        <w:t xml:space="preserve">│     │область     │    │         │        │        │        │        │ро"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│9.1  │ВЛ 10-0,4 кВ│км  │    10   │    2,5 │    2,5 │    2,5 │    2,5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│9.2  │Установка   │шт. │    25   │    5   │    8   │    6   │    6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│9.3  │Замена      │шт. │    20   │    9   │    1   │    5   │    5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│9.4  │Вынос       │шт. │    -    │        │        │        │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│9.5  │Капвложения │млн.│    45,72│   12,87│    9,99│   11,43│   11,43│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│ВСЕГО ПО    │    │         │        │        │        │        │Всего │</w:t>
      </w:r>
    </w:p>
    <w:p>
      <w:pPr>
        <w:spacing w:after="120"/>
        <w:jc w:val="both"/>
      </w:pPr>
      <w:r>
        <w:rPr>
          <w:rFonts w:ascii="Arial" w:cs="Arial" w:eastAsia="Arial" w:hAnsi="Arial"/>
          <w:sz w:val="24"/>
          <w:szCs w:val="24"/>
        </w:rPr>
        <w:t xml:space="preserve">│     │РЕСПУБЛИКЕ: │    │         │        │        │        │        │по    │</w:t>
      </w:r>
    </w:p>
    <w:p>
      <w:pPr>
        <w:spacing w:after="120"/>
        <w:jc w:val="both"/>
      </w:pPr>
      <w:r>
        <w:rPr>
          <w:rFonts w:ascii="Arial" w:cs="Arial" w:eastAsia="Arial" w:hAnsi="Arial"/>
          <w:sz w:val="24"/>
          <w:szCs w:val="24"/>
        </w:rPr>
        <w:t xml:space="preserve">├─────┼────────────┼────┼─────────┼────────┼────────┼────────┼────────┤рес-  │</w:t>
      </w:r>
    </w:p>
    <w:p>
      <w:pPr>
        <w:spacing w:after="120"/>
        <w:jc w:val="both"/>
      </w:pPr>
      <w:r>
        <w:rPr>
          <w:rFonts w:ascii="Arial" w:cs="Arial" w:eastAsia="Arial" w:hAnsi="Arial"/>
          <w:sz w:val="24"/>
          <w:szCs w:val="24"/>
        </w:rPr>
        <w:t xml:space="preserve">│10.1 │ВЛ 10-0,4 кВ│км  │   142,8 │   18,4 │   33,5 │   40,9 │   50,1 │публи-│</w:t>
      </w:r>
    </w:p>
    <w:p>
      <w:pPr>
        <w:spacing w:after="120"/>
        <w:jc w:val="both"/>
      </w:pPr>
      <w:r>
        <w:rPr>
          <w:rFonts w:ascii="Arial" w:cs="Arial" w:eastAsia="Arial" w:hAnsi="Arial"/>
          <w:sz w:val="24"/>
          <w:szCs w:val="24"/>
        </w:rPr>
        <w:t xml:space="preserve">├─────┼────────────┼────┼─────────┼────────┼────────┼────────┼────────┤ке    │</w:t>
      </w:r>
    </w:p>
    <w:p>
      <w:pPr>
        <w:spacing w:after="120"/>
        <w:jc w:val="both"/>
      </w:pPr>
      <w:r>
        <w:rPr>
          <w:rFonts w:ascii="Arial" w:cs="Arial" w:eastAsia="Arial" w:hAnsi="Arial"/>
          <w:sz w:val="24"/>
          <w:szCs w:val="24"/>
        </w:rPr>
        <w:t xml:space="preserve">│10.2 │КЛ 10-0,4 кВ│км  │    67   │    5,0 │   22,0 │   20,0 │   20,0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│10.3 │Установка   │шт. │   135   │   31   │   30   │   35   │   39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│10.4 │Замена      │шт. │    50   │   23   │    8   │   20   │   20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│10.5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│10.6 │Строитель-  │км  │    14,75│    0,00│    4,80│    0,20│    9,75│      │</w:t>
      </w:r>
    </w:p>
    <w:p>
      <w:pPr>
        <w:spacing w:after="120"/>
        <w:jc w:val="both"/>
      </w:pPr>
      <w:r>
        <w:rPr>
          <w:rFonts w:ascii="Arial" w:cs="Arial" w:eastAsia="Arial" w:hAnsi="Arial"/>
          <w:sz w:val="24"/>
          <w:szCs w:val="24"/>
        </w:rPr>
        <w:t xml:space="preserve">│     │ство и      │    │         │        │        │        │        │      │</w:t>
      </w:r>
    </w:p>
    <w:p>
      <w:pPr>
        <w:spacing w:after="120"/>
        <w:jc w:val="both"/>
      </w:pPr>
      <w:r>
        <w:rPr>
          <w:rFonts w:ascii="Arial" w:cs="Arial" w:eastAsia="Arial" w:hAnsi="Arial"/>
          <w:sz w:val="24"/>
          <w:szCs w:val="24"/>
        </w:rPr>
        <w:t xml:space="preserve">│     │реконструк- │    │         │        │        │        │        │      │</w:t>
      </w:r>
    </w:p>
    <w:p>
      <w:pPr>
        <w:spacing w:after="120"/>
        <w:jc w:val="both"/>
      </w:pPr>
      <w:r>
        <w:rPr>
          <w:rFonts w:ascii="Arial" w:cs="Arial" w:eastAsia="Arial" w:hAnsi="Arial"/>
          <w:sz w:val="24"/>
          <w:szCs w:val="24"/>
        </w:rPr>
        <w:t xml:space="preserve">│     │ция ВЛ-35 кВ│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│10.7 │Вынос и     │шт. │ 86480   │19125   │17725   │28195   │21435   │      │</w:t>
      </w:r>
    </w:p>
    <w:p>
      <w:pPr>
        <w:spacing w:after="120"/>
        <w:jc w:val="both"/>
      </w:pPr>
      <w:r>
        <w:rPr>
          <w:rFonts w:ascii="Arial" w:cs="Arial" w:eastAsia="Arial" w:hAnsi="Arial"/>
          <w:sz w:val="24"/>
          <w:szCs w:val="24"/>
        </w:rPr>
        <w:t xml:space="preserve">│     │установка   │    │         │        │        │        │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│10.8 │Капвложения │млн.│   756,18│   96,05│  154,82│  286,50│  218,81│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газа населению</w:t>
      </w:r>
    </w:p>
    <w:p>
      <w:pPr>
        <w:spacing w:after="120"/>
        <w:jc w:val="both"/>
      </w:pPr>
      <w:r>
        <w:rPr>
          <w:rFonts w:ascii="Arial" w:cs="Arial" w:eastAsia="Arial" w:hAnsi="Arial"/>
          <w:sz w:val="24"/>
          <w:szCs w:val="24"/>
        </w:rPr>
        <w:t xml:space="preserve">в осенне-зимний период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Необ- │     График поставки природного газа (млн.куб.м)  │</w:t>
      </w:r>
    </w:p>
    <w:p>
      <w:pPr>
        <w:spacing w:after="120"/>
        <w:jc w:val="both"/>
      </w:pPr>
      <w:r>
        <w:rPr>
          <w:rFonts w:ascii="Arial" w:cs="Arial" w:eastAsia="Arial" w:hAnsi="Arial"/>
          <w:sz w:val="24"/>
          <w:szCs w:val="24"/>
        </w:rPr>
        <w:t xml:space="preserve">│  вание  │ ходимо ├────┬────┬─────┬─────────────────┬────────────────┤</w:t>
      </w:r>
    </w:p>
    <w:p>
      <w:pPr>
        <w:spacing w:after="120"/>
        <w:jc w:val="both"/>
      </w:pPr>
      <w:r>
        <w:rPr>
          <w:rFonts w:ascii="Arial" w:cs="Arial" w:eastAsia="Arial" w:hAnsi="Arial"/>
          <w:sz w:val="24"/>
          <w:szCs w:val="24"/>
        </w:rPr>
        <w:t xml:space="preserve">│         │ поста- │ II │III │  в  │    IV квартал   │   I квартал    │</w:t>
      </w:r>
    </w:p>
    <w:p>
      <w:pPr>
        <w:spacing w:after="120"/>
        <w:jc w:val="both"/>
      </w:pPr>
      <w:r>
        <w:rPr>
          <w:rFonts w:ascii="Arial" w:cs="Arial" w:eastAsia="Arial" w:hAnsi="Arial"/>
          <w:sz w:val="24"/>
          <w:szCs w:val="24"/>
        </w:rPr>
        <w:t xml:space="preserve">│         │вить во │ кв.│кв. │ т.ч.│      2012 г.    │     2013 г.    │</w:t>
      </w:r>
    </w:p>
    <w:p>
      <w:pPr>
        <w:spacing w:after="120"/>
        <w:jc w:val="both"/>
      </w:pPr>
      <w:r>
        <w:rPr>
          <w:rFonts w:ascii="Arial" w:cs="Arial" w:eastAsia="Arial" w:hAnsi="Arial"/>
          <w:sz w:val="24"/>
          <w:szCs w:val="24"/>
        </w:rPr>
        <w:t xml:space="preserve">│         │ II-IV  │2012│2012│ сен-├─────┬─────┬─────┼─────┬─────┬────┤</w:t>
      </w:r>
    </w:p>
    <w:p>
      <w:pPr>
        <w:spacing w:after="120"/>
        <w:jc w:val="both"/>
      </w:pPr>
      <w:r>
        <w:rPr>
          <w:rFonts w:ascii="Arial" w:cs="Arial" w:eastAsia="Arial" w:hAnsi="Arial"/>
          <w:sz w:val="24"/>
          <w:szCs w:val="24"/>
        </w:rPr>
        <w:t xml:space="preserve">│         │  кв.   │ г. │ г. │тябрь│ ок- │ но- │ де- │ ян- │фев- │март│</w:t>
      </w:r>
    </w:p>
    <w:p>
      <w:pPr>
        <w:spacing w:after="120"/>
        <w:jc w:val="both"/>
      </w:pPr>
      <w:r>
        <w:rPr>
          <w:rFonts w:ascii="Arial" w:cs="Arial" w:eastAsia="Arial" w:hAnsi="Arial"/>
          <w:sz w:val="24"/>
          <w:szCs w:val="24"/>
        </w:rPr>
        <w:t xml:space="preserve">│         │2012 г.,│    │    │     │тябрь│ябрь │кабрь│варь │раль │    │</w:t>
      </w:r>
    </w:p>
    <w:p>
      <w:pPr>
        <w:spacing w:after="120"/>
        <w:jc w:val="both"/>
      </w:pPr>
      <w:r>
        <w:rPr>
          <w:rFonts w:ascii="Arial" w:cs="Arial" w:eastAsia="Arial" w:hAnsi="Arial"/>
          <w:sz w:val="24"/>
          <w:szCs w:val="24"/>
        </w:rPr>
        <w:t xml:space="preserve">│         │ I кв.  │    │    │     │     │     │     │     │     │    │</w:t>
      </w:r>
    </w:p>
    <w:p>
      <w:pPr>
        <w:spacing w:after="120"/>
        <w:jc w:val="both"/>
      </w:pPr>
      <w:r>
        <w:rPr>
          <w:rFonts w:ascii="Arial" w:cs="Arial" w:eastAsia="Arial" w:hAnsi="Arial"/>
          <w:sz w:val="24"/>
          <w:szCs w:val="24"/>
        </w:rPr>
        <w:t xml:space="preserve">│         │2013 г.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план  │план│план│план │ план│ план│ план│ план│ план│план│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325,0 │54,3│58,1│ 22,2│ 25,9│ 40,6│ 49,7│ 37,8│ 32,8│25,8│</w:t>
      </w:r>
    </w:p>
    <w:p>
      <w:pPr>
        <w:spacing w:after="120"/>
        <w:jc w:val="both"/>
      </w:pPr>
      <w:r>
        <w:rPr>
          <w:rFonts w:ascii="Arial" w:cs="Arial" w:eastAsia="Arial" w:hAnsi="Arial"/>
          <w:sz w:val="24"/>
          <w:szCs w:val="24"/>
        </w:rPr>
        <w:t xml:space="preserve">│газ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  285,2 │48,8│51,7│ 19,8│ 24,0│ 37,3│ 44,3│ 31,1│ 27,0│21,0│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39,8 │ 5,5│ 6,4│  2,4│  1,9│  3,3│  5,4│  6,7│  5,8│ 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92,6 │15,7│12,4│  5,0│  7,5│ 12,9│ 15,3│ 11,3│ 10,3│ 7,2│</w:t>
      </w:r>
    </w:p>
    <w:p>
      <w:pPr>
        <w:spacing w:after="120"/>
        <w:jc w:val="both"/>
      </w:pPr>
      <w:r>
        <w:rPr>
          <w:rFonts w:ascii="Arial" w:cs="Arial" w:eastAsia="Arial" w:hAnsi="Arial"/>
          <w:sz w:val="24"/>
          <w:szCs w:val="24"/>
        </w:rPr>
        <w:t xml:space="preserve">│числе для│        │    │    │     │     │     │     │     │     │    │</w:t>
      </w:r>
    </w:p>
    <w:p>
      <w:pPr>
        <w:spacing w:after="120"/>
        <w:jc w:val="both"/>
      </w:pPr>
      <w:r>
        <w:rPr>
          <w:rFonts w:ascii="Arial" w:cs="Arial" w:eastAsia="Arial" w:hAnsi="Arial"/>
          <w:sz w:val="24"/>
          <w:szCs w:val="24"/>
        </w:rPr>
        <w:t xml:space="preserve">│населения│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   75,9 │12,8│ 8,6│  3,6│  6,4│ 11,5│ 12,8│  9,4│  8,6│ 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16,7 │ 2,9│ 3,8│  1,4│  1,1│  1,4│  2,5│  1,9│  1,7│ 1,4│</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газа</w:t>
      </w:r>
    </w:p>
    <w:p>
      <w:pPr>
        <w:spacing w:after="120"/>
        <w:jc w:val="both"/>
      </w:pPr>
      <w:r>
        <w:rPr>
          <w:rFonts w:ascii="Arial" w:cs="Arial" w:eastAsia="Arial" w:hAnsi="Arial"/>
          <w:sz w:val="24"/>
          <w:szCs w:val="24"/>
        </w:rPr>
        <w:t xml:space="preserve">ГП "Кыргызжилкоммунсоюз" в осенне-зимний период</w:t>
      </w:r>
    </w:p>
    <w:p>
      <w:pPr>
        <w:spacing w:after="120"/>
        <w:jc w:val="both"/>
      </w:pPr>
      <w:r>
        <w:rPr>
          <w:rFonts w:ascii="Arial" w:cs="Arial" w:eastAsia="Arial" w:hAnsi="Arial"/>
          <w:sz w:val="24"/>
          <w:szCs w:val="24"/>
        </w:rPr>
        <w:t xml:space="preserve">2012/2013 года, в том числе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Необ-│       График поставки природного газа (млн.куб.м)      │</w:t>
      </w:r>
    </w:p>
    <w:p>
      <w:pPr>
        <w:spacing w:after="120"/>
        <w:jc w:val="both"/>
      </w:pPr>
      <w:r>
        <w:rPr>
          <w:rFonts w:ascii="Arial" w:cs="Arial" w:eastAsia="Arial" w:hAnsi="Arial"/>
          <w:sz w:val="24"/>
          <w:szCs w:val="24"/>
        </w:rPr>
        <w:t xml:space="preserve">│ вание  │ ходимо├────┬────┬─────┬───────────────────┬────────────────────┤</w:t>
      </w:r>
    </w:p>
    <w:p>
      <w:pPr>
        <w:spacing w:after="120"/>
        <w:jc w:val="both"/>
      </w:pPr>
      <w:r>
        <w:rPr>
          <w:rFonts w:ascii="Arial" w:cs="Arial" w:eastAsia="Arial" w:hAnsi="Arial"/>
          <w:sz w:val="24"/>
          <w:szCs w:val="24"/>
        </w:rPr>
        <w:t xml:space="preserve">│        │ поста-│ II │III │ в   │     IV квартал    │    I  квартал      │</w:t>
      </w:r>
    </w:p>
    <w:p>
      <w:pPr>
        <w:spacing w:after="120"/>
        <w:jc w:val="both"/>
      </w:pPr>
      <w:r>
        <w:rPr>
          <w:rFonts w:ascii="Arial" w:cs="Arial" w:eastAsia="Arial" w:hAnsi="Arial"/>
          <w:sz w:val="24"/>
          <w:szCs w:val="24"/>
        </w:rPr>
        <w:t xml:space="preserve">│        │вить во│ кв.│кв. │т.ч. │       2012 г.     │      2013 г .      │</w:t>
      </w:r>
    </w:p>
    <w:p>
      <w:pPr>
        <w:spacing w:after="120"/>
        <w:jc w:val="both"/>
      </w:pPr>
      <w:r>
        <w:rPr>
          <w:rFonts w:ascii="Arial" w:cs="Arial" w:eastAsia="Arial" w:hAnsi="Arial"/>
          <w:sz w:val="24"/>
          <w:szCs w:val="24"/>
        </w:rPr>
        <w:t xml:space="preserve">│        │ II-IV │2012│2012│сен- ├─────┬──────┬──────┼──────┬──────┬──────┤</w:t>
      </w:r>
    </w:p>
    <w:p>
      <w:pPr>
        <w:spacing w:after="120"/>
        <w:jc w:val="both"/>
      </w:pPr>
      <w:r>
        <w:rPr>
          <w:rFonts w:ascii="Arial" w:cs="Arial" w:eastAsia="Arial" w:hAnsi="Arial"/>
          <w:sz w:val="24"/>
          <w:szCs w:val="24"/>
        </w:rPr>
        <w:t xml:space="preserve">│        │  кв.  │ г. │ г. │тябрь│ ок- │ноябрь│де-   │январь│фев-  │март  │</w:t>
      </w:r>
    </w:p>
    <w:p>
      <w:pPr>
        <w:spacing w:after="120"/>
        <w:jc w:val="both"/>
      </w:pPr>
      <w:r>
        <w:rPr>
          <w:rFonts w:ascii="Arial" w:cs="Arial" w:eastAsia="Arial" w:hAnsi="Arial"/>
          <w:sz w:val="24"/>
          <w:szCs w:val="24"/>
        </w:rPr>
        <w:t xml:space="preserve">│        │2012   │    │    │     │тябрь│      │кабрь │      │раль  │      │</w:t>
      </w:r>
    </w:p>
    <w:p>
      <w:pPr>
        <w:spacing w:after="120"/>
        <w:jc w:val="both"/>
      </w:pPr>
      <w:r>
        <w:rPr>
          <w:rFonts w:ascii="Arial" w:cs="Arial" w:eastAsia="Arial" w:hAnsi="Arial"/>
          <w:sz w:val="24"/>
          <w:szCs w:val="24"/>
        </w:rPr>
        <w:t xml:space="preserve">│        │ г.,   │    │    │     │     │      │      │      │      │      │</w:t>
      </w:r>
    </w:p>
    <w:p>
      <w:pPr>
        <w:spacing w:after="120"/>
        <w:jc w:val="both"/>
      </w:pPr>
      <w:r>
        <w:rPr>
          <w:rFonts w:ascii="Arial" w:cs="Arial" w:eastAsia="Arial" w:hAnsi="Arial"/>
          <w:sz w:val="24"/>
          <w:szCs w:val="24"/>
        </w:rPr>
        <w:t xml:space="preserve">│        │ I кв. │    │    │     │     │      │      │      │      │      │</w:t>
      </w:r>
    </w:p>
    <w:p>
      <w:pPr>
        <w:spacing w:after="120"/>
        <w:jc w:val="both"/>
      </w:pPr>
      <w:r>
        <w:rPr>
          <w:rFonts w:ascii="Arial" w:cs="Arial" w:eastAsia="Arial" w:hAnsi="Arial"/>
          <w:sz w:val="24"/>
          <w:szCs w:val="24"/>
        </w:rPr>
        <w:t xml:space="preserve">│        │2013 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план │план│план│ план│ план│ план │ план │ план │ план │ план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 │28,8700│ 0,0│ 0,0│ 0,0 │ 0,0 │4,9139│6,0684│7,4379│6,4115│4,0383│</w:t>
      </w:r>
    </w:p>
    <w:p>
      <w:pPr>
        <w:spacing w:after="120"/>
        <w:jc w:val="both"/>
      </w:pPr>
      <w:r>
        <w:rPr>
          <w:rFonts w:ascii="Arial" w:cs="Arial" w:eastAsia="Arial" w:hAnsi="Arial"/>
          <w:sz w:val="24"/>
          <w:szCs w:val="24"/>
        </w:rPr>
        <w:t xml:space="preserve">│ный газ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│24,0800│ 0,0│ 0,0│ 0,0 │ 0,0 │4,2732│5,3516│6,0208│5,1161│3,3183│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4,7900│ 0,0│ 0,0│ 0,0 │ 0,0 │0,6407│0,7168│1,4171│1,2954│0,7200│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│23,9700│ 0,0│ 0,0│ 0,0 │ 0,0 │4,5960│4,8072│6,0132│5,2313│3,3223│</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│для на- │       │    │    │     │     │      │      │      │      │      │</w:t>
      </w:r>
    </w:p>
    <w:p>
      <w:pPr>
        <w:spacing w:after="120"/>
        <w:jc w:val="both"/>
      </w:pPr>
      <w:r>
        <w:rPr>
          <w:rFonts w:ascii="Arial" w:cs="Arial" w:eastAsia="Arial" w:hAnsi="Arial"/>
          <w:sz w:val="24"/>
          <w:szCs w:val="24"/>
        </w:rPr>
        <w:t xml:space="preserve">│селения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│20,1542│ 0,0│ 0,0│ 0,0 │ 0,0 │4,1373│3,9861│5,1458│4,1303│2,7547│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3,8158│ 0,0│ 0,0│ 0,0 │ 0,0 │0,4587│0,8211│0,8674│1,1010│0,5676│</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на замену малонадежных газопроводов</w:t>
      </w:r>
    </w:p>
    <w:p>
      <w:pPr>
        <w:spacing w:after="120"/>
        <w:jc w:val="both"/>
      </w:pPr>
      <w:r>
        <w:rPr>
          <w:rFonts w:ascii="Arial" w:cs="Arial" w:eastAsia="Arial" w:hAnsi="Arial"/>
          <w:sz w:val="24"/>
          <w:szCs w:val="24"/>
        </w:rPr>
        <w:t xml:space="preserve">и предельно изношенного оборудования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│Ед. изм.│            План на 2012 г.           │</w:t>
      </w:r>
    </w:p>
    <w:p>
      <w:pPr>
        <w:spacing w:after="120"/>
        <w:jc w:val="both"/>
      </w:pPr>
      <w:r>
        <w:rPr>
          <w:rFonts w:ascii="Arial" w:cs="Arial" w:eastAsia="Arial" w:hAnsi="Arial"/>
          <w:sz w:val="24"/>
          <w:szCs w:val="24"/>
        </w:rPr>
        <w:t xml:space="preserve">│ │      области      │        ├───────┬───────┬───────┬───────┬──────┤</w:t>
      </w:r>
    </w:p>
    <w:p>
      <w:pPr>
        <w:spacing w:after="120"/>
        <w:jc w:val="both"/>
      </w:pPr>
      <w:r>
        <w:rPr>
          <w:rFonts w:ascii="Arial" w:cs="Arial" w:eastAsia="Arial" w:hAnsi="Arial"/>
          <w:sz w:val="24"/>
          <w:szCs w:val="24"/>
        </w:rPr>
        <w:t xml:space="preserve">│ │                   │        │ всего │ I кв. │ II кв.│III кв.│IV кв.│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│1│ё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│Южное УМГ          │п.м     │ 2088  │       │       │ 2088  │      │</w:t>
      </w:r>
    </w:p>
    <w:p>
      <w:pPr>
        <w:spacing w:after="120"/>
        <w:jc w:val="both"/>
      </w:pPr>
      <w:r>
        <w:rPr>
          <w:rFonts w:ascii="Arial" w:cs="Arial" w:eastAsia="Arial" w:hAnsi="Arial"/>
          <w:sz w:val="24"/>
          <w:szCs w:val="24"/>
        </w:rPr>
        <w:t xml:space="preserve">│ │                   │тыс.сом.│13635  │ 4000  │ 7135  │ 1250  │1250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аварийного  │п.м     │ 1688  │       │ 1688  │       │      │</w:t>
      </w:r>
    </w:p>
    <w:p>
      <w:pPr>
        <w:spacing w:after="120"/>
        <w:jc w:val="both"/>
      </w:pPr>
      <w:r>
        <w:rPr>
          <w:rFonts w:ascii="Arial" w:cs="Arial" w:eastAsia="Arial" w:hAnsi="Arial"/>
          <w:sz w:val="24"/>
          <w:szCs w:val="24"/>
        </w:rPr>
        <w:t xml:space="preserve">│ │участка            │тыс.сом.│ 6615  │ 4000  │ 6615  │ -     │ -    │</w:t>
      </w:r>
    </w:p>
    <w:p>
      <w:pPr>
        <w:spacing w:after="120"/>
        <w:jc w:val="both"/>
      </w:pPr>
      <w:r>
        <w:rPr>
          <w:rFonts w:ascii="Arial" w:cs="Arial" w:eastAsia="Arial" w:hAnsi="Arial"/>
          <w:sz w:val="24"/>
          <w:szCs w:val="24"/>
        </w:rPr>
        <w:t xml:space="preserve">│ │магистрального     │        │       │       │       │       │      │</w:t>
      </w:r>
    </w:p>
    <w:p>
      <w:pPr>
        <w:spacing w:after="120"/>
        <w:jc w:val="both"/>
      </w:pPr>
      <w:r>
        <w:rPr>
          <w:rFonts w:ascii="Arial" w:cs="Arial" w:eastAsia="Arial" w:hAnsi="Arial"/>
          <w:sz w:val="24"/>
          <w:szCs w:val="24"/>
        </w:rPr>
        <w:t xml:space="preserve">│ │газопровода        │        │       │       │       │       │      │</w:t>
      </w:r>
    </w:p>
    <w:p>
      <w:pPr>
        <w:spacing w:after="120"/>
        <w:jc w:val="both"/>
      </w:pPr>
      <w:r>
        <w:rPr>
          <w:rFonts w:ascii="Arial" w:cs="Arial" w:eastAsia="Arial" w:hAnsi="Arial"/>
          <w:sz w:val="24"/>
          <w:szCs w:val="24"/>
        </w:rPr>
        <w:t xml:space="preserve">│ │Майлуу-Суу-Жалала- │        │       │       │       │       │      │</w:t>
      </w:r>
    </w:p>
    <w:p>
      <w:pPr>
        <w:spacing w:after="120"/>
        <w:jc w:val="both"/>
      </w:pPr>
      <w:r>
        <w:rPr>
          <w:rFonts w:ascii="Arial" w:cs="Arial" w:eastAsia="Arial" w:hAnsi="Arial"/>
          <w:sz w:val="24"/>
          <w:szCs w:val="24"/>
        </w:rPr>
        <w:t xml:space="preserve">│ │бат от р.Кугарт до │        │       │       │       │       │      │</w:t>
      </w:r>
    </w:p>
    <w:p>
      <w:pPr>
        <w:spacing w:after="120"/>
        <w:jc w:val="both"/>
      </w:pPr>
      <w:r>
        <w:rPr>
          <w:rFonts w:ascii="Arial" w:cs="Arial" w:eastAsia="Arial" w:hAnsi="Arial"/>
          <w:sz w:val="24"/>
          <w:szCs w:val="24"/>
        </w:rPr>
        <w:t xml:space="preserve">│ │ГРС Жалалабат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аварийного  │п.м     │  400  │       │       │       │ 400  │</w:t>
      </w:r>
    </w:p>
    <w:p>
      <w:pPr>
        <w:spacing w:after="120"/>
        <w:jc w:val="both"/>
      </w:pPr>
      <w:r>
        <w:rPr>
          <w:rFonts w:ascii="Arial" w:cs="Arial" w:eastAsia="Arial" w:hAnsi="Arial"/>
          <w:sz w:val="24"/>
          <w:szCs w:val="24"/>
        </w:rPr>
        <w:t xml:space="preserve">│ │участка газопровода│тыс.сом.│ 2500  │  -    │  -    │ 1250  │1250  │</w:t>
      </w:r>
    </w:p>
    <w:p>
      <w:pPr>
        <w:spacing w:after="120"/>
        <w:jc w:val="both"/>
      </w:pPr>
      <w:r>
        <w:rPr>
          <w:rFonts w:ascii="Arial" w:cs="Arial" w:eastAsia="Arial" w:hAnsi="Arial"/>
          <w:sz w:val="24"/>
          <w:szCs w:val="24"/>
        </w:rPr>
        <w:t xml:space="preserve">│ │Ходжаабат-Ош       │        │       │       │       │       │      │</w:t>
      </w:r>
    </w:p>
    <w:p>
      <w:pPr>
        <w:spacing w:after="120"/>
        <w:jc w:val="both"/>
      </w:pPr>
      <w:r>
        <w:rPr>
          <w:rFonts w:ascii="Arial" w:cs="Arial" w:eastAsia="Arial" w:hAnsi="Arial"/>
          <w:sz w:val="24"/>
          <w:szCs w:val="24"/>
        </w:rPr>
        <w:t xml:space="preserve">│ │52,1-52,5 км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│Реконструкция ГРС  │        │   -   │       │       │       │      │</w:t>
      </w:r>
    </w:p>
    <w:p>
      <w:pPr>
        <w:spacing w:after="120"/>
        <w:jc w:val="both"/>
      </w:pPr>
      <w:r>
        <w:rPr>
          <w:rFonts w:ascii="Arial" w:cs="Arial" w:eastAsia="Arial" w:hAnsi="Arial"/>
          <w:sz w:val="24"/>
          <w:szCs w:val="24"/>
        </w:rPr>
        <w:t xml:space="preserve">│ │(Кокташ, ДКС)      │        │  520  │  -    │  520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│Бишкекское УГХ     │п.м     │ 1200  │       │       │       │1200  │</w:t>
      </w:r>
    </w:p>
    <w:p>
      <w:pPr>
        <w:spacing w:after="120"/>
        <w:jc w:val="both"/>
      </w:pPr>
      <w:r>
        <w:rPr>
          <w:rFonts w:ascii="Arial" w:cs="Arial" w:eastAsia="Arial" w:hAnsi="Arial"/>
          <w:sz w:val="24"/>
          <w:szCs w:val="24"/>
        </w:rPr>
        <w:t xml:space="preserve">│ │                   │тыс.сом.│20270,0│ 5000,0│ 5100,0│ 5100,0│5070,0│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1200  │       │       │       │1200  │</w:t>
      </w:r>
    </w:p>
    <w:p>
      <w:pPr>
        <w:spacing w:after="120"/>
        <w:jc w:val="both"/>
      </w:pPr>
      <w:r>
        <w:rPr>
          <w:rFonts w:ascii="Arial" w:cs="Arial" w:eastAsia="Arial" w:hAnsi="Arial"/>
          <w:sz w:val="24"/>
          <w:szCs w:val="24"/>
        </w:rPr>
        <w:t xml:space="preserve">│ │среднего давления  │тыс.сом.│20270  │ 5000  │ 5100  │ 5000  │5070  │</w:t>
      </w:r>
    </w:p>
    <w:p>
      <w:pPr>
        <w:spacing w:after="120"/>
        <w:jc w:val="both"/>
      </w:pPr>
      <w:r>
        <w:rPr>
          <w:rFonts w:ascii="Arial" w:cs="Arial" w:eastAsia="Arial" w:hAnsi="Arial"/>
          <w:sz w:val="24"/>
          <w:szCs w:val="24"/>
        </w:rPr>
        <w:t xml:space="preserve">│ │на участке от      │        │       │       │       │       │      │</w:t>
      </w:r>
    </w:p>
    <w:p>
      <w:pPr>
        <w:spacing w:after="120"/>
        <w:jc w:val="both"/>
      </w:pPr>
      <w:r>
        <w:rPr>
          <w:rFonts w:ascii="Arial" w:cs="Arial" w:eastAsia="Arial" w:hAnsi="Arial"/>
          <w:sz w:val="24"/>
          <w:szCs w:val="24"/>
        </w:rPr>
        <w:t xml:space="preserve">│ │ул.Фучика до       │        │       │       │       │       │      │</w:t>
      </w:r>
    </w:p>
    <w:p>
      <w:pPr>
        <w:spacing w:after="120"/>
        <w:jc w:val="both"/>
      </w:pPr>
      <w:r>
        <w:rPr>
          <w:rFonts w:ascii="Arial" w:cs="Arial" w:eastAsia="Arial" w:hAnsi="Arial"/>
          <w:sz w:val="24"/>
          <w:szCs w:val="24"/>
        </w:rPr>
        <w:t xml:space="preserve">│ │Биофабрики         │        │       │       │       │       │      │</w:t>
      </w:r>
    </w:p>
    <w:p>
      <w:pPr>
        <w:spacing w:after="120"/>
        <w:jc w:val="both"/>
      </w:pPr>
      <w:r>
        <w:rPr>
          <w:rFonts w:ascii="Arial" w:cs="Arial" w:eastAsia="Arial" w:hAnsi="Arial"/>
          <w:sz w:val="24"/>
          <w:szCs w:val="24"/>
        </w:rPr>
        <w:t xml:space="preserve">│ │(с.Ново-Павловка)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│Жалалабатское УГХ  │п.м     │ 2242  │       │       │       │2242  │</w:t>
      </w:r>
    </w:p>
    <w:p>
      <w:pPr>
        <w:spacing w:after="120"/>
        <w:jc w:val="both"/>
      </w:pPr>
      <w:r>
        <w:rPr>
          <w:rFonts w:ascii="Arial" w:cs="Arial" w:eastAsia="Arial" w:hAnsi="Arial"/>
          <w:sz w:val="24"/>
          <w:szCs w:val="24"/>
        </w:rPr>
        <w:t xml:space="preserve">│ │                   │тыс.сом.│ 6355  │  282  │  482  │ 3063  │2528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356  │       │       │       │ 350  │</w:t>
      </w:r>
    </w:p>
    <w:p>
      <w:pPr>
        <w:spacing w:after="120"/>
        <w:jc w:val="both"/>
      </w:pPr>
      <w:r>
        <w:rPr>
          <w:rFonts w:ascii="Arial" w:cs="Arial" w:eastAsia="Arial" w:hAnsi="Arial"/>
          <w:sz w:val="24"/>
          <w:szCs w:val="24"/>
        </w:rPr>
        <w:t xml:space="preserve">│ │среднего давления  │тыс.сом.│ 1380  │   -   │   -   │  800  │ 580  │</w:t>
      </w:r>
    </w:p>
    <w:p>
      <w:pPr>
        <w:spacing w:after="120"/>
        <w:jc w:val="both"/>
      </w:pPr>
      <w:r>
        <w:rPr>
          <w:rFonts w:ascii="Arial" w:cs="Arial" w:eastAsia="Arial" w:hAnsi="Arial"/>
          <w:sz w:val="24"/>
          <w:szCs w:val="24"/>
        </w:rPr>
        <w:t xml:space="preserve">│ │по ул.Садовая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171  │       │       │       │ 171  │</w:t>
      </w:r>
    </w:p>
    <w:p>
      <w:pPr>
        <w:spacing w:after="120"/>
        <w:jc w:val="both"/>
      </w:pPr>
      <w:r>
        <w:rPr>
          <w:rFonts w:ascii="Arial" w:cs="Arial" w:eastAsia="Arial" w:hAnsi="Arial"/>
          <w:sz w:val="24"/>
          <w:szCs w:val="24"/>
        </w:rPr>
        <w:t xml:space="preserve">│ │среднего давления  │тыс.сом.│  280  │   -   │   -   │  280  │  -   │</w:t>
      </w:r>
    </w:p>
    <w:p>
      <w:pPr>
        <w:spacing w:after="120"/>
        <w:jc w:val="both"/>
      </w:pPr>
      <w:r>
        <w:rPr>
          <w:rFonts w:ascii="Arial" w:cs="Arial" w:eastAsia="Arial" w:hAnsi="Arial"/>
          <w:sz w:val="24"/>
          <w:szCs w:val="24"/>
        </w:rPr>
        <w:t xml:space="preserve">│ │по ул.Лермонтова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        │       │       │       │       │      │</w:t>
      </w:r>
    </w:p>
    <w:p>
      <w:pPr>
        <w:spacing w:after="120"/>
        <w:jc w:val="both"/>
      </w:pPr>
      <w:r>
        <w:rPr>
          <w:rFonts w:ascii="Arial" w:cs="Arial" w:eastAsia="Arial" w:hAnsi="Arial"/>
          <w:sz w:val="24"/>
          <w:szCs w:val="24"/>
        </w:rPr>
        <w:t xml:space="preserve">│ │по ул.Токтогула:   │        │       │       │       │       │      │</w:t>
      </w:r>
    </w:p>
    <w:p>
      <w:pPr>
        <w:spacing w:after="120"/>
        <w:jc w:val="both"/>
      </w:pPr>
      <w:r>
        <w:rPr>
          <w:rFonts w:ascii="Arial" w:cs="Arial" w:eastAsia="Arial" w:hAnsi="Arial"/>
          <w:sz w:val="24"/>
          <w:szCs w:val="24"/>
        </w:rPr>
        <w:t xml:space="preserve">│ │- низкого давления;│п.м     │  352  │       │       │       │ 352  │</w:t>
      </w:r>
    </w:p>
    <w:p>
      <w:pPr>
        <w:spacing w:after="120"/>
        <w:jc w:val="both"/>
      </w:pPr>
      <w:r>
        <w:rPr>
          <w:rFonts w:ascii="Arial" w:cs="Arial" w:eastAsia="Arial" w:hAnsi="Arial"/>
          <w:sz w:val="24"/>
          <w:szCs w:val="24"/>
        </w:rPr>
        <w:t xml:space="preserve">│ │                   │тыс.сом.│  835  │   -   │  100  │  400  │ 335  │</w:t>
      </w:r>
    </w:p>
    <w:p>
      <w:pPr>
        <w:spacing w:after="120"/>
        <w:jc w:val="both"/>
      </w:pPr>
      <w:r>
        <w:rPr>
          <w:rFonts w:ascii="Arial" w:cs="Arial" w:eastAsia="Arial" w:hAnsi="Arial"/>
          <w:sz w:val="24"/>
          <w:szCs w:val="24"/>
        </w:rPr>
        <w:t xml:space="preserve">│ │- среднего давления│п.м     │  459  │       │       │       │ 459  │</w:t>
      </w:r>
    </w:p>
    <w:p>
      <w:pPr>
        <w:spacing w:after="120"/>
        <w:jc w:val="both"/>
      </w:pPr>
      <w:r>
        <w:rPr>
          <w:rFonts w:ascii="Arial" w:cs="Arial" w:eastAsia="Arial" w:hAnsi="Arial"/>
          <w:sz w:val="24"/>
          <w:szCs w:val="24"/>
        </w:rPr>
        <w:t xml:space="preserve">│ │                   │тыс.сом.│ 1090  │   -   │  100  │  500  │ 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904  │       │       │       │ 904  │</w:t>
      </w:r>
    </w:p>
    <w:p>
      <w:pPr>
        <w:spacing w:after="120"/>
        <w:jc w:val="both"/>
      </w:pPr>
      <w:r>
        <w:rPr>
          <w:rFonts w:ascii="Arial" w:cs="Arial" w:eastAsia="Arial" w:hAnsi="Arial"/>
          <w:sz w:val="24"/>
          <w:szCs w:val="24"/>
        </w:rPr>
        <w:t xml:space="preserve">│ │низкого давления по│тыс.сом.│ 1640  │   -   │   -   │  800  │ 840  │</w:t>
      </w:r>
    </w:p>
    <w:p>
      <w:pPr>
        <w:spacing w:after="120"/>
        <w:jc w:val="both"/>
      </w:pPr>
      <w:r>
        <w:rPr>
          <w:rFonts w:ascii="Arial" w:cs="Arial" w:eastAsia="Arial" w:hAnsi="Arial"/>
          <w:sz w:val="24"/>
          <w:szCs w:val="24"/>
        </w:rPr>
        <w:t xml:space="preserve">│ │ул.Некрасова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w:t>
      </w:r>
    </w:p>
    <w:p>
      <w:pPr>
        <w:spacing w:after="120"/>
        <w:jc w:val="both"/>
      </w:pPr>
      <w:r>
        <w:rPr>
          <w:rFonts w:ascii="Arial" w:cs="Arial" w:eastAsia="Arial" w:hAnsi="Arial"/>
          <w:sz w:val="24"/>
          <w:szCs w:val="24"/>
        </w:rPr>
        <w:t xml:space="preserve">│ │объектов           │тыс.сом.│ 1130  │  282  │  282  │  283  │ 283  │</w:t>
      </w:r>
    </w:p>
    <w:p>
      <w:pPr>
        <w:spacing w:after="120"/>
        <w:jc w:val="both"/>
      </w:pPr>
      <w:r>
        <w:rPr>
          <w:rFonts w:ascii="Arial" w:cs="Arial" w:eastAsia="Arial" w:hAnsi="Arial"/>
          <w:sz w:val="24"/>
          <w:szCs w:val="24"/>
        </w:rPr>
        <w:t xml:space="preserve">│ │газификации после  │        │       │       │       │       │      │</w:t>
      </w:r>
    </w:p>
    <w:p>
      <w:pPr>
        <w:spacing w:after="120"/>
        <w:jc w:val="both"/>
      </w:pPr>
      <w:r>
        <w:rPr>
          <w:rFonts w:ascii="Arial" w:cs="Arial" w:eastAsia="Arial" w:hAnsi="Arial"/>
          <w:sz w:val="24"/>
          <w:szCs w:val="24"/>
        </w:rPr>
        <w:t xml:space="preserve">│ │июньских событий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│Ошское УГХ         │п.м     │ 2000  │       │       │       │2000  │</w:t>
      </w:r>
    </w:p>
    <w:p>
      <w:pPr>
        <w:spacing w:after="120"/>
        <w:jc w:val="both"/>
      </w:pPr>
      <w:r>
        <w:rPr>
          <w:rFonts w:ascii="Arial" w:cs="Arial" w:eastAsia="Arial" w:hAnsi="Arial"/>
          <w:sz w:val="24"/>
          <w:szCs w:val="24"/>
        </w:rPr>
        <w:t xml:space="preserve">│ │                   │тыс.сом.│11000  │  820  │ 4320  │ 5050  │ 810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2000  │       │       │ 2000  │      │</w:t>
      </w:r>
    </w:p>
    <w:p>
      <w:pPr>
        <w:spacing w:after="120"/>
        <w:jc w:val="both"/>
      </w:pPr>
      <w:r>
        <w:rPr>
          <w:rFonts w:ascii="Arial" w:cs="Arial" w:eastAsia="Arial" w:hAnsi="Arial"/>
          <w:sz w:val="24"/>
          <w:szCs w:val="24"/>
        </w:rPr>
        <w:t xml:space="preserve">│ │среднего давления  │тыс.сом.│ 7750  │   -   │ 3500  │ 4250  │  -   │</w:t>
      </w:r>
    </w:p>
    <w:p>
      <w:pPr>
        <w:spacing w:after="120"/>
        <w:jc w:val="both"/>
      </w:pPr>
      <w:r>
        <w:rPr>
          <w:rFonts w:ascii="Arial" w:cs="Arial" w:eastAsia="Arial" w:hAnsi="Arial"/>
          <w:sz w:val="24"/>
          <w:szCs w:val="24"/>
        </w:rPr>
        <w:t xml:space="preserve">│ │по ул.Кирова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w:t>
      </w:r>
    </w:p>
    <w:p>
      <w:pPr>
        <w:spacing w:after="120"/>
        <w:jc w:val="both"/>
      </w:pPr>
      <w:r>
        <w:rPr>
          <w:rFonts w:ascii="Arial" w:cs="Arial" w:eastAsia="Arial" w:hAnsi="Arial"/>
          <w:sz w:val="24"/>
          <w:szCs w:val="24"/>
        </w:rPr>
        <w:t xml:space="preserve">│ │объектов           │тыс.сом.│ 3250  │  820  │  820  │  800  │ 810  │</w:t>
      </w:r>
    </w:p>
    <w:p>
      <w:pPr>
        <w:spacing w:after="120"/>
        <w:jc w:val="both"/>
      </w:pPr>
      <w:r>
        <w:rPr>
          <w:rFonts w:ascii="Arial" w:cs="Arial" w:eastAsia="Arial" w:hAnsi="Arial"/>
          <w:sz w:val="24"/>
          <w:szCs w:val="24"/>
        </w:rPr>
        <w:t xml:space="preserve">│ │газификации после  │        │       │       │       │       │      │</w:t>
      </w:r>
    </w:p>
    <w:p>
      <w:pPr>
        <w:spacing w:after="120"/>
        <w:jc w:val="both"/>
      </w:pPr>
      <w:r>
        <w:rPr>
          <w:rFonts w:ascii="Arial" w:cs="Arial" w:eastAsia="Arial" w:hAnsi="Arial"/>
          <w:sz w:val="24"/>
          <w:szCs w:val="24"/>
        </w:rPr>
        <w:t xml:space="preserve">│ │июньских событий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│Чуйское УГХ        │п.м     │       │       │       │       │  -   │</w:t>
      </w:r>
    </w:p>
    <w:p>
      <w:pPr>
        <w:spacing w:after="120"/>
        <w:jc w:val="both"/>
      </w:pPr>
      <w:r>
        <w:rPr>
          <w:rFonts w:ascii="Arial" w:cs="Arial" w:eastAsia="Arial" w:hAnsi="Arial"/>
          <w:sz w:val="24"/>
          <w:szCs w:val="24"/>
        </w:rPr>
        <w:t xml:space="preserve">│ │                   │тыс.сом.│ 5000  │   -   │ 2500  │ 2500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│Строительство      │п.м     │       │       │       │       │      │</w:t>
      </w:r>
    </w:p>
    <w:p>
      <w:pPr>
        <w:spacing w:after="120"/>
        <w:jc w:val="both"/>
      </w:pPr>
      <w:r>
        <w:rPr>
          <w:rFonts w:ascii="Arial" w:cs="Arial" w:eastAsia="Arial" w:hAnsi="Arial"/>
          <w:sz w:val="24"/>
          <w:szCs w:val="24"/>
        </w:rPr>
        <w:t xml:space="preserve">│ │здания Ленинского  │тыс.сом.│ 2500  │   -   │ 2500  │   -   │  -   │</w:t>
      </w:r>
    </w:p>
    <w:p>
      <w:pPr>
        <w:spacing w:after="120"/>
        <w:jc w:val="both"/>
      </w:pPr>
      <w:r>
        <w:rPr>
          <w:rFonts w:ascii="Arial" w:cs="Arial" w:eastAsia="Arial" w:hAnsi="Arial"/>
          <w:sz w:val="24"/>
          <w:szCs w:val="24"/>
        </w:rPr>
        <w:t xml:space="preserve">│ │газового участка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│Строительство      │п.м     │       │       │       │       │      │</w:t>
      </w:r>
    </w:p>
    <w:p>
      <w:pPr>
        <w:spacing w:after="120"/>
        <w:jc w:val="both"/>
      </w:pPr>
      <w:r>
        <w:rPr>
          <w:rFonts w:ascii="Arial" w:cs="Arial" w:eastAsia="Arial" w:hAnsi="Arial"/>
          <w:sz w:val="24"/>
          <w:szCs w:val="24"/>
        </w:rPr>
        <w:t xml:space="preserve">│ │здания СПС, АДС и  │тыс.сом.│ 2500  │   -   │   -   │ 2500  │  -   │</w:t>
      </w:r>
    </w:p>
    <w:p>
      <w:pPr>
        <w:spacing w:after="120"/>
        <w:jc w:val="both"/>
      </w:pPr>
      <w:r>
        <w:rPr>
          <w:rFonts w:ascii="Arial" w:cs="Arial" w:eastAsia="Arial" w:hAnsi="Arial"/>
          <w:sz w:val="24"/>
          <w:szCs w:val="24"/>
        </w:rPr>
        <w:t xml:space="preserve">│ │здания контролеров │        │       │       │       │       │      │</w:t>
      </w:r>
    </w:p>
    <w:p>
      <w:pPr>
        <w:spacing w:after="120"/>
        <w:jc w:val="both"/>
      </w:pPr>
      <w:r>
        <w:rPr>
          <w:rFonts w:ascii="Arial" w:cs="Arial" w:eastAsia="Arial" w:hAnsi="Arial"/>
          <w:sz w:val="24"/>
          <w:szCs w:val="24"/>
        </w:rPr>
        <w:t xml:space="preserve">│ │г.Кант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│Баткенское УГХ     │п.м     │  205  │       │  205  │       │      │</w:t>
      </w:r>
    </w:p>
    <w:p>
      <w:pPr>
        <w:spacing w:after="120"/>
        <w:jc w:val="both"/>
      </w:pPr>
      <w:r>
        <w:rPr>
          <w:rFonts w:ascii="Arial" w:cs="Arial" w:eastAsia="Arial" w:hAnsi="Arial"/>
          <w:sz w:val="24"/>
          <w:szCs w:val="24"/>
        </w:rPr>
        <w:t xml:space="preserve">│ │                   │тыс.сом.│  204  │   -   │  204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205  │   -   │  205  │   -   │  -   │</w:t>
      </w:r>
    </w:p>
    <w:p>
      <w:pPr>
        <w:spacing w:after="120"/>
        <w:jc w:val="both"/>
      </w:pPr>
      <w:r>
        <w:rPr>
          <w:rFonts w:ascii="Arial" w:cs="Arial" w:eastAsia="Arial" w:hAnsi="Arial"/>
          <w:sz w:val="24"/>
          <w:szCs w:val="24"/>
        </w:rPr>
        <w:t xml:space="preserve">│ │низкого давления,  │тыс.сом.│  204  │       │  204  │       │      │</w:t>
      </w:r>
    </w:p>
    <w:p>
      <w:pPr>
        <w:spacing w:after="120"/>
        <w:jc w:val="both"/>
      </w:pPr>
      <w:r>
        <w:rPr>
          <w:rFonts w:ascii="Arial" w:cs="Arial" w:eastAsia="Arial" w:hAnsi="Arial"/>
          <w:sz w:val="24"/>
          <w:szCs w:val="24"/>
        </w:rPr>
        <w:t xml:space="preserve">│ │Кадамжай,          │        │       │       │       │       │      │</w:t>
      </w:r>
    </w:p>
    <w:p>
      <w:pPr>
        <w:spacing w:after="120"/>
        <w:jc w:val="both"/>
      </w:pPr>
      <w:r>
        <w:rPr>
          <w:rFonts w:ascii="Arial" w:cs="Arial" w:eastAsia="Arial" w:hAnsi="Arial"/>
          <w:sz w:val="24"/>
          <w:szCs w:val="24"/>
        </w:rPr>
        <w:t xml:space="preserve">│ │ул.Металлургов, 6, │        │       │       │       │       │      │</w:t>
      </w:r>
    </w:p>
    <w:p>
      <w:pPr>
        <w:spacing w:after="120"/>
        <w:jc w:val="both"/>
      </w:pPr>
      <w:r>
        <w:rPr>
          <w:rFonts w:ascii="Arial" w:cs="Arial" w:eastAsia="Arial" w:hAnsi="Arial"/>
          <w:sz w:val="24"/>
          <w:szCs w:val="24"/>
        </w:rPr>
        <w:t xml:space="preserve">│ │9, 10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│ЦПТС               │п.м     │  980  │   -   │  980  │   -   │  -   │</w:t>
      </w:r>
    </w:p>
    <w:p>
      <w:pPr>
        <w:spacing w:after="120"/>
        <w:jc w:val="both"/>
      </w:pPr>
      <w:r>
        <w:rPr>
          <w:rFonts w:ascii="Arial" w:cs="Arial" w:eastAsia="Arial" w:hAnsi="Arial"/>
          <w:sz w:val="24"/>
          <w:szCs w:val="24"/>
        </w:rPr>
        <w:t xml:space="preserve">│ │                   │тыс.сом.│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  -   │</w:t>
      </w:r>
    </w:p>
    <w:p>
      <w:pPr>
        <w:spacing w:after="120"/>
        <w:jc w:val="both"/>
      </w:pPr>
      <w:r>
        <w:rPr>
          <w:rFonts w:ascii="Arial" w:cs="Arial" w:eastAsia="Arial" w:hAnsi="Arial"/>
          <w:sz w:val="24"/>
          <w:szCs w:val="24"/>
        </w:rPr>
        <w:t xml:space="preserve">│ │учебного полигона  │тыс.сом.│  980  │   -   │  980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│п.м     │ 7735  │       │       │       │7735  │</w:t>
      </w:r>
    </w:p>
    <w:p>
      <w:pPr>
        <w:spacing w:after="120"/>
        <w:jc w:val="both"/>
      </w:pPr>
      <w:r>
        <w:rPr>
          <w:rFonts w:ascii="Arial" w:cs="Arial" w:eastAsia="Arial" w:hAnsi="Arial"/>
          <w:sz w:val="24"/>
          <w:szCs w:val="24"/>
        </w:rPr>
        <w:t xml:space="preserve">│ │                   │тыс.сом.│51464,0│10102,0│17241,0│14463,0│9658,0│</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Примечание: УГХ - Управление газового хозяйства, УМГ - Управление магистральных газопроводов, ГРС - газораспределительная станция, ЦПТС Центр подготовки технических специалистов, СПС - Служба подземных сетей, АДС - Аварийно-диспетчерская служба.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на заготовку топлива для отопительных котельных</w:t>
      </w:r>
    </w:p>
    <w:p>
      <w:pPr>
        <w:spacing w:after="120"/>
        <w:jc w:val="both"/>
      </w:pPr>
      <w:r>
        <w:rPr>
          <w:rFonts w:ascii="Arial" w:cs="Arial" w:eastAsia="Arial" w:hAnsi="Arial"/>
          <w:sz w:val="24"/>
          <w:szCs w:val="24"/>
        </w:rPr>
        <w:t xml:space="preserve">ГП "Кыргызжилкоммунсоюз", КП "Бишкектеплоэнерго" и</w:t>
      </w:r>
    </w:p>
    <w:p>
      <w:pPr>
        <w:spacing w:after="120"/>
        <w:jc w:val="both"/>
      </w:pPr>
      <w:r>
        <w:rPr>
          <w:rFonts w:ascii="Arial" w:cs="Arial" w:eastAsia="Arial" w:hAnsi="Arial"/>
          <w:sz w:val="24"/>
          <w:szCs w:val="24"/>
        </w:rPr>
        <w:t xml:space="preserve">Ошского МП "Теплоснабжение" к осенне-зимнему</w:t>
      </w:r>
    </w:p>
    <w:p>
      <w:pPr>
        <w:spacing w:after="120"/>
        <w:jc w:val="both"/>
      </w:pPr>
      <w:r>
        <w:rPr>
          <w:rFonts w:ascii="Arial" w:cs="Arial" w:eastAsia="Arial" w:hAnsi="Arial"/>
          <w:sz w:val="24"/>
          <w:szCs w:val="24"/>
        </w:rPr>
        <w:t xml:space="preserve">периоду 2012/2013 года</w:t>
      </w:r>
    </w:p>
    <w:p>
      <w:pPr>
        <w:spacing w:after="120"/>
        <w:jc w:val="left"/>
      </w:pPr>
      <w:r>
        <w:rPr>
          <w:rFonts w:ascii="Arial" w:cs="Arial" w:eastAsia="Arial" w:hAnsi="Arial"/>
          <w:sz w:val="24"/>
          <w:szCs w:val="24"/>
        </w:rPr>
        <w:t xml:space="preserve">См. во вложенном файле.</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ГП "Кыргызжилкоммунсоюз", КП "Бишкектеплоэнерго" и</w:t>
      </w:r>
    </w:p>
    <w:p>
      <w:pPr>
        <w:spacing w:after="120"/>
        <w:jc w:val="both"/>
      </w:pPr>
      <w:r>
        <w:rPr>
          <w:rFonts w:ascii="Arial" w:cs="Arial" w:eastAsia="Arial" w:hAnsi="Arial"/>
          <w:sz w:val="24"/>
          <w:szCs w:val="24"/>
        </w:rPr>
        <w:t xml:space="preserve">Ошскому МП "Теплоснабжение" на подготовку отопительных</w:t>
      </w:r>
    </w:p>
    <w:p>
      <w:pPr>
        <w:spacing w:after="120"/>
        <w:jc w:val="both"/>
      </w:pPr>
      <w:r>
        <w:rPr>
          <w:rFonts w:ascii="Arial" w:cs="Arial" w:eastAsia="Arial" w:hAnsi="Arial"/>
          <w:sz w:val="24"/>
          <w:szCs w:val="24"/>
        </w:rPr>
        <w:t xml:space="preserve">котельных к осенне-зимнему периоду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области  │  Всего  │     В том числе работающих на:   │</w:t>
      </w:r>
    </w:p>
    <w:p>
      <w:pPr>
        <w:spacing w:after="120"/>
        <w:jc w:val="both"/>
      </w:pPr>
      <w:r>
        <w:rPr>
          <w:rFonts w:ascii="Arial" w:cs="Arial" w:eastAsia="Arial" w:hAnsi="Arial"/>
          <w:sz w:val="24"/>
          <w:szCs w:val="24"/>
        </w:rPr>
        <w:t xml:space="preserve">│                        │котельных├────────┬────────┬───────┬────────┤</w:t>
      </w:r>
    </w:p>
    <w:p>
      <w:pPr>
        <w:spacing w:after="120"/>
        <w:jc w:val="both"/>
      </w:pPr>
      <w:r>
        <w:rPr>
          <w:rFonts w:ascii="Arial" w:cs="Arial" w:eastAsia="Arial" w:hAnsi="Arial"/>
          <w:sz w:val="24"/>
          <w:szCs w:val="24"/>
        </w:rPr>
        <w:t xml:space="preserve">│                        │         │  газе  │ мазуте,│  угле │электро-│</w:t>
      </w:r>
    </w:p>
    <w:p>
      <w:pPr>
        <w:spacing w:after="120"/>
        <w:jc w:val="both"/>
      </w:pPr>
      <w:r>
        <w:rPr>
          <w:rFonts w:ascii="Arial" w:cs="Arial" w:eastAsia="Arial" w:hAnsi="Arial"/>
          <w:sz w:val="24"/>
          <w:szCs w:val="24"/>
        </w:rPr>
        <w:t xml:space="preserve">│                        │         │        │ солярке│       │энергии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"Бишкектеплоэнерго"  │    60   │   24   │    3   │   21  │   12   │</w:t>
      </w:r>
    </w:p>
    <w:p>
      <w:pPr>
        <w:spacing w:after="120"/>
        <w:jc w:val="both"/>
      </w:pPr>
      <w:r>
        <w:rPr>
          <w:rFonts w:ascii="Arial" w:cs="Arial" w:eastAsia="Arial" w:hAnsi="Arial"/>
          <w:sz w:val="24"/>
          <w:szCs w:val="24"/>
        </w:rPr>
        <w:t xml:space="preserve">│мэрии г.Бишкек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"Кыргызжилкоммунсоюз"│   131   │   29   │   22   │   50  │   30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4   │    -   │    1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41   │   13   │   15   │   10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27   │   16   │    3   │    4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21   │    -   │    -   │    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32   │    -   │    3   │   22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     6   │    -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│Ошское МП               │    52   │    1   │        │   34  │   17   │</w:t>
      </w:r>
    </w:p>
    <w:p>
      <w:pPr>
        <w:spacing w:after="120"/>
        <w:jc w:val="both"/>
      </w:pPr>
      <w:r>
        <w:rPr>
          <w:rFonts w:ascii="Arial" w:cs="Arial" w:eastAsia="Arial" w:hAnsi="Arial"/>
          <w:sz w:val="24"/>
          <w:szCs w:val="24"/>
        </w:rPr>
        <w:t xml:space="preserve">│"Теплоснабжение" мэрии  │         │        │        │       │        │</w:t>
      </w:r>
    </w:p>
    <w:p>
      <w:pPr>
        <w:spacing w:after="120"/>
        <w:jc w:val="both"/>
      </w:pPr>
      <w:r>
        <w:rPr>
          <w:rFonts w:ascii="Arial" w:cs="Arial" w:eastAsia="Arial" w:hAnsi="Arial"/>
          <w:sz w:val="24"/>
          <w:szCs w:val="24"/>
        </w:rPr>
        <w:t xml:space="preserve">│г.Ош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республике:    │   243   │   54   │   25   │  105  │   59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угледобывающих предприятий, закрепленных за областями</w:t>
      </w:r>
    </w:p>
    <w:p>
      <w:pPr>
        <w:spacing w:after="120"/>
        <w:jc w:val="both"/>
      </w:pPr>
      <w:r>
        <w:rPr>
          <w:rFonts w:ascii="Arial" w:cs="Arial" w:eastAsia="Arial" w:hAnsi="Arial"/>
          <w:sz w:val="24"/>
          <w:szCs w:val="24"/>
        </w:rPr>
        <w:t xml:space="preserve">и районами республики, и предлагаемая оптово-отпускная</w:t>
      </w:r>
    </w:p>
    <w:p>
      <w:pPr>
        <w:spacing w:after="120"/>
        <w:jc w:val="both"/>
      </w:pPr>
      <w:r>
        <w:rPr>
          <w:rFonts w:ascii="Arial" w:cs="Arial" w:eastAsia="Arial" w:hAnsi="Arial"/>
          <w:sz w:val="24"/>
          <w:szCs w:val="24"/>
        </w:rPr>
        <w:t xml:space="preserve">цена местных углей, без учета транспортных расходов,</w:t>
      </w:r>
    </w:p>
    <w:p>
      <w:pPr>
        <w:spacing w:after="120"/>
        <w:jc w:val="both"/>
      </w:pPr>
      <w:r>
        <w:rPr>
          <w:rFonts w:ascii="Arial" w:cs="Arial" w:eastAsia="Arial" w:hAnsi="Arial"/>
          <w:sz w:val="24"/>
          <w:szCs w:val="24"/>
        </w:rPr>
        <w:t xml:space="preserve">по доставке на топливные базы и пункты</w:t>
      </w:r>
    </w:p>
    <w:p>
      <w:pPr>
        <w:spacing w:after="120"/>
        <w:jc w:val="both"/>
      </w:pPr>
      <w:r>
        <w:rPr>
          <w:rFonts w:ascii="Arial" w:cs="Arial" w:eastAsia="Arial" w:hAnsi="Arial"/>
          <w:sz w:val="24"/>
          <w:szCs w:val="24"/>
        </w:rPr>
        <w:t xml:space="preserve">реализации угля для населения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kmvn0qw5ekc-zl7zahuj1">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Области/районы   │ Коли-│Средняя стоимость│ Угольные предприятия│</w:t>
      </w:r>
    </w:p>
    <w:p>
      <w:pPr>
        <w:spacing w:after="120"/>
        <w:jc w:val="both"/>
      </w:pPr>
      <w:r>
        <w:rPr>
          <w:rFonts w:ascii="Arial" w:cs="Arial" w:eastAsia="Arial" w:hAnsi="Arial"/>
          <w:sz w:val="24"/>
          <w:szCs w:val="24"/>
        </w:rPr>
        <w:t xml:space="preserve">│п/│                   │чество│    угля, сом.   │                     │</w:t>
      </w:r>
    </w:p>
    <w:p>
      <w:pPr>
        <w:spacing w:after="120"/>
        <w:jc w:val="both"/>
      </w:pPr>
      <w:r>
        <w:rPr>
          <w:rFonts w:ascii="Arial" w:cs="Arial" w:eastAsia="Arial" w:hAnsi="Arial"/>
          <w:sz w:val="24"/>
          <w:szCs w:val="24"/>
        </w:rPr>
        <w:t xml:space="preserve">│п │                   │ баз и├────────┬────────┤                     │</w:t>
      </w:r>
    </w:p>
    <w:p>
      <w:pPr>
        <w:spacing w:after="120"/>
        <w:jc w:val="both"/>
      </w:pPr>
      <w:r>
        <w:rPr>
          <w:rFonts w:ascii="Arial" w:cs="Arial" w:eastAsia="Arial" w:hAnsi="Arial"/>
          <w:sz w:val="24"/>
          <w:szCs w:val="24"/>
        </w:rPr>
        <w:t xml:space="preserve">│  │                   │ пунк-│  БПКО  │   БР   │                     │</w:t>
      </w:r>
    </w:p>
    <w:p>
      <w:pPr>
        <w:spacing w:after="120"/>
        <w:jc w:val="both"/>
      </w:pPr>
      <w:r>
        <w:rPr>
          <w:rFonts w:ascii="Arial" w:cs="Arial" w:eastAsia="Arial" w:hAnsi="Arial"/>
          <w:sz w:val="24"/>
          <w:szCs w:val="24"/>
        </w:rPr>
        <w:t xml:space="preserve">│  │                   │  тов │ (сорто-│ (рядо- │                     │</w:t>
      </w:r>
    </w:p>
    <w:p>
      <w:pPr>
        <w:spacing w:after="120"/>
        <w:jc w:val="both"/>
      </w:pPr>
      <w:r>
        <w:rPr>
          <w:rFonts w:ascii="Arial" w:cs="Arial" w:eastAsia="Arial" w:hAnsi="Arial"/>
          <w:sz w:val="24"/>
          <w:szCs w:val="24"/>
        </w:rPr>
        <w:t xml:space="preserve">│  │                   │реали-│   вой) │  вой)  │                     │</w:t>
      </w:r>
    </w:p>
    <w:p>
      <w:pPr>
        <w:spacing w:after="120"/>
        <w:jc w:val="both"/>
      </w:pPr>
      <w:r>
        <w:rPr>
          <w:rFonts w:ascii="Arial" w:cs="Arial" w:eastAsia="Arial" w:hAnsi="Arial"/>
          <w:sz w:val="24"/>
          <w:szCs w:val="24"/>
        </w:rPr>
        <w:t xml:space="preserve">│  │                   │ 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45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│Тонский            │   8  │  1000  │  1000  │ОсОО "Нарынкомур"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│Джети-Огузский     │  11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│Аксуйский          │  13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│Иссык-Кульский     │   5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│Тюпский            │   2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│Гор. Каракол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│Гор. Балыкчы       │   3  │  1150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│Нарынский          │  15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│Ак-Талинский       │  13  │   995  │   900  │ОсОО "АГК            │</w:t>
      </w:r>
    </w:p>
    <w:p>
      <w:pPr>
        <w:spacing w:after="120"/>
        <w:jc w:val="both"/>
      </w:pPr>
      <w:r>
        <w:rPr>
          <w:rFonts w:ascii="Arial" w:cs="Arial" w:eastAsia="Arial" w:hAnsi="Arial"/>
          <w:sz w:val="24"/>
          <w:szCs w:val="24"/>
        </w:rPr>
        <w:t xml:space="preserve">│  │                   │      │        │        │Тоо-Инвест",         │</w:t>
      </w:r>
    </w:p>
    <w:p>
      <w:pPr>
        <w:spacing w:after="120"/>
        <w:jc w:val="both"/>
      </w:pPr>
      <w:r>
        <w:rPr>
          <w:rFonts w:ascii="Arial" w:cs="Arial" w:eastAsia="Arial" w:hAnsi="Arial"/>
          <w:sz w:val="24"/>
          <w:szCs w:val="24"/>
        </w:rPr>
        <w:t xml:space="preserve">│  │                   │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│10│Кочкорский         │  12  │  1140  │   900  │ЗАО "Шарбон",        │</w:t>
      </w:r>
    </w:p>
    <w:p>
      <w:pPr>
        <w:spacing w:after="120"/>
        <w:jc w:val="both"/>
      </w:pPr>
      <w:r>
        <w:rPr>
          <w:rFonts w:ascii="Arial" w:cs="Arial" w:eastAsia="Arial" w:hAnsi="Arial"/>
          <w:sz w:val="24"/>
          <w:szCs w:val="24"/>
        </w:rPr>
        <w:t xml:space="preserve">│  │                   │      │  1050  │   900  │ОсОО "Ак-Жол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│11│Джумгальский       │  13  │  1150  │  1050  │ОсОО "Бузурманкул",  │</w:t>
      </w:r>
    </w:p>
    <w:p>
      <w:pPr>
        <w:spacing w:after="120"/>
        <w:jc w:val="both"/>
      </w:pPr>
      <w:r>
        <w:rPr>
          <w:rFonts w:ascii="Arial" w:cs="Arial" w:eastAsia="Arial" w:hAnsi="Arial"/>
          <w:sz w:val="24"/>
          <w:szCs w:val="24"/>
        </w:rPr>
        <w:t xml:space="preserve">│  │                   │      │   995  │   900  │ОсОО "АГК Too        │</w:t>
      </w:r>
    </w:p>
    <w:p>
      <w:pPr>
        <w:spacing w:after="120"/>
        <w:jc w:val="both"/>
      </w:pPr>
      <w:r>
        <w:rPr>
          <w:rFonts w:ascii="Arial" w:cs="Arial" w:eastAsia="Arial" w:hAnsi="Arial"/>
          <w:sz w:val="24"/>
          <w:szCs w:val="24"/>
        </w:rPr>
        <w:t xml:space="preserve">│  │                   │      │        │        │Инвест",             │</w:t>
      </w:r>
    </w:p>
    <w:p>
      <w:pPr>
        <w:spacing w:after="120"/>
        <w:jc w:val="both"/>
      </w:pPr>
      <w:r>
        <w:rPr>
          <w:rFonts w:ascii="Arial" w:cs="Arial" w:eastAsia="Arial" w:hAnsi="Arial"/>
          <w:sz w:val="24"/>
          <w:szCs w:val="24"/>
        </w:rPr>
        <w:t xml:space="preserve">│  │                   │      │  1000  │   800  │ОАО                  │</w:t>
      </w:r>
    </w:p>
    <w:p>
      <w:pPr>
        <w:spacing w:after="120"/>
        <w:jc w:val="both"/>
      </w:pPr>
      <w:r>
        <w:rPr>
          <w:rFonts w:ascii="Arial" w:cs="Arial" w:eastAsia="Arial" w:hAnsi="Arial"/>
          <w:sz w:val="24"/>
          <w:szCs w:val="24"/>
        </w:rPr>
        <w:t xml:space="preserve">│  │                   │      │        │        │"Жумгалсуукурулуш"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│12│Ат-Башинский       │  12  │  1000  │   800  │ОсОО "Пандж-Шер"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│13│Гор. Нарын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 Бишкек           │  69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│14│Ленинский          │  19  │  1000  │   800  │ОсОО "Пандж Шер",    │</w:t>
      </w:r>
    </w:p>
    <w:p>
      <w:pPr>
        <w:spacing w:after="120"/>
        <w:jc w:val="both"/>
      </w:pPr>
      <w:r>
        <w:rPr>
          <w:rFonts w:ascii="Arial" w:cs="Arial" w:eastAsia="Arial" w:hAnsi="Arial"/>
          <w:sz w:val="24"/>
          <w:szCs w:val="24"/>
        </w:rPr>
        <w:t xml:space="preserve">│  │                   │      │  1150  │  1050  │ОсОО "Разрез         │</w:t>
      </w:r>
    </w:p>
    <w:p>
      <w:pPr>
        <w:spacing w:after="120"/>
        <w:jc w:val="both"/>
      </w:pPr>
      <w:r>
        <w:rPr>
          <w:rFonts w:ascii="Arial" w:cs="Arial" w:eastAsia="Arial" w:hAnsi="Arial"/>
          <w:sz w:val="24"/>
          <w:szCs w:val="24"/>
        </w:rPr>
        <w:t xml:space="preserve">│  │                   │      │        │        │Бузурманкул-Т"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│15│Октябрьский        │  16  │  1140  │   900  │ЗАО "Шарбон",        │</w:t>
      </w:r>
    </w:p>
    <w:p>
      <w:pPr>
        <w:spacing w:after="120"/>
        <w:jc w:val="both"/>
      </w:pPr>
      <w:r>
        <w:rPr>
          <w:rFonts w:ascii="Arial" w:cs="Arial" w:eastAsia="Arial" w:hAnsi="Arial"/>
          <w:sz w:val="24"/>
          <w:szCs w:val="24"/>
        </w:rPr>
        <w:t xml:space="preserve">│  │                   │      │   995  │        │ОсОО "АГК-Too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│16│Первомайский       │  18  │  1160  │   965  │ГП "Кыргызкомур"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│17│Свердловский       │  16  │  1160  │   965  │ГП "Кыргызкомур",    │</w:t>
      </w:r>
    </w:p>
    <w:p>
      <w:pPr>
        <w:spacing w:after="120"/>
        <w:jc w:val="both"/>
      </w:pPr>
      <w:r>
        <w:rPr>
          <w:rFonts w:ascii="Arial" w:cs="Arial" w:eastAsia="Arial" w:hAnsi="Arial"/>
          <w:sz w:val="24"/>
          <w:szCs w:val="24"/>
        </w:rPr>
        <w:t xml:space="preserve">│  │                   │      │  1170  │   950  │ЗАО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│18│Кара-Бууринский    │   7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│19│Манасский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│20│Бакай-Атинский     │   2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│21│Таласский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│22│г.Талас            │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│23│Кеминский          │   3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│24│Чуйский            │   1  │  1140  │   900  │ЗАО "Шарбон",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│25│Ысык-Атинский      │   2  │  1160  │   965  │ГП "Кыргызкомур",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│26│Аламудунский       │  13  │  1160  │   965  │ГП "Кыргызкомур",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│27│Сокулукский        │   4  │  1170  │   950  │ЗАО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│28│Московский         │   1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│29│Жайылский          │   3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  │                   │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│30│Панфиловский       │   1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│31│Гор. Токмок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Южный регион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│Кол-во│Средняя стоимость│Угольные предприятия │</w:t>
      </w:r>
    </w:p>
    <w:p>
      <w:pPr>
        <w:spacing w:after="120"/>
        <w:jc w:val="both"/>
      </w:pPr>
      <w:r>
        <w:rPr>
          <w:rFonts w:ascii="Arial" w:cs="Arial" w:eastAsia="Arial" w:hAnsi="Arial"/>
          <w:sz w:val="24"/>
          <w:szCs w:val="24"/>
        </w:rPr>
        <w:t xml:space="preserve">│  │                   │ баз  │    угля, сом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│ДР (ря- │  ДСШ   │                     │</w:t>
      </w:r>
    </w:p>
    <w:p>
      <w:pPr>
        <w:spacing w:after="120"/>
        <w:jc w:val="both"/>
      </w:pPr>
      <w:r>
        <w:rPr>
          <w:rFonts w:ascii="Arial" w:cs="Arial" w:eastAsia="Arial" w:hAnsi="Arial"/>
          <w:sz w:val="24"/>
          <w:szCs w:val="24"/>
        </w:rPr>
        <w:t xml:space="preserve">│  │                   │      │ довой) │(штыбы)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77  │        │        │                     │</w:t>
      </w:r>
    </w:p>
    <w:p>
      <w:pPr>
        <w:spacing w:after="120"/>
        <w:jc w:val="both"/>
      </w:pPr>
      <w:r>
        <w:rPr>
          <w:rFonts w:ascii="Arial" w:cs="Arial" w:eastAsia="Arial" w:hAnsi="Arial"/>
          <w:sz w:val="24"/>
          <w:szCs w:val="24"/>
        </w:rPr>
        <w:t xml:space="preserve">│область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│32│Ала-Букинский      │  17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│33│Аксыйский          │  10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│34│Ноокенский         │   9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│35│Сузакский          │  37  │  2000  │  1000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│36│Токтогульский      │  28  │  2000  │        │ЗАО                  │</w:t>
      </w:r>
    </w:p>
    <w:p>
      <w:pPr>
        <w:spacing w:after="120"/>
        <w:jc w:val="both"/>
      </w:pPr>
      <w:r>
        <w:rPr>
          <w:rFonts w:ascii="Arial" w:cs="Arial" w:eastAsia="Arial" w:hAnsi="Arial"/>
          <w:sz w:val="24"/>
          <w:szCs w:val="24"/>
        </w:rPr>
        <w:t xml:space="preserve">│  │                   │      │        │        │"Юнайтедголкомпани"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│37│Чаткалский         │   4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│38│Тогуз-Торуский     │   5  │  2000  │  1000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│39│Базар-Коргонский   │   5  │  2000  │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│40│г.Джалал-Абад      │  11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│41│г.Ташкомур         │   6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53  │  БПКО  │   БР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│42│Алайский           │   5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│43│Чон-Алайский       │   3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│44│Кара-Суйский       │  16  │  2600  │  1800  │ОсОО "Перити-Коал",  │</w:t>
      </w:r>
    </w:p>
    <w:p>
      <w:pPr>
        <w:spacing w:after="120"/>
        <w:jc w:val="both"/>
      </w:pPr>
      <w:r>
        <w:rPr>
          <w:rFonts w:ascii="Arial" w:cs="Arial" w:eastAsia="Arial" w:hAnsi="Arial"/>
          <w:sz w:val="24"/>
          <w:szCs w:val="24"/>
        </w:rPr>
        <w:t xml:space="preserve">│  │                   │      │        │        │ОсОО "Алты-Айгыр"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│45│Наукатский         │   6  │  3500  │  2100  │ОсОО "Беш-Бурхан",   │</w:t>
      </w:r>
    </w:p>
    <w:p>
      <w:pPr>
        <w:spacing w:after="120"/>
        <w:jc w:val="both"/>
      </w:pPr>
      <w:r>
        <w:rPr>
          <w:rFonts w:ascii="Arial" w:cs="Arial" w:eastAsia="Arial" w:hAnsi="Arial"/>
          <w:sz w:val="24"/>
          <w:szCs w:val="24"/>
        </w:rPr>
        <w:t xml:space="preserve">│  │                   │      │        │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│46│Араванский         │  12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│47│Узгенский          │   8  │  2100  │  1800  │ОсОО "Жазы",         │</w:t>
      </w:r>
    </w:p>
    <w:p>
      <w:pPr>
        <w:spacing w:after="120"/>
        <w:jc w:val="both"/>
      </w:pPr>
      <w:r>
        <w:rPr>
          <w:rFonts w:ascii="Arial" w:cs="Arial" w:eastAsia="Arial" w:hAnsi="Arial"/>
          <w:sz w:val="24"/>
          <w:szCs w:val="24"/>
        </w:rPr>
        <w:t xml:space="preserve">│  │                   │      │        │        │ЧП "Курманбек"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│48│Кара-Кульджинский  │   3  │  2100  │  1800  │ОсОО "Жазы",         │</w:t>
      </w:r>
    </w:p>
    <w:p>
      <w:pPr>
        <w:spacing w:after="120"/>
        <w:jc w:val="both"/>
      </w:pPr>
      <w:r>
        <w:rPr>
          <w:rFonts w:ascii="Arial" w:cs="Arial" w:eastAsia="Arial" w:hAnsi="Arial"/>
          <w:sz w:val="24"/>
          <w:szCs w:val="24"/>
        </w:rPr>
        <w:t xml:space="preserve">│  │                   │      │        │        │ОсОО "Кум-Бель"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│49│Гор. Ош            │  12  │  2600  │  1600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│50│Лейлекский         │  22  │  2500  │  2000  │ОсОО "Нур",          │</w:t>
      </w:r>
    </w:p>
    <w:p>
      <w:pPr>
        <w:spacing w:after="120"/>
        <w:jc w:val="both"/>
      </w:pPr>
      <w:r>
        <w:rPr>
          <w:rFonts w:ascii="Arial" w:cs="Arial" w:eastAsia="Arial" w:hAnsi="Arial"/>
          <w:sz w:val="24"/>
          <w:szCs w:val="24"/>
        </w:rPr>
        <w:t xml:space="preserve">│  │                   │      │        │        │АО "Сулюкта-шахтаку- │</w:t>
      </w:r>
    </w:p>
    <w:p>
      <w:pPr>
        <w:spacing w:after="120"/>
        <w:jc w:val="both"/>
      </w:pPr>
      <w:r>
        <w:rPr>
          <w:rFonts w:ascii="Arial" w:cs="Arial" w:eastAsia="Arial" w:hAnsi="Arial"/>
          <w:sz w:val="24"/>
          <w:szCs w:val="24"/>
        </w:rPr>
        <w:t xml:space="preserve">│  │                   │      │        │        │рулуш",              │</w:t>
      </w:r>
    </w:p>
    <w:p>
      <w:pPr>
        <w:spacing w:after="120"/>
        <w:jc w:val="both"/>
      </w:pPr>
      <w:r>
        <w:rPr>
          <w:rFonts w:ascii="Arial" w:cs="Arial" w:eastAsia="Arial" w:hAnsi="Arial"/>
          <w:sz w:val="24"/>
          <w:szCs w:val="24"/>
        </w:rPr>
        <w:t xml:space="preserve">│  │                   │      │        │        │ОсОО "Марипов",      │</w:t>
      </w:r>
    </w:p>
    <w:p>
      <w:pPr>
        <w:spacing w:after="120"/>
        <w:jc w:val="both"/>
      </w:pPr>
      <w:r>
        <w:rPr>
          <w:rFonts w:ascii="Arial" w:cs="Arial" w:eastAsia="Arial" w:hAnsi="Arial"/>
          <w:sz w:val="24"/>
          <w:szCs w:val="24"/>
        </w:rPr>
        <w:t xml:space="preserve">│  │                   │      │        │        │ОсОО "Ак-Булак"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│51│Баткенский         │  14  │  2500  │  1800  │ОсОО "Эркин-Кен",    │</w:t>
      </w:r>
    </w:p>
    <w:p>
      <w:pPr>
        <w:spacing w:after="120"/>
        <w:jc w:val="both"/>
      </w:pPr>
      <w:r>
        <w:rPr>
          <w:rFonts w:ascii="Arial" w:cs="Arial" w:eastAsia="Arial" w:hAnsi="Arial"/>
          <w:sz w:val="24"/>
          <w:szCs w:val="24"/>
        </w:rPr>
        <w:t xml:space="preserve">│  │                   │      │        │        │ОсОО "Ибрагимов"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│52│Кадамжайский       │  18  │  3500  │  2100  │ОсОО "Беш-Бурхан",   │</w:t>
      </w:r>
    </w:p>
    <w:p>
      <w:pPr>
        <w:spacing w:after="120"/>
        <w:jc w:val="both"/>
      </w:pPr>
      <w:r>
        <w:rPr>
          <w:rFonts w:ascii="Arial" w:cs="Arial" w:eastAsia="Arial" w:hAnsi="Arial"/>
          <w:sz w:val="24"/>
          <w:szCs w:val="24"/>
        </w:rPr>
        <w:t xml:space="preserve">│  │                   │      │        │        │ОсОО "Эркин-Кен"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│53│Гор. Кызыл-Кия     │   1  │  3100  │  1800  │ОсОО "Беш-Бурхан",   │</w:t>
      </w:r>
    </w:p>
    <w:p>
      <w:pPr>
        <w:spacing w:after="120"/>
        <w:jc w:val="both"/>
      </w:pPr>
      <w:r>
        <w:rPr>
          <w:rFonts w:ascii="Arial" w:cs="Arial" w:eastAsia="Arial" w:hAnsi="Arial"/>
          <w:sz w:val="24"/>
          <w:szCs w:val="24"/>
        </w:rPr>
        <w:t xml:space="preserve">│  │                   │      │        │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│54│Гор. Сулюкта       │   5  │  2500  │  2000  │АООТ "Сулюктакомур", │</w:t>
      </w:r>
    </w:p>
    <w:p>
      <w:pPr>
        <w:spacing w:after="120"/>
        <w:jc w:val="both"/>
      </w:pPr>
      <w:r>
        <w:rPr>
          <w:rFonts w:ascii="Arial" w:cs="Arial" w:eastAsia="Arial" w:hAnsi="Arial"/>
          <w:sz w:val="24"/>
          <w:szCs w:val="24"/>
        </w:rPr>
        <w:t xml:space="preserve">│  │                   │      │        │        │ОсОО                 │</w:t>
      </w:r>
    </w:p>
    <w:p>
      <w:pPr>
        <w:spacing w:after="120"/>
        <w:jc w:val="both"/>
      </w:pPr>
      <w:r>
        <w:rPr>
          <w:rFonts w:ascii="Arial" w:cs="Arial" w:eastAsia="Arial" w:hAnsi="Arial"/>
          <w:sz w:val="24"/>
          <w:szCs w:val="24"/>
        </w:rPr>
        <w:t xml:space="preserve">│  │                   │      │        │        │"Сулюкташахтакурулуш"│</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8fvs9dbu_yn-ofxxkqb" Type="http://schemas.openxmlformats.org/officeDocument/2006/relationships/hyperlink" Target="http://kodeks.duckdns.org/document/94458" TargetMode="External"/><Relationship Id="rId05ahslmve3sshmvlk7xoz" Type="http://schemas.openxmlformats.org/officeDocument/2006/relationships/hyperlink" Target="http://kodeks.duckdns.org/document/93973" TargetMode="External"/><Relationship Id="rId4d_jyte6rwcn0ar6xszjb" Type="http://schemas.openxmlformats.org/officeDocument/2006/relationships/hyperlink" Target="http://kodeks.duckdns.org/document/93546" TargetMode="External"/><Relationship Id="rIdly-lbxnr5m9x8js931xm3" Type="http://schemas.openxmlformats.org/officeDocument/2006/relationships/hyperlink" Target="http://kodeks.duckdns.org/document/93973" TargetMode="External"/><Relationship Id="rId1axbgupalg-asb1ajybug" Type="http://schemas.openxmlformats.org/officeDocument/2006/relationships/hyperlink" Target="http://kodeks.duckdns.org/document/93973" TargetMode="External"/><Relationship Id="rIddds3fmsbhjtadz-a_5wme" Type="http://schemas.openxmlformats.org/officeDocument/2006/relationships/hyperlink" Target="http://kodeks.duckdns.org/document/93973" TargetMode="External"/><Relationship Id="rIdsn6uy8mcxhlxihc_ze-ai" Type="http://schemas.openxmlformats.org/officeDocument/2006/relationships/hyperlink" Target="http://kodeks.duckdns.org/document/93973" TargetMode="External"/><Relationship Id="rIdkmvn0qw5ekc-zl7zahuj1" Type="http://schemas.openxmlformats.org/officeDocument/2006/relationships/hyperlink" Target="http://kodeks.duckdns.org/document/9397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2026-09-23T09:22:59.161Z</dcterms:created>
  <dcterms:modified xsi:type="dcterms:W3CDTF">2026-09-23T09:22:59.161Z</dcterms:modified>
</cp:coreProperties>
</file>

<file path=docProps/custom.xml><?xml version="1.0" encoding="utf-8"?>
<Properties xmlns="http://schemas.openxmlformats.org/officeDocument/2006/custom-properties" xmlns:vt="http://schemas.openxmlformats.org/officeDocument/2006/docPropsVTypes"/>
</file>