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wjhozhplvzlkg1nylxu9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yxv0ng6ndvvboywd36n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ТИПОВОЙ УСТАВ 
 крестьянского хозяйства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1l92dije-d6qdb86bvq8">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Полное фирменное наименование крестьянского хозяйства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"__________________________________________________________" дыйкан чарбасы;</w:t>
      </w:r>
    </w:p>
    <w:p>
      <w:pPr>
        <w:spacing w:after="60"/>
        <w:ind w:firstLine="567"/>
        <w:jc w:val="both"/>
      </w:pPr>
      <w:r>
        <w:rPr>
          <w:rFonts w:ascii="Arial" w:cs="Arial" w:eastAsia="Arial" w:hAnsi="Arial"/>
          <w:sz w:val="24"/>
          <w:szCs w:val="24"/>
        </w:rPr>
        <w:t xml:space="preserve">- полное фирменное наименование крестьянского хозяйства на официальном языке: крестьянское хозяйство </w:t>
      </w:r>
    </w:p>
    <w:p>
      <w:pPr>
        <w:spacing w:after="60"/>
        <w:ind w:firstLine="567"/>
        <w:jc w:val="both"/>
      </w:pP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сокращенное фирменное наименование крестьянского хозяйства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 ДЧ;</w:t>
      </w:r>
    </w:p>
    <w:p>
      <w:pPr>
        <w:spacing w:after="60"/>
        <w:ind w:firstLine="567"/>
        <w:jc w:val="both"/>
      </w:pPr>
      <w:r>
        <w:rPr>
          <w:rFonts w:ascii="Arial" w:cs="Arial" w:eastAsia="Arial" w:hAnsi="Arial"/>
          <w:sz w:val="24"/>
          <w:szCs w:val="24"/>
        </w:rPr>
        <w:t xml:space="preserve">- сокращенное фирменное наименование крестьянского хозяйства на официальном языке: КХ "</w:t>
      </w:r>
    </w:p>
    <w:p>
      <w:pPr>
        <w:spacing w:after="60"/>
        <w:ind w:firstLine="567"/>
        <w:jc w:val="both"/>
      </w:pPr>
      <w:r>
        <w:rPr>
          <w:rFonts w:ascii="Arial" w:cs="Arial" w:eastAsia="Arial" w:hAnsi="Arial"/>
          <w:sz w:val="24"/>
          <w:szCs w:val="24"/>
        </w:rPr>
        <w:t xml:space="preserve">__________________________________________________________".</w:t>
      </w:r>
    </w:p>
    <w:p>
      <w:pPr>
        <w:spacing w:after="60"/>
        <w:ind w:firstLine="567"/>
        <w:jc w:val="both"/>
      </w:pPr>
      <w:r>
        <w:rPr>
          <w:rFonts w:ascii="Arial" w:cs="Arial" w:eastAsia="Arial" w:hAnsi="Arial"/>
          <w:sz w:val="24"/>
          <w:szCs w:val="24"/>
        </w:rPr>
        <w:t xml:space="preserve">1.2. Крестьянское хозяйство ______________________________________ (далее - крестьянское хозяйство) осуществляет свою деятельность на принципах рыночной экономики и действует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1.3. Место нахождения крестьянского хозяйства: </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1.4. Крестьянское хозяйство является юридическим лицом с момента его государственной регистрации в соответствии с законодательством Кыргызской Республики в качестве юридического лица.</w:t>
      </w:r>
    </w:p>
    <w:p>
      <w:pPr>
        <w:spacing w:after="60"/>
        <w:ind w:firstLine="567"/>
        <w:jc w:val="both"/>
      </w:pPr>
      <w:r>
        <w:rPr>
          <w:rFonts w:ascii="Arial" w:cs="Arial" w:eastAsia="Arial" w:hAnsi="Arial"/>
          <w:sz w:val="24"/>
          <w:szCs w:val="24"/>
        </w:rPr>
        <w:t xml:space="preserve">1.5. Крестьянское хозяйство - это коммерческая организация, созданная в форме крестьянского хозяйства, деятельность которого основана преимущественно на личном труде членов одной семьи, родственников и других лиц, ведущих совместное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Членами крестьянского хозяйства считаются супруги, дети, родители, родственники и другие лица, совместно ведущие хозяйство.</w:t>
      </w:r>
    </w:p>
    <w:p>
      <w:pPr>
        <w:spacing w:after="60"/>
        <w:ind w:firstLine="567"/>
        <w:jc w:val="both"/>
      </w:pPr>
      <w:r>
        <w:rPr>
          <w:rFonts w:ascii="Arial" w:cs="Arial" w:eastAsia="Arial" w:hAnsi="Arial"/>
          <w:sz w:val="24"/>
          <w:szCs w:val="24"/>
        </w:rPr>
        <w:t xml:space="preserve">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в соответствии с Трудовым </w:t>
      </w:r>
      <w:hyperlink w:history="1" r:id="rIdvrx1uqkcvqvea3lgac_o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Срок деятельности крестьянского хозяйства - неограничен.</w:t>
      </w:r>
    </w:p>
    <w:p>
      <w:pPr>
        <w:spacing w:after="60"/>
        <w:ind w:firstLine="567"/>
        <w:jc w:val="both"/>
      </w:pPr>
      <w:r>
        <w:rPr>
          <w:rFonts w:ascii="Arial" w:cs="Arial" w:eastAsia="Arial" w:hAnsi="Arial"/>
          <w:sz w:val="24"/>
          <w:szCs w:val="24"/>
        </w:rPr>
        <w:t xml:space="preserve">1.6. С момента государственной регистрации крестьянское хозяйство приобретает гражданские права и обязанности, необходимые для осуществления любых видов деятельности, не запрещенных законом. Оно приобретает право заключать сделки в соответствии с учредительными документами. Крестьянское хозяйство действует на основании настоящего устава, утвержденного общим собранием дееспособных членов крестьянского хозяйства, 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1.7. Крестьянское хозяйство несет имущественную ответственность по своим обязательствам своим имуществом в порядке, определенном общим собранием членов крестьянского хозяйства.</w:t>
      </w:r>
    </w:p>
    <w:p>
      <w:pPr>
        <w:spacing w:after="60"/>
        <w:ind w:firstLine="567"/>
        <w:jc w:val="both"/>
      </w:pPr>
      <w:r>
        <w:rPr>
          <w:rFonts w:ascii="Arial" w:cs="Arial" w:eastAsia="Arial" w:hAnsi="Arial"/>
          <w:sz w:val="24"/>
          <w:szCs w:val="24"/>
        </w:rPr>
        <w:t xml:space="preserve">1.8. Крестьянское хозяйство имеет круглую печать с фирменным наименованием и штампы на государственном и официальном языках.</w:t>
      </w:r>
    </w:p>
    <w:p>
      <w:pPr>
        <w:spacing w:after="200" w:before="200"/>
        <w:jc w:val="center"/>
      </w:pPr>
      <w:r>
        <w:rPr>
          <w:rFonts w:ascii="Arial" w:cs="Arial" w:eastAsia="Arial" w:hAnsi="Arial"/>
          <w:b/>
          <w:bCs/>
          <w:sz w:val="24"/>
          <w:szCs w:val="24"/>
        </w:rPr>
        <w:t xml:space="preserve">2. Права и обязанности крестьянского хозяйства</w:t>
      </w:r>
    </w:p>
    <w:p>
      <w:pPr>
        <w:spacing w:after="60"/>
        <w:ind w:firstLine="567"/>
        <w:jc w:val="both"/>
      </w:pPr>
      <w:r>
        <w:rPr>
          <w:rFonts w:ascii="Arial" w:cs="Arial" w:eastAsia="Arial" w:hAnsi="Arial"/>
          <w:sz w:val="24"/>
          <w:szCs w:val="24"/>
        </w:rPr>
        <w:t xml:space="preserve">2.1. Крестьянское хозяйство имеет право:</w:t>
      </w:r>
    </w:p>
    <w:p>
      <w:pPr>
        <w:spacing w:after="60"/>
        <w:ind w:firstLine="567"/>
        <w:jc w:val="both"/>
      </w:pPr>
      <w:r>
        <w:rPr>
          <w:rFonts w:ascii="Arial" w:cs="Arial" w:eastAsia="Arial" w:hAnsi="Arial"/>
          <w:sz w:val="24"/>
          <w:szCs w:val="24"/>
        </w:rPr>
        <w:t xml:space="preserve">- осуществлять все виды деятельности, не запрещенные законодательством Кыргызской Республики,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самостоятельно организовывать хозяйственную деятельность, определять ее направления и виды;</w:t>
      </w:r>
    </w:p>
    <w:p>
      <w:pPr>
        <w:spacing w:after="60"/>
        <w:ind w:firstLine="567"/>
        <w:jc w:val="both"/>
      </w:pPr>
      <w:r>
        <w:rPr>
          <w:rFonts w:ascii="Arial" w:cs="Arial" w:eastAsia="Arial" w:hAnsi="Arial"/>
          <w:sz w:val="24"/>
          <w:szCs w:val="24"/>
        </w:rPr>
        <w:t xml:space="preserve">- иметь в собственности, покупать или иным образом приобретать, продавать, закладывать и осуществлять иные вещные права на имущество в порядке и на условиях, установленных законодательством Кыргызской Республики и уставом;</w:t>
      </w:r>
    </w:p>
    <w:p>
      <w:pPr>
        <w:spacing w:after="60"/>
        <w:ind w:firstLine="567"/>
        <w:jc w:val="both"/>
      </w:pPr>
      <w:r>
        <w:rPr>
          <w:rFonts w:ascii="Arial" w:cs="Arial" w:eastAsia="Arial" w:hAnsi="Arial"/>
          <w:sz w:val="24"/>
          <w:szCs w:val="24"/>
        </w:rPr>
        <w:t xml:space="preserve">- иметь право собственности на посевы сельскохозяйственных культур, посадки многолетних плодовых, декоративных и других насаждений, на возведенные жилые, производственные, культурно-бытовые и иные строения и сооружения;</w:t>
      </w:r>
    </w:p>
    <w:p>
      <w:pPr>
        <w:spacing w:after="60"/>
        <w:ind w:firstLine="567"/>
        <w:jc w:val="both"/>
      </w:pPr>
      <w:r>
        <w:rPr>
          <w:rFonts w:ascii="Arial" w:cs="Arial" w:eastAsia="Arial" w:hAnsi="Arial"/>
          <w:sz w:val="24"/>
          <w:szCs w:val="24"/>
        </w:rPr>
        <w:t xml:space="preserve">- заключать сделки, а также осуществлять все права, необходимые для достижения целей, предусмотренных уставом;</w:t>
      </w:r>
    </w:p>
    <w:p>
      <w:pPr>
        <w:spacing w:after="60"/>
        <w:ind w:firstLine="567"/>
        <w:jc w:val="both"/>
      </w:pPr>
      <w:r>
        <w:rPr>
          <w:rFonts w:ascii="Arial" w:cs="Arial" w:eastAsia="Arial" w:hAnsi="Arial"/>
          <w:sz w:val="24"/>
          <w:szCs w:val="24"/>
        </w:rPr>
        <w:t xml:space="preserve">- привлекать заемные средства;</w:t>
      </w:r>
    </w:p>
    <w:p>
      <w:pPr>
        <w:spacing w:after="60"/>
        <w:ind w:firstLine="567"/>
        <w:jc w:val="both"/>
      </w:pPr>
      <w:r>
        <w:rPr>
          <w:rFonts w:ascii="Arial" w:cs="Arial" w:eastAsia="Arial" w:hAnsi="Arial"/>
          <w:sz w:val="24"/>
          <w:szCs w:val="24"/>
        </w:rPr>
        <w:t xml:space="preserve">- использовать для хозяйственных нужд в установленном законом порядке имеющиеся на земельном участке мелкие месторождения общераспространенных полезных ископаемых, водные объекты на общих основаниях, а также эксплуатировать другие полезные свойства земли;</w:t>
      </w:r>
    </w:p>
    <w:p>
      <w:pPr>
        <w:spacing w:after="60"/>
        <w:ind w:firstLine="567"/>
        <w:jc w:val="both"/>
      </w:pPr>
      <w:r>
        <w:rPr>
          <w:rFonts w:ascii="Arial" w:cs="Arial" w:eastAsia="Arial" w:hAnsi="Arial"/>
          <w:sz w:val="24"/>
          <w:szCs w:val="24"/>
        </w:rPr>
        <w:t xml:space="preserve">- в установленном порядке возводить здания и сооружения, не противоречащие целевому назначению земельного участка, с соблюдением земельного законодательства Кыргызской Республики,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4"/>
          <w:szCs w:val="24"/>
        </w:rPr>
        <w:t xml:space="preserve">- самостоятельно распоряжаться производимой продукцией и доходами от ее реализации;</w:t>
      </w:r>
    </w:p>
    <w:p>
      <w:pPr>
        <w:spacing w:after="60"/>
        <w:ind w:firstLine="567"/>
        <w:jc w:val="both"/>
      </w:pPr>
      <w:r>
        <w:rPr>
          <w:rFonts w:ascii="Arial" w:cs="Arial" w:eastAsia="Arial" w:hAnsi="Arial"/>
          <w:sz w:val="24"/>
          <w:szCs w:val="24"/>
        </w:rPr>
        <w:t xml:space="preserve">- в установленном порядке заниматься подсобным промыслом и переработкой сельскохозяйственной продукции;</w:t>
      </w:r>
    </w:p>
    <w:p>
      <w:pPr>
        <w:spacing w:after="60"/>
        <w:ind w:firstLine="567"/>
        <w:jc w:val="both"/>
      </w:pPr>
      <w:r>
        <w:rPr>
          <w:rFonts w:ascii="Arial" w:cs="Arial" w:eastAsia="Arial" w:hAnsi="Arial"/>
          <w:sz w:val="24"/>
          <w:szCs w:val="24"/>
        </w:rPr>
        <w:t xml:space="preserve">- участвовать в создании кооперативов и ассоциаций, объединений, союзов, не запрещенных законом, и осуществлять свои права по отношению к ним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создавать резервный и иные фонды крестьянского хозяйства, вкладывать средства в банки и другие кредитные учреждения, в ценные бумаги и иное имущество;</w:t>
      </w:r>
    </w:p>
    <w:p>
      <w:pPr>
        <w:spacing w:after="60"/>
        <w:ind w:firstLine="567"/>
        <w:jc w:val="both"/>
      </w:pPr>
      <w:r>
        <w:rPr>
          <w:rFonts w:ascii="Arial" w:cs="Arial" w:eastAsia="Arial" w:hAnsi="Arial"/>
          <w:sz w:val="24"/>
          <w:szCs w:val="24"/>
        </w:rPr>
        <w:t xml:space="preserve">- осуществлять внешнеэкономическую деятельность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реорганизацию или ликвидацию крестьянского хозяйства;</w:t>
      </w:r>
    </w:p>
    <w:p>
      <w:pPr>
        <w:spacing w:after="60"/>
        <w:ind w:firstLine="567"/>
        <w:jc w:val="both"/>
      </w:pPr>
      <w:r>
        <w:rPr>
          <w:rFonts w:ascii="Arial" w:cs="Arial" w:eastAsia="Arial" w:hAnsi="Arial"/>
          <w:sz w:val="24"/>
          <w:szCs w:val="24"/>
        </w:rPr>
        <w:t xml:space="preserve">- осуществлять иные права, необходимые для достижения целей крестьянского хозяйства,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2.2. Обязанности крестьянского хозяйства:</w:t>
      </w:r>
    </w:p>
    <w:p>
      <w:pPr>
        <w:spacing w:after="60"/>
        <w:ind w:firstLine="567"/>
        <w:jc w:val="both"/>
      </w:pPr>
      <w:r>
        <w:rPr>
          <w:rFonts w:ascii="Arial" w:cs="Arial" w:eastAsia="Arial" w:hAnsi="Arial"/>
          <w:sz w:val="24"/>
          <w:szCs w:val="24"/>
        </w:rPr>
        <w:t xml:space="preserve">- эффективно использовать земельные угодья в соответствии с их целевым назначением, повышать плодородие почвы, применять современные технологии сельскохозяйственного производства, не допускать ухудшения экологической обстановки в результате своей хозяйственной деятельности, осуществлять комплекс мероприятий по охране земель,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своевременно вносить земельный налог или арендную плату за землю, а также производить другие обязательные платежи,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не нарушать права собственников и землепользователей смежных земельных участков;</w:t>
      </w:r>
    </w:p>
    <w:p>
      <w:pPr>
        <w:spacing w:after="60"/>
        <w:ind w:firstLine="567"/>
        <w:jc w:val="both"/>
      </w:pPr>
      <w:r>
        <w:rPr>
          <w:rFonts w:ascii="Arial" w:cs="Arial" w:eastAsia="Arial" w:hAnsi="Arial"/>
          <w:sz w:val="24"/>
          <w:szCs w:val="24"/>
        </w:rPr>
        <w:t xml:space="preserve">-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4"/>
          <w:szCs w:val="24"/>
        </w:rPr>
        <w:t xml:space="preserve">- соблюдать порядок пользования земельными, лесными, водными и другими природными ресурсами, установленный законодательством Кыргызской Республики.</w:t>
      </w:r>
    </w:p>
    <w:p>
      <w:pPr>
        <w:spacing w:after="200" w:before="200"/>
        <w:jc w:val="center"/>
      </w:pPr>
      <w:r>
        <w:rPr>
          <w:rFonts w:ascii="Arial" w:cs="Arial" w:eastAsia="Arial" w:hAnsi="Arial"/>
          <w:b/>
          <w:bCs/>
          <w:sz w:val="24"/>
          <w:szCs w:val="24"/>
        </w:rPr>
        <w:t xml:space="preserve">3. Предмет и цель деятельности крестьянского хозяйства</w:t>
      </w:r>
    </w:p>
    <w:p>
      <w:pPr>
        <w:spacing w:after="60"/>
        <w:ind w:firstLine="567"/>
        <w:jc w:val="both"/>
      </w:pPr>
      <w:r>
        <w:rPr>
          <w:rFonts w:ascii="Arial" w:cs="Arial" w:eastAsia="Arial" w:hAnsi="Arial"/>
          <w:sz w:val="24"/>
          <w:szCs w:val="24"/>
        </w:rPr>
        <w:t xml:space="preserve">3.1. Крестьянское хозяйство имеет цель получения прибыли. Предметом его основной деятельности является производство различной сельскохозяйственной продукции.</w:t>
      </w:r>
    </w:p>
    <w:p>
      <w:pPr>
        <w:spacing w:after="60"/>
        <w:ind w:firstLine="567"/>
        <w:jc w:val="both"/>
      </w:pPr>
      <w:r>
        <w:rPr>
          <w:rFonts w:ascii="Arial" w:cs="Arial" w:eastAsia="Arial" w:hAnsi="Arial"/>
          <w:sz w:val="24"/>
          <w:szCs w:val="24"/>
        </w:rPr>
        <w:t xml:space="preserve">3.2. Крестьянское хозяйство осуществляет следующие виды деятельности:</w:t>
      </w:r>
    </w:p>
    <w:p>
      <w:pPr>
        <w:spacing w:after="60"/>
        <w:ind w:firstLine="567"/>
        <w:jc w:val="both"/>
      </w:pPr>
      <w:r>
        <w:rPr>
          <w:rFonts w:ascii="Arial" w:cs="Arial" w:eastAsia="Arial" w:hAnsi="Arial"/>
          <w:sz w:val="24"/>
          <w:szCs w:val="24"/>
        </w:rPr>
        <w:t xml:space="preserve">- животноводство, выращивание скота;</w:t>
      </w:r>
    </w:p>
    <w:p>
      <w:pPr>
        <w:spacing w:after="60"/>
        <w:ind w:firstLine="567"/>
        <w:jc w:val="both"/>
      </w:pPr>
      <w:r>
        <w:rPr>
          <w:rFonts w:ascii="Arial" w:cs="Arial" w:eastAsia="Arial" w:hAnsi="Arial"/>
          <w:sz w:val="24"/>
          <w:szCs w:val="24"/>
        </w:rPr>
        <w:t xml:space="preserve">- производство мясомолочной продукции;</w:t>
      </w:r>
    </w:p>
    <w:p>
      <w:pPr>
        <w:spacing w:after="60"/>
        <w:ind w:firstLine="567"/>
        <w:jc w:val="both"/>
      </w:pPr>
      <w:r>
        <w:rPr>
          <w:rFonts w:ascii="Arial" w:cs="Arial" w:eastAsia="Arial" w:hAnsi="Arial"/>
          <w:sz w:val="24"/>
          <w:szCs w:val="24"/>
        </w:rPr>
        <w:t xml:space="preserve">- переработка и сбыт сельскохозяйственной продукции;</w:t>
      </w:r>
    </w:p>
    <w:p>
      <w:pPr>
        <w:spacing w:after="60"/>
        <w:ind w:firstLine="567"/>
        <w:jc w:val="both"/>
      </w:pPr>
      <w:r>
        <w:rPr>
          <w:rFonts w:ascii="Arial" w:cs="Arial" w:eastAsia="Arial" w:hAnsi="Arial"/>
          <w:sz w:val="24"/>
          <w:szCs w:val="24"/>
        </w:rPr>
        <w:t xml:space="preserve">- полеводство, выращивание сельскохозяйственных культур;</w:t>
      </w:r>
    </w:p>
    <w:p>
      <w:pPr>
        <w:spacing w:after="60"/>
        <w:ind w:firstLine="567"/>
        <w:jc w:val="both"/>
      </w:pPr>
      <w:r>
        <w:rPr>
          <w:rFonts w:ascii="Arial" w:cs="Arial" w:eastAsia="Arial" w:hAnsi="Arial"/>
          <w:sz w:val="24"/>
          <w:szCs w:val="24"/>
        </w:rPr>
        <w:t xml:space="preserve">- расширение номенклатуры и качества оказываемых населению платных услуг, изучение перспективного спроса;</w:t>
      </w:r>
    </w:p>
    <w:p>
      <w:pPr>
        <w:spacing w:after="60"/>
        <w:ind w:firstLine="567"/>
        <w:jc w:val="both"/>
      </w:pPr>
      <w:r>
        <w:rPr>
          <w:rFonts w:ascii="Arial" w:cs="Arial" w:eastAsia="Arial" w:hAnsi="Arial"/>
          <w:sz w:val="24"/>
          <w:szCs w:val="24"/>
        </w:rPr>
        <w:t xml:space="preserve">- оказание отдельных видов бытовых услуг населению;</w:t>
      </w:r>
    </w:p>
    <w:p>
      <w:pPr>
        <w:spacing w:after="60"/>
        <w:ind w:firstLine="567"/>
        <w:jc w:val="both"/>
      </w:pPr>
      <w:r>
        <w:rPr>
          <w:rFonts w:ascii="Arial" w:cs="Arial" w:eastAsia="Arial" w:hAnsi="Arial"/>
          <w:sz w:val="24"/>
          <w:szCs w:val="24"/>
        </w:rPr>
        <w:t xml:space="preserve">- ведение подсобного хозяйства;</w:t>
      </w:r>
    </w:p>
    <w:p>
      <w:pPr>
        <w:spacing w:after="60"/>
        <w:ind w:firstLine="567"/>
        <w:jc w:val="both"/>
      </w:pPr>
      <w:r>
        <w:rPr>
          <w:rFonts w:ascii="Arial" w:cs="Arial" w:eastAsia="Arial" w:hAnsi="Arial"/>
          <w:sz w:val="24"/>
          <w:szCs w:val="24"/>
        </w:rPr>
        <w:t xml:space="preserve">- розничная торговая сеть по реализации продовольственных и непродовольственных товаров;</w:t>
      </w:r>
    </w:p>
    <w:p>
      <w:pPr>
        <w:spacing w:after="60"/>
        <w:ind w:firstLine="567"/>
        <w:jc w:val="both"/>
      </w:pPr>
      <w:r>
        <w:rPr>
          <w:rFonts w:ascii="Arial" w:cs="Arial" w:eastAsia="Arial" w:hAnsi="Arial"/>
          <w:sz w:val="24"/>
          <w:szCs w:val="24"/>
        </w:rPr>
        <w:t xml:space="preserve">- организация аукционов, ярмарок, выставок-продаж;</w:t>
      </w:r>
    </w:p>
    <w:p>
      <w:pPr>
        <w:spacing w:after="60"/>
        <w:ind w:firstLine="567"/>
        <w:jc w:val="both"/>
      </w:pPr>
      <w:r>
        <w:rPr>
          <w:rFonts w:ascii="Arial" w:cs="Arial" w:eastAsia="Arial" w:hAnsi="Arial"/>
          <w:sz w:val="24"/>
          <w:szCs w:val="24"/>
        </w:rPr>
        <w:t xml:space="preserve">- иные виды хозяйственной коммерческой деятельности, не запрещенные законом.</w:t>
      </w:r>
    </w:p>
    <w:p>
      <w:pPr>
        <w:spacing w:after="60"/>
        <w:ind w:firstLine="567"/>
        <w:jc w:val="both"/>
      </w:pPr>
      <w:r>
        <w:rPr>
          <w:rFonts w:ascii="Arial" w:cs="Arial" w:eastAsia="Arial" w:hAnsi="Arial"/>
          <w:sz w:val="24"/>
          <w:szCs w:val="24"/>
        </w:rPr>
        <w:t xml:space="preserve">3.3. По видам деятельности, указанным в п.3.2 настоящего устава, на которые требуется разрешение, крестьянское хозяйство осуществляет свою деятельность на основании лицензий, выдаваемых соответствующими министерствами и ведомствами в соответствии с действующим законодательством Кыргызской Республики.</w:t>
      </w:r>
    </w:p>
    <w:p>
      <w:pPr>
        <w:spacing w:after="200" w:before="200"/>
        <w:jc w:val="center"/>
      </w:pPr>
      <w:r>
        <w:rPr>
          <w:rFonts w:ascii="Arial" w:cs="Arial" w:eastAsia="Arial" w:hAnsi="Arial"/>
          <w:b/>
          <w:bCs/>
          <w:sz w:val="24"/>
          <w:szCs w:val="24"/>
        </w:rPr>
        <w:t xml:space="preserve">4. Сведения о земельном участке, собственности крестьянского хозяйства</w:t>
      </w:r>
    </w:p>
    <w:p>
      <w:pPr>
        <w:spacing w:after="60"/>
        <w:ind w:firstLine="567"/>
        <w:jc w:val="both"/>
      </w:pPr>
      <w:r>
        <w:rPr>
          <w:rFonts w:ascii="Arial" w:cs="Arial" w:eastAsia="Arial" w:hAnsi="Arial"/>
          <w:sz w:val="24"/>
          <w:szCs w:val="24"/>
        </w:rPr>
        <w:t xml:space="preserve">4.1. Имущество крестьянского хозяйства принадлежит его членам на праве общей совместной собственности с указанием имущественных долей, если договором между ними не установлено иное.</w:t>
      </w:r>
    </w:p>
    <w:p>
      <w:pPr>
        <w:spacing w:after="60"/>
        <w:ind w:firstLine="567"/>
        <w:jc w:val="both"/>
      </w:pPr>
      <w:r>
        <w:rPr>
          <w:rFonts w:ascii="Arial" w:cs="Arial" w:eastAsia="Arial" w:hAnsi="Arial"/>
          <w:sz w:val="24"/>
          <w:szCs w:val="24"/>
        </w:rPr>
        <w:t xml:space="preserve">4.2. Крестьянское хозяйство может иметь в собственности земельные участки, жилые дома, хозяйственные постройки, насаждения на земельном участке, продуктивный и рабочий скот, птицу, сельскохозяйственную технику и инвентарь, транспортные средства и другое имущество, переданные его членами на основании договора, а также приобретенные для крестьянского хозяйства на общие средства его членов.</w:t>
      </w:r>
    </w:p>
    <w:p>
      <w:pPr>
        <w:spacing w:after="60"/>
        <w:ind w:firstLine="567"/>
        <w:jc w:val="both"/>
      </w:pPr>
      <w:r>
        <w:rPr>
          <w:rFonts w:ascii="Arial" w:cs="Arial" w:eastAsia="Arial" w:hAnsi="Arial"/>
          <w:sz w:val="24"/>
          <w:szCs w:val="24"/>
        </w:rPr>
        <w:t xml:space="preserve">4.3. Крестьянское хозяйство имеет право собственности на произведенную в нем продукцию, а также доходы от ее реализации, которые используются им по своему усмотрению.</w:t>
      </w:r>
    </w:p>
    <w:p>
      <w:pPr>
        <w:spacing w:after="60"/>
        <w:ind w:firstLine="567"/>
        <w:jc w:val="both"/>
      </w:pPr>
      <w:r>
        <w:rPr>
          <w:rFonts w:ascii="Arial" w:cs="Arial" w:eastAsia="Arial" w:hAnsi="Arial"/>
          <w:sz w:val="24"/>
          <w:szCs w:val="24"/>
        </w:rPr>
        <w:t xml:space="preserve">4.4. Личные трудовые доходы и сбережения членов крестьянского хозяйства, а также имущество, приобретенное ими на личные средства или полученное по другим основаниям, предусмотренным законодательством Кыргызской Республики, и не переданное в собственность крестьянского хозяйства, составляют собственность этих лиц.</w:t>
      </w:r>
    </w:p>
    <w:p>
      <w:pPr>
        <w:spacing w:after="60"/>
        <w:ind w:firstLine="567"/>
        <w:jc w:val="both"/>
      </w:pPr>
      <w:r>
        <w:rPr>
          <w:rFonts w:ascii="Arial" w:cs="Arial" w:eastAsia="Arial" w:hAnsi="Arial"/>
          <w:sz w:val="24"/>
          <w:szCs w:val="24"/>
        </w:rPr>
        <w:t xml:space="preserve">4.5. Имущество крестьянского хозяйства наследуется лицами, являющимися наследниками по закону или указанными в завещании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4.6. Устав крестьянского хозяйства должен содержать сведения о земельном участке и другом имуществе (сведения указываются по правоустанавливающим и правоудостоверяющим документам).</w:t>
      </w:r>
    </w:p>
    <w:p>
      <w:pPr>
        <w:spacing w:after="60"/>
        <w:ind w:firstLine="567"/>
        <w:jc w:val="both"/>
      </w:pPr>
      <w:r>
        <w:rPr>
          <w:rFonts w:ascii="Arial" w:cs="Arial" w:eastAsia="Arial" w:hAnsi="Arial"/>
          <w:sz w:val="24"/>
          <w:szCs w:val="24"/>
        </w:rPr>
        <w:t xml:space="preserve">4.7. Право на земельный участок крестьянского хозяйства прекращается в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5. Органы управления, порядок принятия решений</w:t>
      </w:r>
    </w:p>
    <w:p>
      <w:pPr>
        <w:spacing w:after="60"/>
        <w:ind w:firstLine="567"/>
        <w:jc w:val="both"/>
      </w:pPr>
      <w:r>
        <w:rPr>
          <w:rFonts w:ascii="Arial" w:cs="Arial" w:eastAsia="Arial" w:hAnsi="Arial"/>
          <w:sz w:val="24"/>
          <w:szCs w:val="24"/>
        </w:rPr>
        <w:t xml:space="preserve">5.1. Органами управления крестьянского хозяйства являются:</w:t>
      </w:r>
    </w:p>
    <w:p>
      <w:pPr>
        <w:spacing w:after="60"/>
        <w:ind w:firstLine="567"/>
        <w:jc w:val="both"/>
      </w:pPr>
      <w:r>
        <w:rPr>
          <w:rFonts w:ascii="Arial" w:cs="Arial" w:eastAsia="Arial" w:hAnsi="Arial"/>
          <w:sz w:val="24"/>
          <w:szCs w:val="24"/>
        </w:rPr>
        <w:t xml:space="preserve">5.1.1. Высшим органом управления является общее собрание членов крестьянского хозяйства, которое решает любые вопросы, касающиеся деятельности крестьянского хозяйства. Общее собрание крестьянского хозяйства может быть ежегодным или внеочередным.</w:t>
      </w:r>
    </w:p>
    <w:p>
      <w:pPr>
        <w:spacing w:after="60"/>
        <w:ind w:firstLine="567"/>
        <w:jc w:val="both"/>
      </w:pPr>
      <w:r>
        <w:rPr>
          <w:rFonts w:ascii="Arial" w:cs="Arial" w:eastAsia="Arial" w:hAnsi="Arial"/>
          <w:sz w:val="24"/>
          <w:szCs w:val="24"/>
        </w:rPr>
        <w:t xml:space="preserve">Вопросы, отнесенные к исключительной компетенции общего собрания, не могут быть поручены исполнительному органу крестьянского хозяйства. Общее собрание крестьянского хозяйства считается правомочным, если на нем присутствует не менее 2/3 членов от общего числа членов хозяйства.</w:t>
      </w:r>
    </w:p>
    <w:p>
      <w:pPr>
        <w:spacing w:after="60"/>
        <w:ind w:firstLine="567"/>
        <w:jc w:val="both"/>
      </w:pPr>
      <w:r>
        <w:rPr>
          <w:rFonts w:ascii="Arial" w:cs="Arial" w:eastAsia="Arial" w:hAnsi="Arial"/>
          <w:sz w:val="24"/>
          <w:szCs w:val="24"/>
        </w:rPr>
        <w:t xml:space="preserve">5.1.2. Исполнительный орган - глава крестьянского хозяйства. К компетенции главы крестьянского хозяйства относится решение всех вопросов, не относящихся к исключительной компетенции общего собрания крестьянского хозяйства.</w:t>
      </w:r>
    </w:p>
    <w:p>
      <w:pPr>
        <w:spacing w:after="60"/>
        <w:ind w:firstLine="567"/>
        <w:jc w:val="both"/>
      </w:pPr>
      <w:r>
        <w:rPr>
          <w:rFonts w:ascii="Arial" w:cs="Arial" w:eastAsia="Arial" w:hAnsi="Arial"/>
          <w:sz w:val="24"/>
          <w:szCs w:val="24"/>
        </w:rPr>
        <w:t xml:space="preserve">5.2. К исключительной компетенции общего собрания членов крестьянского хозяйства относятся следующие вопросы:</w:t>
      </w:r>
    </w:p>
    <w:p>
      <w:pPr>
        <w:spacing w:after="60"/>
        <w:ind w:firstLine="567"/>
        <w:jc w:val="both"/>
      </w:pPr>
      <w:r>
        <w:rPr>
          <w:rFonts w:ascii="Arial" w:cs="Arial" w:eastAsia="Arial" w:hAnsi="Arial"/>
          <w:sz w:val="24"/>
          <w:szCs w:val="24"/>
        </w:rPr>
        <w:t xml:space="preserve">- утверждение устава, внесение изменений и дополнений в устав крестьянского хозяйства;</w:t>
      </w:r>
    </w:p>
    <w:p>
      <w:pPr>
        <w:spacing w:after="60"/>
        <w:ind w:firstLine="567"/>
        <w:jc w:val="both"/>
      </w:pPr>
      <w:r>
        <w:rPr>
          <w:rFonts w:ascii="Arial" w:cs="Arial" w:eastAsia="Arial" w:hAnsi="Arial"/>
          <w:sz w:val="24"/>
          <w:szCs w:val="24"/>
        </w:rPr>
        <w:t xml:space="preserve">- реорганизация крестьянского хозяйства;</w:t>
      </w:r>
    </w:p>
    <w:p>
      <w:pPr>
        <w:spacing w:after="60"/>
        <w:ind w:firstLine="567"/>
        <w:jc w:val="both"/>
      </w:pPr>
      <w:r>
        <w:rPr>
          <w:rFonts w:ascii="Arial" w:cs="Arial" w:eastAsia="Arial" w:hAnsi="Arial"/>
          <w:sz w:val="24"/>
          <w:szCs w:val="24"/>
        </w:rPr>
        <w:t xml:space="preserve">- ликвидация крестьянского хозяйства, назначение ликвидационной комиссии и утверждение промежуточного и окончательного ликвидационных балансов;</w:t>
      </w:r>
    </w:p>
    <w:p>
      <w:pPr>
        <w:spacing w:after="60"/>
        <w:ind w:firstLine="567"/>
        <w:jc w:val="both"/>
      </w:pPr>
      <w:r>
        <w:rPr>
          <w:rFonts w:ascii="Arial" w:cs="Arial" w:eastAsia="Arial" w:hAnsi="Arial"/>
          <w:sz w:val="24"/>
          <w:szCs w:val="24"/>
        </w:rPr>
        <w:t xml:space="preserve">- утверждение положений о составе, компетенции органов управления крестьянского хозяйства;</w:t>
      </w:r>
    </w:p>
    <w:p>
      <w:pPr>
        <w:spacing w:after="60"/>
        <w:ind w:firstLine="567"/>
        <w:jc w:val="both"/>
      </w:pPr>
      <w:r>
        <w:rPr>
          <w:rFonts w:ascii="Arial" w:cs="Arial" w:eastAsia="Arial" w:hAnsi="Arial"/>
          <w:sz w:val="24"/>
          <w:szCs w:val="24"/>
        </w:rPr>
        <w:t xml:space="preserve">- порядок приема имущества, переданного его членами на основании договора;</w:t>
      </w:r>
    </w:p>
    <w:p>
      <w:pPr>
        <w:spacing w:after="60"/>
        <w:ind w:firstLine="567"/>
        <w:jc w:val="both"/>
      </w:pPr>
      <w:r>
        <w:rPr>
          <w:rFonts w:ascii="Arial" w:cs="Arial" w:eastAsia="Arial" w:hAnsi="Arial"/>
          <w:sz w:val="24"/>
          <w:szCs w:val="24"/>
        </w:rPr>
        <w:t xml:space="preserve">- порядок приобретения имущества для крестьянского хозяйства на общие средства его членов;</w:t>
      </w:r>
    </w:p>
    <w:p>
      <w:pPr>
        <w:spacing w:after="60"/>
        <w:ind w:firstLine="567"/>
        <w:jc w:val="both"/>
      </w:pPr>
      <w:r>
        <w:rPr>
          <w:rFonts w:ascii="Arial" w:cs="Arial" w:eastAsia="Arial" w:hAnsi="Arial"/>
          <w:sz w:val="24"/>
          <w:szCs w:val="24"/>
        </w:rPr>
        <w:t xml:space="preserve">- вопросы распределения доходов от реализации полученной продукции;</w:t>
      </w:r>
    </w:p>
    <w:p>
      <w:pPr>
        <w:spacing w:after="60"/>
        <w:ind w:firstLine="567"/>
        <w:jc w:val="both"/>
      </w:pPr>
      <w:r>
        <w:rPr>
          <w:rFonts w:ascii="Arial" w:cs="Arial" w:eastAsia="Arial" w:hAnsi="Arial"/>
          <w:sz w:val="24"/>
          <w:szCs w:val="24"/>
        </w:rPr>
        <w:t xml:space="preserve">- рассмотрение вопросов, связанных с убытками крестьянского хозяйства;</w:t>
      </w:r>
    </w:p>
    <w:p>
      <w:pPr>
        <w:spacing w:after="60"/>
        <w:ind w:firstLine="567"/>
        <w:jc w:val="both"/>
      </w:pPr>
      <w:r>
        <w:rPr>
          <w:rFonts w:ascii="Arial" w:cs="Arial" w:eastAsia="Arial" w:hAnsi="Arial"/>
          <w:sz w:val="24"/>
          <w:szCs w:val="24"/>
        </w:rPr>
        <w:t xml:space="preserve">- избрание исполнительного органа - главы крестьянского хозяйства, досрочное прекращение его полномочий, определение и ограничение полномочий или прав главы крестьянского хозяйства на распоряжение материальными ценностями (финансовыми средствами и другими средствами производства);</w:t>
      </w:r>
    </w:p>
    <w:p>
      <w:pPr>
        <w:spacing w:after="60"/>
        <w:ind w:firstLine="567"/>
        <w:jc w:val="both"/>
      </w:pPr>
      <w:r>
        <w:rPr>
          <w:rFonts w:ascii="Arial" w:cs="Arial" w:eastAsia="Arial" w:hAnsi="Arial"/>
          <w:sz w:val="24"/>
          <w:szCs w:val="24"/>
        </w:rPr>
        <w:t xml:space="preserve">- утверждение годовых отчетов, бухгалтерских балансов, счета прибылей и убытков крестьянского хозяйства, распределение его прибылей и убытков;</w:t>
      </w:r>
    </w:p>
    <w:p>
      <w:pPr>
        <w:spacing w:after="60"/>
        <w:ind w:firstLine="567"/>
        <w:jc w:val="both"/>
      </w:pPr>
      <w:r>
        <w:rPr>
          <w:rFonts w:ascii="Arial" w:cs="Arial" w:eastAsia="Arial" w:hAnsi="Arial"/>
          <w:sz w:val="24"/>
          <w:szCs w:val="24"/>
        </w:rPr>
        <w:t xml:space="preserve">- совершение крупной сделки, предметом которой является имущество стоимостью свыше 50 процентов балансовой стоимости активов крестьянского хозяйства на дату принятия решения о совершении такой сделки на общем собрании членов крестьянского хозяйства;</w:t>
      </w:r>
    </w:p>
    <w:p>
      <w:pPr>
        <w:spacing w:after="60"/>
        <w:ind w:firstLine="567"/>
        <w:jc w:val="both"/>
      </w:pPr>
      <w:r>
        <w:rPr>
          <w:rFonts w:ascii="Arial" w:cs="Arial" w:eastAsia="Arial" w:hAnsi="Arial"/>
          <w:sz w:val="24"/>
          <w:szCs w:val="24"/>
        </w:rPr>
        <w:t xml:space="preserve">- участие в создании кооперативов и ассоциаций (союзов) и осуществление своих прав по отношению к ним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вопросы, связанные с приобретением, распоряжением (продажей или сдачей в аренду) земли, а также иных средств производства, принадлежащих крестьянскому хозяйству на праве общей совместной собственности;</w:t>
      </w:r>
    </w:p>
    <w:p>
      <w:pPr>
        <w:spacing w:after="60"/>
        <w:ind w:firstLine="567"/>
        <w:jc w:val="both"/>
      </w:pPr>
      <w:r>
        <w:rPr>
          <w:rFonts w:ascii="Arial" w:cs="Arial" w:eastAsia="Arial" w:hAnsi="Arial"/>
          <w:sz w:val="24"/>
          <w:szCs w:val="24"/>
        </w:rPr>
        <w:t xml:space="preserve">- и другие вопросы, определенные уставом крестьянского хозяйства,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5.3. Решения по вопросам, отнесенным к компетенции общего собрания членов крестьянского хозяйства, принимаются 2/3 голосов от общего числа членов крестьянского хозяйства.</w:t>
      </w:r>
    </w:p>
    <w:p>
      <w:pPr>
        <w:spacing w:after="60"/>
        <w:ind w:firstLine="567"/>
        <w:jc w:val="both"/>
      </w:pPr>
      <w:r>
        <w:rPr>
          <w:rFonts w:ascii="Arial" w:cs="Arial" w:eastAsia="Arial" w:hAnsi="Arial"/>
          <w:sz w:val="24"/>
          <w:szCs w:val="24"/>
        </w:rPr>
        <w:t xml:space="preserve">5.4. Решения, принятые на общем собрании членов крестьянского хозяйства, обязательны для всех членов, как присутствующих, так и отсутствующих на данном собрании.</w:t>
      </w:r>
    </w:p>
    <w:p>
      <w:pPr>
        <w:spacing w:after="60"/>
        <w:ind w:firstLine="567"/>
        <w:jc w:val="both"/>
      </w:pPr>
      <w:r>
        <w:rPr>
          <w:rFonts w:ascii="Arial" w:cs="Arial" w:eastAsia="Arial" w:hAnsi="Arial"/>
          <w:sz w:val="24"/>
          <w:szCs w:val="24"/>
        </w:rPr>
        <w:t xml:space="preserve">5.5. Споры между членами крестьянского хозяйства разрешаются комиссией, состоящей из представителей заинтересованных сторон, а в случаях разногласий - в судебном или арбитражном порядке. Любой член крестьянского хозяйства вправе обжаловать в суд решение, принятое общим собранием членов крестьянского хозяйства, если нарушены требования законодательства, устава, а также в случае, если он не принимал участия в собрании или голосовал против принятия такого решения, и указанным решением были нарушены его права и законные интересы.</w:t>
      </w:r>
    </w:p>
    <w:p>
      <w:pPr>
        <w:spacing w:after="60"/>
        <w:ind w:firstLine="567"/>
        <w:jc w:val="both"/>
      </w:pPr>
      <w:r>
        <w:rPr>
          <w:rFonts w:ascii="Arial" w:cs="Arial" w:eastAsia="Arial" w:hAnsi="Arial"/>
          <w:sz w:val="24"/>
          <w:szCs w:val="24"/>
        </w:rPr>
        <w:t xml:space="preserve">5.6. Общее собрание членов крестьянского хозяйства проводится только в очной форме. Общие собрания членов крестьянского хозяйства могут быть годовые и внеочередные.</w:t>
      </w:r>
    </w:p>
    <w:p>
      <w:pPr>
        <w:spacing w:after="60"/>
        <w:ind w:firstLine="567"/>
        <w:jc w:val="both"/>
      </w:pPr>
      <w:r>
        <w:rPr>
          <w:rFonts w:ascii="Arial" w:cs="Arial" w:eastAsia="Arial" w:hAnsi="Arial"/>
          <w:sz w:val="24"/>
          <w:szCs w:val="24"/>
        </w:rPr>
        <w:t xml:space="preserve">Общее собрание может быть созвано в любое время по инициативе более 10 процентов членов крестьянского хозяйства в течение 10 дней с момента инициирования данного вопроса.</w:t>
      </w:r>
    </w:p>
    <w:p>
      <w:pPr>
        <w:spacing w:after="60"/>
        <w:ind w:firstLine="567"/>
        <w:jc w:val="both"/>
      </w:pPr>
      <w:r>
        <w:rPr>
          <w:rFonts w:ascii="Arial" w:cs="Arial" w:eastAsia="Arial" w:hAnsi="Arial"/>
          <w:sz w:val="24"/>
          <w:szCs w:val="24"/>
        </w:rPr>
        <w:t xml:space="preserve">5.7. Повестка дня общего собрания формируется в основном членами и главой крестьянского хозяйства по предложению членов крестьянского хозяйства. Предложения по повестке дня общего собрания членов крестьянского хозяйства вносятся в письменной форме.</w:t>
      </w:r>
    </w:p>
    <w:p>
      <w:pPr>
        <w:spacing w:after="60"/>
        <w:ind w:firstLine="567"/>
        <w:jc w:val="both"/>
      </w:pPr>
      <w:r>
        <w:rPr>
          <w:rFonts w:ascii="Arial" w:cs="Arial" w:eastAsia="Arial" w:hAnsi="Arial"/>
          <w:sz w:val="24"/>
          <w:szCs w:val="24"/>
        </w:rPr>
        <w:t xml:space="preserve">5.8. При внесении предложений о выдвижении кандидата на должность главы крестьянского хозяйства, в том числе в случае самовыдвижения, указываются фамилия, имя, отчество кандидата, опыт работы, квалификация и т.д.</w:t>
      </w:r>
    </w:p>
    <w:p>
      <w:pPr>
        <w:spacing w:after="60"/>
        <w:ind w:firstLine="567"/>
        <w:jc w:val="both"/>
      </w:pPr>
      <w:r>
        <w:rPr>
          <w:rFonts w:ascii="Arial" w:cs="Arial" w:eastAsia="Arial" w:hAnsi="Arial"/>
          <w:sz w:val="24"/>
          <w:szCs w:val="24"/>
        </w:rPr>
        <w:t xml:space="preserve">Вопрос, внесенный членом крестьянского хозяйства, подлежит включению в повестку дня, равно как выдвинутый кандидат подлежит включению в список кандидатур для голосования по выборам в исполнительный орган.</w:t>
      </w:r>
    </w:p>
    <w:p>
      <w:pPr>
        <w:spacing w:after="60"/>
        <w:ind w:firstLine="567"/>
        <w:jc w:val="both"/>
      </w:pPr>
      <w:r>
        <w:rPr>
          <w:rFonts w:ascii="Arial" w:cs="Arial" w:eastAsia="Arial" w:hAnsi="Arial"/>
          <w:sz w:val="24"/>
          <w:szCs w:val="24"/>
        </w:rPr>
        <w:t xml:space="preserve">5.9. Мотивированное решение главы крестьянского хозяйства об отказе включить вопрос в повестку дня или кандидата в список для голосования по выборам в исполнительный орган направляется члену крестьянского хозяйства, внесшему вопрос или представившему предложение, не позднее трех дней со дня его принятия. Данное решение может быть обжаловано в суде.</w:t>
      </w:r>
    </w:p>
    <w:p>
      <w:pPr>
        <w:spacing w:after="60"/>
        <w:ind w:firstLine="567"/>
        <w:jc w:val="both"/>
      </w:pPr>
      <w:r>
        <w:rPr>
          <w:rFonts w:ascii="Arial" w:cs="Arial" w:eastAsia="Arial" w:hAnsi="Arial"/>
          <w:sz w:val="24"/>
          <w:szCs w:val="24"/>
        </w:rPr>
        <w:t xml:space="preserve">5.10. Глава крестьянского хозяйства - исполнительный орган.</w:t>
      </w:r>
    </w:p>
    <w:p>
      <w:pPr>
        <w:spacing w:after="60"/>
        <w:ind w:firstLine="567"/>
        <w:jc w:val="both"/>
      </w:pPr>
      <w:r>
        <w:rPr>
          <w:rFonts w:ascii="Arial" w:cs="Arial" w:eastAsia="Arial" w:hAnsi="Arial"/>
          <w:sz w:val="24"/>
          <w:szCs w:val="24"/>
        </w:rPr>
        <w:t xml:space="preserve">5.10.1. Главой крестьянского хозяйства может быть любой дееспособный гражданин Кыргызской Республики, достигший возраста 16 лет. Глава крестьянского хозяйства избирается на общем собрании членов крестьянского хозяйства на период, не превышающий 2 года, с правом последующего переизбрания.</w:t>
      </w:r>
    </w:p>
    <w:p>
      <w:pPr>
        <w:spacing w:after="60"/>
        <w:ind w:firstLine="567"/>
        <w:jc w:val="both"/>
      </w:pPr>
      <w:r>
        <w:rPr>
          <w:rFonts w:ascii="Arial" w:cs="Arial" w:eastAsia="Arial" w:hAnsi="Arial"/>
          <w:sz w:val="24"/>
          <w:szCs w:val="24"/>
        </w:rPr>
        <w:t xml:space="preserve">5.10.2. Глава крестьянского хозяйства:</w:t>
      </w:r>
    </w:p>
    <w:p>
      <w:pPr>
        <w:spacing w:after="60"/>
        <w:ind w:firstLine="567"/>
        <w:jc w:val="both"/>
      </w:pPr>
      <w:r>
        <w:rPr>
          <w:rFonts w:ascii="Arial" w:cs="Arial" w:eastAsia="Arial" w:hAnsi="Arial"/>
          <w:sz w:val="24"/>
          <w:szCs w:val="24"/>
        </w:rPr>
        <w:t xml:space="preserve">- представляет интересы крестьянского хозяйства во взаимоотношениях с гражданами, юридическими лицами и государственными органами;</w:t>
      </w:r>
    </w:p>
    <w:p>
      <w:pPr>
        <w:spacing w:after="60"/>
        <w:ind w:firstLine="567"/>
        <w:jc w:val="both"/>
      </w:pPr>
      <w:r>
        <w:rPr>
          <w:rFonts w:ascii="Arial" w:cs="Arial" w:eastAsia="Arial" w:hAnsi="Arial"/>
          <w:sz w:val="24"/>
          <w:szCs w:val="24"/>
        </w:rPr>
        <w:t xml:space="preserve">- организует хозяйственную деятельность;</w:t>
      </w:r>
    </w:p>
    <w:p>
      <w:pPr>
        <w:spacing w:after="60"/>
        <w:ind w:firstLine="567"/>
        <w:jc w:val="both"/>
      </w:pPr>
      <w:r>
        <w:rPr>
          <w:rFonts w:ascii="Arial" w:cs="Arial" w:eastAsia="Arial" w:hAnsi="Arial"/>
          <w:sz w:val="24"/>
          <w:szCs w:val="24"/>
        </w:rPr>
        <w:t xml:space="preserve">- заключает от имени крестьянского хозяйства сделки в пределах установленной суммы;</w:t>
      </w:r>
    </w:p>
    <w:p>
      <w:pPr>
        <w:spacing w:after="60"/>
        <w:ind w:firstLine="567"/>
        <w:jc w:val="both"/>
      </w:pPr>
      <w:r>
        <w:rPr>
          <w:rFonts w:ascii="Arial" w:cs="Arial" w:eastAsia="Arial" w:hAnsi="Arial"/>
          <w:sz w:val="24"/>
          <w:szCs w:val="24"/>
        </w:rPr>
        <w:t xml:space="preserve">- выдает доверенности;</w:t>
      </w:r>
    </w:p>
    <w:p>
      <w:pPr>
        <w:spacing w:after="60"/>
        <w:ind w:firstLine="567"/>
        <w:jc w:val="both"/>
      </w:pPr>
      <w:r>
        <w:rPr>
          <w:rFonts w:ascii="Arial" w:cs="Arial" w:eastAsia="Arial" w:hAnsi="Arial"/>
          <w:sz w:val="24"/>
          <w:szCs w:val="24"/>
        </w:rPr>
        <w:t xml:space="preserve">- пользуется правом распоряжения имуществом и средствами, а также осуществляет другие юридические действия, связанные с деятельностью крестьянского хозяйства;</w:t>
      </w:r>
    </w:p>
    <w:p>
      <w:pPr>
        <w:spacing w:after="60"/>
        <w:ind w:firstLine="567"/>
        <w:jc w:val="both"/>
      </w:pPr>
      <w:r>
        <w:rPr>
          <w:rFonts w:ascii="Arial" w:cs="Arial" w:eastAsia="Arial" w:hAnsi="Arial"/>
          <w:sz w:val="24"/>
          <w:szCs w:val="24"/>
        </w:rPr>
        <w:t xml:space="preserve">- обеспечивает соответствие бухгалтерских отчетов кыргызским стандартам бухгалтерского учета;</w:t>
      </w:r>
    </w:p>
    <w:p>
      <w:pPr>
        <w:spacing w:after="60"/>
        <w:ind w:firstLine="567"/>
        <w:jc w:val="both"/>
      </w:pPr>
      <w:r>
        <w:rPr>
          <w:rFonts w:ascii="Arial" w:cs="Arial" w:eastAsia="Arial" w:hAnsi="Arial"/>
          <w:sz w:val="24"/>
          <w:szCs w:val="24"/>
        </w:rPr>
        <w:t xml:space="preserve">- организовывает производство сельскохозяйственной продукции;</w:t>
      </w:r>
    </w:p>
    <w:p>
      <w:pPr>
        <w:spacing w:after="60"/>
        <w:ind w:firstLine="567"/>
        <w:jc w:val="both"/>
      </w:pPr>
      <w:r>
        <w:rPr>
          <w:rFonts w:ascii="Arial" w:cs="Arial" w:eastAsia="Arial" w:hAnsi="Arial"/>
          <w:sz w:val="24"/>
          <w:szCs w:val="24"/>
        </w:rPr>
        <w:t xml:space="preserve">- осуществляет найм на работу и выплату заработной платы работникам, работающим в крестьянском хозяйстве по найму;</w:t>
      </w:r>
    </w:p>
    <w:p>
      <w:pPr>
        <w:spacing w:after="60"/>
        <w:ind w:firstLine="567"/>
        <w:jc w:val="both"/>
      </w:pPr>
      <w:r>
        <w:rPr>
          <w:rFonts w:ascii="Arial" w:cs="Arial" w:eastAsia="Arial" w:hAnsi="Arial"/>
          <w:sz w:val="24"/>
          <w:szCs w:val="24"/>
        </w:rPr>
        <w:t xml:space="preserve">- обеспечивает техническое развитие крестьянского хозяйства;</w:t>
      </w:r>
    </w:p>
    <w:p>
      <w:pPr>
        <w:spacing w:after="60"/>
        <w:ind w:firstLine="567"/>
        <w:jc w:val="both"/>
      </w:pPr>
      <w:r>
        <w:rPr>
          <w:rFonts w:ascii="Arial" w:cs="Arial" w:eastAsia="Arial" w:hAnsi="Arial"/>
          <w:sz w:val="24"/>
          <w:szCs w:val="24"/>
        </w:rPr>
        <w:t xml:space="preserve">- определяет ценообразование, реализацию продукции и маркетинг;</w:t>
      </w:r>
    </w:p>
    <w:p>
      <w:pPr>
        <w:spacing w:after="60"/>
        <w:ind w:firstLine="567"/>
        <w:jc w:val="both"/>
      </w:pPr>
      <w:r>
        <w:rPr>
          <w:rFonts w:ascii="Arial" w:cs="Arial" w:eastAsia="Arial" w:hAnsi="Arial"/>
          <w:sz w:val="24"/>
          <w:szCs w:val="24"/>
        </w:rPr>
        <w:t xml:space="preserve">- осуществляет инвестиционную политику основного и оборотного капитала;</w:t>
      </w:r>
    </w:p>
    <w:p>
      <w:pPr>
        <w:spacing w:after="60"/>
        <w:ind w:firstLine="567"/>
        <w:jc w:val="both"/>
      </w:pPr>
      <w:r>
        <w:rPr>
          <w:rFonts w:ascii="Arial" w:cs="Arial" w:eastAsia="Arial" w:hAnsi="Arial"/>
          <w:sz w:val="24"/>
          <w:szCs w:val="24"/>
        </w:rPr>
        <w:t xml:space="preserve">- готовит ежегодный отчет, баланс и счет прибылей и убытков для внесения на рассмотрение общего собрания членов крестьянского хозяйства и информирует членов крестьянского хозяйства;</w:t>
      </w:r>
    </w:p>
    <w:p>
      <w:pPr>
        <w:spacing w:after="60"/>
        <w:ind w:firstLine="567"/>
        <w:jc w:val="both"/>
      </w:pPr>
      <w:r>
        <w:rPr>
          <w:rFonts w:ascii="Arial" w:cs="Arial" w:eastAsia="Arial" w:hAnsi="Arial"/>
          <w:sz w:val="24"/>
          <w:szCs w:val="24"/>
        </w:rPr>
        <w:t xml:space="preserve">- обязан обеспечить созыв годового и внеочередного общего собрания, присутствовать на общем собрании крестьянского хозяйства и имеет право выступать на общем собрании;</w:t>
      </w:r>
    </w:p>
    <w:p>
      <w:pPr>
        <w:spacing w:after="60"/>
        <w:ind w:firstLine="567"/>
        <w:jc w:val="both"/>
      </w:pPr>
      <w:r>
        <w:rPr>
          <w:rFonts w:ascii="Arial" w:cs="Arial" w:eastAsia="Arial" w:hAnsi="Arial"/>
          <w:sz w:val="24"/>
          <w:szCs w:val="24"/>
        </w:rPr>
        <w:t xml:space="preserve">- составляет повестку дня для общего собрания крестьянского хозяйства.</w:t>
      </w:r>
    </w:p>
    <w:p>
      <w:pPr>
        <w:spacing w:after="60"/>
        <w:ind w:firstLine="567"/>
        <w:jc w:val="both"/>
      </w:pPr>
      <w:r>
        <w:rPr>
          <w:rFonts w:ascii="Arial" w:cs="Arial" w:eastAsia="Arial" w:hAnsi="Arial"/>
          <w:sz w:val="24"/>
          <w:szCs w:val="24"/>
        </w:rPr>
        <w:t xml:space="preserve">5.10.3. Общее собрание членов крестьянского хозяйства определяет вид и уровень заработной платы главы крестьянского хозяйства ежегодно.</w:t>
      </w:r>
    </w:p>
    <w:p>
      <w:pPr>
        <w:spacing w:after="60"/>
        <w:ind w:firstLine="567"/>
        <w:jc w:val="both"/>
      </w:pPr>
      <w:r>
        <w:rPr>
          <w:rFonts w:ascii="Arial" w:cs="Arial" w:eastAsia="Arial" w:hAnsi="Arial"/>
          <w:sz w:val="24"/>
          <w:szCs w:val="24"/>
        </w:rPr>
        <w:t xml:space="preserve">5.10.4. Глава крестьянского хозяйства может получать заработную плату двумя способами: фиксированная годовая заработная плата, установленная общим собранием членов крестьянского хозяйства, или оплата по показателям исполнения работы.</w:t>
      </w:r>
    </w:p>
    <w:p>
      <w:pPr>
        <w:spacing w:after="60"/>
        <w:ind w:firstLine="567"/>
        <w:jc w:val="both"/>
      </w:pPr>
      <w:r>
        <w:rPr>
          <w:rFonts w:ascii="Arial" w:cs="Arial" w:eastAsia="Arial" w:hAnsi="Arial"/>
          <w:sz w:val="24"/>
          <w:szCs w:val="24"/>
        </w:rPr>
        <w:t xml:space="preserve">Второй способ может быть связан с продажей, ростом, прибыльностью и другими показателями исполнения работы и может быть в денежной форме, товаром, услугами.</w:t>
      </w:r>
    </w:p>
    <w:p>
      <w:pPr>
        <w:spacing w:after="60"/>
        <w:ind w:firstLine="567"/>
        <w:jc w:val="both"/>
      </w:pPr>
      <w:r>
        <w:rPr>
          <w:rFonts w:ascii="Arial" w:cs="Arial" w:eastAsia="Arial" w:hAnsi="Arial"/>
          <w:sz w:val="24"/>
          <w:szCs w:val="24"/>
        </w:rPr>
        <w:t xml:space="preserve">5.10.5. Глава крестьянского хозяйства несет ответственность перед другими членами крестьянского хозяйства за недобросовестное управление совместным имуществом крестьянского хозяйства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5.10.6. Глава крестьянского хозяйства в случае невыполнения им обязанностей по управлению хозяйством или невозможности дальнейшего осуществления обязанностей может быть освобожден от своих обязанностей по решению общего собрания дееспособных членов крестьянского хозяйства.</w:t>
      </w:r>
    </w:p>
    <w:p>
      <w:pPr>
        <w:spacing w:after="60"/>
        <w:ind w:firstLine="567"/>
        <w:jc w:val="both"/>
      </w:pPr>
      <w:r>
        <w:rPr>
          <w:rFonts w:ascii="Arial" w:cs="Arial" w:eastAsia="Arial" w:hAnsi="Arial"/>
          <w:sz w:val="24"/>
          <w:szCs w:val="24"/>
        </w:rPr>
        <w:t xml:space="preserve">5.10.7. В случае смерти главы крестьянского хозяйства право на ведение хозяйства предоставляется одному из членов хозяйства на общем собрании членов крестьянского хозяйства путем голосования.</w:t>
      </w:r>
    </w:p>
    <w:p>
      <w:pPr>
        <w:spacing w:after="60"/>
        <w:ind w:firstLine="567"/>
        <w:jc w:val="both"/>
      </w:pPr>
      <w:r>
        <w:rPr>
          <w:rFonts w:ascii="Arial" w:cs="Arial" w:eastAsia="Arial" w:hAnsi="Arial"/>
          <w:sz w:val="24"/>
          <w:szCs w:val="24"/>
        </w:rPr>
        <w:t xml:space="preserve">5.10.8. Споры между членами крестьянского хозяйства по поводу преимущественного права на дальнейшее ведение крестьянского хозяйства разрешаются судом с учетом вклада каждого из них в развитие крестьянского хозяйства, а также их реальных возможностей ведения крестьянского хозяйства (трудоспособности, профессиональной подготовки и прочих обстоятельств).</w:t>
      </w:r>
    </w:p>
    <w:p>
      <w:pPr>
        <w:spacing w:after="60"/>
        <w:ind w:firstLine="567"/>
        <w:jc w:val="both"/>
      </w:pPr>
      <w:r>
        <w:rPr>
          <w:rFonts w:ascii="Arial" w:cs="Arial" w:eastAsia="Arial" w:hAnsi="Arial"/>
          <w:sz w:val="24"/>
          <w:szCs w:val="24"/>
        </w:rPr>
        <w:t xml:space="preserve">Должностное лицо (глава крестьянского хозяйства) несет ответственность по обязательствам, возникающим из договора, заключенного без соблюдения требований настоящего устава,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6. Сведения о членах крестьянского хозяйства</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 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 _________________________________________________.</w:t>
      </w:r>
    </w:p>
    <w:p>
      <w:pPr>
        <w:spacing w:after="200" w:before="200"/>
        <w:jc w:val="center"/>
      </w:pPr>
      <w:r>
        <w:rPr>
          <w:rFonts w:ascii="Arial" w:cs="Arial" w:eastAsia="Arial" w:hAnsi="Arial"/>
          <w:b/>
          <w:bCs/>
          <w:sz w:val="24"/>
          <w:szCs w:val="24"/>
        </w:rPr>
        <w:t xml:space="preserve">7. Права и обязанности членов крестьянского хозяйства</w:t>
      </w:r>
    </w:p>
    <w:p>
      <w:pPr>
        <w:spacing w:after="60"/>
        <w:ind w:firstLine="567"/>
        <w:jc w:val="both"/>
      </w:pPr>
      <w:r>
        <w:rPr>
          <w:rFonts w:ascii="Arial" w:cs="Arial" w:eastAsia="Arial" w:hAnsi="Arial"/>
          <w:sz w:val="24"/>
          <w:szCs w:val="24"/>
        </w:rPr>
        <w:t xml:space="preserve">7.1. Имущественные права членов крестьянского хозяйства:</w:t>
      </w:r>
    </w:p>
    <w:p>
      <w:pPr>
        <w:spacing w:after="60"/>
        <w:ind w:firstLine="567"/>
        <w:jc w:val="both"/>
      </w:pPr>
      <w:r>
        <w:rPr>
          <w:rFonts w:ascii="Arial" w:cs="Arial" w:eastAsia="Arial" w:hAnsi="Arial"/>
          <w:sz w:val="24"/>
          <w:szCs w:val="24"/>
        </w:rPr>
        <w:t xml:space="preserve">- член хозяйства имеет право беспрепятственного выхода из состава крестьянского хозяйства в порядке, предусмотренного уставом;</w:t>
      </w:r>
    </w:p>
    <w:p>
      <w:pPr>
        <w:spacing w:after="60"/>
        <w:ind w:firstLine="567"/>
        <w:jc w:val="both"/>
      </w:pPr>
      <w:r>
        <w:rPr>
          <w:rFonts w:ascii="Arial" w:cs="Arial" w:eastAsia="Arial" w:hAnsi="Arial"/>
          <w:sz w:val="24"/>
          <w:szCs w:val="24"/>
        </w:rPr>
        <w:t xml:space="preserve">- получать часть прибыли от деятельности крестьянского хозяйства пропорционально своей доле;</w:t>
      </w:r>
    </w:p>
    <w:p>
      <w:pPr>
        <w:spacing w:after="60"/>
        <w:ind w:firstLine="567"/>
        <w:jc w:val="both"/>
      </w:pPr>
      <w:r>
        <w:rPr>
          <w:rFonts w:ascii="Arial" w:cs="Arial" w:eastAsia="Arial" w:hAnsi="Arial"/>
          <w:sz w:val="24"/>
          <w:szCs w:val="24"/>
        </w:rPr>
        <w:t xml:space="preserve">- при ликвидации крестьянского хозяйства, получить долю активов крестьянского хозяйства, пропорциональную его доле в общей совместной собственности, остающихся после удовлетворения требований кредиторов,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продавать, завещать или другим образом отчуждать свою долю (земельную и имущественную) физическим и юридическим лицам;</w:t>
      </w:r>
    </w:p>
    <w:p>
      <w:pPr>
        <w:spacing w:after="60"/>
        <w:ind w:firstLine="567"/>
        <w:jc w:val="both"/>
      </w:pPr>
      <w:r>
        <w:rPr>
          <w:rFonts w:ascii="Arial" w:cs="Arial" w:eastAsia="Arial" w:hAnsi="Arial"/>
          <w:sz w:val="24"/>
          <w:szCs w:val="24"/>
        </w:rPr>
        <w:t xml:space="preserve">- приобретать или получать в собственность имущество (часть имущества) от законных владельцев доли;</w:t>
      </w:r>
    </w:p>
    <w:p>
      <w:pPr>
        <w:spacing w:after="60"/>
        <w:ind w:firstLine="567"/>
        <w:jc w:val="both"/>
      </w:pPr>
      <w:r>
        <w:rPr>
          <w:rFonts w:ascii="Arial" w:cs="Arial" w:eastAsia="Arial" w:hAnsi="Arial"/>
          <w:sz w:val="24"/>
          <w:szCs w:val="24"/>
        </w:rPr>
        <w:t xml:space="preserve">- член крестьянского хозяйства вправе, с согласия остальных его участников, передать свою долю в имуществе крестьянского хозяйства;</w:t>
      </w:r>
    </w:p>
    <w:p>
      <w:pPr>
        <w:spacing w:after="60"/>
        <w:ind w:firstLine="567"/>
        <w:jc w:val="both"/>
      </w:pPr>
      <w:r>
        <w:rPr>
          <w:rFonts w:ascii="Arial" w:cs="Arial" w:eastAsia="Arial" w:hAnsi="Arial"/>
          <w:sz w:val="24"/>
          <w:szCs w:val="24"/>
        </w:rPr>
        <w:t xml:space="preserve">- при передаче доли (части доли) в общем совместном имуществе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крестьянского хозяйства в соответствии с договором;</w:t>
      </w:r>
    </w:p>
    <w:p>
      <w:pPr>
        <w:spacing w:after="60"/>
        <w:ind w:firstLine="567"/>
        <w:jc w:val="both"/>
      </w:pPr>
      <w:r>
        <w:rPr>
          <w:rFonts w:ascii="Arial" w:cs="Arial" w:eastAsia="Arial" w:hAnsi="Arial"/>
          <w:sz w:val="24"/>
          <w:szCs w:val="24"/>
        </w:rPr>
        <w:t xml:space="preserve">- иметь другие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7.2. Неимущественные права членов крестьянского хозяйства:</w:t>
      </w:r>
    </w:p>
    <w:p>
      <w:pPr>
        <w:spacing w:after="60"/>
        <w:ind w:firstLine="567"/>
        <w:jc w:val="both"/>
      </w:pPr>
      <w:r>
        <w:rPr>
          <w:rFonts w:ascii="Arial" w:cs="Arial" w:eastAsia="Arial" w:hAnsi="Arial"/>
          <w:sz w:val="24"/>
          <w:szCs w:val="24"/>
        </w:rPr>
        <w:t xml:space="preserve">- участвовать в собраниях с правом голоса;</w:t>
      </w:r>
    </w:p>
    <w:p>
      <w:pPr>
        <w:spacing w:after="60"/>
        <w:ind w:firstLine="567"/>
        <w:jc w:val="both"/>
      </w:pPr>
      <w:r>
        <w:rPr>
          <w:rFonts w:ascii="Arial" w:cs="Arial" w:eastAsia="Arial" w:hAnsi="Arial"/>
          <w:sz w:val="24"/>
          <w:szCs w:val="24"/>
        </w:rPr>
        <w:t xml:space="preserve">- выступать по любому вопросу повестки дня общего собрания крестьянского хозяйства;</w:t>
      </w:r>
    </w:p>
    <w:p>
      <w:pPr>
        <w:spacing w:after="60"/>
        <w:ind w:firstLine="567"/>
        <w:jc w:val="both"/>
      </w:pPr>
      <w:r>
        <w:rPr>
          <w:rFonts w:ascii="Arial" w:cs="Arial" w:eastAsia="Arial" w:hAnsi="Arial"/>
          <w:sz w:val="24"/>
          <w:szCs w:val="24"/>
        </w:rPr>
        <w:t xml:space="preserve">- предлагать голосование по любому вопросу, входящему в повестку дня общего собрания крестьянского хозяйства;</w:t>
      </w:r>
    </w:p>
    <w:p>
      <w:pPr>
        <w:spacing w:after="60"/>
        <w:ind w:firstLine="567"/>
        <w:jc w:val="both"/>
      </w:pPr>
      <w:r>
        <w:rPr>
          <w:rFonts w:ascii="Arial" w:cs="Arial" w:eastAsia="Arial" w:hAnsi="Arial"/>
          <w:sz w:val="24"/>
          <w:szCs w:val="24"/>
        </w:rPr>
        <w:t xml:space="preserve">- голосовать по любому вопросу, поставленному на голосование на общем собрании крестьянского хозяйства;</w:t>
      </w:r>
    </w:p>
    <w:p>
      <w:pPr>
        <w:spacing w:after="60"/>
        <w:ind w:firstLine="567"/>
        <w:jc w:val="both"/>
      </w:pPr>
      <w:r>
        <w:rPr>
          <w:rFonts w:ascii="Arial" w:cs="Arial" w:eastAsia="Arial" w:hAnsi="Arial"/>
          <w:sz w:val="24"/>
          <w:szCs w:val="24"/>
        </w:rPr>
        <w:t xml:space="preserve">- передавать полномочия по голосованию на общем собрании крестьянского хозяйства своему представителю по доверенности;</w:t>
      </w:r>
    </w:p>
    <w:p>
      <w:pPr>
        <w:spacing w:after="60"/>
        <w:ind w:firstLine="567"/>
        <w:jc w:val="both"/>
      </w:pPr>
      <w:r>
        <w:rPr>
          <w:rFonts w:ascii="Arial" w:cs="Arial" w:eastAsia="Arial" w:hAnsi="Arial"/>
          <w:sz w:val="24"/>
          <w:szCs w:val="24"/>
        </w:rPr>
        <w:t xml:space="preserve">- требовать внеочередного общего собрания крестьянского хозяйства, при условии письменного уведомления об этом;</w:t>
      </w:r>
    </w:p>
    <w:p>
      <w:pPr>
        <w:spacing w:after="60"/>
        <w:ind w:firstLine="567"/>
        <w:jc w:val="both"/>
      </w:pPr>
      <w:r>
        <w:rPr>
          <w:rFonts w:ascii="Arial" w:cs="Arial" w:eastAsia="Arial" w:hAnsi="Arial"/>
          <w:sz w:val="24"/>
          <w:szCs w:val="24"/>
        </w:rPr>
        <w:t xml:space="preserve">- самостоятельно созывать общее собрание, если в течение двадцати дней с момента подачи требования не объявлено о созыве внеочередного общего собрания;</w:t>
      </w:r>
    </w:p>
    <w:p>
      <w:pPr>
        <w:spacing w:after="60"/>
        <w:ind w:firstLine="567"/>
        <w:jc w:val="both"/>
      </w:pPr>
      <w:r>
        <w:rPr>
          <w:rFonts w:ascii="Arial" w:cs="Arial" w:eastAsia="Arial" w:hAnsi="Arial"/>
          <w:sz w:val="24"/>
          <w:szCs w:val="24"/>
        </w:rPr>
        <w:t xml:space="preserve">- голосовать по принципу один член крестьянского хозяйства - один голос;</w:t>
      </w:r>
    </w:p>
    <w:p>
      <w:pPr>
        <w:spacing w:after="60"/>
        <w:ind w:firstLine="567"/>
        <w:jc w:val="both"/>
      </w:pPr>
      <w:r>
        <w:rPr>
          <w:rFonts w:ascii="Arial" w:cs="Arial" w:eastAsia="Arial" w:hAnsi="Arial"/>
          <w:sz w:val="24"/>
          <w:szCs w:val="24"/>
        </w:rPr>
        <w:t xml:space="preserve">- вносить возражения, объяснения и предложения на любом заседании общего собрания;</w:t>
      </w:r>
    </w:p>
    <w:p>
      <w:pPr>
        <w:spacing w:after="60"/>
        <w:ind w:firstLine="567"/>
        <w:jc w:val="both"/>
      </w:pPr>
      <w:r>
        <w:rPr>
          <w:rFonts w:ascii="Arial" w:cs="Arial" w:eastAsia="Arial" w:hAnsi="Arial"/>
          <w:sz w:val="24"/>
          <w:szCs w:val="24"/>
        </w:rPr>
        <w:t xml:space="preserve">- принимать участие в управлении крестьянского хозяйства в соответствии с настоящим уставом;</w:t>
      </w:r>
    </w:p>
    <w:p>
      <w:pPr>
        <w:spacing w:after="60"/>
        <w:ind w:firstLine="567"/>
        <w:jc w:val="both"/>
      </w:pPr>
      <w:r>
        <w:rPr>
          <w:rFonts w:ascii="Arial" w:cs="Arial" w:eastAsia="Arial" w:hAnsi="Arial"/>
          <w:sz w:val="24"/>
          <w:szCs w:val="24"/>
        </w:rPr>
        <w:t xml:space="preserve">- поручать своим представителям по доверенности участвовать в заседаниях общего собрания;</w:t>
      </w:r>
    </w:p>
    <w:p>
      <w:pPr>
        <w:spacing w:after="60"/>
        <w:ind w:firstLine="567"/>
        <w:jc w:val="both"/>
      </w:pPr>
      <w:r>
        <w:rPr>
          <w:rFonts w:ascii="Arial" w:cs="Arial" w:eastAsia="Arial" w:hAnsi="Arial"/>
          <w:sz w:val="24"/>
          <w:szCs w:val="24"/>
        </w:rPr>
        <w:t xml:space="preserve">- объединяться с целью направления общего представителя на заседание общего собрания на основании доверенности;</w:t>
      </w:r>
    </w:p>
    <w:p>
      <w:pPr>
        <w:spacing w:after="60"/>
        <w:ind w:firstLine="567"/>
        <w:jc w:val="both"/>
      </w:pPr>
      <w:r>
        <w:rPr>
          <w:rFonts w:ascii="Arial" w:cs="Arial" w:eastAsia="Arial" w:hAnsi="Arial"/>
          <w:sz w:val="24"/>
          <w:szCs w:val="24"/>
        </w:rPr>
        <w:t xml:space="preserve">- вправе требовать включения любого вопроса, связанного с деятельностью крестьянского хозяйства, в повестку дня общего собрания крестьянского хозяйства при условии, что письменное уведомление об этом требовании представлено главе крестьянского хозяйства не менее, чем за 15 рабочих дней до проведения общего собрания;</w:t>
      </w:r>
    </w:p>
    <w:p>
      <w:pPr>
        <w:spacing w:after="60"/>
        <w:ind w:firstLine="567"/>
        <w:jc w:val="both"/>
      </w:pPr>
      <w:r>
        <w:rPr>
          <w:rFonts w:ascii="Arial" w:cs="Arial" w:eastAsia="Arial" w:hAnsi="Arial"/>
          <w:sz w:val="24"/>
          <w:szCs w:val="24"/>
        </w:rPr>
        <w:t xml:space="preserve">- получать объективную информацию относительно деятельности крестьянского хозяйства, включая протоколы заседаний общего собрания, и проверять бухгалтерские отчеты и другие документы, на любом общем собрании крестьянского хозяйства;</w:t>
      </w:r>
    </w:p>
    <w:p>
      <w:pPr>
        <w:spacing w:after="60"/>
        <w:ind w:firstLine="567"/>
        <w:jc w:val="both"/>
      </w:pPr>
      <w:r>
        <w:rPr>
          <w:rFonts w:ascii="Arial" w:cs="Arial" w:eastAsia="Arial" w:hAnsi="Arial"/>
          <w:sz w:val="24"/>
          <w:szCs w:val="24"/>
        </w:rPr>
        <w:t xml:space="preserve">- требовать проведения независимого аудита финансовой и экономической деятельности крестьянского хозяйства;</w:t>
      </w:r>
    </w:p>
    <w:p>
      <w:pPr>
        <w:spacing w:after="60"/>
        <w:ind w:firstLine="567"/>
        <w:jc w:val="both"/>
      </w:pPr>
      <w:r>
        <w:rPr>
          <w:rFonts w:ascii="Arial" w:cs="Arial" w:eastAsia="Arial" w:hAnsi="Arial"/>
          <w:sz w:val="24"/>
          <w:szCs w:val="24"/>
        </w:rPr>
        <w:t xml:space="preserve">- оспаривать в судебном порядке решения, принятые общим собранием крестьянского хозяйства в случаях, когда такое решение противоречит учредительным документам или законодательству Кыргызской Республики.</w:t>
      </w:r>
    </w:p>
    <w:p>
      <w:pPr>
        <w:spacing w:after="60"/>
        <w:ind w:firstLine="567"/>
        <w:jc w:val="both"/>
      </w:pPr>
      <w:r>
        <w:rPr>
          <w:rFonts w:ascii="Arial" w:cs="Arial" w:eastAsia="Arial" w:hAnsi="Arial"/>
          <w:sz w:val="24"/>
          <w:szCs w:val="24"/>
        </w:rPr>
        <w:t xml:space="preserve">7.3. Члены крестьянского хозяйства имеют следующие обязанности:</w:t>
      </w:r>
    </w:p>
    <w:p>
      <w:pPr>
        <w:spacing w:after="60"/>
        <w:ind w:firstLine="567"/>
        <w:jc w:val="both"/>
      </w:pPr>
      <w:r>
        <w:rPr>
          <w:rFonts w:ascii="Arial" w:cs="Arial" w:eastAsia="Arial" w:hAnsi="Arial"/>
          <w:sz w:val="24"/>
          <w:szCs w:val="24"/>
        </w:rPr>
        <w:t xml:space="preserve">- соблюдать положения учредительных документов крестьянского хозяйства, включая настоящий устав и любые другие документы, регулирующие деятельность крестьянского хозяйства;</w:t>
      </w:r>
    </w:p>
    <w:p>
      <w:pPr>
        <w:spacing w:after="60"/>
        <w:ind w:firstLine="567"/>
        <w:jc w:val="both"/>
      </w:pPr>
      <w:r>
        <w:rPr>
          <w:rFonts w:ascii="Arial" w:cs="Arial" w:eastAsia="Arial" w:hAnsi="Arial"/>
          <w:sz w:val="24"/>
          <w:szCs w:val="24"/>
        </w:rPr>
        <w:t xml:space="preserve">- не разглашать коммерческую тайну и конфиденциальную информацию о деятельности крестьянского хозяйства, которую они получили, будучи членами крестьянского хозяйства;</w:t>
      </w:r>
    </w:p>
    <w:p>
      <w:pPr>
        <w:spacing w:after="60"/>
        <w:ind w:firstLine="567"/>
        <w:jc w:val="both"/>
      </w:pPr>
      <w:r>
        <w:rPr>
          <w:rFonts w:ascii="Arial" w:cs="Arial" w:eastAsia="Arial" w:hAnsi="Arial"/>
          <w:sz w:val="24"/>
          <w:szCs w:val="24"/>
        </w:rPr>
        <w:t xml:space="preserve">- исполнять другие обязательства в соответствии с законодательством Кыргызской Республики, решениями общего собрания.</w:t>
      </w:r>
    </w:p>
    <w:p>
      <w:pPr>
        <w:spacing w:after="60"/>
        <w:ind w:firstLine="567"/>
        <w:jc w:val="both"/>
      </w:pPr>
      <w:r>
        <w:rPr>
          <w:rFonts w:ascii="Arial" w:cs="Arial" w:eastAsia="Arial" w:hAnsi="Arial"/>
          <w:sz w:val="24"/>
          <w:szCs w:val="24"/>
        </w:rPr>
        <w:t xml:space="preserve">Члены крестьянского хозяйства несут ответственность по обязательствам крестьянского хозяйства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8. Процедура принятия новых членов крестьянского хозяйства</w:t>
      </w:r>
    </w:p>
    <w:p>
      <w:pPr>
        <w:spacing w:after="60"/>
        <w:ind w:firstLine="567"/>
        <w:jc w:val="both"/>
      </w:pPr>
      <w:r>
        <w:rPr>
          <w:rFonts w:ascii="Arial" w:cs="Arial" w:eastAsia="Arial" w:hAnsi="Arial"/>
          <w:sz w:val="24"/>
          <w:szCs w:val="24"/>
        </w:rPr>
        <w:t xml:space="preserve">8.1. Принятие новых членов крестьянского хозяйства осуществляется на общем собрании путем голосования.</w:t>
      </w:r>
    </w:p>
    <w:p>
      <w:pPr>
        <w:spacing w:after="200" w:before="200"/>
        <w:jc w:val="center"/>
      </w:pPr>
      <w:r>
        <w:rPr>
          <w:rFonts w:ascii="Arial" w:cs="Arial" w:eastAsia="Arial" w:hAnsi="Arial"/>
          <w:b/>
          <w:bCs/>
          <w:sz w:val="24"/>
          <w:szCs w:val="24"/>
        </w:rPr>
        <w:t xml:space="preserve">9. Порядок распределения прибыли и убытков</w:t>
      </w:r>
    </w:p>
    <w:p>
      <w:pPr>
        <w:spacing w:after="60"/>
        <w:ind w:firstLine="567"/>
        <w:jc w:val="both"/>
      </w:pPr>
      <w:r>
        <w:rPr>
          <w:rFonts w:ascii="Arial" w:cs="Arial" w:eastAsia="Arial" w:hAnsi="Arial"/>
          <w:sz w:val="24"/>
          <w:szCs w:val="24"/>
        </w:rPr>
        <w:t xml:space="preserve">9.1. Чистая прибыль крестьянского хозяйства, после уплаты всех налогов, остается в распоряжении крестьянского хозяйства, и распределяется между членами по решению общего собрания крестьянского хозяйства.</w:t>
      </w:r>
    </w:p>
    <w:p>
      <w:pPr>
        <w:spacing w:after="60"/>
        <w:ind w:firstLine="567"/>
        <w:jc w:val="both"/>
      </w:pPr>
      <w:r>
        <w:rPr>
          <w:rFonts w:ascii="Arial" w:cs="Arial" w:eastAsia="Arial" w:hAnsi="Arial"/>
          <w:sz w:val="24"/>
          <w:szCs w:val="24"/>
        </w:rPr>
        <w:t xml:space="preserve">9.2. Решение относительно использования чистой прибыли крестьянского хозяйства должно быть принято общим собранием крестьянского хозяйства. До принятия такого решения глава крестьянского хозяйства должен представить на утверждение общему собранию ежегодный отчет, баланс, расчет прибылей и убытков крестьянского хозяйства. Глава крестьянского хозяйства должен также дать рекомендации общему собранию относительно использования прибыли крестьянского хозяйства, подтвердить, что эти рекомендации оправданы в части финансовых результатов и обязательств крестьянского хозяйства перед кредиторами и членами крестьянского хозяйства.</w:t>
      </w:r>
    </w:p>
    <w:p>
      <w:pPr>
        <w:spacing w:after="60"/>
        <w:ind w:firstLine="567"/>
        <w:jc w:val="both"/>
      </w:pPr>
      <w:r>
        <w:rPr>
          <w:rFonts w:ascii="Arial" w:cs="Arial" w:eastAsia="Arial" w:hAnsi="Arial"/>
          <w:sz w:val="24"/>
          <w:szCs w:val="24"/>
        </w:rPr>
        <w:t xml:space="preserve">Если принятое общим собранием крестьянского хозяйства решение повлияет на способность крестьянского хозяйства оплатить долги кредиторов по мере наступления сроков, то любое противоправное распределение прибыли должно быть возмещено крестьянскому хозяйству его членами.</w:t>
      </w:r>
    </w:p>
    <w:p>
      <w:pPr>
        <w:spacing w:after="200" w:before="200"/>
        <w:jc w:val="center"/>
      </w:pPr>
      <w:r>
        <w:rPr>
          <w:rFonts w:ascii="Arial" w:cs="Arial" w:eastAsia="Arial" w:hAnsi="Arial"/>
          <w:b/>
          <w:bCs/>
          <w:sz w:val="24"/>
          <w:szCs w:val="24"/>
        </w:rPr>
        <w:t xml:space="preserve">10. Порядок и условия выхода членов из состава крестьянского хозяйства</w:t>
      </w:r>
    </w:p>
    <w:p>
      <w:pPr>
        <w:spacing w:after="60"/>
        <w:ind w:firstLine="567"/>
        <w:jc w:val="both"/>
      </w:pPr>
      <w:r>
        <w:rPr>
          <w:rFonts w:ascii="Arial" w:cs="Arial" w:eastAsia="Arial" w:hAnsi="Arial"/>
          <w:sz w:val="24"/>
          <w:szCs w:val="24"/>
        </w:rPr>
        <w:t xml:space="preserve">10.1. Член крестьянского хозяйства вправе по своему усмотрению выйти из крестьянского хозяйства. В этом случае ему должна быть возвращена стоимость пая или выдано имущество, соответствующее его доле, а также осуществлены другие выплаты, предусмотренные договором. Если же договором не определены доли членов крестьянского хозяйства общей собственности крестьянского хозяйства, их доли признаются равными.</w:t>
      </w:r>
    </w:p>
    <w:p>
      <w:pPr>
        <w:spacing w:after="60"/>
        <w:ind w:firstLine="567"/>
        <w:jc w:val="both"/>
      </w:pPr>
      <w:r>
        <w:rPr>
          <w:rFonts w:ascii="Arial" w:cs="Arial" w:eastAsia="Arial" w:hAnsi="Arial"/>
          <w:sz w:val="24"/>
          <w:szCs w:val="24"/>
        </w:rPr>
        <w:t xml:space="preserve">Договором может быть предусмотрена выплата стоимости его доли в натуральной или денежной форме. Споры о размерах и порядке выплаты доли разрешаются судом.</w:t>
      </w:r>
    </w:p>
    <w:p>
      <w:pPr>
        <w:spacing w:after="60"/>
        <w:ind w:firstLine="567"/>
        <w:jc w:val="both"/>
      </w:pPr>
      <w:r>
        <w:rPr>
          <w:rFonts w:ascii="Arial" w:cs="Arial" w:eastAsia="Arial" w:hAnsi="Arial"/>
          <w:sz w:val="24"/>
          <w:szCs w:val="24"/>
        </w:rPr>
        <w:t xml:space="preserve">10.2. При выходе из членства крестьянского хозяйства право собственности на земельный участок или право пользования (аренды) на него возвращается собственнику.</w:t>
      </w:r>
    </w:p>
    <w:p>
      <w:pPr>
        <w:spacing w:after="60"/>
        <w:ind w:firstLine="567"/>
        <w:jc w:val="both"/>
      </w:pPr>
      <w:r>
        <w:rPr>
          <w:rFonts w:ascii="Arial" w:cs="Arial" w:eastAsia="Arial" w:hAnsi="Arial"/>
          <w:sz w:val="24"/>
          <w:szCs w:val="24"/>
        </w:rPr>
        <w:t xml:space="preserve">10.3. Выдача доли и другого имущества выходящему члену крестьянского хозяйства производится по окончании финансового года и утверждении бухгалтерского баланса на общем собрании членов крестьянского хозяйства.</w:t>
      </w:r>
    </w:p>
    <w:p>
      <w:pPr>
        <w:spacing w:after="60"/>
        <w:ind w:firstLine="567"/>
        <w:jc w:val="both"/>
      </w:pPr>
      <w:r>
        <w:rPr>
          <w:rFonts w:ascii="Arial" w:cs="Arial" w:eastAsia="Arial" w:hAnsi="Arial"/>
          <w:sz w:val="24"/>
          <w:szCs w:val="24"/>
        </w:rPr>
        <w:t xml:space="preserve">10.4. Член крестьянского хозяйства может быть исключен из крестьянского хозяйства по решению общего собрания в случае неисполнения или ненадлежащего исполнения обязанностей, возложенных на него уставом крестьянского хозяйства, а также в других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Член крестьянского хозяйства, исключенный из него, имеет право на выплату стоимости его доли или выдачу имущества, соответствующего его доле, а также на другие выплаты, предусмотренные договором, и возврат права владения и пользования на земельный участок, который он внес в общее совместное имущество крестьянского хозяйства.</w:t>
      </w:r>
    </w:p>
    <w:p>
      <w:pPr>
        <w:spacing w:after="60"/>
        <w:ind w:firstLine="567"/>
        <w:jc w:val="both"/>
      </w:pPr>
      <w:r>
        <w:rPr>
          <w:rFonts w:ascii="Arial" w:cs="Arial" w:eastAsia="Arial" w:hAnsi="Arial"/>
          <w:sz w:val="24"/>
          <w:szCs w:val="24"/>
        </w:rPr>
        <w:t xml:space="preserve">10.5. В случае смерти члена крестьянского хозяйства, его наследники могут быть приняты в члены крестьянского хозяйства. Наследникам умершего члена хозяйства, не принятым в члены и не изъявшим желание вступить в хозяйство, выплачивается стоимость имущества умершего члена крестьянского хозяйства и возвращается свидетельство о праве собственности на землю.</w:t>
      </w:r>
    </w:p>
    <w:p>
      <w:pPr>
        <w:spacing w:after="200" w:before="200"/>
        <w:jc w:val="center"/>
      </w:pPr>
      <w:r>
        <w:rPr>
          <w:rFonts w:ascii="Arial" w:cs="Arial" w:eastAsia="Arial" w:hAnsi="Arial"/>
          <w:b/>
          <w:bCs/>
          <w:sz w:val="24"/>
          <w:szCs w:val="24"/>
        </w:rPr>
        <w:t xml:space="preserve">11. Положение об ответственности членов по обязательствам крестьянского хозяйства</w:t>
      </w:r>
    </w:p>
    <w:p>
      <w:pPr>
        <w:spacing w:after="60"/>
        <w:ind w:firstLine="567"/>
        <w:jc w:val="both"/>
      </w:pPr>
      <w:r>
        <w:rPr>
          <w:rFonts w:ascii="Arial" w:cs="Arial" w:eastAsia="Arial" w:hAnsi="Arial"/>
          <w:sz w:val="24"/>
          <w:szCs w:val="24"/>
        </w:rPr>
        <w:t xml:space="preserve">11.1. Взаимоотношения крестьянского хозяйства с юридическими лицами строятся на договорной основе.</w:t>
      </w:r>
    </w:p>
    <w:p>
      <w:pPr>
        <w:spacing w:after="60"/>
        <w:ind w:firstLine="567"/>
        <w:jc w:val="both"/>
      </w:pPr>
      <w:r>
        <w:rPr>
          <w:rFonts w:ascii="Arial" w:cs="Arial" w:eastAsia="Arial" w:hAnsi="Arial"/>
          <w:sz w:val="24"/>
          <w:szCs w:val="24"/>
        </w:rPr>
        <w:t xml:space="preserve">11.2. При несоблюдении договорных обязательств, крестьянское хозяйство несет имущественную ответственность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11.3. Юридические и физические лица несут ответственность за убытки, причиненные крестьянскому хозяйству в связи с нарушением прав и ограничением его хозяйственной деятельности. Убытки, причиненные крестьянскому хозяйству, возмещаются в полном объеме (включая упущенную выгоду). Споры, возникшие по этим вопросам, разрешаются судом.</w:t>
      </w:r>
    </w:p>
    <w:p>
      <w:pPr>
        <w:spacing w:after="200" w:before="200"/>
        <w:jc w:val="center"/>
      </w:pPr>
      <w:r>
        <w:rPr>
          <w:rFonts w:ascii="Arial" w:cs="Arial" w:eastAsia="Arial" w:hAnsi="Arial"/>
          <w:b/>
          <w:bCs/>
          <w:sz w:val="24"/>
          <w:szCs w:val="24"/>
        </w:rPr>
        <w:t xml:space="preserve">12. Порядок и условия прекращения деятельности</w:t>
      </w:r>
    </w:p>
    <w:p>
      <w:pPr>
        <w:spacing w:after="60"/>
        <w:ind w:firstLine="567"/>
        <w:jc w:val="both"/>
      </w:pPr>
      <w:r>
        <w:rPr>
          <w:rFonts w:ascii="Arial" w:cs="Arial" w:eastAsia="Arial" w:hAnsi="Arial"/>
          <w:sz w:val="24"/>
          <w:szCs w:val="24"/>
        </w:rPr>
        <w:t xml:space="preserve">12.1. Деятельность крестьянского хозяйства прекращается в случае его ликвидации или реорганизации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12.2. Реорганизация крестьянского хозяйства (слияние, присоединение, разделение, выделение, преобразование) осуществляется в соответствии с Гражданским </w:t>
      </w:r>
      <w:hyperlink w:history="1" r:id="rIdoa_zsdhngrvlnrqpp2xi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законодательными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12.3. Решение о реорганизации крестьянского хозяйства принимается общим собранием крестьянского хозяйства, на котором определяются порядок и сроки реорганизации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12.4. Крестьянское хозяйство может быть ликвидировано:</w:t>
      </w:r>
    </w:p>
    <w:p>
      <w:pPr>
        <w:spacing w:after="60"/>
        <w:ind w:firstLine="567"/>
        <w:jc w:val="both"/>
      </w:pPr>
      <w:r>
        <w:rPr>
          <w:rFonts w:ascii="Arial" w:cs="Arial" w:eastAsia="Arial" w:hAnsi="Arial"/>
          <w:sz w:val="24"/>
          <w:szCs w:val="24"/>
        </w:rPr>
        <w:t xml:space="preserve">а) по решению общего собрания крестьянского хозяйства;</w:t>
      </w:r>
    </w:p>
    <w:p>
      <w:pPr>
        <w:spacing w:after="60"/>
        <w:ind w:firstLine="567"/>
        <w:jc w:val="both"/>
      </w:pPr>
      <w:r>
        <w:rPr>
          <w:rFonts w:ascii="Arial" w:cs="Arial" w:eastAsia="Arial" w:hAnsi="Arial"/>
          <w:sz w:val="24"/>
          <w:szCs w:val="24"/>
        </w:rPr>
        <w:t xml:space="preserve">б) по решению суда в случаях, предусмотренных законодательными актами.</w:t>
      </w:r>
    </w:p>
    <w:p>
      <w:pPr>
        <w:spacing w:after="60"/>
        <w:ind w:firstLine="567"/>
        <w:jc w:val="both"/>
      </w:pPr>
      <w:r>
        <w:rPr>
          <w:rFonts w:ascii="Arial" w:cs="Arial" w:eastAsia="Arial" w:hAnsi="Arial"/>
          <w:sz w:val="24"/>
          <w:szCs w:val="24"/>
        </w:rPr>
        <w:t xml:space="preserve">12.5. Удовлетворение требований кредиторов ликвидируемого крестьянского хозяйства производится в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12.6. В случае добровольной ликвидации крестьянского хозяйства общим собранием крестьянского хозяйства назначается ликвидационная комиссия, а в случае ликвидации по постановлению суда -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12.7. Датой регистрации прекращения деятельности крестьянского хозяйства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hgg2ectnejve1nndpeg">
      <w:r>
        <w:rPr>
          <w:rFonts w:ascii="Arial" w:cs="Arial" w:eastAsia="Arial" w:hAnsi="Arial"/>
          <w:color w:val="132D3F"/>
          <w:sz w:val="16"/>
          <w:szCs w:val="16"/>
          <w:u w:val="single"/>
        </w:rPr>
        <w:t xml:space="preserve">dalil.kg/document/94036</w:t>
      </w:r>
    </w:hyperlink>
  </w:p>
  <w:p>
    <w:pPr>
      <w:spacing w:after="0" w:before="40"/>
      <w:jc w:val="center"/>
    </w:pPr>
    <w:hyperlink w:history="1" r:id="rId1m5puqc2drv8f24bqdp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hozhplvzlkg1nylxu9q" Type="http://schemas.openxmlformats.org/officeDocument/2006/relationships/hyperlink" Target="https://dalil.kg/document/160168" TargetMode="External"/><Relationship Id="rIdyxv0ng6ndvvboywd36nq9" Type="http://schemas.openxmlformats.org/officeDocument/2006/relationships/hyperlink" Target="https://dalil.kg/document/92021" TargetMode="External"/><Relationship Id="rIdy1l92dije-d6qdb86bvq8" Type="http://schemas.openxmlformats.org/officeDocument/2006/relationships/hyperlink" Target="https://dalil.kg/document/99501" TargetMode="External"/><Relationship Id="rIdvrx1uqkcvqvea3lgac_ou" Type="http://schemas.openxmlformats.org/officeDocument/2006/relationships/hyperlink" Target="https://dalil.kg/document/1505" TargetMode="External"/><Relationship Id="rIdoa_zsdhngrvlnrqpp2xiw"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hgg2ectnejve1nndpeg" Type="http://schemas.openxmlformats.org/officeDocument/2006/relationships/hyperlink" Target="https://dalil.kg/document/94036" TargetMode="External"/><Relationship Id="rId1m5puqc2drv8f24bqdp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2026-09-25T04:31:56.294Z</dcterms:created>
  <dcterms:modified xsi:type="dcterms:W3CDTF">2026-09-25T04:31:56.294Z</dcterms:modified>
</cp:coreProperties>
</file>

<file path=docProps/custom.xml><?xml version="1.0" encoding="utf-8"?>
<Properties xmlns="http://schemas.openxmlformats.org/officeDocument/2006/custom-properties" xmlns:vt="http://schemas.openxmlformats.org/officeDocument/2006/docPropsVTypes"/>
</file>