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2001 года № 111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основах социального обслуживания населения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fp5ebygc0vszdqus1b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tm5lcg_wiiordh_1g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-ni-levcxfm9tniznhs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aa6dpzqn85qcggnmu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5ipidcm960enbvn2b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kduxo8t5f4frxqxhs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mzvopujeh6jgbv2hm-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h9a8ow1oj7gzfozju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p1ggrjiwufpuvqsxl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juj7s7v2tgayo8a_z98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zb7vrkqwbhntcegnzb6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udgm8ahhdwiy2w8ww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rptwfl_gdef_78c5fub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№ 56)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основы правового регулирования в области социального обслуживания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представляет собой деятельность социальных служб по оказанию социально-правовых услуг, материальной помощи, проведению социальной адаптации и реабилитации граждан,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u4tihl1_jif4ebefrb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социальном обслуживании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социального обслуживания в Кыргызской Республике регулируется </w:t>
      </w:r>
      <w:hyperlink w:history="1" r:id="rId_a5ru9lh02uhfastyi_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 Кыргызской Республики, принимаемыми в соответствии с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полустационарных организаций и учреждений социального обслуживания, предоставляющих социальные услуги клиентам социальной службы, по результатам которой выдается сертификат об аккредитации, удостоверяющий, что аккредитованная организация соответствует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безнадзорный</w:t>
      </w:r>
      <w:r>
        <w:rPr>
          <w:rFonts w:ascii="Arial" w:cs="Arial" w:eastAsia="Arial" w:hAnsi="Arial"/>
          <w:sz w:val="24"/>
          <w:szCs w:val="24"/>
        </w:rPr>
        <w:t xml:space="preserve"> - несовершеннолетний с бесконтрольным поведением, ставшим возможным вследствие неисполнения или ненадлежащего исполнения обязанностей по его воспитанию, обучению и содержанию со стороны родителей или законных представителей, либо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беспризорный</w:t>
      </w:r>
      <w:r>
        <w:rPr>
          <w:rFonts w:ascii="Arial" w:cs="Arial" w:eastAsia="Arial" w:hAnsi="Arial"/>
          <w:sz w:val="24"/>
          <w:szCs w:val="24"/>
        </w:rPr>
        <w:t xml:space="preserve"> - безнадзорный, не имеющий места жительства и (или) места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геронтологические центры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организации, оказывающие социально-медицинскую помощь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девиантное поведение</w:t>
      </w:r>
      <w:r>
        <w:rPr>
          <w:rFonts w:ascii="Arial" w:cs="Arial" w:eastAsia="Arial" w:hAnsi="Arial"/>
          <w:sz w:val="24"/>
          <w:szCs w:val="24"/>
        </w:rPr>
        <w:t xml:space="preserve"> - поведение, противоречащее принятым в обществе правовым и (или) нравственным нормам, включая общественно опасное поведение;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дети-сироты</w:t>
      </w:r>
      <w:r>
        <w:rPr>
          <w:rFonts w:ascii="Arial" w:cs="Arial" w:eastAsia="Arial" w:hAnsi="Arial"/>
          <w:sz w:val="24"/>
          <w:szCs w:val="24"/>
        </w:rPr>
        <w:t xml:space="preserve"> - лица в возрасте до восемнадцати лет, у которых умерли родители (родитель);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дети, оставшиеся без попечения родителей,</w:t>
      </w:r>
      <w:r>
        <w:rPr>
          <w:rFonts w:ascii="Arial" w:cs="Arial" w:eastAsia="Arial" w:hAnsi="Arial"/>
          <w:sz w:val="24"/>
          <w:szCs w:val="24"/>
        </w:rPr>
        <w:t xml:space="preserve"> - лица в возрасте до восемнадцати лет, которые остались без попечения родителя или обоих родителей в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отсутствием родителей или лишением их родительских прав, ограничением их в родительских правах, признанием родителей безвестно отсутствующими, недееспособными (ограниченно дееспособными), пребыванием их в лечебных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объявлением родителей умершими;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отбыванием ими наказания в учреждениях, исполняющих наказание в виде лишения свободы, нахождением в местах содержания под стражей подозреваемых и обвиняемых в совершении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уклонением родителей от воспитания детей или от защиты их прав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отказом родителей взять своих детей из воспитательных, лечебных учреждений, учреждений социальной защиты населения и других аналогичных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тринадцатый утратил силу в соответствии с </w:t>
      </w:r>
      <w:hyperlink w:history="1" r:id="rIdrxh8_tidmag42tnzi4o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№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 социальной службы</w:t>
      </w:r>
      <w:r>
        <w:rPr>
          <w:rFonts w:ascii="Arial" w:cs="Arial" w:eastAsia="Arial" w:hAnsi="Arial"/>
          <w:sz w:val="24"/>
          <w:szCs w:val="24"/>
        </w:rPr>
        <w:t xml:space="preserve"> - лицо, находящееся в трудной жизненной ситуации, которому в связи с этим предоставляются социальные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консультативно-профилактический центр (кризисный центр) - </w:t>
      </w:r>
      <w:r>
        <w:rPr>
          <w:rFonts w:ascii="Arial" w:cs="Arial" w:eastAsia="Arial" w:hAnsi="Arial"/>
          <w:sz w:val="24"/>
          <w:szCs w:val="24"/>
        </w:rPr>
        <w:t xml:space="preserve">организация по оказанию социально-психологической, а также правовой, медицинской помощи лицам, пострадавшим от семейного насилия. При консультативно-профилактическом центре может создаваться убежище;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приводящими к ограничению жизнедеятельности, и вызывающее необходимость его социальной защиты и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многодетная мать</w:t>
      </w:r>
      <w:r>
        <w:rPr>
          <w:rFonts w:ascii="Arial" w:cs="Arial" w:eastAsia="Arial" w:hAnsi="Arial"/>
          <w:sz w:val="24"/>
          <w:szCs w:val="24"/>
        </w:rPr>
        <w:t xml:space="preserve"> - мать, родившая и воспитавшая пять и более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одинокая мать</w:t>
      </w:r>
      <w:r>
        <w:rPr>
          <w:rFonts w:ascii="Arial" w:cs="Arial" w:eastAsia="Arial" w:hAnsi="Arial"/>
          <w:sz w:val="24"/>
          <w:szCs w:val="24"/>
        </w:rPr>
        <w:t xml:space="preserve"> - мать (не состоящая в браке), имеющая на содержании и воспитании детей, в свидетельстве о рождении которых отсутствует запись об отце или запись об отце произведена в установленном порядке по указанию матери;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одинокие пожилые граждане</w:t>
      </w:r>
      <w:r>
        <w:rPr>
          <w:rFonts w:ascii="Arial" w:cs="Arial" w:eastAsia="Arial" w:hAnsi="Arial"/>
          <w:sz w:val="24"/>
          <w:szCs w:val="24"/>
        </w:rPr>
        <w:t xml:space="preserve"> - одинокие граждане (одинокие супружеские пары): женщины в возрасте 58 лет и старше, мужчины в возрасте 63 лет и старше;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и учреждения милосердия (хосписы)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организации, оказывающие помощь безнадежным больным;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психолого-педагогические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психологической помощи, а также помощи воспитательного характера, обучение, корректировка поведения, снабжение методической литературой, проведение бесед и иных мероприятий педагогического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поддержка</w:t>
      </w:r>
      <w:r>
        <w:rPr>
          <w:rFonts w:ascii="Arial" w:cs="Arial" w:eastAsia="Arial" w:hAnsi="Arial"/>
          <w:sz w:val="24"/>
          <w:szCs w:val="24"/>
        </w:rPr>
        <w:t xml:space="preserve"> - комплекс социальных услуг социально-экономического, правового и иного характера, предоставляемых лицам, оказавшимся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работа</w:t>
      </w:r>
      <w:r>
        <w:rPr>
          <w:rFonts w:ascii="Arial" w:cs="Arial" w:eastAsia="Arial" w:hAnsi="Arial"/>
          <w:sz w:val="24"/>
          <w:szCs w:val="24"/>
        </w:rPr>
        <w:t xml:space="preserve"> - форма государственного и негосударственного воздействия на человека, группу людей с целью оказания им социально-медицинской, психолого-педагогической, социально-правовой помощи для обеспечения соответствующего уровня жизни и активизации их собственных возможностей для преодоления трудных жизненных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реабилитация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восстановление (или компенсацию) нарушенных или утраченных способностей человека к самообслуживанию, занятию различными видами профессиональной деятельности вследствие заболевания, изменения социального статуса, девиантного поведения, позволяющих лицам с ограниченными возможностями здоровья вести полноценный образ жизни и обеспечивающих реализацию их прав и потенциальных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социально-бытовые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материально-бытовых услуг, услуг по организации питания, быта, досуга и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социально-медицинские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первичной медицинской помощи, осуществление социального патронажа лицам с ограниченными возможностями здоровья, содействие их социально-медицинской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социально-правовые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помощи в оформлении документов по вопросам пенсионного обеспечения, другим социальным выплатам, представительство в суде в целях защиты их прав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</w:t>
      </w:r>
      <w:r>
        <w:rPr>
          <w:rFonts w:ascii="Arial" w:cs="Arial" w:eastAsia="Arial" w:hAnsi="Arial"/>
          <w:sz w:val="24"/>
          <w:szCs w:val="24"/>
        </w:rPr>
        <w:t xml:space="preserve"> - организации независимо от форм собственности, предоставляющие социальные услуги, а также граждане, занимающиеся предпринимательской деятельностью по социальному обслуживанию населения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услуги</w:t>
      </w:r>
      <w:r>
        <w:rPr>
          <w:rFonts w:ascii="Arial" w:cs="Arial" w:eastAsia="Arial" w:hAnsi="Arial"/>
          <w:sz w:val="24"/>
          <w:szCs w:val="24"/>
        </w:rPr>
        <w:t xml:space="preserve"> - действия по оказанию клиенту социальной службы помощи, предусмотренной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патронаж</w:t>
      </w:r>
      <w:r>
        <w:rPr>
          <w:rFonts w:ascii="Arial" w:cs="Arial" w:eastAsia="Arial" w:hAnsi="Arial"/>
          <w:sz w:val="24"/>
          <w:szCs w:val="24"/>
        </w:rPr>
        <w:t xml:space="preserve"> - предоставление услуг, преимущественно на дому, клиентам социальных служб, нуждающимся в постоянном социальном надзоре, регулярное посещение их жилищ, оказание им необходимых бытовых услуг и проведение несложных медицинских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стимулирование самопомощи</w:t>
      </w:r>
      <w:r>
        <w:rPr>
          <w:rFonts w:ascii="Arial" w:cs="Arial" w:eastAsia="Arial" w:hAnsi="Arial"/>
          <w:sz w:val="24"/>
          <w:szCs w:val="24"/>
        </w:rPr>
        <w:t xml:space="preserve"> - действия социальных служб по формированию у клиента стремления самостоятельно искать выход из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 - ситуация, объективно нарушающая жизнедеятельность гражданина (инвалидность, неспособность к самообслуживанию в связи с преклонным возрастом или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семье, семейное насилие, одиночество и т.п.), которую он не может преодолеть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дети, имеющие функциональные нарушения здоровья, обусловленные заболеваниями, последствиями травм или дефектами, приводящие к ограничению жизнедеятельности в результате физических и (или) психических недостатков и вызывающие необходимость их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группы риска</w:t>
      </w:r>
      <w:r>
        <w:rPr>
          <w:rFonts w:ascii="Arial" w:cs="Arial" w:eastAsia="Arial" w:hAnsi="Arial"/>
          <w:sz w:val="24"/>
          <w:szCs w:val="24"/>
        </w:rPr>
        <w:t xml:space="preserve"> - выпускники детских домов; лица, освобожденные из мест лишения свободы, потерявшие жилье; мигранты, приехавшие на заработки из других регионов в поисках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волонтер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добровольно оказывающее социальные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убежище, центр временного пребывания для лиц, пострадавших от семейного насилия,</w:t>
      </w:r>
      <w:r>
        <w:rPr>
          <w:rFonts w:ascii="Arial" w:cs="Arial" w:eastAsia="Arial" w:hAnsi="Arial"/>
          <w:sz w:val="24"/>
          <w:szCs w:val="24"/>
        </w:rPr>
        <w:t xml:space="preserve"> - организация, в соответствии с законодательством предоставляющая безопасное временное проживание лицам, пострадавшим от семейного насилия. Убежища организуются для женщин и мужчин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ntghbupgy5k8b2edct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83akwug6abrcn-7ocn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dd0s6mkuehaghh9zz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6dqq2w7dcbbdipslb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q9gfu8_3a8dvlnxp6g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hzxtittrazdr-ztsz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социального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социальное обслуживание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(взрослые и дети)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супруга (супруг), родители и несовершеннолетние дети военнослужащих и лиц начальствующего и рядового состава органов внутренних дел, Государственной противопожарной службы, погибших (пропавших без вести) или умерших вследствие ранения, контузии, увечья или заболевания, полученных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подвергшиеся политическим репрессиям и впоследствии реабилитированные;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осиротевшие или оставшиеся без попечения родителей (родителя), и другие дети, находящиеся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безнадзорные и беспризорные дети и подростки;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подростки с девиантным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испытывающие (испытавшие) жестокое обращение и насилие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малообеспеченные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том числе многодетные, страдающие от неблагоприятного морально-психологического климата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неполные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несовершеннолетних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нуждающиеся студенческие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которых имеются дети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матери-одиночки,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страдающие наркоманией и (или) алкоголизмом;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страдающие неизлечимыми заболеваниями, и больные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освободившиеся из исправительных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специальных учебно-воспитательных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подвергшиеся радиационному воздействию вследствие радиационных аварий и техногенных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определенного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в отношении которых применены уголовные наказания, не связанные с изоляцией от общества, и принудительные меры уголовно-правового воздействия (далее - клиенты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подвергшиеся физическому и психическому насилию.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nrgvrlyhdaphrfqeknj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memundwpw9kdgs2q5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tztdktofhkaurjz2r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ij6g88a14wejn0r1u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fjiwmy8u8badfohnw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1o9ggrusra6zqy7ybhz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основывается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предоставления социальных услуг несовершеннолетним, находящимся в трудной жизненной ситуации,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профилактической направленности;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наиболее полного учета индивидуальных особенностей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стимулирования самопомощи;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 клиентов социальных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государственных гарантий предоставления социальных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Стандарты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населения осуществляется в соответствии с нормативными правовыми актами, устанавливающими требования к объему и качеству социальных услуг, порядку и условиям их оказания.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регулирующие вопросы социального обслуживания, утверждаются Правительством Кыргызской Республики и органами местного самоуправления в рамках реализации делегированных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ofxrkp4h_pkxfvgrq9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vqk4gcg84qdyw-hb4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cqd4eh5xrcx3cggms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Аккредитация полустационарных организаций и учреждений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предоставления социальных услуг требованиям, установленным законодательством Кыргызской Республики в сфере социального обслуживания населения, аккредитации подлежат полустационарные организации и учреждения социального обслуживания, оказывающие в рамках государственного социального заказа социальные услуги клиентам социальной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полустационарных организаций и учреждений социального обслуживания, финансируемых за счет иных средств, кроме средств из государственного бюджета, может проводиться на добровольной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аккредитации полустационарных организаций и учреждений социального обслуживания, оказывающих социальные услуги клиентам социальной службы,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3nzxhgfk9lzxi98lg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Организация социального обслуживания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Комплекс организаций и учреждений социального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организаций социального обслуживания населения состоит из системы организаций обязательного минимума и дополнительной сети организаций социального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обязательного минимума входят следующие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стационарные: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пожилых граждан 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детей-сирот и детей,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полустационарные: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социального обслуживания пожилых граждан, лиц с ограниченными возможностями здоровья и детей с ограниченными возможностями здоровья (отделения дневного пребывания);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оказания социальной помощи на дому;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приюты для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социально-реабилитационные центры для детей и иных категорий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социальной помощи семье и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убежища (центры временного пребывания для лиц, пострадавших от семейного насилия);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нестационарные: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экстренной психологической помощи (телефон доверия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срочной (оперативной) социальной помощи (разъездные бригады);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ритуальных услуг, специализированные похоронные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дополнительную сеть организаций социального обслуживания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учреждения милосердия (хосписы);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ночного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психолого-педагогической помощи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консультативно-профилактические центры (кризисные центры);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геронтологические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дома для одиноких пожилых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детям, оставшимся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выпускникам детских домов (центры социальной адаптации);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гостиницы;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0rtmmpkktfayenf3txj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N 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магазины, столовые, центры бытовых услуг, прокатные пункты и мастерские;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реабилитационные центры (социальные общежития), установленные </w:t>
      </w:r>
      <w:hyperlink w:history="1" r:id="rIdvvfz_6dku3qh2oxskp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гостиницы для групп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создания, деятельности, реорганизации и ликвидации организаций социального обслуживания независимо от форм собственности регулируется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gztwuiv1vuywwoyldiq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y9-2vc2hoqf_z0cqy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pbjds5mkevwk01fty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x9z4-ram-sdh40pu1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v6n_w09u7w5of4xt5y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Системы социальных служб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система социальных служб - система, состоящая из республиканских, городских, районных государственных органов, организаций и учреждений социального обслуживания, являющихся государственной собственностью и находящихся в ведении органов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осуществляется также учреждениями иных форм собственности и гражданами, занимающимися предпринимательской деятельностью по социальному обслуживанию населения без образования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и поощряет развитие социальных служб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апреля 2003 года № 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Управление социальным обслуживанием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системой социальных служб осуществляется уполномоченными государственными органами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социальными службами иных форм собственности осуществляется в порядке, определяемом их уставами.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hpfffqnqz07jzyvmdx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Обеспечение права граждан на социальное обслуживание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граждан на социальное обслуживание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гражданам право на социальное обслуживание в государственной системе социальных служб по основным видам, определенным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 вправе получить в государственной и негосударственной системах социальных служб, а также в средствах массовой информации бесплатную информацию о возможностях, видах, порядке и условиях социального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права граждан на социальное обслуживание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pa7_pkarctep0rzgfc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Основные виды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 в стационарных организациях социального обслуживания (далее - стационарные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 на дому;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 в условиях отделений дневного пребывания в полустационарных организациях социального обслуживания (далее - отделения дневного пребывания);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предоставление временного приюта;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консультативную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реабилитацию, в том числе и дети с девиантным поведением, безработные, подвергнутые насилию, клиенты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социальный патронаж;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социальные услуги на предприятиях и в учреждениях милосердия (хосписе);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помощь детям-сиротам и детям, оставшимся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пенсиями и пособиями;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поддержку в предпринимательской деятельности (лица с ограниченными возможностями здоровья и одинокие пожилые граждане);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социально-бытовые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социально-правовые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социально-психологические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психолого-педагогические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социально-медицинские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услуги, не противоречащие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гарантированных социальных услуг, оказываемых населению,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принимать территориальные перечни дополнительных социальных услуг с учетом возможностей местных бюджетов и потребностей населения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0cp52widhvf8i1xlrwd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osgsd7u6ewxxgzovv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4npw4fdidbapogxhhst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Социальное обслуживание в стационарных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частично или полностью утратившим способность к самообслуживанию и нуждающимся в постоянном постороннем уходе, предоставляется социальное обслуживание в стационарных организациях (имеющих статус медико-социальных) путем оказания социальных услуг и обеспечения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характера, обеспечения питания и ухода, а также организации посильной трудовой деятельности, отдыха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проживающие в стационарных организациях на постоянной или временной основе,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им условий проживания, отвечающих санитарно-гигиеническим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уход;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бесплатную протезно-ортопедическую, зубопротезную (за исключением протезов из драгоценных металлов и металлокерамики) помощь лицам с ограниченными возможностями здоровья и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социально-медицинскую реабилитацию и социальную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свободное посещение их адвокатом, нотариусом, законными представителями, представителями общественных объединений и священнослужителями, а также родственниками и другими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первоочередную госпитализацию при необходимости специализированной медицинской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Несовершеннолетние, проживающие в стационарных организациях социального обслуживания, дополнительно имеют право на получение образования и профессиональное обучение в соответствии с их физическими возможностями и умственными способностями.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проживающие в стационарных организациях социального обслуживания, принимают доступное им по состоянию здоровья участие в трудовой терапии (трудовые мастерские, подсобные хозяйства).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лиц, проживающих в стационарных организациях, им могут предоставляться дополнительно оплачиваемые услуги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отдельной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дополнительных медицинских услуг, не входящих в гарантированный минимум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различных дополнительных бытовых удобств, не входящих в гарантированный минимум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дополнительных платных услуг при предоставлении стационарного социального обслуживания определяется руководителем соответствующей организации с учетом имеющихся возможностей и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Социальное обслуживание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 дому оказывается гражданам, полностью или частично утратившим способность к самообслуживанию в связи с преклонным возрастом, болезнью или инвалидностью и нуждающимся в постоянном или временном нестационарном обслуживании, путем предоставления социальных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социальному обслуживанию на дому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питания, включая доставку продуктов питания на 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в приобретении лекарственных средств, продовольственных и промышленных товаров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медицинской помощи, в том числе сопровождение в медицинские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получения юридической помощи и иных правовых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надомные социальные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предоставляемых услуг и нормативы обслуживания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hqfa1yrmc_4qg4of8n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Дневное пребывание в организациях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социального обслуживания в дневное время пожилым гражданам и лицам с ограниченными возможностями здоровья, сохранившим способность к самообслуживанию и активному передвижению, а также другим гражданам, в том числе несовершеннолетним, находящимся в трудной жизненной ситуации, предоставляется социально-бытовое, социально-медицинское и иное обслуживание.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социального обслуживания в отделениях дневного пребывания предоставляются следующие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одноразового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дневной уход;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сопровождение.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отделениях дневного пребывания могут создаваться клубы, деятельность которых направлена на организацию досуга граждан, находящихся в этих отделениях.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социальные стандарты социальных услуг, предоставляемые в условиях дневного пребывания в полустационарных организациях и учреждениях социального обслуживания,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дневного пребывания граждан в негосударственных организациях социального обслуживания осуществляется в соответствии с уставами этих организаций, не противоречащими типовому положению об организации дневного пребывания граждан в организациях социального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uw3jnk4tcqkyq8z0zd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oezikve_2tj-xnny3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umdodmzahbvwo7_qp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Предоставление временного приюта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приют в специализированной организации социального обслуживания предоставляется детям-сиротам, детям, оставшимся без попечения родителей, безнадзорным и беспризорным несовершеннолетним, детям, оказавшимся в трудной жизненной ситуации, гражданам без определенного места жительства и определенных занятий, гражданам, пострадавшим от физического или психического насилия, стихийных бедствий, межэтнических конфликтов, и другим клиентам социальных служб, нуждающимся в предоставлении временного приюта.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 граждан в специализированную организацию социального обслуживания определяется нормативными документами, регулирующими деятельность данных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Материальная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Материальная помощь предоставляется органами исполнительной власти и негосударственными организациями социального обслуживания гражданам, находящимся в трудной жизненной ситуации, в виде денежных средств, продуктов питания, одежды, обуви и других предметов первой необходимости, топлива, а также специальных транспортных средств, технических средств реабилитации лиц с ограниченными возможностями здоровья и лиц, нуждающихся в постороннем уходе.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размеры предоставления материальной помощи гражданам, находящимся в трудной жизненной ситуации,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khzbtrbtkx1vkj2i4n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Консультативная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социального обслуживания клиентам социальной службы предоставляются консультации по вопросам социально-бытового и социально-медицинского обеспечения жизнедеятельности, психолого-педагогической помощи, социально-правовой защиты.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Реабилитационные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несовершеннолетним правонарушителям, клиентам пробации, другим гражданам, попавшим в трудную жизненную ситуацию и нуждающимся в реабилитационных услугах, социальными службами оказывается помощь в профессиональной, социальной, психологической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s6distul2xr46z7pmp7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N 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организации социального обслуживания, оказывающие реабилитационные услуги, могут предоставлять дополнительные услуги, не противоречащие положениям, указанным в части второй настоящей статьи, в соответствии со своими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74vkcjewpt5syvtf2h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vu4uyavwmnhtlvqdb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Социальный патронаж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патронаж является видом социального обслуживания, преимущественно на дому, клиентов социальных служб, нуждающихся в постоянном социальном надзоре, регулярном посещении их жилищ социальными работниками, оказании им необходимой материально-бытовой помощи и проведении несложных медицинских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социального патронажа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jdxaxjamfzmr9o4tjr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Социальные услуги на предприятиях и в учреждениях милосердия (хосписах)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социальных услуг, предоставляемых предприятиями или учреждениями милосердия (хосписами),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t-gamq7banopfgfu4u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Социальная помощь детям-сиротам и детям, оставшимся без попечения родителей, находящимся в трудной жизненной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кризисной жизненной ситуации, имеют право на социальную помощь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специализированных организациях социального обслуживания и получения бесплатных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социальных служб в поиске опекунов, приемных родителей и фостерных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образования и профессии;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материальной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 организации оздоровления и летнего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консультирования, индивидуальной профилактической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ofhvkf9x1hoyozbdsl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7n2va3dfldknw_om_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Обеспечение пенсиями и пособиями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пенсий и пособий осуществляется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доставку пенсий и пособий, обязаны выплачивать пенсии и пособия лицам, нуждающимся в посторонней помощи, в первоочередном порядке непосредственно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нуждающихся в первоочередных выплатах и доставке пенсий и пособий на дом, представляются органам, осуществляющим выплату пенсий и пособий, в сельской местности айыл окмоту, в городах - органами Социального фонда и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mkfyudu6fdaw6yhazy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kzu1516kbiqfzfv2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Предоставление жилищных субсидий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которые находятся в трудной жизненной ситуации и не в состоянии самостоятельно оплачивать жилищно-коммунальные услуги, органами исполнительной власти предоставляются жилищные субсидии.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жилищных субсидий и порядок их предоставления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cnz84epnr6wuaxewak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Поддержка в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и одиноким пожилым гражданам при осуществлении ими предпринимательской деятельности предоставляются следующие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патентов, свидетельств и иных документов, позволяющих заниматься предпринимательской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бесплатные консультации.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Социальные услуги, оказываемые социальными работниками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оказавшимся в трудной жизненной ситуации, социальным работником предоставляются: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социально-бытовые услуги - клиентам, нуждающимся в постороннем уходе, в виде социальной помощи, направленной на поддержание жизнедеятельности клиентов в быту;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социально-медицинские услуги - содействие в получении медицинской помощи путем вызова скорой помощи и семейного врача на дом, необходимой экстренной доврачебной помощи и сопровождение клиента в организации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социально-психологические услуги - содействие в обращении в специализированные учреждения и организации (при условии добровольного согласия граждан), кроме случаев, предусмотренных законодательством Кыргызской Республики, а также психологическая поддержка в виде беседы, общения, выслушивания, подбадривания, мотивации к активности для адаптации в обществе;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социально-педагогические услуги - содействие в обучении навыкам самообслуживания, поведения в быту и общественных местах, самоконтроля, общения, а также услуги, связанные с социально-трудовой, профессиональной реабилитацией, и помощь в семейном воспитании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социально-правовые услуги - содействие в обращении за квалифицированной юридической помощью (в том числе помощь в сборе и составлении документов правового характера, защите прав и представлении законных интересов граждан).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социально-бытовых, социально-медицинских, социально-психологических, социально-педагогических и социально-правовых услуг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2kcoi0g-eukez8-wxl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Порядок предоставления и оплаты социальных услуг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предоставления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осуществляется на основании обращения гражданина, его опекуна, попечителя, другого законного представителя, органа государственной власти, органа местного самоуправления, иной организации или на основании выявления.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социальных услуг лицам, освободившимся из исправительных учреждений,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4ohfxqq_4gxjvrsujk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Оплата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услуги оказываются бесплатно, с льготной (частичной) оплатой и платно.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социальные услуги предоставляются в государственной системе социальных служб: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не способным к самообслуживанию в связи с преклонным возрастом, болезнью, инвалидностью и по иным причинам, указанным в настоящем Законе, и не имеющим родственников, которые могут обеспечить им помощь и уход, - если среднедушевой доход этих граждан ниже установленного гарантированного минимального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детям-сиротам и детям, оставшимся без попечения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uaw61jkqi5cif8ehen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№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и пожилым гражданам, проживающим в семьях, имеющих среднедушевой доход ниже четырехкратного размера гарантированного минимального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Частично оплачиваемое социальное обслуживание в государственной системе социальных служб предоставляется гражданам, не способным к самообслуживанию в связи с преклонным возрастом, болезнью, инвалидностью и по иным причинам, указанным в настоящем Законе, и имеющим среднедушевой доход свыше четырехкратного размера гарантированного минимального дохода, но не более размера установленного прожиточного минимума.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могут устанавливаться дополнительные основания, по которым предоставляется бесплатное социальное обслуживание за счет средств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Платные социальные услуги и частично оплачиваемые услуги в государственной системе социальных служб иным категориям населения, имеющим на них право в соответствии с настоящим Законом, оказываются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оплаты социальных услуг в социальных службах иных форм собственности устанавливаются ими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право на бесплатное социальное обслуживание и на частичную оплату в государственной системе социальных служб в соответствии с иными законами, социальные услуги предоставляются в порядке, установленном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yqfje4xmnygvxfo3il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Ресурсное обеспечение социального обслуживания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Финансовое обеспечение организаций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организации социального обслуживания, являющиеся государственной собственностью и находящиеся в ведении органов государственной власти, финансируются из государственного бюджета, а также за счет оказания платных услуг, благотворительных взносов, пожертвований и иных не запрещенных законодательством Кыргызской Республики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социальных служб иных форм собственности осуществляется из источников, предусмотренных их уставами либо иными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Дополнительными источниками финансирования государственных и негосударственных организаций социального обслуживания являются средства, поступающие от целевых специальных фондов, средства, поступившие в качестве оплаты за социальные услуги, благотворительные взносы и пожертвования, другие источники, не запрещенные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Профессиональная деятельность в сфере социального обслуживания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Кадровое обеспечение социальных служб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непосредственно осуществляющие социальное обслуживание либо организующие его в системе социальных служб, независимо от их организационно-правовых форм и видов собственности должны иметь высшее профессиональное или среднее профессиональное образование по специальности "социальная работа"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Социальные гарантии работникам социальных служб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гарантии работникам государственной системы социальных служб определяются органами государственной власти Кыргызской Республики в соответствии с их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работники, непосредственно занятые социально-медицинским обслуживанием в государственной системе социальных служб, пользуются социальными гарантиями в порядке и на условиях, предусмотренных законодательством Кыргызской Республики для медицинских работников государственных учреждений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организаций социального обслуживания государственной системы социальных служб, непосредственно осуществляющих социальную реабилитацию несовершеннолетних, распространяются социальные гарантии, предусмотренные законодательством Кыргызской Республики для педагогических кадров учреждений образования для детей-сирот, детей, оставшихся без попечения родителей, и специальных учебно-воспитательных учреждений для несовершеннолетних.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устанавливать для социальных работников, занятых в государственных организациях социального обслуживания, дополнительные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05v0lzyvhku6neel2-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Основы организации деятельности социальных работников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Закона КР от </w:t>
      </w:r>
      <w:hyperlink w:history="1" r:id="rIdwhxvrajp3aiqbhhqgnq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Деятельность социальных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социальных работников заключается в оказании социальной поддержки и помощи лицам, находящимся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 в своей деятельности руководствуются </w:t>
      </w:r>
      <w:hyperlink w:history="1" r:id="rIdjggzlsizkpmlocljw2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положениями настоящего Закона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обязанности, условия и порядок организации деятельности и оплаты труда социальных работников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деятельности по социальному обслуживанию на дому могут привлекаться социальные волонтеры. Социальные волонтеры могут оказывать социальные услуги под руководством социального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rzegef615xhksmzm2i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Меры социальной поддержки социальных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государственных, негосударственных и муниципальных учреждений и организаций социального обслуживания населения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негосударственных учреждений и организаций социального обслуживания устанавливаются их учредителями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успешное и добросовестное исполнение социальным работником своих должностных обязанностей, продолжительную и безупречную работу устанавливаются следующие меры поощрений: объявление благодарности, присвоение звания "Лучший социальный работник года", представление к ведомственным и правительственным наградам.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003-lqen4mkrpkexoy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Повышение квалификации социальных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социальных работников государственных учреждений и организаций социального обслуживания координируется уполномоченным государственным органом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повышению квалификации социальных работников осуществляется за счет средств республиканского и местного бюджетов, внебюджетных средств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виды и формы повышения квалификации социальных работников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аттестации социальных работников, занятых в государственных учреждениях социального обслуживания,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bvcqii-10vgii2ywog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Заключительные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лиц, занятых в области социального обслуживания, за их действия (бездействие), повлекшие за собой последствия, опасные для жизни и здоровья клиента социальной службы, или иное нарушение настоящего Закона наступает в порядке и на основаниях,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edthip8qydc-roizat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обслуживании инвалидов и граждан пожилого возраста в Кыргызской Республике" (Ведомости Жогорку Кенеша Кыргызской Республики, 1999 г., № 5, ст.268).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hbyil3xxxngctf7qv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</w:t>
      </w:r>
    </w:hyperlink>
  </w:p>
  <w:p>
    <w:pPr>
      <w:spacing w:after="0" w:before="40"/>
      <w:jc w:val="center"/>
    </w:pPr>
    <w:hyperlink w:history="1" r:id="rId8y_ocd5dfdfghq9p_q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p5ebygc0vszdqus1b9e" Type="http://schemas.openxmlformats.org/officeDocument/2006/relationships/hyperlink" Target="https://dalil.kg/document/1195" TargetMode="External"/><Relationship Id="rIdqetm5lcg_wiiordh_1gyf" Type="http://schemas.openxmlformats.org/officeDocument/2006/relationships/hyperlink" Target="https://dalil.kg/document/1709" TargetMode="External"/><Relationship Id="rId-ni-levcxfm9tniznhslh" Type="http://schemas.openxmlformats.org/officeDocument/2006/relationships/hyperlink" Target="https://dalil.kg/document/205032" TargetMode="External"/><Relationship Id="rIdq6aa6dpzqn85qcggnmuau" Type="http://schemas.openxmlformats.org/officeDocument/2006/relationships/hyperlink" Target="https://dalil.kg/document/203863" TargetMode="External"/><Relationship Id="rIdqy5ipidcm960enbvn2bqy" Type="http://schemas.openxmlformats.org/officeDocument/2006/relationships/hyperlink" Target="https://dalil.kg/document/111378" TargetMode="External"/><Relationship Id="rIdbzkduxo8t5f4frxqxhsio" Type="http://schemas.openxmlformats.org/officeDocument/2006/relationships/hyperlink" Target="https://dalil.kg/document/111489" TargetMode="External"/><Relationship Id="rIdfmzvopujeh6jgbv2hm-po" Type="http://schemas.openxmlformats.org/officeDocument/2006/relationships/hyperlink" Target="https://dalil.kg/document/111512" TargetMode="External"/><Relationship Id="rId3gh9a8ow1oj7gzfozju1h" Type="http://schemas.openxmlformats.org/officeDocument/2006/relationships/hyperlink" Target="https://dalil.kg/document/111571" TargetMode="External"/><Relationship Id="rIdzyp1ggrjiwufpuvqsxlif" Type="http://schemas.openxmlformats.org/officeDocument/2006/relationships/hyperlink" Target="https://dalil.kg/document/111599" TargetMode="External"/><Relationship Id="rIdjuj7s7v2tgayo8a_z98bg" Type="http://schemas.openxmlformats.org/officeDocument/2006/relationships/hyperlink" Target="https://dalil.kg/document/111625" TargetMode="External"/><Relationship Id="rIdzb7vrkqwbhntcegnzb6yf" Type="http://schemas.openxmlformats.org/officeDocument/2006/relationships/hyperlink" Target="https://dalil.kg/document/111902" TargetMode="External"/><Relationship Id="rIdp-udgm8ahhdwiy2w8wwnv" Type="http://schemas.openxmlformats.org/officeDocument/2006/relationships/hyperlink" Target="https://dalil.kg/document/112323" TargetMode="External"/><Relationship Id="rIdrptwfl_gdef_78c5fubci" Type="http://schemas.openxmlformats.org/officeDocument/2006/relationships/hyperlink" Target="https://dalil.kg/document/203863" TargetMode="External"/><Relationship Id="rIdnu4tihl1_jif4ebefrbhf" Type="http://schemas.openxmlformats.org/officeDocument/2006/relationships/hyperlink" Target="https://dalil.kg/document/203863" TargetMode="External"/><Relationship Id="rId_a5ru9lh02uhfastyi_ko" Type="http://schemas.openxmlformats.org/officeDocument/2006/relationships/hyperlink" Target="https://dalil.kg/document/1" TargetMode="External"/><Relationship Id="rIdrxh8_tidmag42tnzi4o6w" Type="http://schemas.openxmlformats.org/officeDocument/2006/relationships/hyperlink" Target="https://dalil.kg/document/203863" TargetMode="External"/><Relationship Id="rIdlntghbupgy5k8b2edcte0" Type="http://schemas.openxmlformats.org/officeDocument/2006/relationships/hyperlink" Target="https://dalil.kg/document/205032" TargetMode="External"/><Relationship Id="rId183akwug6abrcn-7ocn0f" Type="http://schemas.openxmlformats.org/officeDocument/2006/relationships/hyperlink" Target="https://dalil.kg/document/203863" TargetMode="External"/><Relationship Id="rIdvfdd0s6mkuehaghh9zzka" Type="http://schemas.openxmlformats.org/officeDocument/2006/relationships/hyperlink" Target="https://dalil.kg/document/111489" TargetMode="External"/><Relationship Id="rIdig6dqq2w7dcbbdipslba3" Type="http://schemas.openxmlformats.org/officeDocument/2006/relationships/hyperlink" Target="https://dalil.kg/document/111571" TargetMode="External"/><Relationship Id="rId4q9gfu8_3a8dvlnxp6gwx" Type="http://schemas.openxmlformats.org/officeDocument/2006/relationships/hyperlink" Target="https://dalil.kg/document/111599" TargetMode="External"/><Relationship Id="rIdj0hzxtittrazdr-ztsz2v" Type="http://schemas.openxmlformats.org/officeDocument/2006/relationships/hyperlink" Target="https://dalil.kg/document/111625" TargetMode="External"/><Relationship Id="rIdnrgvrlyhdaphrfqeknj4k" Type="http://schemas.openxmlformats.org/officeDocument/2006/relationships/hyperlink" Target="https://dalil.kg/document/1709" TargetMode="External"/><Relationship Id="rIdagmemundwpw9kdgs2q5xb" Type="http://schemas.openxmlformats.org/officeDocument/2006/relationships/hyperlink" Target="https://dalil.kg/document/205032" TargetMode="External"/><Relationship Id="rId7ctztdktofhkaurjz2rft" Type="http://schemas.openxmlformats.org/officeDocument/2006/relationships/hyperlink" Target="https://dalil.kg/document/203863" TargetMode="External"/><Relationship Id="rIdbzij6g88a14wejn0r1u2f" Type="http://schemas.openxmlformats.org/officeDocument/2006/relationships/hyperlink" Target="https://dalil.kg/document/111489" TargetMode="External"/><Relationship Id="rIdvcfjiwmy8u8badfohnwir" Type="http://schemas.openxmlformats.org/officeDocument/2006/relationships/hyperlink" Target="https://dalil.kg/document/111512" TargetMode="External"/><Relationship Id="rId1o9ggrusra6zqy7ybhzbj" Type="http://schemas.openxmlformats.org/officeDocument/2006/relationships/hyperlink" Target="https://dalil.kg/document/111902" TargetMode="External"/><Relationship Id="rId7ofxrkp4h_pkxfvgrq9tv" Type="http://schemas.openxmlformats.org/officeDocument/2006/relationships/hyperlink" Target="https://dalil.kg/document/205032" TargetMode="External"/><Relationship Id="rIdkxvqk4gcg84qdyw-hb4ef" Type="http://schemas.openxmlformats.org/officeDocument/2006/relationships/hyperlink" Target="https://dalil.kg/document/203863" TargetMode="External"/><Relationship Id="rId-icqd4eh5xrcx3cggmsmh" Type="http://schemas.openxmlformats.org/officeDocument/2006/relationships/hyperlink" Target="https://dalil.kg/document/111378" TargetMode="External"/><Relationship Id="rId33nzxhgfk9lzxi98lgnkt" Type="http://schemas.openxmlformats.org/officeDocument/2006/relationships/hyperlink" Target="https://dalil.kg/document/111625" TargetMode="External"/><Relationship Id="rId0rtmmpkktfayenf3txjbw" Type="http://schemas.openxmlformats.org/officeDocument/2006/relationships/hyperlink" Target="https://dalil.kg/document/111489" TargetMode="External"/><Relationship Id="rIdvvfz_6dku3qh2oxskpjvp" Type="http://schemas.openxmlformats.org/officeDocument/2006/relationships/hyperlink" Target="https://dalil.kg/document/111517#st_20" TargetMode="External"/><Relationship Id="rIdgztwuiv1vuywwoyldiquh" Type="http://schemas.openxmlformats.org/officeDocument/2006/relationships/hyperlink" Target="https://dalil.kg/document/205032" TargetMode="External"/><Relationship Id="rIdfoy9-2vc2hoqf_z0cqyvj" Type="http://schemas.openxmlformats.org/officeDocument/2006/relationships/hyperlink" Target="https://dalil.kg/document/203863" TargetMode="External"/><Relationship Id="rIdcgpbjds5mkevwk01ftyrp" Type="http://schemas.openxmlformats.org/officeDocument/2006/relationships/hyperlink" Target="https://dalil.kg/document/111489" TargetMode="External"/><Relationship Id="rIdpzx9z4-ram-sdh40pu1tz" Type="http://schemas.openxmlformats.org/officeDocument/2006/relationships/hyperlink" Target="https://dalil.kg/document/111571" TargetMode="External"/><Relationship Id="rIdnv6n_w09u7w5of4xt5y_f" Type="http://schemas.openxmlformats.org/officeDocument/2006/relationships/hyperlink" Target="https://dalil.kg/document/111902" TargetMode="External"/><Relationship Id="rIdthpfffqnqz07jzyvmdx01" Type="http://schemas.openxmlformats.org/officeDocument/2006/relationships/hyperlink" Target="https://dalil.kg/document/1195" TargetMode="External"/><Relationship Id="rIdfpa7_pkarctep0rzgfcn6" Type="http://schemas.openxmlformats.org/officeDocument/2006/relationships/hyperlink" Target="https://dalil.kg/document/112323" TargetMode="External"/><Relationship Id="rId0cp52widhvf8i1xlrwd4z" Type="http://schemas.openxmlformats.org/officeDocument/2006/relationships/hyperlink" Target="https://dalil.kg/document/205032" TargetMode="External"/><Relationship Id="rIdwdosgsd7u6ewxxgzovvux" Type="http://schemas.openxmlformats.org/officeDocument/2006/relationships/hyperlink" Target="https://dalil.kg/document/203863" TargetMode="External"/><Relationship Id="rId4npw4fdidbapogxhhstwx" Type="http://schemas.openxmlformats.org/officeDocument/2006/relationships/hyperlink" Target="https://dalil.kg/document/111902" TargetMode="External"/><Relationship Id="rIdghqfa1yrmc_4qg4of8nt0" Type="http://schemas.openxmlformats.org/officeDocument/2006/relationships/hyperlink" Target="https://dalil.kg/document/203863" TargetMode="External"/><Relationship Id="rIdauw3jnk4tcqkyq8z0zdie" Type="http://schemas.openxmlformats.org/officeDocument/2006/relationships/hyperlink" Target="https://dalil.kg/document/205032" TargetMode="External"/><Relationship Id="rIdgwoezikve_2tj-xnny3j_" Type="http://schemas.openxmlformats.org/officeDocument/2006/relationships/hyperlink" Target="https://dalil.kg/document/203863" TargetMode="External"/><Relationship Id="rId_kumdodmzahbvwo7_qpcu" Type="http://schemas.openxmlformats.org/officeDocument/2006/relationships/hyperlink" Target="https://dalil.kg/document/111489" TargetMode="External"/><Relationship Id="rIdlkhzbtrbtkx1vkj2i4nm1" Type="http://schemas.openxmlformats.org/officeDocument/2006/relationships/hyperlink" Target="https://dalil.kg/document/203863" TargetMode="External"/><Relationship Id="rIds6distul2xr46z7pmp7dy" Type="http://schemas.openxmlformats.org/officeDocument/2006/relationships/hyperlink" Target="https://dalil.kg/document/203863" TargetMode="External"/><Relationship Id="rId674vkcjewpt5syvtf2h-5" Type="http://schemas.openxmlformats.org/officeDocument/2006/relationships/hyperlink" Target="https://dalil.kg/document/203863" TargetMode="External"/><Relationship Id="rIdqrvu4uyavwmnhtlvqdbdn" Type="http://schemas.openxmlformats.org/officeDocument/2006/relationships/hyperlink" Target="https://dalil.kg/document/111902" TargetMode="External"/><Relationship Id="rIdojdxaxjamfzmr9o4tjrdv" Type="http://schemas.openxmlformats.org/officeDocument/2006/relationships/hyperlink" Target="https://dalil.kg/document/203863" TargetMode="External"/><Relationship Id="rIdgt-gamq7banopfgfu4unw" Type="http://schemas.openxmlformats.org/officeDocument/2006/relationships/hyperlink" Target="https://dalil.kg/document/203863" TargetMode="External"/><Relationship Id="rIdpofhvkf9x1hoyozbdsl0n" Type="http://schemas.openxmlformats.org/officeDocument/2006/relationships/hyperlink" Target="https://dalil.kg/document/205032" TargetMode="External"/><Relationship Id="rIdw87n2va3dfldknw_om_vf" Type="http://schemas.openxmlformats.org/officeDocument/2006/relationships/hyperlink" Target="https://dalil.kg/document/111489" TargetMode="External"/><Relationship Id="rIddmkfyudu6fdaw6yhazyzi" Type="http://schemas.openxmlformats.org/officeDocument/2006/relationships/hyperlink" Target="https://dalil.kg/document/203863" TargetMode="External"/><Relationship Id="rIdlakzu1516kbiqfzfv2ibs" Type="http://schemas.openxmlformats.org/officeDocument/2006/relationships/hyperlink" Target="https://dalil.kg/document/111489" TargetMode="External"/><Relationship Id="rIdpcnz84epnr6wuaxewakgk" Type="http://schemas.openxmlformats.org/officeDocument/2006/relationships/hyperlink" Target="https://dalil.kg/document/203863" TargetMode="External"/><Relationship Id="rIdr2kcoi0g-eukez8-wxldq" Type="http://schemas.openxmlformats.org/officeDocument/2006/relationships/hyperlink" Target="https://dalil.kg/document/111489" TargetMode="External"/><Relationship Id="rId_4ohfxqq_4gxjvrsujkly" Type="http://schemas.openxmlformats.org/officeDocument/2006/relationships/hyperlink" Target="https://dalil.kg/document/111512" TargetMode="External"/><Relationship Id="rId3uaw61jkqi5cif8ehends" Type="http://schemas.openxmlformats.org/officeDocument/2006/relationships/hyperlink" Target="https://dalil.kg/document/203863" TargetMode="External"/><Relationship Id="rIdjyqfje4xmnygvxfo3iliv" Type="http://schemas.openxmlformats.org/officeDocument/2006/relationships/hyperlink" Target="https://dalil.kg/document/203863" TargetMode="External"/><Relationship Id="rIdd05v0lzyvhku6neel2-io" Type="http://schemas.openxmlformats.org/officeDocument/2006/relationships/hyperlink" Target="https://dalil.kg/document/203863" TargetMode="External"/><Relationship Id="rIdwhxvrajp3aiqbhhqgnqcp" Type="http://schemas.openxmlformats.org/officeDocument/2006/relationships/hyperlink" Target="https://dalil.kg/document/111489" TargetMode="External"/><Relationship Id="rIdjggzlsizkpmlocljw2lrj" Type="http://schemas.openxmlformats.org/officeDocument/2006/relationships/hyperlink" Target="https://dalil.kg/document/202913" TargetMode="External"/><Relationship Id="rIdprzegef615xhksmzm2ihq" Type="http://schemas.openxmlformats.org/officeDocument/2006/relationships/hyperlink" Target="https://dalil.kg/document/111489" TargetMode="External"/><Relationship Id="rIdh003-lqen4mkrpkexoynp" Type="http://schemas.openxmlformats.org/officeDocument/2006/relationships/hyperlink" Target="https://dalil.kg/document/111489" TargetMode="External"/><Relationship Id="rId0bvcqii-10vgii2ywogr4" Type="http://schemas.openxmlformats.org/officeDocument/2006/relationships/hyperlink" Target="https://dalil.kg/document/111489" TargetMode="External"/><Relationship Id="rIdedthip8qydc-roizatf8n" Type="http://schemas.openxmlformats.org/officeDocument/2006/relationships/hyperlink" Target="https://dalil.kg/document/184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hbyil3xxxngctf7qvj1" Type="http://schemas.openxmlformats.org/officeDocument/2006/relationships/hyperlink" Target="https://dalil.kg/document/943" TargetMode="External"/><Relationship Id="rId8y_ocd5dfdfghq9p_qk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2026-09-23T16:41:50.074Z</dcterms:created>
  <dcterms:modified xsi:type="dcterms:W3CDTF">2026-09-23T16:41:50.074Z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