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xyzha_x87yjmjuwc9c1p-">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24 февраля 2022 года № 95</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Утверждено
 </w:t>
      </w:r>
      <w:hyperlink w:history="1" r:id="rId0331prq5slbwfsniqhtb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7 апреля 2011 года №144</w:t>
      </w:r>
    </w:p>
    <w:p>
      <w:pPr>
        <w:spacing w:after="120"/>
        <w:ind w:firstLine="397"/>
        <w:jc w:val="both"/>
      </w:pPr>
      <w:r>
        <w:rPr>
          <w:rFonts w:ascii="Arial" w:cs="Arial" w:eastAsia="Arial" w:hAnsi="Arial"/>
          <w:sz w:val="24"/>
          <w:szCs w:val="24"/>
        </w:rPr>
        <w:t xml:space="preserve"/>
      </w:r>
    </w:p>
    <w:p>
      <w:pPr>
        <w:spacing w:after="480" w:before="200"/>
        <w:jc w:val="center"/>
      </w:pPr>
      <w:r>
        <w:rPr>
          <w:rFonts w:ascii="Arial" w:cs="Arial" w:eastAsia="Arial" w:hAnsi="Arial"/>
          <w:b/>
          <w:bCs/>
          <w:sz w:val="28"/>
          <w:szCs w:val="28"/>
        </w:rPr>
        <w:t xml:space="preserve">ПОЛОЖЕНИЕ
 о порядке взыскания налоговой задолженности</w:t>
      </w:r>
    </w:p>
    <w:p>
      <w:pPr>
        <w:spacing w:after="120"/>
        <w:ind w:firstLine="397"/>
        <w:jc w:val="center"/>
      </w:pPr>
      <w:r>
        <w:rPr>
          <w:rFonts w:ascii="Arial" w:cs="Arial" w:eastAsia="Arial" w:hAnsi="Arial"/>
          <w:i/>
          <w:iCs/>
          <w:sz w:val="24"/>
          <w:szCs w:val="24"/>
        </w:rPr>
        <w:t xml:space="preserve">(В редакции постановлений Правительства КР от </w:t>
      </w:r>
      <w:hyperlink w:history="1" r:id="rId2dxnv_gzmdpldhezqjw6i">
        <w:r>
          <w:rPr>
            <w:rFonts w:ascii="Arial" w:cs="Arial" w:eastAsia="Arial" w:hAnsi="Arial"/>
            <w:i/>
            <w:iCs/>
            <w:color w:val="1D4ED8"/>
            <w:sz w:val="24"/>
            <w:szCs w:val="24"/>
            <w:u w:val="single"/>
          </w:rPr>
          <w:t xml:space="preserve">27 октября 2015 года № 749</w:t>
        </w:r>
      </w:hyperlink>
      <w:r>
        <w:rPr>
          <w:rFonts w:ascii="Arial" w:cs="Arial" w:eastAsia="Arial" w:hAnsi="Arial"/>
          <w:i/>
          <w:iCs/>
          <w:sz w:val="24"/>
          <w:szCs w:val="24"/>
        </w:rPr>
        <w:t xml:space="preserve">, </w:t>
      </w:r>
      <w:hyperlink w:history="1" r:id="rIdydadvwnxa5f4yp4kbxye5">
        <w:r>
          <w:rPr>
            <w:rFonts w:ascii="Arial" w:cs="Arial" w:eastAsia="Arial" w:hAnsi="Arial"/>
            <w:i/>
            <w:iCs/>
            <w:color w:val="1D4ED8"/>
            <w:sz w:val="24"/>
            <w:szCs w:val="24"/>
            <w:u w:val="single"/>
          </w:rPr>
          <w:t xml:space="preserve">28 марта 2018 года № 158</w:t>
        </w:r>
      </w:hyperlink>
      <w:r>
        <w:rPr>
          <w:rFonts w:ascii="Arial" w:cs="Arial" w:eastAsia="Arial" w:hAnsi="Arial"/>
          <w:i/>
          <w:iCs/>
          <w:sz w:val="24"/>
          <w:szCs w:val="24"/>
        </w:rPr>
        <w:t xml:space="preserve">, </w:t>
      </w:r>
      <w:hyperlink w:history="1" r:id="rId41kr6nmeayipdwctrokbs">
        <w:r>
          <w:rPr>
            <w:rFonts w:ascii="Arial" w:cs="Arial" w:eastAsia="Arial" w:hAnsi="Arial"/>
            <w:i/>
            <w:iCs/>
            <w:color w:val="1D4ED8"/>
            <w:sz w:val="24"/>
            <w:szCs w:val="24"/>
            <w:u w:val="single"/>
          </w:rPr>
          <w:t xml:space="preserve">8 мая 2020 года № 241</w:t>
        </w:r>
      </w:hyperlink>
      <w:r>
        <w:rPr>
          <w:rFonts w:ascii="Arial" w:cs="Arial" w:eastAsia="Arial" w:hAnsi="Arial"/>
          <w:i/>
          <w:iCs/>
          <w:sz w:val="24"/>
          <w:szCs w:val="24"/>
        </w:rPr>
        <w:t xml:space="preserve">, </w:t>
      </w:r>
      <w:hyperlink w:history="1" r:id="rIduse7-1qfewygqmbqwz09o">
        <w:r>
          <w:rPr>
            <w:rFonts w:ascii="Arial" w:cs="Arial" w:eastAsia="Arial" w:hAnsi="Arial"/>
            <w:i/>
            <w:iCs/>
            <w:color w:val="1D4ED8"/>
            <w:sz w:val="24"/>
            <w:szCs w:val="24"/>
            <w:u w:val="single"/>
          </w:rPr>
          <w:t xml:space="preserve">12 июня 2020 года № 332</w:t>
        </w:r>
      </w:hyperlink>
      <w:r>
        <w:rPr>
          <w:rFonts w:ascii="Arial" w:cs="Arial" w:eastAsia="Arial" w:hAnsi="Arial"/>
          <w:i/>
          <w:iCs/>
          <w:sz w:val="24"/>
          <w:szCs w:val="24"/>
        </w:rPr>
        <w:t xml:space="preserve">, </w:t>
      </w:r>
      <w:hyperlink w:history="1" r:id="rIdmrkp56zk0an5os2zxqe6i">
        <w:r>
          <w:rPr>
            <w:rFonts w:ascii="Arial" w:cs="Arial" w:eastAsia="Arial" w:hAnsi="Arial"/>
            <w:i/>
            <w:iCs/>
            <w:color w:val="1D4ED8"/>
            <w:sz w:val="24"/>
            <w:szCs w:val="24"/>
            <w:u w:val="single"/>
          </w:rPr>
          <w:t xml:space="preserve">6 ноября 2020 года № 540</w:t>
        </w:r>
      </w:hyperlink>
      <w:r>
        <w:rPr>
          <w:rFonts w:ascii="Arial" w:cs="Arial" w:eastAsia="Arial" w:hAnsi="Arial"/>
          <w:i/>
          <w:iCs/>
          <w:sz w:val="24"/>
          <w:szCs w:val="24"/>
        </w:rPr>
        <w:t xml:space="preserve">)</w:t>
      </w:r>
    </w:p>
    <w:p>
      <w:pPr>
        <w:spacing w:after="240" w:before="200"/>
        <w:jc w:val="center"/>
      </w:pPr>
      <w:r>
        <w:rPr>
          <w:rFonts w:ascii="Arial" w:cs="Arial" w:eastAsia="Arial" w:hAnsi="Arial"/>
          <w:b/>
          <w:bCs/>
          <w:sz w:val="32"/>
          <w:szCs w:val="32"/>
        </w:rPr>
        <w:t xml:space="preserve">Глава 1
 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Настоящее Положение разработано в соответствии с разделом III Налогового </w:t>
      </w:r>
      <w:hyperlink w:history="1" r:id="rIdyl64iktvoedohwt1ardsx">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и другими нормативными правовыми актами.</w:t>
      </w:r>
    </w:p>
    <w:p>
      <w:pPr>
        <w:spacing w:after="120"/>
        <w:ind w:firstLine="397"/>
        <w:jc w:val="both"/>
      </w:pPr>
      <w:r>
        <w:rPr>
          <w:rFonts w:ascii="Arial" w:cs="Arial" w:eastAsia="Arial" w:hAnsi="Arial"/>
          <w:sz w:val="24"/>
          <w:szCs w:val="24"/>
        </w:rPr>
        <w:t xml:space="preserve">2. Данное Положение предусматривает следующие способы и меры взыскания налоговой задолженности:</w:t>
      </w:r>
    </w:p>
    <w:p>
      <w:pPr>
        <w:spacing w:after="120"/>
        <w:ind w:firstLine="397"/>
        <w:jc w:val="both"/>
      </w:pPr>
      <w:r>
        <w:rPr>
          <w:rFonts w:ascii="Arial" w:cs="Arial" w:eastAsia="Arial" w:hAnsi="Arial"/>
          <w:sz w:val="24"/>
          <w:szCs w:val="24"/>
        </w:rPr>
        <w:t xml:space="preserve">- возникновение, исполнение и погашение налогового обязательства;</w:t>
      </w:r>
    </w:p>
    <w:p>
      <w:pPr>
        <w:spacing w:after="120"/>
        <w:ind w:firstLine="397"/>
        <w:jc w:val="both"/>
      </w:pPr>
      <w:r>
        <w:rPr>
          <w:rFonts w:ascii="Arial" w:cs="Arial" w:eastAsia="Arial" w:hAnsi="Arial"/>
          <w:sz w:val="24"/>
          <w:szCs w:val="24"/>
        </w:rPr>
        <w:t xml:space="preserve">- выставление налогового платежного требования;</w:t>
      </w:r>
    </w:p>
    <w:p>
      <w:pPr>
        <w:spacing w:after="120"/>
        <w:ind w:firstLine="397"/>
        <w:jc w:val="both"/>
      </w:pPr>
      <w:r>
        <w:rPr>
          <w:rFonts w:ascii="Arial" w:cs="Arial" w:eastAsia="Arial" w:hAnsi="Arial"/>
          <w:sz w:val="24"/>
          <w:szCs w:val="24"/>
        </w:rPr>
        <w:t xml:space="preserve">- взыскание налоговой задолженности за счет наличных денежных средств в кассе налогоплательщика и третьего лица;</w:t>
      </w:r>
    </w:p>
    <w:p>
      <w:pPr>
        <w:spacing w:after="120"/>
        <w:ind w:firstLine="397"/>
        <w:jc w:val="both"/>
      </w:pPr>
      <w:r>
        <w:rPr>
          <w:rFonts w:ascii="Arial" w:cs="Arial" w:eastAsia="Arial" w:hAnsi="Arial"/>
          <w:sz w:val="24"/>
          <w:szCs w:val="24"/>
        </w:rPr>
        <w:t xml:space="preserve">- исполнение и прекращение налогового обязательства при реорганизации организации, ликвидируемой платежеспособной организации, неплатежеспособной организации или индивидуального предпринимателя, признанного или объявленного банкротом, умершего или объявленного умершим физического лица, безвестно отсутствующего или недееспособного физического лица и списания безнадежных долгов по налоговому обязательству:</w:t>
      </w:r>
    </w:p>
    <w:p>
      <w:pPr>
        <w:spacing w:after="120"/>
        <w:ind w:firstLine="397"/>
        <w:jc w:val="both"/>
      </w:pPr>
      <w:r>
        <w:rPr>
          <w:rFonts w:ascii="Arial" w:cs="Arial" w:eastAsia="Arial" w:hAnsi="Arial"/>
          <w:sz w:val="24"/>
          <w:szCs w:val="24"/>
        </w:rPr>
        <w:t xml:space="preserve">в принудительном порядке (по решению суда) с расчетных и валютных счетов налогоплательщика;</w:t>
      </w:r>
    </w:p>
    <w:p>
      <w:pPr>
        <w:spacing w:after="120"/>
        <w:ind w:firstLine="397"/>
        <w:jc w:val="both"/>
      </w:pPr>
      <w:r>
        <w:rPr>
          <w:rFonts w:ascii="Arial" w:cs="Arial" w:eastAsia="Arial" w:hAnsi="Arial"/>
          <w:sz w:val="24"/>
          <w:szCs w:val="24"/>
        </w:rPr>
        <w:t xml:space="preserve">в принудительном порядке (по решению суда) с расчетных и валютных счетов третьих лиц, при наличии документально подтвержденной задолженности третьего лица перед налогоплательщиком на основании акта сверки взаиморасчетов между налогоплательщиком и третьим лицом в бесспорном порядке;</w:t>
      </w:r>
    </w:p>
    <w:p>
      <w:pPr>
        <w:spacing w:after="120"/>
        <w:ind w:firstLine="397"/>
        <w:jc w:val="both"/>
      </w:pPr>
      <w:r>
        <w:rPr>
          <w:rFonts w:ascii="Arial" w:cs="Arial" w:eastAsia="Arial" w:hAnsi="Arial"/>
          <w:sz w:val="24"/>
          <w:szCs w:val="24"/>
        </w:rPr>
        <w:t xml:space="preserve">- опись, изъятие и/или реализация изъятого имущества (по решению суда) налогоплательщика в т.ч. и у третьего лица;</w:t>
      </w:r>
    </w:p>
    <w:p>
      <w:pPr>
        <w:spacing w:after="120"/>
        <w:ind w:firstLine="397"/>
        <w:jc w:val="both"/>
      </w:pPr>
      <w:r>
        <w:rPr>
          <w:rFonts w:ascii="Arial" w:cs="Arial" w:eastAsia="Arial" w:hAnsi="Arial"/>
          <w:sz w:val="24"/>
          <w:szCs w:val="24"/>
        </w:rPr>
        <w:t xml:space="preserve">- изменение сроков исполнения налогового обязательства;</w:t>
      </w:r>
    </w:p>
    <w:p>
      <w:pPr>
        <w:spacing w:after="120"/>
        <w:ind w:firstLine="397"/>
        <w:jc w:val="both"/>
      </w:pPr>
      <w:r>
        <w:rPr>
          <w:rFonts w:ascii="Arial" w:cs="Arial" w:eastAsia="Arial" w:hAnsi="Arial"/>
          <w:sz w:val="24"/>
          <w:szCs w:val="24"/>
        </w:rPr>
        <w:t xml:space="preserve">- вручение решения об обеспечении исполнения налоговой задолженности, признанной налогоплательщиком;</w:t>
      </w:r>
    </w:p>
    <w:p>
      <w:pPr>
        <w:spacing w:after="120"/>
        <w:ind w:firstLine="397"/>
        <w:jc w:val="both"/>
      </w:pPr>
      <w:r>
        <w:rPr>
          <w:rFonts w:ascii="Arial" w:cs="Arial" w:eastAsia="Arial" w:hAnsi="Arial"/>
          <w:sz w:val="24"/>
          <w:szCs w:val="24"/>
        </w:rPr>
        <w:t xml:space="preserve">- установление налогового поста в счет погашения налоговой задолженности.</w:t>
      </w:r>
    </w:p>
    <w:p>
      <w:pPr>
        <w:spacing w:after="120"/>
        <w:ind w:firstLine="397"/>
        <w:jc w:val="both"/>
      </w:pPr>
      <w:r>
        <w:rPr>
          <w:rFonts w:ascii="Arial" w:cs="Arial" w:eastAsia="Arial" w:hAnsi="Arial"/>
          <w:sz w:val="24"/>
          <w:szCs w:val="24"/>
        </w:rPr>
        <w:t xml:space="preserve">При каждом из действий по взысканию налоговой задолженности налоговым органом составляются отчет, сведения и информация о проделанной работе, которые в установленные сроки ежемесячно предоставляются в уполномоченный налоговый орган.</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mibxxwlket5tpdd-hoo0d">
        <w:r>
          <w:rPr>
            <w:rFonts w:ascii="Arial" w:cs="Arial" w:eastAsia="Arial" w:hAnsi="Arial"/>
            <w:i/>
            <w:iCs/>
            <w:color w:val="1D4ED8"/>
            <w:sz w:val="24"/>
            <w:szCs w:val="24"/>
            <w:u w:val="single"/>
          </w:rPr>
          <w:t xml:space="preserve">28 марта 2018 года № 158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
 Налоговое обязательство и налоговая задолженность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 Налоговое обязательство является денежным обязательством, и налогоплательщик обязан уплатить налог в порядке и в случаях, предусмотренных Налоговым кодексом Кыргызской Республики.</w:t>
      </w:r>
    </w:p>
    <w:p>
      <w:pPr>
        <w:spacing w:after="120"/>
        <w:ind w:firstLine="397"/>
        <w:jc w:val="both"/>
      </w:pPr>
      <w:r>
        <w:rPr>
          <w:rFonts w:ascii="Arial" w:cs="Arial" w:eastAsia="Arial" w:hAnsi="Arial"/>
          <w:sz w:val="24"/>
          <w:szCs w:val="24"/>
        </w:rPr>
        <w:t xml:space="preserve">4. Налоговый орган обязан требовать от налогоплательщика исполнения его налогового обязательства.</w:t>
      </w:r>
    </w:p>
    <w:p>
      <w:pPr>
        <w:spacing w:after="120"/>
        <w:ind w:firstLine="397"/>
        <w:jc w:val="both"/>
      </w:pPr>
      <w:r>
        <w:rPr>
          <w:rFonts w:ascii="Arial" w:cs="Arial" w:eastAsia="Arial" w:hAnsi="Arial"/>
          <w:sz w:val="24"/>
          <w:szCs w:val="24"/>
        </w:rPr>
        <w:t xml:space="preserve">5. Налоговое обязательство исполняется в национальной валюте Кыргызской Республики - сомах, допускается округление суммы налогового обязательства до единиц сомов.</w:t>
      </w:r>
    </w:p>
    <w:p>
      <w:pPr>
        <w:spacing w:after="120"/>
        <w:ind w:firstLine="397"/>
        <w:jc w:val="both"/>
      </w:pPr>
      <w:r>
        <w:rPr>
          <w:rFonts w:ascii="Arial" w:cs="Arial" w:eastAsia="Arial" w:hAnsi="Arial"/>
          <w:sz w:val="24"/>
          <w:szCs w:val="24"/>
        </w:rPr>
        <w:t xml:space="preserve">6. В случае неисполнения или ненадлежащего исполнения налогового обязательства налоговый орган имеет право применять способы по его обеспечению и меры принудительного исполнения налогового обязательства в порядке, установленном статьей 55 Налогового кодекса Кыргызской Республики.</w:t>
      </w:r>
    </w:p>
    <w:p>
      <w:pPr>
        <w:spacing w:after="120"/>
        <w:ind w:firstLine="397"/>
        <w:jc w:val="both"/>
      </w:pPr>
      <w:r>
        <w:rPr>
          <w:rFonts w:ascii="Arial" w:cs="Arial" w:eastAsia="Arial" w:hAnsi="Arial"/>
          <w:sz w:val="24"/>
          <w:szCs w:val="24"/>
        </w:rPr>
        <w:t xml:space="preserve">7. Налоговое обязательство возникает, изменяется, считается исполненным или прекращенным при наличии оснований, которые устанавливаются статьей 56 Налогового кодекса Кыргызской Республики.</w:t>
      </w:r>
    </w:p>
    <w:p>
      <w:pPr>
        <w:spacing w:after="120"/>
        <w:ind w:firstLine="397"/>
        <w:jc w:val="both"/>
      </w:pPr>
      <w:r>
        <w:rPr>
          <w:rFonts w:ascii="Arial" w:cs="Arial" w:eastAsia="Arial" w:hAnsi="Arial"/>
          <w:sz w:val="24"/>
          <w:szCs w:val="24"/>
        </w:rPr>
        <w:t xml:space="preserve">8. Налоговое обязательство возлагается на налогоплательщика со дня возникновения обстоятельства, предусматривающего уплату налога в соответствии со статьей 56 Налогового кодекса Кыргызской Республики.</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
 Исполнение и прекращение налогового обязательства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 Исполнение налогового обязательства осуществляется налогоплательщиком самостоятельно или иным третьим лицом, путем внесения наличных денежных средств и/или перечислением денежных средств через банк в безналичном порядке, в счет уплаты всей причитающейся суммы налога сразу или по частям, а также досрочно и независимо от привлечения к ответственности за налоговое правонарушение.</w:t>
      </w:r>
    </w:p>
    <w:p>
      <w:pPr>
        <w:spacing w:after="120"/>
        <w:ind w:firstLine="397"/>
        <w:jc w:val="both"/>
      </w:pPr>
      <w:r>
        <w:rPr>
          <w:rFonts w:ascii="Arial" w:cs="Arial" w:eastAsia="Arial" w:hAnsi="Arial"/>
          <w:sz w:val="24"/>
          <w:szCs w:val="24"/>
        </w:rPr>
        <w:t xml:space="preserve">10. При реорганизации или ликвидации юридического лица налогоплательщик (правопреемник, должностное лицо, акционер, вкладчик, участник, учредитель, и др.) обязан письменно уведомить об этом налоговый орган с указанием причины и представить следующие документы:</w:t>
      </w:r>
    </w:p>
    <w:p>
      <w:pPr>
        <w:spacing w:after="120"/>
        <w:ind w:firstLine="397"/>
        <w:jc w:val="both"/>
      </w:pPr>
      <w:r>
        <w:rPr>
          <w:rFonts w:ascii="Arial" w:cs="Arial" w:eastAsia="Arial" w:hAnsi="Arial"/>
          <w:sz w:val="24"/>
          <w:szCs w:val="24"/>
        </w:rPr>
        <w:t xml:space="preserve">- заявление на перерегистрацию или ликвидацию субъекта предпринимательства (платежеспособного и неплатежеспособного);</w:t>
      </w:r>
    </w:p>
    <w:p>
      <w:pPr>
        <w:spacing w:after="120"/>
        <w:ind w:firstLine="397"/>
        <w:jc w:val="both"/>
      </w:pPr>
      <w:r>
        <w:rPr>
          <w:rFonts w:ascii="Arial" w:cs="Arial" w:eastAsia="Arial" w:hAnsi="Arial"/>
          <w:sz w:val="24"/>
          <w:szCs w:val="24"/>
        </w:rPr>
        <w:t xml:space="preserve">- выписка из протокола решения акционеров или других правопреемников;</w:t>
      </w:r>
    </w:p>
    <w:p>
      <w:pPr>
        <w:spacing w:after="120"/>
        <w:ind w:firstLine="397"/>
        <w:jc w:val="both"/>
      </w:pPr>
      <w:r>
        <w:rPr>
          <w:rFonts w:ascii="Arial" w:cs="Arial" w:eastAsia="Arial" w:hAnsi="Arial"/>
          <w:sz w:val="24"/>
          <w:szCs w:val="24"/>
        </w:rPr>
        <w:t xml:space="preserve">- копии паспортных данных правопреемников.</w:t>
      </w:r>
    </w:p>
    <w:p>
      <w:pPr>
        <w:spacing w:after="120"/>
        <w:ind w:firstLine="397"/>
        <w:jc w:val="both"/>
      </w:pPr>
      <w:r>
        <w:rPr>
          <w:rFonts w:ascii="Arial" w:cs="Arial" w:eastAsia="Arial" w:hAnsi="Arial"/>
          <w:sz w:val="24"/>
          <w:szCs w:val="24"/>
        </w:rPr>
        <w:t xml:space="preserve">Для физического лица:</w:t>
      </w:r>
    </w:p>
    <w:p>
      <w:pPr>
        <w:spacing w:after="120"/>
        <w:ind w:firstLine="397"/>
        <w:jc w:val="both"/>
      </w:pPr>
      <w:r>
        <w:rPr>
          <w:rFonts w:ascii="Arial" w:cs="Arial" w:eastAsia="Arial" w:hAnsi="Arial"/>
          <w:sz w:val="24"/>
          <w:szCs w:val="24"/>
        </w:rPr>
        <w:t xml:space="preserve">- заявление на перерегистрацию или ликвидацию субъекта предпринимательства;</w:t>
      </w:r>
    </w:p>
    <w:p>
      <w:pPr>
        <w:spacing w:after="120"/>
        <w:ind w:firstLine="397"/>
        <w:jc w:val="both"/>
      </w:pPr>
      <w:r>
        <w:rPr>
          <w:rFonts w:ascii="Arial" w:cs="Arial" w:eastAsia="Arial" w:hAnsi="Arial"/>
          <w:sz w:val="24"/>
          <w:szCs w:val="24"/>
        </w:rPr>
        <w:t xml:space="preserve">- решение суда о признании физического лица безвестно отсутствующим или недееспособным, вступившее в законную силу;</w:t>
      </w:r>
    </w:p>
    <w:p>
      <w:pPr>
        <w:spacing w:after="120"/>
        <w:ind w:firstLine="397"/>
        <w:jc w:val="both"/>
      </w:pPr>
      <w:r>
        <w:rPr>
          <w:rFonts w:ascii="Arial" w:cs="Arial" w:eastAsia="Arial" w:hAnsi="Arial"/>
          <w:sz w:val="24"/>
          <w:szCs w:val="24"/>
        </w:rPr>
        <w:t xml:space="preserve">- копия паспортных данных, получивших наследство или дарение;</w:t>
      </w:r>
    </w:p>
    <w:p>
      <w:pPr>
        <w:spacing w:after="120"/>
        <w:ind w:firstLine="397"/>
        <w:jc w:val="both"/>
      </w:pPr>
      <w:r>
        <w:rPr>
          <w:rFonts w:ascii="Arial" w:cs="Arial" w:eastAsia="Arial" w:hAnsi="Arial"/>
          <w:sz w:val="24"/>
          <w:szCs w:val="24"/>
        </w:rPr>
        <w:t xml:space="preserve">- копия свидетельства о праве на наследство;</w:t>
      </w:r>
    </w:p>
    <w:p>
      <w:pPr>
        <w:spacing w:after="120"/>
        <w:ind w:firstLine="397"/>
        <w:jc w:val="both"/>
      </w:pPr>
      <w:r>
        <w:rPr>
          <w:rFonts w:ascii="Arial" w:cs="Arial" w:eastAsia="Arial" w:hAnsi="Arial"/>
          <w:sz w:val="24"/>
          <w:szCs w:val="24"/>
        </w:rPr>
        <w:t xml:space="preserve">- копия свидетельства о смерти физического лица.</w:t>
      </w:r>
    </w:p>
    <w:p>
      <w:pPr>
        <w:spacing w:after="120"/>
        <w:ind w:firstLine="397"/>
        <w:jc w:val="both"/>
      </w:pPr>
      <w:r>
        <w:rPr>
          <w:rFonts w:ascii="Arial" w:cs="Arial" w:eastAsia="Arial" w:hAnsi="Arial"/>
          <w:sz w:val="24"/>
          <w:szCs w:val="24"/>
        </w:rPr>
        <w:t xml:space="preserve">Примерный порядок распределения налоговой задолженности при ликвидации юридического лица или индивидуального предпринимателя, приведен в </w:t>
      </w:r>
      <w:r>
        <w:rPr>
          <w:rFonts w:ascii="Arial" w:cs="Arial" w:eastAsia="Arial" w:hAnsi="Arial"/>
          <w:sz w:val="24"/>
          <w:szCs w:val="24"/>
        </w:rPr>
        <w:t xml:space="preserve">приложении 26</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11. Взыскание налоговой задолженности по налоговым платежам с учредителей и других лиц ликвидируемого юридического лица или индивидуального предпринимателя производится в порядке, предусмотренном главами </w:t>
      </w:r>
      <w:r>
        <w:rPr>
          <w:rFonts w:ascii="Arial" w:cs="Arial" w:eastAsia="Arial" w:hAnsi="Arial"/>
          <w:sz w:val="24"/>
          <w:szCs w:val="24"/>
        </w:rPr>
        <w:t xml:space="preserve">3</w:t>
      </w:r>
      <w:r>
        <w:rPr>
          <w:rFonts w:ascii="Arial" w:cs="Arial" w:eastAsia="Arial" w:hAnsi="Arial"/>
          <w:sz w:val="24"/>
          <w:szCs w:val="24"/>
        </w:rPr>
        <w:t xml:space="preserve">-</w:t>
      </w:r>
      <w:r>
        <w:rPr>
          <w:rFonts w:ascii="Arial" w:cs="Arial" w:eastAsia="Arial" w:hAnsi="Arial"/>
          <w:sz w:val="24"/>
          <w:szCs w:val="24"/>
        </w:rPr>
        <w:t xml:space="preserve">12</w:t>
      </w:r>
      <w:r>
        <w:rPr>
          <w:rFonts w:ascii="Arial" w:cs="Arial" w:eastAsia="Arial" w:hAnsi="Arial"/>
          <w:sz w:val="24"/>
          <w:szCs w:val="24"/>
        </w:rPr>
        <w:t xml:space="preserve"> настоящего Положения.</w:t>
      </w:r>
    </w:p>
    <w:p>
      <w:pPr>
        <w:spacing w:after="120"/>
        <w:ind w:firstLine="397"/>
        <w:jc w:val="both"/>
      </w:pPr>
      <w:r>
        <w:rPr>
          <w:rFonts w:ascii="Arial" w:cs="Arial" w:eastAsia="Arial" w:hAnsi="Arial"/>
          <w:sz w:val="24"/>
          <w:szCs w:val="24"/>
        </w:rPr>
        <w:t xml:space="preserve">12. Исполнение налогового обязательства неплатежеспособной организации, признанной или объявленной банкротом, производится в соответствии с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банкротстве (несостоятельности)", Гражданским </w:t>
      </w:r>
      <w:r>
        <w:rPr>
          <w:rFonts w:ascii="Arial" w:cs="Arial" w:eastAsia="Arial" w:hAnsi="Arial"/>
          <w:sz w:val="24"/>
          <w:szCs w:val="24"/>
        </w:rPr>
        <w:t xml:space="preserve">кодексом</w:t>
      </w:r>
      <w:r>
        <w:rPr>
          <w:rFonts w:ascii="Arial" w:cs="Arial" w:eastAsia="Arial" w:hAnsi="Arial"/>
          <w:sz w:val="24"/>
          <w:szCs w:val="24"/>
        </w:rPr>
        <w:t xml:space="preserve"> Кыргызской Республики, с учетом особенностей, установленных </w:t>
      </w:r>
      <w:r>
        <w:rPr>
          <w:rFonts w:ascii="Arial" w:cs="Arial" w:eastAsia="Arial" w:hAnsi="Arial"/>
          <w:sz w:val="24"/>
          <w:szCs w:val="24"/>
        </w:rPr>
        <w:t xml:space="preserve">статьей 64</w:t>
      </w:r>
      <w:r>
        <w:rPr>
          <w:rFonts w:ascii="Arial" w:cs="Arial" w:eastAsia="Arial" w:hAnsi="Arial"/>
          <w:sz w:val="24"/>
          <w:szCs w:val="24"/>
        </w:rPr>
        <w:t xml:space="preserve"> Налогового кодекса Кыргызской Республики.</w:t>
      </w:r>
    </w:p>
    <w:p>
      <w:pPr>
        <w:spacing w:after="120"/>
        <w:ind w:firstLine="397"/>
        <w:jc w:val="both"/>
      </w:pPr>
      <w:r>
        <w:rPr>
          <w:rFonts w:ascii="Arial" w:cs="Arial" w:eastAsia="Arial" w:hAnsi="Arial"/>
          <w:sz w:val="24"/>
          <w:szCs w:val="24"/>
        </w:rPr>
        <w:t xml:space="preserve">13. Индивидуальный предприниматель признается банкротом только по решению суда, вступившему в законную силу.</w:t>
      </w:r>
    </w:p>
    <w:p>
      <w:pPr>
        <w:spacing w:after="120"/>
        <w:ind w:firstLine="397"/>
        <w:jc w:val="both"/>
      </w:pPr>
      <w:r>
        <w:rPr>
          <w:rFonts w:ascii="Arial" w:cs="Arial" w:eastAsia="Arial" w:hAnsi="Arial"/>
          <w:sz w:val="24"/>
          <w:szCs w:val="24"/>
        </w:rPr>
        <w:t xml:space="preserve">После вступления решения суда о банкротстве в законную силу налоговый орган должен приостановить все меры принудительного взыскания.</w:t>
      </w:r>
    </w:p>
    <w:p>
      <w:pPr>
        <w:spacing w:after="120"/>
        <w:ind w:firstLine="397"/>
        <w:jc w:val="both"/>
      </w:pPr>
      <w:r>
        <w:rPr>
          <w:rFonts w:ascii="Arial" w:cs="Arial" w:eastAsia="Arial" w:hAnsi="Arial"/>
          <w:sz w:val="24"/>
          <w:szCs w:val="24"/>
        </w:rPr>
        <w:t xml:space="preserve">Налоговый орган сумму налоговой задолженности должен отразить в отчете "по субъектам-банкротам, находящимся на стадии банкротства".</w:t>
      </w:r>
    </w:p>
    <w:p>
      <w:pPr>
        <w:spacing w:after="120"/>
        <w:ind w:firstLine="397"/>
        <w:jc w:val="both"/>
      </w:pPr>
      <w:r>
        <w:rPr>
          <w:rFonts w:ascii="Arial" w:cs="Arial" w:eastAsia="Arial" w:hAnsi="Arial"/>
          <w:sz w:val="24"/>
          <w:szCs w:val="24"/>
        </w:rPr>
        <w:t xml:space="preserve">14. Должностное лицо налогового органа на основании служебной записки сумму налоговой задолженности граф 4, 8, 11 в разрезе налогов карточки лицевого счета налогоплательщика должен отнести в графу 14 со знаком минус, где сумма налоговой задолженности будет отражена одной суммой в данной графе в разрезе налогов и платежей (</w:t>
      </w:r>
      <w:r>
        <w:rPr>
          <w:rFonts w:ascii="Arial" w:cs="Arial" w:eastAsia="Arial" w:hAnsi="Arial"/>
          <w:sz w:val="24"/>
          <w:szCs w:val="24"/>
        </w:rPr>
        <w:t xml:space="preserve">приложение 24</w:t>
      </w:r>
      <w:r>
        <w:rPr>
          <w:rFonts w:ascii="Arial" w:cs="Arial" w:eastAsia="Arial" w:hAnsi="Arial"/>
          <w:sz w:val="24"/>
          <w:szCs w:val="24"/>
        </w:rPr>
        <w:t xml:space="preserve">). В карточке лицевого счета налогоплательщика производится запись "списана налоговая задолженность в соответствии с решением суда N и дата".</w:t>
      </w:r>
    </w:p>
    <w:p>
      <w:pPr>
        <w:spacing w:after="120"/>
        <w:ind w:firstLine="397"/>
        <w:jc w:val="both"/>
      </w:pPr>
      <w:r>
        <w:rPr>
          <w:rFonts w:ascii="Arial" w:cs="Arial" w:eastAsia="Arial" w:hAnsi="Arial"/>
          <w:sz w:val="24"/>
          <w:szCs w:val="24"/>
        </w:rPr>
        <w:t xml:space="preserve">15. Специальный администратор, назначенный приказом руководителя Департамента по делам о банкротстве Министерства государственного имущества Кыргызской Республики предоставляет в налоговый орган следующие документы:</w:t>
      </w:r>
    </w:p>
    <w:p>
      <w:pPr>
        <w:spacing w:after="120"/>
        <w:ind w:firstLine="397"/>
        <w:jc w:val="both"/>
      </w:pPr>
      <w:r>
        <w:rPr>
          <w:rFonts w:ascii="Arial" w:cs="Arial" w:eastAsia="Arial" w:hAnsi="Arial"/>
          <w:sz w:val="24"/>
          <w:szCs w:val="24"/>
        </w:rPr>
        <w:t xml:space="preserve">- решение суда о банкротстве организации или индивидуального предпринимателя, вступившее в законную силу;</w:t>
      </w:r>
    </w:p>
    <w:p>
      <w:pPr>
        <w:spacing w:after="120"/>
        <w:ind w:firstLine="397"/>
        <w:jc w:val="both"/>
      </w:pPr>
      <w:r>
        <w:rPr>
          <w:rFonts w:ascii="Arial" w:cs="Arial" w:eastAsia="Arial" w:hAnsi="Arial"/>
          <w:sz w:val="24"/>
          <w:szCs w:val="24"/>
        </w:rPr>
        <w:t xml:space="preserve">- приказ о назначении специального администратора;</w:t>
      </w:r>
    </w:p>
    <w:p>
      <w:pPr>
        <w:spacing w:after="120"/>
        <w:ind w:firstLine="397"/>
        <w:jc w:val="both"/>
      </w:pPr>
      <w:r>
        <w:rPr>
          <w:rFonts w:ascii="Arial" w:cs="Arial" w:eastAsia="Arial" w:hAnsi="Arial"/>
          <w:sz w:val="24"/>
          <w:szCs w:val="24"/>
        </w:rPr>
        <w:t xml:space="preserve">- копию лицензии специального администратора и копию паспорта.</w:t>
      </w:r>
    </w:p>
    <w:p>
      <w:pPr>
        <w:spacing w:after="120"/>
        <w:ind w:firstLine="397"/>
        <w:jc w:val="both"/>
      </w:pPr>
      <w:r>
        <w:rPr>
          <w:rFonts w:ascii="Arial" w:cs="Arial" w:eastAsia="Arial" w:hAnsi="Arial"/>
          <w:sz w:val="24"/>
          <w:szCs w:val="24"/>
        </w:rPr>
        <w:t xml:space="preserve">Специальный администратор несет полную ответственность за проведение процедуры банкротства.</w:t>
      </w:r>
    </w:p>
    <w:p>
      <w:pPr>
        <w:spacing w:after="120"/>
        <w:ind w:firstLine="397"/>
        <w:jc w:val="both"/>
      </w:pPr>
      <w:r>
        <w:rPr>
          <w:rFonts w:ascii="Arial" w:cs="Arial" w:eastAsia="Arial" w:hAnsi="Arial"/>
          <w:sz w:val="24"/>
          <w:szCs w:val="24"/>
        </w:rPr>
        <w:t xml:space="preserve">После проведения всех процедур по выявлению активов должника специальный администратор составляет заключительный отчет с приложениями в соответствии с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банкротстве (несостоятельности)" и предоставляет в судебные органы для рассмотрения и вынесения решения.</w:t>
      </w:r>
    </w:p>
    <w:p>
      <w:pPr>
        <w:spacing w:after="120"/>
        <w:ind w:firstLine="397"/>
        <w:jc w:val="both"/>
      </w:pPr>
      <w:r>
        <w:rPr>
          <w:rFonts w:ascii="Arial" w:cs="Arial" w:eastAsia="Arial" w:hAnsi="Arial"/>
          <w:sz w:val="24"/>
          <w:szCs w:val="24"/>
        </w:rPr>
        <w:t xml:space="preserve">В случае утверждения отчета специального администратора, суд принимает решение об окончании процедуры специального администрирования должника (полномочия спец. администратора прекращаются) и сообщает об этом органу, осуществляющему государственную регистрацию хозяйствующих субъектов.</w:t>
      </w:r>
    </w:p>
    <w:p>
      <w:pPr>
        <w:spacing w:after="120"/>
        <w:ind w:firstLine="397"/>
        <w:jc w:val="both"/>
      </w:pPr>
      <w:r>
        <w:rPr>
          <w:rFonts w:ascii="Arial" w:cs="Arial" w:eastAsia="Arial" w:hAnsi="Arial"/>
          <w:sz w:val="24"/>
          <w:szCs w:val="24"/>
        </w:rPr>
        <w:t xml:space="preserve">После завершения процесса банкротства ликвидацией должника юридического лица, этот должник исключается из реестра и его деятельность прекращается.</w:t>
      </w:r>
    </w:p>
    <w:p>
      <w:pPr>
        <w:spacing w:after="120"/>
        <w:ind w:firstLine="397"/>
        <w:jc w:val="both"/>
      </w:pPr>
      <w:r>
        <w:rPr>
          <w:rFonts w:ascii="Arial" w:cs="Arial" w:eastAsia="Arial" w:hAnsi="Arial"/>
          <w:sz w:val="24"/>
          <w:szCs w:val="24"/>
        </w:rPr>
        <w:t xml:space="preserve">16. В налоговый орган специальный администратор подает заявление о снятии с учета и прилагает следующие документы при ликвидации юридического лица:</w:t>
      </w:r>
    </w:p>
    <w:p>
      <w:pPr>
        <w:spacing w:after="120"/>
        <w:ind w:firstLine="397"/>
        <w:jc w:val="both"/>
      </w:pPr>
      <w:r>
        <w:rPr>
          <w:rFonts w:ascii="Arial" w:cs="Arial" w:eastAsia="Arial" w:hAnsi="Arial"/>
          <w:sz w:val="24"/>
          <w:szCs w:val="24"/>
        </w:rPr>
        <w:t xml:space="preserve">- решение суда о ликвидации юридического лица (в судебном или внесудебном порядке);</w:t>
      </w:r>
    </w:p>
    <w:p>
      <w:pPr>
        <w:spacing w:after="120"/>
        <w:ind w:firstLine="397"/>
        <w:jc w:val="both"/>
      </w:pPr>
      <w:r>
        <w:rPr>
          <w:rFonts w:ascii="Arial" w:cs="Arial" w:eastAsia="Arial" w:hAnsi="Arial"/>
          <w:sz w:val="24"/>
          <w:szCs w:val="24"/>
        </w:rPr>
        <w:t xml:space="preserve">- заключительный отчет и баланс юридического лица;</w:t>
      </w:r>
    </w:p>
    <w:p>
      <w:pPr>
        <w:spacing w:after="120"/>
        <w:ind w:firstLine="397"/>
        <w:jc w:val="both"/>
      </w:pPr>
      <w:r>
        <w:rPr>
          <w:rFonts w:ascii="Arial" w:cs="Arial" w:eastAsia="Arial" w:hAnsi="Arial"/>
          <w:sz w:val="24"/>
          <w:szCs w:val="24"/>
        </w:rPr>
        <w:t xml:space="preserve">- приказ Министерства юстиции Кыргызской Республики о ликвидации юридического лица, исключении субъекта из реестра и прекращении его деятельности.</w:t>
      </w:r>
    </w:p>
    <w:p>
      <w:pPr>
        <w:spacing w:after="120"/>
        <w:ind w:firstLine="397"/>
        <w:jc w:val="both"/>
      </w:pPr>
      <w:r>
        <w:rPr>
          <w:rFonts w:ascii="Arial" w:cs="Arial" w:eastAsia="Arial" w:hAnsi="Arial"/>
          <w:sz w:val="24"/>
          <w:szCs w:val="24"/>
        </w:rPr>
        <w:t xml:space="preserve">В случае ликвидации индивидуального предпринимателя:</w:t>
      </w:r>
    </w:p>
    <w:p>
      <w:pPr>
        <w:spacing w:after="120"/>
        <w:ind w:firstLine="397"/>
        <w:jc w:val="both"/>
      </w:pPr>
      <w:r>
        <w:rPr>
          <w:rFonts w:ascii="Arial" w:cs="Arial" w:eastAsia="Arial" w:hAnsi="Arial"/>
          <w:sz w:val="24"/>
          <w:szCs w:val="24"/>
        </w:rPr>
        <w:t xml:space="preserve">- решение суда о ликвидации индивидуального предпринимателя;</w:t>
      </w:r>
    </w:p>
    <w:p>
      <w:pPr>
        <w:spacing w:after="120"/>
        <w:ind w:firstLine="397"/>
        <w:jc w:val="both"/>
      </w:pPr>
      <w:r>
        <w:rPr>
          <w:rFonts w:ascii="Arial" w:cs="Arial" w:eastAsia="Arial" w:hAnsi="Arial"/>
          <w:sz w:val="24"/>
          <w:szCs w:val="24"/>
        </w:rPr>
        <w:t xml:space="preserve">- справка о снятии с регистрации от государственного органа, осуществляющего регистрацию индивидуального предпринимателя.</w:t>
      </w:r>
    </w:p>
    <w:p>
      <w:pPr>
        <w:spacing w:after="120"/>
        <w:ind w:firstLine="397"/>
        <w:jc w:val="both"/>
      </w:pPr>
      <w:r>
        <w:rPr>
          <w:rFonts w:ascii="Arial" w:cs="Arial" w:eastAsia="Arial" w:hAnsi="Arial"/>
          <w:sz w:val="24"/>
          <w:szCs w:val="24"/>
        </w:rPr>
        <w:t xml:space="preserve">17. После завершения процесса банкротства ликвидацией должника, налоговый орган списывает остаточную непогашенную сумму налоговой задолженности, которая числится в графе 14 карточки лицевого счета налогоплательщика, по видам налогов и платежей. В карточке лицевого счета налогоплательщика производится запись "списана налоговая задолженность в соответствии с решением суда N и дата". Из графы 14 сумма налоговой задолженности переносится: в графу 4 - основной налог; в графу 8 - задолженность по начисленным пени; в графу 11 - задолженность по начисленной санкции. Налоговая задолженность в графах 4, 8, 11 отражается со знаком минус и задолженность по данному налогоплательщику полностью погашается.</w:t>
      </w:r>
    </w:p>
    <w:p>
      <w:pPr>
        <w:spacing w:after="120"/>
        <w:ind w:firstLine="397"/>
        <w:jc w:val="both"/>
      </w:pPr>
      <w:r>
        <w:rPr>
          <w:rFonts w:ascii="Arial" w:cs="Arial" w:eastAsia="Arial" w:hAnsi="Arial"/>
          <w:sz w:val="24"/>
          <w:szCs w:val="24"/>
        </w:rPr>
        <w:t xml:space="preserve">Налоговый орган после проведения списания налоговой задолженности направляет информацию о списании и снятии налогоплательщика с учета о государственной регистрации субъекта предпринимательства в органы Министерства юстиции Кыргызской Республики и Национального статистического комитета Кыргызской Республики и уведомляет об этом уполномоченный налоговый орган.</w:t>
      </w:r>
    </w:p>
    <w:p>
      <w:pPr>
        <w:spacing w:after="120"/>
        <w:ind w:firstLine="397"/>
        <w:jc w:val="both"/>
      </w:pPr>
      <w:r>
        <w:rPr>
          <w:rFonts w:ascii="Arial" w:cs="Arial" w:eastAsia="Arial" w:hAnsi="Arial"/>
          <w:sz w:val="24"/>
          <w:szCs w:val="24"/>
        </w:rPr>
        <w:t xml:space="preserve">18. В случае смерти физического лица или объявления его умершим судом, а также на основании справки, выданной нотариусом или органом по регистрации актов гражданского состояния, суд обязан уведомить налоговый орган по месту открытия наследства в течение 6 месяцев со дня открытия наследства.</w:t>
      </w:r>
    </w:p>
    <w:p>
      <w:pPr>
        <w:spacing w:after="120"/>
        <w:ind w:firstLine="397"/>
        <w:jc w:val="both"/>
      </w:pPr>
      <w:r>
        <w:rPr>
          <w:rFonts w:ascii="Arial" w:cs="Arial" w:eastAsia="Arial" w:hAnsi="Arial"/>
          <w:sz w:val="24"/>
          <w:szCs w:val="24"/>
        </w:rPr>
        <w:t xml:space="preserve">19. Налоговый орган вправе предъявить свои требования, вытекающие из налогового обязательства умершего физического лица, к исполнителю завещания (управляющему наследством) или к наследникам, в пределах стоимости наследуемого имущества и пропорционально доле в наследстве.</w:t>
      </w:r>
    </w:p>
    <w:p>
      <w:pPr>
        <w:spacing w:after="120"/>
        <w:ind w:firstLine="397"/>
        <w:jc w:val="both"/>
      </w:pPr>
      <w:r>
        <w:rPr>
          <w:rFonts w:ascii="Arial" w:cs="Arial" w:eastAsia="Arial" w:hAnsi="Arial"/>
          <w:sz w:val="24"/>
          <w:szCs w:val="24"/>
        </w:rPr>
        <w:t xml:space="preserve">20. При отсутствии наследника или при отказе наследника от принятия наследства, а также в случае, когда величина налоговой задолженности умершего физического лица превышает стоимость наследуемого имущества, непогашенная сумма налоговой задолженности признается безнадежным долгом.</w:t>
      </w:r>
    </w:p>
    <w:p>
      <w:pPr>
        <w:spacing w:after="120"/>
        <w:ind w:firstLine="397"/>
        <w:jc w:val="both"/>
      </w:pPr>
      <w:r>
        <w:rPr>
          <w:rFonts w:ascii="Arial" w:cs="Arial" w:eastAsia="Arial" w:hAnsi="Arial"/>
          <w:sz w:val="24"/>
          <w:szCs w:val="24"/>
        </w:rPr>
        <w:t xml:space="preserve">21. Налоговое обязательство безвестно отсутствующего или недееспособного физического лица исполняется опекуном, попечителем или управляющим, осуществляющим доверительное управление имуществом, за счет имущества физического лица не позднее 6 месяцев со дня признания судом физического лица безвестно отсутствующим или недееспособным.</w:t>
      </w:r>
    </w:p>
    <w:p>
      <w:pPr>
        <w:spacing w:after="120"/>
        <w:ind w:firstLine="397"/>
        <w:jc w:val="both"/>
      </w:pPr>
      <w:r>
        <w:rPr>
          <w:rFonts w:ascii="Arial" w:cs="Arial" w:eastAsia="Arial" w:hAnsi="Arial"/>
          <w:sz w:val="24"/>
          <w:szCs w:val="24"/>
        </w:rPr>
        <w:t xml:space="preserve">22. О признании физического лица безвестно отсутствующим или недееспособным суд обязан уведомить налоговый орган по месту регистрации указанного физического лица путем направления копии судебного решения в течение 10 рабочих дней со дня принятия решения.</w:t>
      </w:r>
    </w:p>
    <w:p>
      <w:pPr>
        <w:spacing w:after="120"/>
        <w:ind w:firstLine="397"/>
        <w:jc w:val="both"/>
      </w:pPr>
      <w:r>
        <w:rPr>
          <w:rFonts w:ascii="Arial" w:cs="Arial" w:eastAsia="Arial" w:hAnsi="Arial"/>
          <w:sz w:val="24"/>
          <w:szCs w:val="24"/>
        </w:rPr>
        <w:t xml:space="preserve">23. Налоговый орган по месту регистрации физического лица, признанного безвестно отсутствующим или недееспособным, обязан уведомить опекуна, попечителя или управляющего, осуществляющего доверительное управление имуществом, а также орган по поддержке семьи и детей о наличии неисполненного налогового обязательства физического лица, признанного безвестно отсутствующим или недееспособным, в течение 5 дней со дня получения сведений о признании физического лица безвестно отсутствующим или недееспособным.</w:t>
      </w:r>
    </w:p>
    <w:p>
      <w:pPr>
        <w:spacing w:after="120"/>
        <w:ind w:firstLine="397"/>
        <w:jc w:val="both"/>
      </w:pPr>
      <w:r>
        <w:rPr>
          <w:rFonts w:ascii="Arial" w:cs="Arial" w:eastAsia="Arial" w:hAnsi="Arial"/>
          <w:sz w:val="24"/>
          <w:szCs w:val="24"/>
        </w:rPr>
        <w:t xml:space="preserve">24. Налоговая задолженность физического лица, признанного безвестно отсутствующим или недееспособным, при отсутствии или недостаточности имущества этого физического лица для исполнения его налогового обязательства признается безнадежным долгом.</w:t>
      </w:r>
    </w:p>
    <w:p>
      <w:pPr>
        <w:spacing w:after="120"/>
        <w:ind w:firstLine="397"/>
        <w:jc w:val="both"/>
      </w:pPr>
      <w:r>
        <w:rPr>
          <w:rFonts w:ascii="Arial" w:cs="Arial" w:eastAsia="Arial" w:hAnsi="Arial"/>
          <w:sz w:val="24"/>
          <w:szCs w:val="24"/>
        </w:rPr>
        <w:t xml:space="preserve">25. Налоговое обязательство прекращается, а налоговая задолженность считается погашенной:</w:t>
      </w:r>
    </w:p>
    <w:p>
      <w:pPr>
        <w:spacing w:after="120"/>
        <w:ind w:firstLine="397"/>
        <w:jc w:val="both"/>
      </w:pPr>
      <w:r>
        <w:rPr>
          <w:rFonts w:ascii="Arial" w:cs="Arial" w:eastAsia="Arial" w:hAnsi="Arial"/>
          <w:sz w:val="24"/>
          <w:szCs w:val="24"/>
        </w:rPr>
        <w:t xml:space="preserve">- надлежащим исполнением налогового обязательства и уплатой недоимки, процентов, пени и налоговых санкций;</w:t>
      </w:r>
    </w:p>
    <w:p>
      <w:pPr>
        <w:spacing w:after="120"/>
        <w:ind w:firstLine="397"/>
        <w:jc w:val="both"/>
      </w:pPr>
      <w:r>
        <w:rPr>
          <w:rFonts w:ascii="Arial" w:cs="Arial" w:eastAsia="Arial" w:hAnsi="Arial"/>
          <w:sz w:val="24"/>
          <w:szCs w:val="24"/>
        </w:rPr>
        <w:t xml:space="preserve">- истечением срока исковой давности по налоговому обязательству, установленному </w:t>
      </w:r>
      <w:r>
        <w:rPr>
          <w:rFonts w:ascii="Arial" w:cs="Arial" w:eastAsia="Arial" w:hAnsi="Arial"/>
          <w:sz w:val="24"/>
          <w:szCs w:val="24"/>
        </w:rPr>
        <w:t xml:space="preserve">статьей 58</w:t>
      </w:r>
      <w:r>
        <w:rPr>
          <w:rFonts w:ascii="Arial" w:cs="Arial" w:eastAsia="Arial" w:hAnsi="Arial"/>
          <w:sz w:val="24"/>
          <w:szCs w:val="24"/>
        </w:rPr>
        <w:t xml:space="preserve"> Налогового кодекса Кыргызской Республики;</w:t>
      </w:r>
    </w:p>
    <w:p>
      <w:pPr>
        <w:spacing w:after="120"/>
        <w:ind w:firstLine="397"/>
        <w:jc w:val="both"/>
      </w:pPr>
      <w:r>
        <w:rPr>
          <w:rFonts w:ascii="Arial" w:cs="Arial" w:eastAsia="Arial" w:hAnsi="Arial"/>
          <w:sz w:val="24"/>
          <w:szCs w:val="24"/>
        </w:rPr>
        <w:t xml:space="preserve">- признанием налогоплательщика банкротом;</w:t>
      </w:r>
    </w:p>
    <w:p>
      <w:pPr>
        <w:spacing w:after="120"/>
        <w:ind w:firstLine="397"/>
        <w:jc w:val="both"/>
      </w:pPr>
      <w:r>
        <w:rPr>
          <w:rFonts w:ascii="Arial" w:cs="Arial" w:eastAsia="Arial" w:hAnsi="Arial"/>
          <w:sz w:val="24"/>
          <w:szCs w:val="24"/>
        </w:rPr>
        <w:t xml:space="preserve">- смертью физического лица в случае отсутствия правопреемника или наследника;</w:t>
      </w:r>
    </w:p>
    <w:p>
      <w:pPr>
        <w:spacing w:after="120"/>
        <w:ind w:firstLine="397"/>
        <w:jc w:val="both"/>
      </w:pPr>
      <w:r>
        <w:rPr>
          <w:rFonts w:ascii="Arial" w:cs="Arial" w:eastAsia="Arial" w:hAnsi="Arial"/>
          <w:sz w:val="24"/>
          <w:szCs w:val="24"/>
        </w:rPr>
        <w:t xml:space="preserve">- признанием физического лица безвестно отсутствующим или недееспособным в случае отсутствия или недостаточности его имущества;</w:t>
      </w:r>
    </w:p>
    <w:p>
      <w:pPr>
        <w:spacing w:after="120"/>
        <w:ind w:firstLine="397"/>
        <w:jc w:val="both"/>
      </w:pPr>
      <w:r>
        <w:rPr>
          <w:rFonts w:ascii="Arial" w:cs="Arial" w:eastAsia="Arial" w:hAnsi="Arial"/>
          <w:sz w:val="24"/>
          <w:szCs w:val="24"/>
        </w:rPr>
        <w:t xml:space="preserve">- по списанию задолженности субъектов, принятому отдельным законом.</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4
 Обеспечение исполнения налогового обязательства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26. Исполнение налогоплательщиком налогового обязательства и погашение налоговой задолженности обеспечивается следующими способами:</w:t>
      </w:r>
    </w:p>
    <w:p>
      <w:pPr>
        <w:spacing w:after="120"/>
        <w:ind w:firstLine="397"/>
        <w:jc w:val="both"/>
      </w:pPr>
      <w:r>
        <w:rPr>
          <w:rFonts w:ascii="Arial" w:cs="Arial" w:eastAsia="Arial" w:hAnsi="Arial"/>
          <w:sz w:val="24"/>
          <w:szCs w:val="24"/>
        </w:rPr>
        <w:t xml:space="preserve">начислением пени;</w:t>
      </w:r>
    </w:p>
    <w:p>
      <w:pPr>
        <w:spacing w:after="120"/>
        <w:ind w:firstLine="397"/>
        <w:jc w:val="both"/>
      </w:pPr>
      <w:r>
        <w:rPr>
          <w:rFonts w:ascii="Arial" w:cs="Arial" w:eastAsia="Arial" w:hAnsi="Arial"/>
          <w:sz w:val="24"/>
          <w:szCs w:val="24"/>
        </w:rPr>
        <w:t xml:space="preserve">банковской гарантией;</w:t>
      </w:r>
    </w:p>
    <w:p>
      <w:pPr>
        <w:spacing w:after="120"/>
        <w:ind w:firstLine="397"/>
        <w:jc w:val="both"/>
      </w:pPr>
      <w:r>
        <w:rPr>
          <w:rFonts w:ascii="Arial" w:cs="Arial" w:eastAsia="Arial" w:hAnsi="Arial"/>
          <w:sz w:val="24"/>
          <w:szCs w:val="24"/>
        </w:rPr>
        <w:t xml:space="preserve">депозитом налогоплательщика;</w:t>
      </w:r>
    </w:p>
    <w:p>
      <w:pPr>
        <w:spacing w:after="120"/>
        <w:ind w:firstLine="397"/>
        <w:jc w:val="both"/>
      </w:pPr>
      <w:r>
        <w:rPr>
          <w:rFonts w:ascii="Arial" w:cs="Arial" w:eastAsia="Arial" w:hAnsi="Arial"/>
          <w:sz w:val="24"/>
          <w:szCs w:val="24"/>
        </w:rPr>
        <w:t xml:space="preserve">взысканием налоговой задолженности, признанной налогоплательщиком, за счет наличных денежных средств и/или денежных средств со счетов налогоплательщика и/или третьих лиц.</w:t>
      </w:r>
    </w:p>
    <w:p>
      <w:pPr>
        <w:spacing w:after="120"/>
        <w:ind w:firstLine="397"/>
        <w:jc w:val="both"/>
      </w:pPr>
      <w:r>
        <w:rPr>
          <w:rFonts w:ascii="Arial" w:cs="Arial" w:eastAsia="Arial" w:hAnsi="Arial"/>
          <w:sz w:val="24"/>
          <w:szCs w:val="24"/>
        </w:rPr>
        <w:t xml:space="preserve">27. Исполнение обязательства налогоплательщика по уплате суммы налоговой задолженности может быть обеспечено банковской гарантией и оформляется в соответствии с Гражданским </w:t>
      </w:r>
      <w:r>
        <w:rPr>
          <w:rFonts w:ascii="Arial" w:cs="Arial" w:eastAsia="Arial" w:hAnsi="Arial"/>
          <w:sz w:val="24"/>
          <w:szCs w:val="24"/>
        </w:rPr>
        <w:t xml:space="preserve">кодексом</w:t>
      </w:r>
      <w:r>
        <w:rPr>
          <w:rFonts w:ascii="Arial" w:cs="Arial" w:eastAsia="Arial" w:hAnsi="Arial"/>
          <w:sz w:val="24"/>
          <w:szCs w:val="24"/>
        </w:rPr>
        <w:t xml:space="preserve"> Кыргызской Республики.</w:t>
      </w:r>
    </w:p>
    <w:p>
      <w:pPr>
        <w:spacing w:after="120"/>
        <w:ind w:firstLine="397"/>
        <w:jc w:val="both"/>
      </w:pPr>
      <w:r>
        <w:rPr>
          <w:rFonts w:ascii="Arial" w:cs="Arial" w:eastAsia="Arial" w:hAnsi="Arial"/>
          <w:sz w:val="24"/>
          <w:szCs w:val="24"/>
        </w:rPr>
        <w:t xml:space="preserve">28. Исполнение налогового обязательства налогоплательщика, которое может возникнуть у налогоплательщика в будущем периоде в случаях, установленных </w:t>
      </w:r>
      <w:r>
        <w:rPr>
          <w:rFonts w:ascii="Arial" w:cs="Arial" w:eastAsia="Arial" w:hAnsi="Arial"/>
          <w:sz w:val="24"/>
          <w:szCs w:val="24"/>
        </w:rPr>
        <w:t xml:space="preserve">статьей 73</w:t>
      </w:r>
      <w:r>
        <w:rPr>
          <w:rFonts w:ascii="Arial" w:cs="Arial" w:eastAsia="Arial" w:hAnsi="Arial"/>
          <w:sz w:val="24"/>
          <w:szCs w:val="24"/>
        </w:rPr>
        <w:t xml:space="preserve"> Налогового кодекса Кыргызской Республики, может быть обеспечено внесением налогоплательщиком денежных средств в размере налогового обязательства на специальный счет налогового органа - депозитом налогоплательщика.</w:t>
      </w:r>
    </w:p>
    <w:p>
      <w:pPr>
        <w:spacing w:after="120"/>
        <w:ind w:firstLine="397"/>
        <w:jc w:val="both"/>
      </w:pPr>
      <w:r>
        <w:rPr>
          <w:rFonts w:ascii="Arial" w:cs="Arial" w:eastAsia="Arial" w:hAnsi="Arial"/>
          <w:sz w:val="24"/>
          <w:szCs w:val="24"/>
        </w:rPr>
        <w:t xml:space="preserve">29. Налоговый орган имеет право распоряжаться суммами, хранящимися на депозитном счете, только в случаях, на условиях и в сроки, предусмотренные в решении налогового органа, принявшего депозит налогоплательщика.</w:t>
      </w:r>
    </w:p>
    <w:p>
      <w:pPr>
        <w:spacing w:after="120"/>
        <w:ind w:firstLine="397"/>
        <w:jc w:val="both"/>
      </w:pPr>
      <w:r>
        <w:rPr>
          <w:rFonts w:ascii="Arial" w:cs="Arial" w:eastAsia="Arial" w:hAnsi="Arial"/>
          <w:sz w:val="24"/>
          <w:szCs w:val="24"/>
        </w:rPr>
        <w:t xml:space="preserve">30. Возврат или зачет внесенных сумм осуществляется в срок не более 20 дней со дня подачи заявления налогоплательщиком в налоговый орган с представлением документов, установленных </w:t>
      </w:r>
      <w:r>
        <w:rPr>
          <w:rFonts w:ascii="Arial" w:cs="Arial" w:eastAsia="Arial" w:hAnsi="Arial"/>
          <w:sz w:val="24"/>
          <w:szCs w:val="24"/>
        </w:rPr>
        <w:t xml:space="preserve">статьей 73</w:t>
      </w:r>
      <w:r>
        <w:rPr>
          <w:rFonts w:ascii="Arial" w:cs="Arial" w:eastAsia="Arial" w:hAnsi="Arial"/>
          <w:sz w:val="24"/>
          <w:szCs w:val="24"/>
        </w:rPr>
        <w:t xml:space="preserve"> Налогового кодекса Кыргызской Республики.</w:t>
      </w:r>
    </w:p>
    <w:p>
      <w:pPr>
        <w:spacing w:after="120"/>
        <w:ind w:firstLine="397"/>
        <w:jc w:val="both"/>
      </w:pPr>
      <w:r>
        <w:rPr>
          <w:rFonts w:ascii="Arial" w:cs="Arial" w:eastAsia="Arial" w:hAnsi="Arial"/>
          <w:sz w:val="24"/>
          <w:szCs w:val="24"/>
        </w:rPr>
        <w:t xml:space="preserve">31. Проценты на сумму налогового депозита не начисляются.</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5
 Выставление налогового платежного требования на налогоплательщика и/или третье лицо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32. В случае неуплаты или неполной уплаты суммы налоговой задолженности, признанной налогоплательщиком, налоговый орган имеет право в бесспорном порядке взыскивать денежные средства налогоплательщика - организации или индивидуального предпринимателя без их согласия на взыскание и направлять взысканные средства в счет уплаты суммы такой задолженности.</w:t>
      </w:r>
    </w:p>
    <w:p>
      <w:pPr>
        <w:spacing w:after="120"/>
        <w:ind w:firstLine="397"/>
        <w:jc w:val="both"/>
      </w:pPr>
      <w:r>
        <w:rPr>
          <w:rFonts w:ascii="Arial" w:cs="Arial" w:eastAsia="Arial" w:hAnsi="Arial"/>
          <w:sz w:val="24"/>
          <w:szCs w:val="24"/>
        </w:rPr>
        <w:t xml:space="preserve">33. Взыскание денежных средств в счет уплаты суммы налоговой задолженности, признанной налогоплательщиком, со счетов налогоплательщика и/или третьего лица производится путем выставления в банк налогового платежного требования (</w:t>
      </w:r>
      <w:r>
        <w:rPr>
          <w:rFonts w:ascii="Arial" w:cs="Arial" w:eastAsia="Arial" w:hAnsi="Arial"/>
          <w:sz w:val="24"/>
          <w:szCs w:val="24"/>
        </w:rPr>
        <w:t xml:space="preserve">приложение 1</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Взыскание со счетов третьих лиц производится при наличии документально подтвержденной задолженности третьего лица перед налогоплательщиком на основании акта сверки взаиморасчетов между налогоплательщиком и третьим лицом в бесспорном порядке.</w:t>
      </w:r>
    </w:p>
    <w:p>
      <w:pPr>
        <w:spacing w:after="120"/>
        <w:ind w:firstLine="397"/>
        <w:jc w:val="both"/>
      </w:pPr>
      <w:r>
        <w:rPr>
          <w:rFonts w:ascii="Arial" w:cs="Arial" w:eastAsia="Arial" w:hAnsi="Arial"/>
          <w:sz w:val="24"/>
          <w:szCs w:val="24"/>
        </w:rPr>
        <w:t xml:space="preserve">34. Налоговое платежное требование исполняется банком путем списания денежных средств со счетов налогоплательщика и/или третьего лица, включая валютный, в счет уплаты его налоговой задолженности, не позднее одного операционного дня, следующего за днем поступления в банк налогового платежного требования.</w:t>
      </w:r>
    </w:p>
    <w:p>
      <w:pPr>
        <w:spacing w:after="120"/>
        <w:ind w:firstLine="397"/>
        <w:jc w:val="both"/>
      </w:pPr>
      <w:r>
        <w:rPr>
          <w:rFonts w:ascii="Arial" w:cs="Arial" w:eastAsia="Arial" w:hAnsi="Arial"/>
          <w:sz w:val="24"/>
          <w:szCs w:val="24"/>
        </w:rPr>
        <w:t xml:space="preserve">35. Перед заполнением налогового платежного требования, налоговый орган присваивает ему регистрационный номер, на основании книги учета регистрации налогового платежного требования (</w:t>
      </w:r>
      <w:r>
        <w:rPr>
          <w:rFonts w:ascii="Arial" w:cs="Arial" w:eastAsia="Arial" w:hAnsi="Arial"/>
          <w:sz w:val="24"/>
          <w:szCs w:val="24"/>
        </w:rPr>
        <w:t xml:space="preserve">приложение 2</w:t>
      </w:r>
      <w:r>
        <w:rPr>
          <w:rFonts w:ascii="Arial" w:cs="Arial" w:eastAsia="Arial" w:hAnsi="Arial"/>
          <w:sz w:val="24"/>
          <w:szCs w:val="24"/>
        </w:rPr>
        <w:t xml:space="preserve">). Затем вписывает номер и дату заполнения и далее заполняет все графы и секции. Более подробное описание по порядку заполнения формы налогового платежного требования прилагается (</w:t>
      </w:r>
      <w:hyperlink w:history="1" r:id="rIdomdudqghyam-fvo-jp3mf">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36. После полного и правильного оформления, проверки всех реквизитов налоговое платежное требование подписывается начальником или заместителем начальника налогового органа и скрепляется гербовой печатью налогового органа. Налоговое платежное требование направляется в банк с сопроводительным письмом, которое регистрируется в журнале учета исходящих документов.</w:t>
      </w:r>
    </w:p>
    <w:p>
      <w:pPr>
        <w:spacing w:after="120"/>
        <w:ind w:firstLine="397"/>
        <w:jc w:val="both"/>
      </w:pPr>
      <w:r>
        <w:rPr>
          <w:rFonts w:ascii="Arial" w:cs="Arial" w:eastAsia="Arial" w:hAnsi="Arial"/>
          <w:sz w:val="24"/>
          <w:szCs w:val="24"/>
        </w:rPr>
        <w:t xml:space="preserve">37. Налоговому органу банк возвращает копию письма и экземпляр налогового платежного требования с отметкой о принятии, для контроля и сведения.</w:t>
      </w:r>
    </w:p>
    <w:p>
      <w:pPr>
        <w:spacing w:after="120"/>
        <w:ind w:firstLine="397"/>
        <w:jc w:val="both"/>
      </w:pPr>
      <w:r>
        <w:rPr>
          <w:rFonts w:ascii="Arial" w:cs="Arial" w:eastAsia="Arial" w:hAnsi="Arial"/>
          <w:sz w:val="24"/>
          <w:szCs w:val="24"/>
        </w:rPr>
        <w:t xml:space="preserve">38. Банк должен исполнять в бесспорном и первоочередном порядке налоговые платежные требования, выставляемые налоговым органом для погашения налоговой задолженности, признанной налогоплательщиком.</w:t>
      </w:r>
    </w:p>
    <w:p>
      <w:pPr>
        <w:spacing w:after="120"/>
        <w:ind w:firstLine="397"/>
        <w:jc w:val="both"/>
      </w:pPr>
      <w:r>
        <w:rPr>
          <w:rFonts w:ascii="Arial" w:cs="Arial" w:eastAsia="Arial" w:hAnsi="Arial"/>
          <w:sz w:val="24"/>
          <w:szCs w:val="24"/>
        </w:rPr>
        <w:t xml:space="preserve">39. За неисполнение обязанностей, установленных в пункте 34 настоящего Положения, к банку применяется налоговая санкция в размере 100 расчетных показателей.</w:t>
      </w:r>
    </w:p>
    <w:p>
      <w:pPr>
        <w:spacing w:after="120"/>
        <w:ind w:firstLine="397"/>
        <w:jc w:val="both"/>
      </w:pPr>
      <w:r>
        <w:rPr>
          <w:rFonts w:ascii="Arial" w:cs="Arial" w:eastAsia="Arial" w:hAnsi="Arial"/>
          <w:sz w:val="24"/>
          <w:szCs w:val="24"/>
        </w:rPr>
        <w:t xml:space="preserve">40. Налоговый орган контролирует исполнение банком полной уплаты налоговой задолженности по сумме налогового платежного требования налогоплательщика и/или третьего лица.</w:t>
      </w:r>
    </w:p>
    <w:p>
      <w:pPr>
        <w:spacing w:after="120"/>
        <w:ind w:firstLine="397"/>
        <w:jc w:val="both"/>
      </w:pPr>
      <w:r>
        <w:rPr>
          <w:rFonts w:ascii="Arial" w:cs="Arial" w:eastAsia="Arial" w:hAnsi="Arial"/>
          <w:sz w:val="24"/>
          <w:szCs w:val="24"/>
        </w:rPr>
        <w:t xml:space="preserve">41. Книга учета и контроля выписанных налоговых платежных требований должна быть пронумерована, прошнурована, и подписана руководителем или заместителем руководителя налогового органа. Подпись руководителя скрепляется гербовой печатью налогового органа.</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6
 Взыскание за счет наличных денежных средств налогоплательщика и/или третьего лица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42. При недостаточности или отсутствии денежных средств на счетах налогоплательщика и/или третьего лица в банке налоговый орган имеет право взыскать налоговую задолженность, признанную налогоплательщиком за счет наличных денежных средств.</w:t>
      </w:r>
    </w:p>
    <w:p>
      <w:pPr>
        <w:spacing w:after="120"/>
        <w:ind w:firstLine="397"/>
        <w:jc w:val="both"/>
      </w:pPr>
      <w:r>
        <w:rPr>
          <w:rFonts w:ascii="Arial" w:cs="Arial" w:eastAsia="Arial" w:hAnsi="Arial"/>
          <w:sz w:val="24"/>
          <w:szCs w:val="24"/>
        </w:rPr>
        <w:t xml:space="preserve">43. Налоговый орган на основании служебной записки налогового инспектора выписывает предписание на право взыскания налоговой задолженности за счет наличных денежных средств налогоплательщика и/или третьего лица, которое подписывается начальником или заместителем начальника налогового органа, заверяется гербовой печатью налогового органа и регистрируется в специальном журнале налогового органа.</w:t>
      </w:r>
    </w:p>
    <w:p>
      <w:pPr>
        <w:spacing w:after="120"/>
        <w:ind w:firstLine="397"/>
        <w:jc w:val="both"/>
      </w:pPr>
      <w:r>
        <w:rPr>
          <w:rFonts w:ascii="Arial" w:cs="Arial" w:eastAsia="Arial" w:hAnsi="Arial"/>
          <w:sz w:val="24"/>
          <w:szCs w:val="24"/>
        </w:rPr>
        <w:t xml:space="preserve">В предписании на право взыскания налоговой задолженности за счет наличных денежных средств налогоплательщика и/или третьего лица, при наличии документально подтвержденной задолженности третьего лица перед налогоплательщиком, на основании акта сверки взаиморасчетов между налогоплательщиком и третьим лицом в бесспорном порядке, в обязательном порядке указываются наименование хозяйствующего субъекта, ИНН, юридический или домашний адрес, период времени, ФИО должностного лица налогового органа.</w:t>
      </w:r>
    </w:p>
    <w:p>
      <w:pPr>
        <w:spacing w:after="120"/>
        <w:ind w:firstLine="397"/>
        <w:jc w:val="both"/>
      </w:pPr>
      <w:r>
        <w:rPr>
          <w:rFonts w:ascii="Arial" w:cs="Arial" w:eastAsia="Arial" w:hAnsi="Arial"/>
          <w:sz w:val="24"/>
          <w:szCs w:val="24"/>
        </w:rPr>
        <w:t xml:space="preserve">44. Предписание на право взыскания налоговой задолженности за счет наличных денежных средств налогоплательщика и/или третьего лица должностное лицо налогового органа со служебным удостоверением (далее проверяющие) предъявляет налогоплательщику и/или третьему лицу для ознакомления и исполнения. Первый экземпляр предписания остается у налогоплательщика и/или третьего лица, второй с отметкой об ознакомлении возвращается налоговому органу.</w:t>
      </w:r>
    </w:p>
    <w:p>
      <w:pPr>
        <w:spacing w:after="120"/>
        <w:ind w:firstLine="397"/>
        <w:jc w:val="both"/>
      </w:pPr>
      <w:r>
        <w:rPr>
          <w:rFonts w:ascii="Arial" w:cs="Arial" w:eastAsia="Arial" w:hAnsi="Arial"/>
          <w:sz w:val="24"/>
          <w:szCs w:val="24"/>
        </w:rPr>
        <w:t xml:space="preserve">45. Проверяющий снимает фактический остаток наличных денежных средств в кассе и заполняет акт о снятии остатков наличных денежных средств в кассе (приложение 3), при наличии иностранной валюты заполняет акт о снятии остатков наличных денежных средств в иностранной валюте в кассе (</w:t>
      </w:r>
      <w:hyperlink w:history="1" r:id="rId0byup7qc_dqz0ksertbq4">
        <w:r>
          <w:rPr>
            <w:rFonts w:ascii="Arial" w:cs="Arial" w:eastAsia="Arial" w:hAnsi="Arial"/>
            <w:color w:val="1D4ED8"/>
            <w:sz w:val="24"/>
            <w:szCs w:val="24"/>
            <w:u w:val="single"/>
          </w:rPr>
          <w:t xml:space="preserve">приложение 4</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Проверяющим составляются вышеперечисленные акты, где наличные денежные средства указывается покупюрно, и подводится общий итог денежных средств в кассе цифрами и прописью на момент снятия остатков денежных средств. Далее акт о снятии остатков наличных денежных средств заполняется в двух экземплярах, первый экземпляр прикладывается к акту налогового органа, второй экземпляр остается у субъекта. Акт о снятии остатков наличных денежных средств подписывается проверяющим и ответственным лицом хозяйствующего субъекта.</w:t>
      </w:r>
    </w:p>
    <w:p>
      <w:pPr>
        <w:spacing w:after="120"/>
        <w:ind w:firstLine="397"/>
        <w:jc w:val="both"/>
      </w:pPr>
      <w:r>
        <w:rPr>
          <w:rFonts w:ascii="Arial" w:cs="Arial" w:eastAsia="Arial" w:hAnsi="Arial"/>
          <w:sz w:val="24"/>
          <w:szCs w:val="24"/>
        </w:rPr>
        <w:t xml:space="preserve">46. Если предписание выписано на определенное число дней, то проверяющий должен все эти дни снимать остатки кассы два раза в день, т.е. на начало и конец рабочего дня и составлять акты о снятии остатков наличных денежных средств в кассе по установленным формам.</w:t>
      </w:r>
    </w:p>
    <w:p>
      <w:pPr>
        <w:spacing w:after="120"/>
        <w:ind w:firstLine="397"/>
        <w:jc w:val="both"/>
      </w:pPr>
      <w:r>
        <w:rPr>
          <w:rFonts w:ascii="Arial" w:cs="Arial" w:eastAsia="Arial" w:hAnsi="Arial"/>
          <w:sz w:val="24"/>
          <w:szCs w:val="24"/>
        </w:rPr>
        <w:t xml:space="preserve">47. Проверяющий должен проверить наличие счетов в банке, сличить их с предоставленными сведениями, которые имеются в налоговом органе. Провести полный анализ поступивших и использованных денежных средств в кассе и на счетах в банке.</w:t>
      </w:r>
    </w:p>
    <w:p>
      <w:pPr>
        <w:spacing w:after="120"/>
        <w:ind w:firstLine="397"/>
        <w:jc w:val="both"/>
      </w:pPr>
      <w:r>
        <w:rPr>
          <w:rFonts w:ascii="Arial" w:cs="Arial" w:eastAsia="Arial" w:hAnsi="Arial"/>
          <w:sz w:val="24"/>
          <w:szCs w:val="24"/>
        </w:rPr>
        <w:t xml:space="preserve">48. Налоговый орган на местах изучает степень риска неуплаты налогов и платежей следующим образом:</w:t>
      </w:r>
    </w:p>
    <w:p>
      <w:pPr>
        <w:spacing w:after="120"/>
        <w:ind w:firstLine="397"/>
        <w:jc w:val="both"/>
      </w:pPr>
      <w:r>
        <w:rPr>
          <w:rFonts w:ascii="Arial" w:cs="Arial" w:eastAsia="Arial" w:hAnsi="Arial"/>
          <w:sz w:val="24"/>
          <w:szCs w:val="24"/>
        </w:rPr>
        <w:t xml:space="preserve">- просматривает договоры (контракты) о производстве и реализации продукции и другие документы, подтверждающие финансовое состояние организации;</w:t>
      </w:r>
    </w:p>
    <w:p>
      <w:pPr>
        <w:spacing w:after="120"/>
        <w:ind w:firstLine="397"/>
        <w:jc w:val="both"/>
      </w:pPr>
      <w:r>
        <w:rPr>
          <w:rFonts w:ascii="Arial" w:cs="Arial" w:eastAsia="Arial" w:hAnsi="Arial"/>
          <w:sz w:val="24"/>
          <w:szCs w:val="24"/>
        </w:rPr>
        <w:t xml:space="preserve">- просматривает баланс со всеми приложениями, в том числе дебиторскую и кредиторскую задолженность на последнюю отчетную дату;</w:t>
      </w:r>
    </w:p>
    <w:p>
      <w:pPr>
        <w:spacing w:after="120"/>
        <w:ind w:firstLine="397"/>
        <w:jc w:val="both"/>
      </w:pPr>
      <w:r>
        <w:rPr>
          <w:rFonts w:ascii="Arial" w:cs="Arial" w:eastAsia="Arial" w:hAnsi="Arial"/>
          <w:sz w:val="24"/>
          <w:szCs w:val="24"/>
        </w:rPr>
        <w:t xml:space="preserve">- просматривает документы по кредиторам, в том числе: кредиты банка, задолженность по заработной плате рабочих и служащих и т.д.;</w:t>
      </w:r>
    </w:p>
    <w:p>
      <w:pPr>
        <w:spacing w:after="120"/>
        <w:ind w:firstLine="397"/>
        <w:jc w:val="both"/>
      </w:pPr>
      <w:r>
        <w:rPr>
          <w:rFonts w:ascii="Arial" w:cs="Arial" w:eastAsia="Arial" w:hAnsi="Arial"/>
          <w:sz w:val="24"/>
          <w:szCs w:val="24"/>
        </w:rPr>
        <w:t xml:space="preserve">- ведет учет оборота товаров и денежных средств.</w:t>
      </w:r>
    </w:p>
    <w:p>
      <w:pPr>
        <w:spacing w:after="120"/>
        <w:ind w:firstLine="397"/>
        <w:jc w:val="both"/>
      </w:pPr>
      <w:r>
        <w:rPr>
          <w:rFonts w:ascii="Arial" w:cs="Arial" w:eastAsia="Arial" w:hAnsi="Arial"/>
          <w:sz w:val="24"/>
          <w:szCs w:val="24"/>
        </w:rPr>
        <w:t xml:space="preserve">49. Наличные денежные средства, взысканные по предписанию, передаются субъектом предпринимательства не позднее 2 рабочих дней, следующих за днем взыскания, в банк для их зачисления на счета налогоплательщика или третьего лица, с последующим перечислением в бюджет.</w:t>
      </w:r>
    </w:p>
    <w:p>
      <w:pPr>
        <w:spacing w:after="120"/>
        <w:ind w:firstLine="397"/>
        <w:jc w:val="both"/>
      </w:pPr>
      <w:r>
        <w:rPr>
          <w:rFonts w:ascii="Arial" w:cs="Arial" w:eastAsia="Arial" w:hAnsi="Arial"/>
          <w:sz w:val="24"/>
          <w:szCs w:val="24"/>
        </w:rPr>
        <w:t xml:space="preserve">50. Налоговый орган приостанавливает меры по взысканию наличных денежных средств в кассе субъекта, при наличии полной уплаты налоговой задолженности, согласно врученному уведомлению об обеспечении невыполненного в срок налогового обязательства.</w:t>
      </w:r>
    </w:p>
    <w:p>
      <w:pPr>
        <w:spacing w:after="120"/>
        <w:ind w:firstLine="397"/>
        <w:jc w:val="both"/>
      </w:pPr>
      <w:r>
        <w:rPr>
          <w:rFonts w:ascii="Arial" w:cs="Arial" w:eastAsia="Arial" w:hAnsi="Arial"/>
          <w:sz w:val="24"/>
          <w:szCs w:val="24"/>
        </w:rPr>
        <w:t xml:space="preserve">51. Акт взыскания наличных денежных средств в счет погашения налоговой задолженности налогоплательщика и/или третьего лица составляется в двух экземплярах, первый экземпляр прикладывается к отчету проверяющего, второй экземпляр остается у субъекта (</w:t>
      </w:r>
      <w:hyperlink w:history="1" r:id="rIdvvpjptlnqoh_vebjwyf3m">
        <w:r>
          <w:rPr>
            <w:rFonts w:ascii="Arial" w:cs="Arial" w:eastAsia="Arial" w:hAnsi="Arial"/>
            <w:color w:val="1D4ED8"/>
            <w:sz w:val="24"/>
            <w:szCs w:val="24"/>
            <w:u w:val="single"/>
          </w:rPr>
          <w:t xml:space="preserve">приложение 5</w:t>
        </w:r>
      </w:hyperlink>
      <w:r>
        <w:rPr>
          <w:rFonts w:ascii="Arial" w:cs="Arial" w:eastAsia="Arial" w:hAnsi="Arial"/>
          <w:sz w:val="24"/>
          <w:szCs w:val="24"/>
        </w:rPr>
        <w:t xml:space="preserve">). Акт взыскания наличных денежных средств подписывается проверяющим и ответственным лицом хозяйствующего субъекта.</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7
 Опись имущества налогоплательщика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52. Если не предусмотрено иное, при наличии налоговой задолженности и непредоставлении налогоплательщику отсрочки или рассрочки в соответствии со </w:t>
      </w:r>
      <w:r>
        <w:rPr>
          <w:rFonts w:ascii="Arial" w:cs="Arial" w:eastAsia="Arial" w:hAnsi="Arial"/>
          <w:sz w:val="24"/>
          <w:szCs w:val="24"/>
        </w:rPr>
        <w:t xml:space="preserve">статьей 75</w:t>
      </w:r>
      <w:r>
        <w:rPr>
          <w:rFonts w:ascii="Arial" w:cs="Arial" w:eastAsia="Arial" w:hAnsi="Arial"/>
          <w:sz w:val="24"/>
          <w:szCs w:val="24"/>
        </w:rPr>
        <w:t xml:space="preserve"> Налогового кодекса Кыргызской Республики, налоговый орган имеет право обратиться в суд с иском об ограничении в распоряжении имуществом и/или о взыскании налога за счет имущества данного налогоплательщика в пределах суммы, указанной в решении об обеспечении исполнения налоговой задолженности, признанной налогоплательщиком.</w:t>
      </w:r>
    </w:p>
    <w:p>
      <w:pPr>
        <w:spacing w:after="120"/>
        <w:ind w:firstLine="397"/>
        <w:jc w:val="both"/>
      </w:pPr>
      <w:r>
        <w:rPr>
          <w:rFonts w:ascii="Arial" w:cs="Arial" w:eastAsia="Arial" w:hAnsi="Arial"/>
          <w:sz w:val="24"/>
          <w:szCs w:val="24"/>
        </w:rPr>
        <w:t xml:space="preserve">Взыскание со счетов третьих лиц производится при наличии документально подтвержденной задолженности третьего лица перед налогоплательщиком на основании акта сверки взаиморасчетов между налогоплательщиком и третьим лицом в бесспорном порядке.</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zsbree5-tedt-fxe4engp">
        <w:r>
          <w:rPr>
            <w:rFonts w:ascii="Arial" w:cs="Arial" w:eastAsia="Arial" w:hAnsi="Arial"/>
            <w:i/>
            <w:iCs/>
            <w:color w:val="1D4ED8"/>
            <w:sz w:val="24"/>
            <w:szCs w:val="24"/>
            <w:u w:val="single"/>
          </w:rPr>
          <w:t xml:space="preserve">28 марта 2018 года № 158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53. Должностное лицо налогового органа описывает имущество налогоплательщика и/или третьего лица на основании приказа налогового органа. В приказе указываются наименование налогоплательщика, ИНН, юридический или домашний адрес, период времени, ФИО должностного лица налогового органа, серия, номер и дата выдачи удостоверения, сумма налоговой задолженности по уведомлению об обеспечении не выполненного в срок налогового обязательства.</w:t>
      </w:r>
    </w:p>
    <w:p>
      <w:pPr>
        <w:spacing w:after="120"/>
        <w:ind w:firstLine="397"/>
        <w:jc w:val="both"/>
      </w:pPr>
      <w:r>
        <w:rPr>
          <w:rFonts w:ascii="Arial" w:cs="Arial" w:eastAsia="Arial" w:hAnsi="Arial"/>
          <w:sz w:val="24"/>
          <w:szCs w:val="24"/>
        </w:rPr>
        <w:t xml:space="preserve">54. Приказ подписывается начальником или заместителем начальника налогового органа и скрепляется гербовой печатью налогового органа. Проверяющий предъявляет налогоплательщику и/или третьему лицу для ознакомления и исполнения приказ на опись имущества. Первый экземпляр приказа остается у налогоплательщика и/или третьего лица, второй с отметкой об ознакомлении возвращается налоговому органу.</w:t>
      </w:r>
    </w:p>
    <w:p>
      <w:pPr>
        <w:spacing w:after="120"/>
        <w:ind w:firstLine="397"/>
        <w:jc w:val="both"/>
      </w:pPr>
      <w:r>
        <w:rPr>
          <w:rFonts w:ascii="Arial" w:cs="Arial" w:eastAsia="Arial" w:hAnsi="Arial"/>
          <w:sz w:val="24"/>
          <w:szCs w:val="24"/>
        </w:rPr>
        <w:t xml:space="preserve">55. Проверяющему налогоплательщик и/или третье лицо предоставляет баланс на последнюю отчетную дату и книгу учета основных средств, согласно которым производится опись имущества. Проверяющий описывает ликвидное имущество налогоплательщика и/или третьего лица по предварительной оценке.</w:t>
      </w:r>
    </w:p>
    <w:p>
      <w:pPr>
        <w:spacing w:after="120"/>
        <w:ind w:firstLine="397"/>
        <w:jc w:val="both"/>
      </w:pPr>
      <w:r>
        <w:rPr>
          <w:rFonts w:ascii="Arial" w:cs="Arial" w:eastAsia="Arial" w:hAnsi="Arial"/>
          <w:sz w:val="24"/>
          <w:szCs w:val="24"/>
        </w:rPr>
        <w:t xml:space="preserve">56. Акт описи имущества должен иметь регистрационный номер, который присваивается налоговым органом, на основании книги учета акта описи имущества (приложение 6).</w:t>
      </w:r>
    </w:p>
    <w:p>
      <w:pPr>
        <w:spacing w:after="120"/>
        <w:ind w:firstLine="397"/>
        <w:jc w:val="both"/>
      </w:pPr>
      <w:r>
        <w:rPr>
          <w:rFonts w:ascii="Arial" w:cs="Arial" w:eastAsia="Arial" w:hAnsi="Arial"/>
          <w:sz w:val="24"/>
          <w:szCs w:val="24"/>
        </w:rPr>
        <w:t xml:space="preserve">При заполнении акта описи имущества вписывается регистрационный номер акта и дата заполнения, далее заполняются все графы, секции. Более подробное описание по порядку заполнения формы акта описи имущества прилагается в акте описи имущества.</w:t>
      </w:r>
    </w:p>
    <w:p>
      <w:pPr>
        <w:spacing w:after="120"/>
        <w:ind w:firstLine="397"/>
        <w:jc w:val="both"/>
      </w:pPr>
      <w:r>
        <w:rPr>
          <w:rFonts w:ascii="Arial" w:cs="Arial" w:eastAsia="Arial" w:hAnsi="Arial"/>
          <w:sz w:val="24"/>
          <w:szCs w:val="24"/>
        </w:rPr>
        <w:t xml:space="preserve">57. Акт описи имущества составляется в 2-х экземплярах (</w:t>
      </w:r>
      <w:hyperlink w:history="1" r:id="rIdaqgrh1hrv08uaagsazk4o">
        <w:r>
          <w:rPr>
            <w:rFonts w:ascii="Arial" w:cs="Arial" w:eastAsia="Arial" w:hAnsi="Arial"/>
            <w:color w:val="1D4ED8"/>
            <w:sz w:val="24"/>
            <w:szCs w:val="24"/>
            <w:u w:val="single"/>
          </w:rPr>
          <w:t xml:space="preserve">приложение 7</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Первый экземпляр акта описи остается в налоговом органе, второй вручается налогоплательщику. Акт описи имущества подписывается проверяющим, понятыми и налогоплательщиком и/или третьим лицом. К описи имущества прилагаются ксерокопии всех технических документов на описываемое имущество.</w:t>
      </w:r>
    </w:p>
    <w:p>
      <w:pPr>
        <w:spacing w:after="120"/>
        <w:ind w:firstLine="397"/>
        <w:jc w:val="both"/>
      </w:pPr>
      <w:r>
        <w:rPr>
          <w:rFonts w:ascii="Arial" w:cs="Arial" w:eastAsia="Arial" w:hAnsi="Arial"/>
          <w:sz w:val="24"/>
          <w:szCs w:val="24"/>
        </w:rPr>
        <w:t xml:space="preserve">58. После полного и правильного оформления, проверки всех реквизитов акт описи имущества подписывается начальником или заместителем начальника налогового органа и скрепляется гербовой печатью налогового органа.</w:t>
      </w:r>
    </w:p>
    <w:p>
      <w:pPr>
        <w:spacing w:after="120"/>
        <w:ind w:firstLine="397"/>
        <w:jc w:val="both"/>
      </w:pPr>
      <w:r>
        <w:rPr>
          <w:rFonts w:ascii="Arial" w:cs="Arial" w:eastAsia="Arial" w:hAnsi="Arial"/>
          <w:sz w:val="24"/>
          <w:szCs w:val="24"/>
        </w:rPr>
        <w:t xml:space="preserve">59. Акт описи имущества вручается налогоплательщику нарочно или по почте с обратным уведомлением о получении. Налоговый орган контролирует полную уплату суммы налоговой задолженности по акту описи имущества.</w:t>
      </w:r>
    </w:p>
    <w:p>
      <w:pPr>
        <w:spacing w:after="120"/>
        <w:ind w:firstLine="397"/>
        <w:jc w:val="both"/>
      </w:pPr>
      <w:r>
        <w:rPr>
          <w:rFonts w:ascii="Arial" w:cs="Arial" w:eastAsia="Arial" w:hAnsi="Arial"/>
          <w:sz w:val="24"/>
          <w:szCs w:val="24"/>
        </w:rPr>
        <w:t xml:space="preserve">60. При наличии полной уплаты налоговой задолженности, налоговый орган приостанавливает меры по взысканию.</w:t>
      </w:r>
    </w:p>
    <w:p>
      <w:pPr>
        <w:spacing w:after="120"/>
        <w:ind w:firstLine="397"/>
        <w:jc w:val="both"/>
      </w:pPr>
      <w:r>
        <w:rPr>
          <w:rFonts w:ascii="Arial" w:cs="Arial" w:eastAsia="Arial" w:hAnsi="Arial"/>
          <w:sz w:val="24"/>
          <w:szCs w:val="24"/>
        </w:rPr>
        <w:t xml:space="preserve">61. Результаты проведенного налогового контроля по описи имущества предоставляются в налоговый орган для анализа и оценки факторов риска неуплаты налогов, отчета, сведения или принятия других мер по взысканию.</w:t>
      </w:r>
    </w:p>
    <w:p>
      <w:pPr>
        <w:spacing w:after="120"/>
        <w:ind w:firstLine="397"/>
        <w:jc w:val="both"/>
      </w:pPr>
      <w:r>
        <w:rPr>
          <w:rFonts w:ascii="Arial" w:cs="Arial" w:eastAsia="Arial" w:hAnsi="Arial"/>
          <w:sz w:val="24"/>
          <w:szCs w:val="24"/>
        </w:rPr>
        <w:t xml:space="preserve">62. Учет и контроль актов описи имущества налогового органа ведется в книге регистрации актов описи имущества налогоплательщиков.</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8
 Передача материалов в суд</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63. Если иное не предусмотрено Налоговым кодексом Кыргызской Республики, то налоговый орган имеет право передать материалы:</w:t>
      </w:r>
    </w:p>
    <w:p>
      <w:pPr>
        <w:spacing w:after="120"/>
        <w:ind w:firstLine="397"/>
        <w:jc w:val="both"/>
      </w:pPr>
      <w:r>
        <w:rPr>
          <w:rFonts w:ascii="Arial" w:cs="Arial" w:eastAsia="Arial" w:hAnsi="Arial"/>
          <w:sz w:val="24"/>
          <w:szCs w:val="24"/>
        </w:rPr>
        <w:t xml:space="preserve">- в суд:</w:t>
      </w:r>
    </w:p>
    <w:p>
      <w:pPr>
        <w:spacing w:after="120"/>
        <w:ind w:firstLine="397"/>
        <w:jc w:val="both"/>
      </w:pPr>
      <w:r>
        <w:rPr>
          <w:rFonts w:ascii="Arial" w:cs="Arial" w:eastAsia="Arial" w:hAnsi="Arial"/>
          <w:sz w:val="24"/>
          <w:szCs w:val="24"/>
        </w:rPr>
        <w:t xml:space="preserve">о принудительном взыскании суммы задолженности по налогам, подлежащей уплате, с расчетного счета, включая валютный, со счета налогоплательщика и/или третьего лица;</w:t>
      </w:r>
    </w:p>
    <w:p>
      <w:pPr>
        <w:spacing w:after="120"/>
        <w:ind w:firstLine="397"/>
        <w:jc w:val="both"/>
      </w:pPr>
      <w:r>
        <w:rPr>
          <w:rFonts w:ascii="Arial" w:cs="Arial" w:eastAsia="Arial" w:hAnsi="Arial"/>
          <w:sz w:val="24"/>
          <w:szCs w:val="24"/>
        </w:rPr>
        <w:t xml:space="preserve">о принудительном взыскании суммы задолженности по налогам, подлежащей уплате, за счет описанного имущества налогоплательщика и/или третьего лица;</w:t>
      </w:r>
    </w:p>
    <w:p>
      <w:pPr>
        <w:spacing w:after="120"/>
        <w:ind w:firstLine="397"/>
        <w:jc w:val="both"/>
      </w:pPr>
      <w:r>
        <w:rPr>
          <w:rFonts w:ascii="Arial" w:cs="Arial" w:eastAsia="Arial" w:hAnsi="Arial"/>
          <w:sz w:val="24"/>
          <w:szCs w:val="24"/>
        </w:rPr>
        <w:t xml:space="preserve">- в Департамент по делам банкротства Министерства государственного имущества Кыргызской Республики, для дальнейшей передачи материалов в суд, о признании банкротом.</w:t>
      </w:r>
    </w:p>
    <w:p>
      <w:pPr>
        <w:spacing w:after="120"/>
        <w:ind w:firstLine="397"/>
        <w:jc w:val="both"/>
      </w:pPr>
      <w:r>
        <w:rPr>
          <w:rFonts w:ascii="Arial" w:cs="Arial" w:eastAsia="Arial" w:hAnsi="Arial"/>
          <w:sz w:val="24"/>
          <w:szCs w:val="24"/>
        </w:rPr>
        <w:t xml:space="preserve">Должностное лицо налогового органа, на которое возложено взыскание налоговой задолженности по субъекту предпринимательства, необходимый пакет документов передает специалисту по правовым вопросам для дальнейшей передачи материалов в суд.</w:t>
      </w:r>
    </w:p>
    <w:p>
      <w:pPr>
        <w:spacing w:after="120"/>
        <w:ind w:firstLine="397"/>
        <w:jc w:val="both"/>
      </w:pPr>
      <w:r>
        <w:rPr>
          <w:rFonts w:ascii="Arial" w:cs="Arial" w:eastAsia="Arial" w:hAnsi="Arial"/>
          <w:sz w:val="24"/>
          <w:szCs w:val="24"/>
        </w:rPr>
        <w:t xml:space="preserve">Специалист по правовым вопросам исковое заявление о взыскании суммы налоговой задолженности составляет в 3-х экземплярах: истцу, ответчику и суду по форме (</w:t>
      </w:r>
      <w:hyperlink w:history="1" r:id="rIdk91yzhezm42swcrw665hu">
        <w:r>
          <w:rPr>
            <w:rFonts w:ascii="Arial" w:cs="Arial" w:eastAsia="Arial" w:hAnsi="Arial"/>
            <w:color w:val="1D4ED8"/>
            <w:sz w:val="24"/>
            <w:szCs w:val="24"/>
            <w:u w:val="single"/>
          </w:rPr>
          <w:t xml:space="preserve">приложение 8</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64. К исковому заявлению в суд в обязательном порядке должны быть приложены:</w:t>
      </w:r>
    </w:p>
    <w:p>
      <w:pPr>
        <w:spacing w:after="120"/>
        <w:ind w:firstLine="397"/>
        <w:jc w:val="both"/>
      </w:pPr>
      <w:r>
        <w:rPr>
          <w:rFonts w:ascii="Arial" w:cs="Arial" w:eastAsia="Arial" w:hAnsi="Arial"/>
          <w:sz w:val="24"/>
          <w:szCs w:val="24"/>
        </w:rPr>
        <w:t xml:space="preserve">- копия врученного налогоплательщику уведомления об обеспечении исполнения, не выполненного в срок налогового обязательства;</w:t>
      </w:r>
    </w:p>
    <w:p>
      <w:pPr>
        <w:spacing w:after="120"/>
        <w:ind w:firstLine="397"/>
        <w:jc w:val="both"/>
      </w:pPr>
      <w:r>
        <w:rPr>
          <w:rFonts w:ascii="Arial" w:cs="Arial" w:eastAsia="Arial" w:hAnsi="Arial"/>
          <w:sz w:val="24"/>
          <w:szCs w:val="24"/>
        </w:rPr>
        <w:t xml:space="preserve">- акт описи имущества;</w:t>
      </w:r>
    </w:p>
    <w:p>
      <w:pPr>
        <w:spacing w:after="120"/>
        <w:ind w:firstLine="397"/>
        <w:jc w:val="both"/>
      </w:pPr>
      <w:r>
        <w:rPr>
          <w:rFonts w:ascii="Arial" w:cs="Arial" w:eastAsia="Arial" w:hAnsi="Arial"/>
          <w:sz w:val="24"/>
          <w:szCs w:val="24"/>
        </w:rPr>
        <w:t xml:space="preserve">- выписки из карточек лицевых счетов налогоплательщика (итоговая сумма налоговой задолженности на последнюю дату);</w:t>
      </w:r>
    </w:p>
    <w:p>
      <w:pPr>
        <w:spacing w:after="120"/>
        <w:ind w:firstLine="397"/>
        <w:jc w:val="both"/>
      </w:pPr>
      <w:r>
        <w:rPr>
          <w:rFonts w:ascii="Arial" w:cs="Arial" w:eastAsia="Arial" w:hAnsi="Arial"/>
          <w:sz w:val="24"/>
          <w:szCs w:val="24"/>
        </w:rPr>
        <w:t xml:space="preserve">- доказательство о вручении копии искового заявления налогоплательщику (далее - Ответчик), т.е. в исковом заявлении должны быть подписи Ответчика или к нему должна быть приложена почтовая квитанция об отправке Ответчику копии искового заявления.</w:t>
      </w:r>
    </w:p>
    <w:p>
      <w:pPr>
        <w:spacing w:after="120"/>
        <w:ind w:firstLine="397"/>
        <w:jc w:val="both"/>
      </w:pPr>
      <w:r>
        <w:rPr>
          <w:rFonts w:ascii="Arial" w:cs="Arial" w:eastAsia="Arial" w:hAnsi="Arial"/>
          <w:sz w:val="24"/>
          <w:szCs w:val="24"/>
        </w:rPr>
        <w:t xml:space="preserve">65. При подаче иска, указанного в части 1 статьи 75 Налогового кодекса Кыргызской Республики, налоговый орган имеет право направить третьему лицу налогоплательщика, в том числе дебитору, работодателю, банку либо другой организации, уведомление с требованием прекратить денежные выплаты в адрес или по поручению налогоплательщика, имеющего налоговую задолженность.</w:t>
      </w:r>
    </w:p>
    <w:p>
      <w:pPr>
        <w:spacing w:after="120"/>
        <w:ind w:firstLine="397"/>
        <w:jc w:val="both"/>
      </w:pPr>
      <w:r>
        <w:rPr>
          <w:rFonts w:ascii="Arial" w:cs="Arial" w:eastAsia="Arial" w:hAnsi="Arial"/>
          <w:sz w:val="24"/>
          <w:szCs w:val="24"/>
        </w:rPr>
        <w:t xml:space="preserve">В случае неисполнения третьим лицом требования, указанного в уведомлении, до вынесения решения судом, с него взыскивается сумма, эквивалентная этой выплате, но не более суммы налоговой задолженности. Взыскание, предусмотренное настоящим пунктом, осуществляется по решению суда.</w:t>
      </w:r>
    </w:p>
    <w:p>
      <w:pPr>
        <w:spacing w:after="120"/>
        <w:ind w:firstLine="397"/>
        <w:jc w:val="both"/>
      </w:pPr>
      <w:r>
        <w:rPr>
          <w:rFonts w:ascii="Arial" w:cs="Arial" w:eastAsia="Arial" w:hAnsi="Arial"/>
          <w:sz w:val="24"/>
          <w:szCs w:val="24"/>
        </w:rPr>
        <w:t xml:space="preserve">66. Рассмотрение дел по искам о взыскании налога за счет имущества налогоплательщика и/или третьего лица производится в соответствии с гражданским законодательством Кыргызской Республики.</w:t>
      </w:r>
    </w:p>
    <w:p>
      <w:pPr>
        <w:spacing w:after="120"/>
        <w:ind w:firstLine="397"/>
        <w:jc w:val="both"/>
      </w:pPr>
      <w:r>
        <w:rPr>
          <w:rFonts w:ascii="Arial" w:cs="Arial" w:eastAsia="Arial" w:hAnsi="Arial"/>
          <w:sz w:val="24"/>
          <w:szCs w:val="24"/>
        </w:rPr>
        <w:t xml:space="preserve">67. Взыскание налоговой задолженности за счет имущества налогоплательщика и/или третьего лица на основании вступившего в законную силу решения суда производится в соответствии с Гражданским кодексом Кыргызской Республики.</w:t>
      </w:r>
    </w:p>
    <w:p>
      <w:pPr>
        <w:spacing w:after="120"/>
        <w:ind w:firstLine="397"/>
        <w:jc w:val="both"/>
      </w:pPr>
      <w:r>
        <w:rPr>
          <w:rFonts w:ascii="Arial" w:cs="Arial" w:eastAsia="Arial" w:hAnsi="Arial"/>
          <w:sz w:val="24"/>
          <w:szCs w:val="24"/>
        </w:rPr>
        <w:t xml:space="preserve">Налоговый орган или подразделение службы судебных исполнителей имеет право в целях взыскания налога изъять имущество налогоплательщика по решению суда.</w:t>
      </w:r>
    </w:p>
    <w:p>
      <w:pPr>
        <w:spacing w:after="120"/>
        <w:ind w:firstLine="397"/>
        <w:jc w:val="both"/>
      </w:pPr>
      <w:r>
        <w:rPr>
          <w:rFonts w:ascii="Arial" w:cs="Arial" w:eastAsia="Arial" w:hAnsi="Arial"/>
          <w:sz w:val="24"/>
          <w:szCs w:val="24"/>
        </w:rPr>
        <w:t xml:space="preserve">68. Изъятие имущества производится в принудительном порядке. Налоговый орган и подразделение службы судебных исполнителей уполномочены реализовать изъятое имущество собственника или конфискованное по решению суда имущество.</w:t>
      </w:r>
    </w:p>
    <w:p>
      <w:pPr>
        <w:spacing w:after="120"/>
        <w:ind w:firstLine="397"/>
        <w:jc w:val="both"/>
      </w:pPr>
      <w:r>
        <w:rPr>
          <w:rFonts w:ascii="Arial" w:cs="Arial" w:eastAsia="Arial" w:hAnsi="Arial"/>
          <w:sz w:val="24"/>
          <w:szCs w:val="24"/>
        </w:rPr>
        <w:t xml:space="preserve">Конфискованное, перешедшее по праву наследования к государству бесхозное имущество, а также имущество, изъятое у граждан в порядке возмещения причиненного ущерба во исполнение приговоров и решений судов, принимается и реализуется населению торговыми предприятиями, определяемыми налоговыми органами. После реализации данного имущества, в распоряжении субъекта торговой деятельности остается 10 процентов от цены реализации за товар, а остальная сумма перечисляется в республиканский бюджет.</w:t>
      </w:r>
    </w:p>
    <w:p>
      <w:pPr>
        <w:spacing w:after="120"/>
        <w:ind w:firstLine="397"/>
        <w:jc w:val="both"/>
      </w:pPr>
      <w:r>
        <w:rPr>
          <w:rFonts w:ascii="Arial" w:cs="Arial" w:eastAsia="Arial" w:hAnsi="Arial"/>
          <w:sz w:val="24"/>
          <w:szCs w:val="24"/>
        </w:rPr>
        <w:t xml:space="preserve">69. Имущество, изъятое у налогоплательщика и/или третьего лица, по своему содержанию, назначению подразделяется на:</w:t>
      </w:r>
    </w:p>
    <w:p>
      <w:pPr>
        <w:spacing w:after="120"/>
        <w:ind w:firstLine="397"/>
        <w:jc w:val="both"/>
      </w:pPr>
      <w:r>
        <w:rPr>
          <w:rFonts w:ascii="Arial" w:cs="Arial" w:eastAsia="Arial" w:hAnsi="Arial"/>
          <w:sz w:val="24"/>
          <w:szCs w:val="24"/>
        </w:rPr>
        <w:t xml:space="preserve">- продовольственные товары, в том числе скоропортящиеся продукты;</w:t>
      </w:r>
    </w:p>
    <w:p>
      <w:pPr>
        <w:spacing w:after="120"/>
        <w:ind w:firstLine="397"/>
        <w:jc w:val="both"/>
      </w:pPr>
      <w:r>
        <w:rPr>
          <w:rFonts w:ascii="Arial" w:cs="Arial" w:eastAsia="Arial" w:hAnsi="Arial"/>
          <w:sz w:val="24"/>
          <w:szCs w:val="24"/>
        </w:rPr>
        <w:t xml:space="preserve">- непродовольственные товары;</w:t>
      </w:r>
    </w:p>
    <w:p>
      <w:pPr>
        <w:spacing w:after="120"/>
        <w:ind w:firstLine="397"/>
        <w:jc w:val="both"/>
      </w:pPr>
      <w:r>
        <w:rPr>
          <w:rFonts w:ascii="Arial" w:cs="Arial" w:eastAsia="Arial" w:hAnsi="Arial"/>
          <w:sz w:val="24"/>
          <w:szCs w:val="24"/>
        </w:rPr>
        <w:t xml:space="preserve">- недвижимое имущество;</w:t>
      </w:r>
    </w:p>
    <w:p>
      <w:pPr>
        <w:spacing w:after="120"/>
        <w:ind w:firstLine="397"/>
        <w:jc w:val="both"/>
      </w:pPr>
      <w:r>
        <w:rPr>
          <w:rFonts w:ascii="Arial" w:cs="Arial" w:eastAsia="Arial" w:hAnsi="Arial"/>
          <w:sz w:val="24"/>
          <w:szCs w:val="24"/>
        </w:rPr>
        <w:t xml:space="preserve">- сырье и материалы;</w:t>
      </w:r>
    </w:p>
    <w:p>
      <w:pPr>
        <w:spacing w:after="120"/>
        <w:ind w:firstLine="397"/>
        <w:jc w:val="both"/>
      </w:pPr>
      <w:r>
        <w:rPr>
          <w:rFonts w:ascii="Arial" w:cs="Arial" w:eastAsia="Arial" w:hAnsi="Arial"/>
          <w:sz w:val="24"/>
          <w:szCs w:val="24"/>
        </w:rPr>
        <w:t xml:space="preserve">- ценные бумаги (акции, облигации, казначейские векселя и другие);</w:t>
      </w:r>
    </w:p>
    <w:p>
      <w:pPr>
        <w:spacing w:after="120"/>
        <w:ind w:firstLine="397"/>
        <w:jc w:val="both"/>
      </w:pPr>
      <w:r>
        <w:rPr>
          <w:rFonts w:ascii="Arial" w:cs="Arial" w:eastAsia="Arial" w:hAnsi="Arial"/>
          <w:sz w:val="24"/>
          <w:szCs w:val="24"/>
        </w:rPr>
        <w:t xml:space="preserve">- другое имущество, которое в соответствии с Гражданским кодексом Кыргызской Республики, может свободно отчуждаться.</w:t>
      </w:r>
    </w:p>
    <w:p>
      <w:pPr>
        <w:spacing w:after="120"/>
        <w:ind w:firstLine="397"/>
        <w:jc w:val="both"/>
      </w:pPr>
      <w:r>
        <w:rPr>
          <w:rFonts w:ascii="Arial" w:cs="Arial" w:eastAsia="Arial" w:hAnsi="Arial"/>
          <w:sz w:val="24"/>
          <w:szCs w:val="24"/>
        </w:rPr>
        <w:t xml:space="preserve">70. Изъятие имущества оформляется актом изъятия (</w:t>
      </w:r>
      <w:hyperlink w:history="1" r:id="rId69ly7lefxetzdpzna_mzi">
        <w:r>
          <w:rPr>
            <w:rFonts w:ascii="Arial" w:cs="Arial" w:eastAsia="Arial" w:hAnsi="Arial"/>
            <w:color w:val="1D4ED8"/>
            <w:sz w:val="24"/>
            <w:szCs w:val="24"/>
            <w:u w:val="single"/>
          </w:rPr>
          <w:t xml:space="preserve">приложение 10</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Учет, контроль и регистрация актов изъятия ведутся в книге регистрации актов изъятия (актов приема-передачи) имущества налогоплательщиков (</w:t>
      </w:r>
      <w:hyperlink w:history="1" r:id="rIdj4zn-oihlb-jorlqvg8cz">
        <w:r>
          <w:rPr>
            <w:rFonts w:ascii="Arial" w:cs="Arial" w:eastAsia="Arial" w:hAnsi="Arial"/>
            <w:color w:val="1D4ED8"/>
            <w:sz w:val="24"/>
            <w:szCs w:val="24"/>
            <w:u w:val="single"/>
          </w:rPr>
          <w:t xml:space="preserve">приложение 9</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В акте изъятия указываются время, место, основание его составления (ссылка на номер, дату и орган, вынесший решение (определение) об обращении взыскания на имущество). Акт подписывается работниками налогового органа и подразделением службы судебных исполнителей, производивших изъятие у собственника имущества.</w:t>
      </w:r>
    </w:p>
    <w:p>
      <w:pPr>
        <w:spacing w:after="120"/>
        <w:ind w:firstLine="397"/>
        <w:jc w:val="both"/>
      </w:pPr>
      <w:r>
        <w:rPr>
          <w:rFonts w:ascii="Arial" w:cs="Arial" w:eastAsia="Arial" w:hAnsi="Arial"/>
          <w:sz w:val="24"/>
          <w:szCs w:val="24"/>
        </w:rPr>
        <w:t xml:space="preserve">71. При добровольной передаче ликвидного имущества налоговым органам необходимо соответствующее письменное согласие налогоплательщика (собственника). В этом случае ликвидное имущество передается налоговому органу на основании акта приема-передачи. Прием-передача ликвидного имущества осуществляется комиссионно. Состав комиссии по реализации имущества утверждается руководителем налогового органа. В случае нереализации добровольно переданного имущества налоговый орган имеет право возвратить имущество налогоплательщику.</w:t>
      </w:r>
    </w:p>
    <w:p>
      <w:pPr>
        <w:spacing w:after="120"/>
        <w:ind w:firstLine="397"/>
        <w:jc w:val="both"/>
      </w:pPr>
      <w:r>
        <w:rPr>
          <w:rFonts w:ascii="Arial" w:cs="Arial" w:eastAsia="Arial" w:hAnsi="Arial"/>
          <w:sz w:val="24"/>
          <w:szCs w:val="24"/>
        </w:rPr>
        <w:t xml:space="preserve">72. Изымаемое имущество перечисляется в акте с указанием наименования, меры, веса, количества, цены, суммы и других индивидуальных признаков. Оценка изъятого имущества производится применительно к среднерыночным ценам на дату изъятия, которая является неокончательной.</w:t>
      </w:r>
    </w:p>
    <w:p>
      <w:pPr>
        <w:spacing w:after="120"/>
        <w:ind w:firstLine="397"/>
        <w:jc w:val="both"/>
      </w:pPr>
      <w:r>
        <w:rPr>
          <w:rFonts w:ascii="Arial" w:cs="Arial" w:eastAsia="Arial" w:hAnsi="Arial"/>
          <w:sz w:val="24"/>
          <w:szCs w:val="24"/>
        </w:rPr>
        <w:t xml:space="preserve">При изъятии вместе с имуществом изымается и вся техническая документация на изымаемое имущество.</w:t>
      </w:r>
    </w:p>
    <w:p>
      <w:pPr>
        <w:spacing w:after="120"/>
        <w:ind w:firstLine="397"/>
        <w:jc w:val="both"/>
      </w:pPr>
      <w:r>
        <w:rPr>
          <w:rFonts w:ascii="Arial" w:cs="Arial" w:eastAsia="Arial" w:hAnsi="Arial"/>
          <w:sz w:val="24"/>
          <w:szCs w:val="24"/>
        </w:rPr>
        <w:t xml:space="preserve">73. Изъятое имущество, кроме недвижимости, должно быть упаковано и опечатано на месте изъятия.</w:t>
      </w:r>
    </w:p>
    <w:p>
      <w:pPr>
        <w:spacing w:after="120"/>
        <w:ind w:firstLine="397"/>
        <w:jc w:val="both"/>
      </w:pPr>
      <w:r>
        <w:rPr>
          <w:rFonts w:ascii="Arial" w:cs="Arial" w:eastAsia="Arial" w:hAnsi="Arial"/>
          <w:sz w:val="24"/>
          <w:szCs w:val="24"/>
        </w:rPr>
        <w:t xml:space="preserve">74. Изъятое имущество с предварительной оценкой, в тот же день подлежит постановке на учет в налоговом органе и передается вместе с копией акта или актом приема-передачи на ответственное хранение организации или подразделения службы судебных исполнителей, с которым заключен договор на хранение или реализацию имущества.</w:t>
      </w:r>
    </w:p>
    <w:p>
      <w:pPr>
        <w:spacing w:after="120"/>
        <w:ind w:firstLine="397"/>
        <w:jc w:val="both"/>
      </w:pPr>
      <w:r>
        <w:rPr>
          <w:rFonts w:ascii="Arial" w:cs="Arial" w:eastAsia="Arial" w:hAnsi="Arial"/>
          <w:sz w:val="24"/>
          <w:szCs w:val="24"/>
        </w:rPr>
        <w:t xml:space="preserve">75. Переоценка имущества, переданного для реализации судебными, правоохранительными или финансовыми органами, проводится в порядке, предусмотренном законодательством Кыргызской Республики.</w:t>
      </w:r>
    </w:p>
    <w:p>
      <w:pPr>
        <w:spacing w:after="120"/>
        <w:ind w:firstLine="397"/>
        <w:jc w:val="both"/>
      </w:pPr>
      <w:r>
        <w:rPr>
          <w:rFonts w:ascii="Arial" w:cs="Arial" w:eastAsia="Arial" w:hAnsi="Arial"/>
          <w:sz w:val="24"/>
          <w:szCs w:val="24"/>
        </w:rPr>
        <w:t xml:space="preserve">76. Скоропортящиеся товары (продукты питания) подлежат реализации немедленно, в строго регламентируемые сроки. В этих случаях комиссией по продаже имущества, созданной налоговым органом, производится оценка товара (продуктов питания). По этой же стоимости товар (продукты питания) может передаваться бюджетным организациям (детские и лечебные учреждения, школы и др.) или реализуется на комиссионных началах с субъектом торговой деятельности (субъект предпринимательства) - (далее организация "Недоимка").</w:t>
      </w:r>
    </w:p>
    <w:p>
      <w:pPr>
        <w:spacing w:after="120"/>
        <w:ind w:firstLine="397"/>
        <w:jc w:val="both"/>
      </w:pPr>
      <w:r>
        <w:rPr>
          <w:rFonts w:ascii="Arial" w:cs="Arial" w:eastAsia="Arial" w:hAnsi="Arial"/>
          <w:sz w:val="24"/>
          <w:szCs w:val="24"/>
        </w:rPr>
        <w:t xml:space="preserve">77. Ценные бумаги реализуются налоговыми органами на фондовых биржах в установленном законом порядке.</w:t>
      </w:r>
    </w:p>
    <w:p>
      <w:pPr>
        <w:spacing w:after="120"/>
        <w:ind w:firstLine="397"/>
        <w:jc w:val="both"/>
      </w:pPr>
      <w:r>
        <w:rPr>
          <w:rFonts w:ascii="Arial" w:cs="Arial" w:eastAsia="Arial" w:hAnsi="Arial"/>
          <w:sz w:val="24"/>
          <w:szCs w:val="24"/>
        </w:rPr>
        <w:t xml:space="preserve">78. Торговля товарами, приемка, хранение, реализация, санитарные требования и возврат товара и имущества, предусмотренные настоящим Положением, осуществляются предприятием "Недоимка" в соответствии со Сводом правил торговли на территории Кыргызской Республики, утвержденным постановлением Правительства Кыргызской Республики от 2 марта 2010 года № 118, если иное не предусмотрено законодательством Кыргызской Республики.</w:t>
      </w:r>
    </w:p>
    <w:p>
      <w:pPr>
        <w:spacing w:after="120"/>
        <w:ind w:firstLine="397"/>
        <w:jc w:val="both"/>
      </w:pPr>
      <w:r>
        <w:rPr>
          <w:rFonts w:ascii="Arial" w:cs="Arial" w:eastAsia="Arial" w:hAnsi="Arial"/>
          <w:sz w:val="24"/>
          <w:szCs w:val="24"/>
        </w:rPr>
        <w:t xml:space="preserve">При этом, оценка товара и имущества производится независимым экспертом (оценщиком) для оценки изъятых товаров и имущества, или комиссией по реализации имущества (далее - Комиссия), созданной налоговым органом в порядке, предусмотренном пунктом 97 настоящего Положения.</w:t>
      </w:r>
    </w:p>
    <w:p>
      <w:pPr>
        <w:spacing w:after="120"/>
        <w:ind w:firstLine="397"/>
        <w:jc w:val="both"/>
      </w:pPr>
      <w:r>
        <w:rPr>
          <w:rFonts w:ascii="Arial" w:cs="Arial" w:eastAsia="Arial" w:hAnsi="Arial"/>
          <w:sz w:val="24"/>
          <w:szCs w:val="24"/>
        </w:rPr>
        <w:t xml:space="preserve">Если имущество (товар) не продано в течение 30 календарных дней по цене, установленной Комиссией, оно может быть уценено по решению Комиссии в порядке, предусмотренном главой "О порядке изъятия, транспортировки, хранения и реализации изъятого имущества".</w:t>
      </w:r>
    </w:p>
    <w:p>
      <w:pPr>
        <w:spacing w:after="120"/>
        <w:ind w:firstLine="397"/>
        <w:jc w:val="both"/>
      </w:pPr>
      <w:r>
        <w:rPr>
          <w:rFonts w:ascii="Arial" w:cs="Arial" w:eastAsia="Arial" w:hAnsi="Arial"/>
          <w:sz w:val="24"/>
          <w:szCs w:val="24"/>
        </w:rPr>
        <w:t xml:space="preserve">79. Изъятое имущество (товары) возвращается налогоплательщику, если налогоплательщик уплатил сумму задолженности по налогам в полном объеме, включая проценты, пени и налоговые санкции, а также возместил все затраты, связанные с изъятием и конфискацией имущества (товаров), до того, как была произведена реализация изъятого имущества (товара).</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9
 Порядок изъятия, транспортировки, хранения и реализации изъятого имущества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80. Для проведения изъятия и реализации имущества налоговый орган заключает договор с организацией "Недоимка" или с подразделением службы судебных исполнителей, имеющими торгово-складские помещения, соответствующие условия для временного хранения изъятого в счет задолженности (недоимки) налогоплательщика имущества (</w:t>
      </w:r>
      <w:hyperlink w:history="1" r:id="rIdnze_7ohwucfbkm__6zkc1">
        <w:r>
          <w:rPr>
            <w:rFonts w:ascii="Arial" w:cs="Arial" w:eastAsia="Arial" w:hAnsi="Arial"/>
            <w:color w:val="1D4ED8"/>
            <w:sz w:val="24"/>
            <w:szCs w:val="24"/>
            <w:u w:val="single"/>
          </w:rPr>
          <w:t xml:space="preserve">приложение 11</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81. Организация "Недоимка", подразделение службы судебных исполнителей и налоговый орган по решению суда осуществляют перевозку изъятого у налогоплательщика имущества, организуют их хранение, проводят аукционы и торги, несут ответственность за сохранность изъятого имущества.</w:t>
      </w:r>
    </w:p>
    <w:p>
      <w:pPr>
        <w:spacing w:after="120"/>
        <w:ind w:firstLine="397"/>
        <w:jc w:val="both"/>
      </w:pPr>
      <w:r>
        <w:rPr>
          <w:rFonts w:ascii="Arial" w:cs="Arial" w:eastAsia="Arial" w:hAnsi="Arial"/>
          <w:sz w:val="24"/>
          <w:szCs w:val="24"/>
        </w:rPr>
        <w:t xml:space="preserve">82. За услуги по реализации изъятого имущества организация "Недоимка" получает вознаграждение в размерах и в сроки, установленные договором между налоговым органом и организацией "Недоимка" или подразделением службы судебных исполнителей.</w:t>
      </w:r>
    </w:p>
    <w:p>
      <w:pPr>
        <w:spacing w:after="120"/>
        <w:ind w:firstLine="397"/>
        <w:jc w:val="both"/>
      </w:pPr>
      <w:r>
        <w:rPr>
          <w:rFonts w:ascii="Arial" w:cs="Arial" w:eastAsia="Arial" w:hAnsi="Arial"/>
          <w:sz w:val="24"/>
          <w:szCs w:val="24"/>
        </w:rPr>
        <w:t xml:space="preserve">83. Организация "Недоимка" или подразделение службы судебных исполнителей могут быть участниками аукциона и торгов, проводимых налоговым органом, по реализации изъятого имущества кроме случаев, когда по поручению налогового органа организация "Недоимка" или подразделение службы судебных исполнителей сами проводят аукцион или торги.</w:t>
      </w:r>
    </w:p>
    <w:p>
      <w:pPr>
        <w:spacing w:after="120"/>
        <w:ind w:firstLine="397"/>
        <w:jc w:val="both"/>
      </w:pPr>
      <w:r>
        <w:rPr>
          <w:rFonts w:ascii="Arial" w:cs="Arial" w:eastAsia="Arial" w:hAnsi="Arial"/>
          <w:sz w:val="24"/>
          <w:szCs w:val="24"/>
        </w:rPr>
        <w:t xml:space="preserve">84. Для оформления договора по реализации изъятого имущества организации и индивидуальные предприниматели обязаны представить в налоговые органы:</w:t>
      </w:r>
    </w:p>
    <w:p>
      <w:pPr>
        <w:spacing w:after="120"/>
        <w:ind w:firstLine="397"/>
        <w:jc w:val="both"/>
      </w:pPr>
      <w:r>
        <w:rPr>
          <w:rFonts w:ascii="Arial" w:cs="Arial" w:eastAsia="Arial" w:hAnsi="Arial"/>
          <w:sz w:val="24"/>
          <w:szCs w:val="24"/>
        </w:rPr>
        <w:t xml:space="preserve">- заявление;</w:t>
      </w:r>
    </w:p>
    <w:p>
      <w:pPr>
        <w:spacing w:after="120"/>
        <w:ind w:firstLine="397"/>
        <w:jc w:val="both"/>
      </w:pPr>
      <w:r>
        <w:rPr>
          <w:rFonts w:ascii="Arial" w:cs="Arial" w:eastAsia="Arial" w:hAnsi="Arial"/>
          <w:sz w:val="24"/>
          <w:szCs w:val="24"/>
        </w:rPr>
        <w:t xml:space="preserve">- копии учредительных и регистрационных документов;</w:t>
      </w:r>
    </w:p>
    <w:p>
      <w:pPr>
        <w:spacing w:after="120"/>
        <w:ind w:firstLine="397"/>
        <w:jc w:val="both"/>
      </w:pPr>
      <w:r>
        <w:rPr>
          <w:rFonts w:ascii="Arial" w:cs="Arial" w:eastAsia="Arial" w:hAnsi="Arial"/>
          <w:sz w:val="24"/>
          <w:szCs w:val="24"/>
        </w:rPr>
        <w:t xml:space="preserve">- планы и чертежи помещения (магазина), предназначенного для хранения и реализации имущества;</w:t>
      </w:r>
    </w:p>
    <w:p>
      <w:pPr>
        <w:spacing w:after="120"/>
        <w:ind w:firstLine="397"/>
        <w:jc w:val="both"/>
      </w:pPr>
      <w:r>
        <w:rPr>
          <w:rFonts w:ascii="Arial" w:cs="Arial" w:eastAsia="Arial" w:hAnsi="Arial"/>
          <w:sz w:val="24"/>
          <w:szCs w:val="24"/>
        </w:rPr>
        <w:t xml:space="preserve">- документы, подтверждающие право владения или пользования помещением;</w:t>
      </w:r>
    </w:p>
    <w:p>
      <w:pPr>
        <w:spacing w:after="120"/>
        <w:ind w:firstLine="397"/>
        <w:jc w:val="both"/>
      </w:pPr>
      <w:r>
        <w:rPr>
          <w:rFonts w:ascii="Arial" w:cs="Arial" w:eastAsia="Arial" w:hAnsi="Arial"/>
          <w:sz w:val="24"/>
          <w:szCs w:val="24"/>
        </w:rPr>
        <w:t xml:space="preserve">- разрешение санитарной эпидемиологической станции, пожарного надзора по месту расположения помещений;</w:t>
      </w:r>
    </w:p>
    <w:p>
      <w:pPr>
        <w:spacing w:after="120"/>
        <w:ind w:firstLine="397"/>
        <w:jc w:val="both"/>
      </w:pPr>
      <w:r>
        <w:rPr>
          <w:rFonts w:ascii="Arial" w:cs="Arial" w:eastAsia="Arial" w:hAnsi="Arial"/>
          <w:sz w:val="24"/>
          <w:szCs w:val="24"/>
        </w:rPr>
        <w:t xml:space="preserve">- договор с ведомственной или вневедомственной службой на охрану территории, помещения.</w:t>
      </w:r>
    </w:p>
    <w:p>
      <w:pPr>
        <w:spacing w:after="120"/>
        <w:ind w:firstLine="397"/>
        <w:jc w:val="both"/>
      </w:pPr>
      <w:r>
        <w:rPr>
          <w:rFonts w:ascii="Arial" w:cs="Arial" w:eastAsia="Arial" w:hAnsi="Arial"/>
          <w:sz w:val="24"/>
          <w:szCs w:val="24"/>
        </w:rPr>
        <w:t xml:space="preserve">85. Заявление о заключении договора налоговыми органами рассматривается в течение 30 дней со дня его получения.</w:t>
      </w:r>
    </w:p>
    <w:p>
      <w:pPr>
        <w:spacing w:after="120"/>
        <w:ind w:firstLine="397"/>
        <w:jc w:val="both"/>
      </w:pPr>
      <w:r>
        <w:rPr>
          <w:rFonts w:ascii="Arial" w:cs="Arial" w:eastAsia="Arial" w:hAnsi="Arial"/>
          <w:sz w:val="24"/>
          <w:szCs w:val="24"/>
        </w:rPr>
        <w:t xml:space="preserve">86. Договор заключается в двух экземплярах, один из которых остается в налоговом органе, другой - у заявителя.</w:t>
      </w:r>
    </w:p>
    <w:p>
      <w:pPr>
        <w:spacing w:after="120"/>
        <w:ind w:firstLine="397"/>
        <w:jc w:val="both"/>
      </w:pPr>
      <w:r>
        <w:rPr>
          <w:rFonts w:ascii="Arial" w:cs="Arial" w:eastAsia="Arial" w:hAnsi="Arial"/>
          <w:sz w:val="24"/>
          <w:szCs w:val="24"/>
        </w:rPr>
        <w:t xml:space="preserve">87. Договор заключается на один год и в дальнейшем может быть пролонгирован.</w:t>
      </w:r>
    </w:p>
    <w:p>
      <w:pPr>
        <w:spacing w:after="120"/>
        <w:ind w:firstLine="397"/>
        <w:jc w:val="both"/>
      </w:pPr>
      <w:r>
        <w:rPr>
          <w:rFonts w:ascii="Arial" w:cs="Arial" w:eastAsia="Arial" w:hAnsi="Arial"/>
          <w:sz w:val="24"/>
          <w:szCs w:val="24"/>
        </w:rPr>
        <w:t xml:space="preserve">88. Условиями расторжения договора могут быть:</w:t>
      </w:r>
    </w:p>
    <w:p>
      <w:pPr>
        <w:spacing w:after="120"/>
        <w:ind w:firstLine="397"/>
        <w:jc w:val="both"/>
      </w:pPr>
      <w:r>
        <w:rPr>
          <w:rFonts w:ascii="Arial" w:cs="Arial" w:eastAsia="Arial" w:hAnsi="Arial"/>
          <w:sz w:val="24"/>
          <w:szCs w:val="24"/>
        </w:rPr>
        <w:t xml:space="preserve">- банкротство или ликвидация организации "Недоимка";</w:t>
      </w:r>
    </w:p>
    <w:p>
      <w:pPr>
        <w:spacing w:after="120"/>
        <w:ind w:firstLine="397"/>
        <w:jc w:val="both"/>
      </w:pPr>
      <w:r>
        <w:rPr>
          <w:rFonts w:ascii="Arial" w:cs="Arial" w:eastAsia="Arial" w:hAnsi="Arial"/>
          <w:sz w:val="24"/>
          <w:szCs w:val="24"/>
        </w:rPr>
        <w:t xml:space="preserve">- непродление срока действия договора одной из сторон;</w:t>
      </w:r>
    </w:p>
    <w:p>
      <w:pPr>
        <w:spacing w:after="120"/>
        <w:ind w:firstLine="397"/>
        <w:jc w:val="both"/>
      </w:pPr>
      <w:r>
        <w:rPr>
          <w:rFonts w:ascii="Arial" w:cs="Arial" w:eastAsia="Arial" w:hAnsi="Arial"/>
          <w:sz w:val="24"/>
          <w:szCs w:val="24"/>
        </w:rPr>
        <w:t xml:space="preserve">- невыполнение условий договора одной из сторон.</w:t>
      </w:r>
    </w:p>
    <w:p>
      <w:pPr>
        <w:spacing w:after="120"/>
        <w:ind w:firstLine="397"/>
        <w:jc w:val="both"/>
      </w:pPr>
      <w:r>
        <w:rPr>
          <w:rFonts w:ascii="Arial" w:cs="Arial" w:eastAsia="Arial" w:hAnsi="Arial"/>
          <w:sz w:val="24"/>
          <w:szCs w:val="24"/>
        </w:rPr>
        <w:t xml:space="preserve">89. Организация "Недоимка" должна обеспечивать надежную сохранность имущества, а также защищенность имущества от порчи вследствие погодно-климатических условий.</w:t>
      </w:r>
    </w:p>
    <w:p>
      <w:pPr>
        <w:spacing w:after="120"/>
        <w:ind w:firstLine="397"/>
        <w:jc w:val="both"/>
      </w:pPr>
      <w:r>
        <w:rPr>
          <w:rFonts w:ascii="Arial" w:cs="Arial" w:eastAsia="Arial" w:hAnsi="Arial"/>
          <w:sz w:val="24"/>
          <w:szCs w:val="24"/>
        </w:rPr>
        <w:t xml:space="preserve">90. Помещения (территория) организации "Недоимка" должны использоваться только для хранения и реализации изъятого налоговыми органами имущества.</w:t>
      </w:r>
    </w:p>
    <w:p>
      <w:pPr>
        <w:spacing w:after="120"/>
        <w:ind w:firstLine="397"/>
        <w:jc w:val="both"/>
      </w:pPr>
      <w:r>
        <w:rPr>
          <w:rFonts w:ascii="Arial" w:cs="Arial" w:eastAsia="Arial" w:hAnsi="Arial"/>
          <w:sz w:val="24"/>
          <w:szCs w:val="24"/>
        </w:rPr>
        <w:t xml:space="preserve">91. Обустройство, оборудование, поддержание порядка, охрана территории организации "Недоимка" и обеспечение пропускного режима производится за счет организации "Недоимка".</w:t>
      </w:r>
    </w:p>
    <w:p>
      <w:pPr>
        <w:spacing w:after="120"/>
        <w:ind w:firstLine="397"/>
        <w:jc w:val="both"/>
      </w:pPr>
      <w:r>
        <w:rPr>
          <w:rFonts w:ascii="Arial" w:cs="Arial" w:eastAsia="Arial" w:hAnsi="Arial"/>
          <w:sz w:val="24"/>
          <w:szCs w:val="24"/>
        </w:rPr>
        <w:t xml:space="preserve">92. Прием имущества организацией "Недоимка" или подразделением службы судебных исполнителей производится по акту передачи имущества, составленному между налоговым органом и организацией "Недоимка" или подразделением службы судебных исполнителей.</w:t>
      </w:r>
    </w:p>
    <w:p>
      <w:pPr>
        <w:spacing w:after="120"/>
        <w:ind w:firstLine="397"/>
        <w:jc w:val="both"/>
      </w:pPr>
      <w:r>
        <w:rPr>
          <w:rFonts w:ascii="Arial" w:cs="Arial" w:eastAsia="Arial" w:hAnsi="Arial"/>
          <w:sz w:val="24"/>
          <w:szCs w:val="24"/>
        </w:rPr>
        <w:t xml:space="preserve">93. По итогам аукциона, отпуск реализованной продукции покупателям производится после полной уплаты суммы за имущество (товары).</w:t>
      </w:r>
    </w:p>
    <w:p>
      <w:pPr>
        <w:spacing w:after="120"/>
        <w:ind w:firstLine="397"/>
        <w:jc w:val="both"/>
      </w:pPr>
      <w:r>
        <w:rPr>
          <w:rFonts w:ascii="Arial" w:cs="Arial" w:eastAsia="Arial" w:hAnsi="Arial"/>
          <w:sz w:val="24"/>
          <w:szCs w:val="24"/>
        </w:rPr>
        <w:t xml:space="preserve">94. Организация "Недоимка" или подразделение службы судебных исполнителей представляет налоговым органам отчет по мере реализации изъятого имущества. Налоговые органы имеют право потребовать представления промежуточного отчета.</w:t>
      </w:r>
    </w:p>
    <w:p>
      <w:pPr>
        <w:spacing w:after="120"/>
        <w:ind w:firstLine="397"/>
        <w:jc w:val="both"/>
      </w:pPr>
      <w:r>
        <w:rPr>
          <w:rFonts w:ascii="Arial" w:cs="Arial" w:eastAsia="Arial" w:hAnsi="Arial"/>
          <w:sz w:val="24"/>
          <w:szCs w:val="24"/>
        </w:rPr>
        <w:t xml:space="preserve">95. Налоговый орган имеет право производить инвентаризацию имущества (товаров), хранящихся организацией "Недоимка" или подразделением службы судебных исполнителей. Результат произведенной инвентаризации актируется.</w:t>
      </w:r>
    </w:p>
    <w:p>
      <w:pPr>
        <w:spacing w:after="120"/>
        <w:ind w:firstLine="397"/>
        <w:jc w:val="both"/>
      </w:pPr>
      <w:r>
        <w:rPr>
          <w:rFonts w:ascii="Arial" w:cs="Arial" w:eastAsia="Arial" w:hAnsi="Arial"/>
          <w:sz w:val="24"/>
          <w:szCs w:val="24"/>
        </w:rPr>
        <w:t xml:space="preserve">96. Организация "Недоимка" уплачивает налоги в установленном законом порядке.</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10
 Порядок проведения открытых аукционов по продаже изъятого имущества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97. Основные определения:</w:t>
      </w:r>
    </w:p>
    <w:p>
      <w:pPr>
        <w:spacing w:after="120"/>
        <w:ind w:firstLine="397"/>
        <w:jc w:val="both"/>
      </w:pPr>
      <w:r>
        <w:rPr>
          <w:rFonts w:ascii="Arial" w:cs="Arial" w:eastAsia="Arial" w:hAnsi="Arial"/>
          <w:sz w:val="24"/>
          <w:szCs w:val="24"/>
        </w:rPr>
        <w:t xml:space="preserve">- "Аукционист" - независимое лицо, с которым заключается договор на проведение аукциона;</w:t>
      </w:r>
    </w:p>
    <w:p>
      <w:pPr>
        <w:spacing w:after="120"/>
        <w:ind w:firstLine="397"/>
        <w:jc w:val="both"/>
      </w:pPr>
      <w:r>
        <w:rPr>
          <w:rFonts w:ascii="Arial" w:cs="Arial" w:eastAsia="Arial" w:hAnsi="Arial"/>
          <w:sz w:val="24"/>
          <w:szCs w:val="24"/>
        </w:rPr>
        <w:t xml:space="preserve">- "Ассортимент товаров" - набор товаров, объединенных по какому-либо одному или совокупности признаков;</w:t>
      </w:r>
    </w:p>
    <w:p>
      <w:pPr>
        <w:spacing w:after="120"/>
        <w:ind w:firstLine="397"/>
        <w:jc w:val="both"/>
      </w:pPr>
      <w:r>
        <w:rPr>
          <w:rFonts w:ascii="Arial" w:cs="Arial" w:eastAsia="Arial" w:hAnsi="Arial"/>
          <w:sz w:val="24"/>
          <w:szCs w:val="24"/>
        </w:rPr>
        <w:t xml:space="preserve">- "Имущество" - основные и оборотные средства, сырье, материалы, сельскохозяйственная продукция, ценные бумаги, не запрещенные к изъятию законодательством Кыргызской Республики;</w:t>
      </w:r>
    </w:p>
    <w:p>
      <w:pPr>
        <w:spacing w:after="120"/>
        <w:ind w:firstLine="397"/>
        <w:jc w:val="both"/>
      </w:pPr>
      <w:r>
        <w:rPr>
          <w:rFonts w:ascii="Arial" w:cs="Arial" w:eastAsia="Arial" w:hAnsi="Arial"/>
          <w:sz w:val="24"/>
          <w:szCs w:val="24"/>
        </w:rPr>
        <w:t xml:space="preserve">- "Качество товара" - совокупность потребительских свойств товара;</w:t>
      </w:r>
    </w:p>
    <w:p>
      <w:pPr>
        <w:spacing w:after="120"/>
        <w:ind w:firstLine="397"/>
        <w:jc w:val="both"/>
      </w:pPr>
      <w:r>
        <w:rPr>
          <w:rFonts w:ascii="Arial" w:cs="Arial" w:eastAsia="Arial" w:hAnsi="Arial"/>
          <w:sz w:val="24"/>
          <w:szCs w:val="24"/>
        </w:rPr>
        <w:t xml:space="preserve">- "Мелкорозничная торговая сеть" - часть розничной торговой сети, состоящая из палаток, ларьков, киосков, мини-кафе (летних кафе), торговых автоматов вне стационарных торговых единиц и пунктов передвижной торговли;</w:t>
      </w:r>
    </w:p>
    <w:p>
      <w:pPr>
        <w:spacing w:after="120"/>
        <w:ind w:firstLine="397"/>
        <w:jc w:val="both"/>
      </w:pPr>
      <w:r>
        <w:rPr>
          <w:rFonts w:ascii="Arial" w:cs="Arial" w:eastAsia="Arial" w:hAnsi="Arial"/>
          <w:sz w:val="24"/>
          <w:szCs w:val="24"/>
        </w:rPr>
        <w:t xml:space="preserve">- "Объект" - имущество, выставленное на аукцион;</w:t>
      </w:r>
    </w:p>
    <w:p>
      <w:pPr>
        <w:spacing w:after="120"/>
        <w:ind w:firstLine="397"/>
        <w:jc w:val="both"/>
      </w:pPr>
      <w:r>
        <w:rPr>
          <w:rFonts w:ascii="Arial" w:cs="Arial" w:eastAsia="Arial" w:hAnsi="Arial"/>
          <w:sz w:val="24"/>
          <w:szCs w:val="24"/>
        </w:rPr>
        <w:t xml:space="preserve">- "Организатор" - налоговый орган или подразделение службы судебных исполнителей или продавец, либо назначенное им юридическое или физическое лицо, организующий подготовку и проведение аукциона по продаже изъятого имущества;</w:t>
      </w:r>
    </w:p>
    <w:p>
      <w:pPr>
        <w:spacing w:after="120"/>
        <w:ind w:firstLine="397"/>
        <w:jc w:val="both"/>
      </w:pPr>
      <w:r>
        <w:rPr>
          <w:rFonts w:ascii="Arial" w:cs="Arial" w:eastAsia="Arial" w:hAnsi="Arial"/>
          <w:sz w:val="24"/>
          <w:szCs w:val="24"/>
        </w:rPr>
        <w:t xml:space="preserve">- "Победитель" - Участник, победивший на торгах в соответствии с принятыми на них правилами;</w:t>
      </w:r>
    </w:p>
    <w:p>
      <w:pPr>
        <w:spacing w:after="120"/>
        <w:ind w:firstLine="397"/>
        <w:jc w:val="both"/>
      </w:pPr>
      <w:r>
        <w:rPr>
          <w:rFonts w:ascii="Arial" w:cs="Arial" w:eastAsia="Arial" w:hAnsi="Arial"/>
          <w:sz w:val="24"/>
          <w:szCs w:val="24"/>
        </w:rPr>
        <w:t xml:space="preserve">- "Продавец" - субъект торговой деятельности, осуществляющий торговую деятельность в соответствии со Сводом правил торговли на территории Кыргызской Республики, утвержденным постановлением Правительства Кыргызской Республики от 2 марта 2010 года № 118;</w:t>
      </w:r>
    </w:p>
    <w:p>
      <w:pPr>
        <w:spacing w:after="120"/>
        <w:ind w:firstLine="397"/>
        <w:jc w:val="both"/>
      </w:pPr>
      <w:r>
        <w:rPr>
          <w:rFonts w:ascii="Arial" w:cs="Arial" w:eastAsia="Arial" w:hAnsi="Arial"/>
          <w:sz w:val="24"/>
          <w:szCs w:val="24"/>
        </w:rPr>
        <w:t xml:space="preserve">- "Покупатель" - физическое или юридическое лицо, приобретающее товар;</w:t>
      </w:r>
    </w:p>
    <w:p>
      <w:pPr>
        <w:spacing w:after="120"/>
        <w:ind w:firstLine="397"/>
        <w:jc w:val="both"/>
      </w:pPr>
      <w:r>
        <w:rPr>
          <w:rFonts w:ascii="Arial" w:cs="Arial" w:eastAsia="Arial" w:hAnsi="Arial"/>
          <w:sz w:val="24"/>
          <w:szCs w:val="24"/>
        </w:rPr>
        <w:t xml:space="preserve">- "Стартовая цена" - цена, с которой начинают торги;</w:t>
      </w:r>
    </w:p>
    <w:p>
      <w:pPr>
        <w:spacing w:after="120"/>
        <w:ind w:firstLine="397"/>
        <w:jc w:val="both"/>
      </w:pPr>
      <w:r>
        <w:rPr>
          <w:rFonts w:ascii="Arial" w:cs="Arial" w:eastAsia="Arial" w:hAnsi="Arial"/>
          <w:sz w:val="24"/>
          <w:szCs w:val="24"/>
        </w:rPr>
        <w:t xml:space="preserve">- "Срок годности" - период времени, по истечении которого товар считается непригодным для использования по назначению;</w:t>
      </w:r>
    </w:p>
    <w:p>
      <w:pPr>
        <w:spacing w:after="120"/>
        <w:ind w:firstLine="397"/>
        <w:jc w:val="both"/>
      </w:pPr>
      <w:r>
        <w:rPr>
          <w:rFonts w:ascii="Arial" w:cs="Arial" w:eastAsia="Arial" w:hAnsi="Arial"/>
          <w:sz w:val="24"/>
          <w:szCs w:val="24"/>
        </w:rPr>
        <w:t xml:space="preserve">- "Срок хранения" - период, в течение которого товар при соблюдении установленных условий хранения сохраняет все свои свойства, указанные в нормативных документах;</w:t>
      </w:r>
    </w:p>
    <w:p>
      <w:pPr>
        <w:spacing w:after="120"/>
        <w:ind w:firstLine="397"/>
        <w:jc w:val="both"/>
      </w:pPr>
      <w:r>
        <w:rPr>
          <w:rFonts w:ascii="Arial" w:cs="Arial" w:eastAsia="Arial" w:hAnsi="Arial"/>
          <w:sz w:val="24"/>
          <w:szCs w:val="24"/>
        </w:rPr>
        <w:t xml:space="preserve">- "Скоропортящиеся пищевые продукты" - пищевые продукты, требующие специальных условий транспортировки, хранения и реализации в строго регламентируемые сроки;</w:t>
      </w:r>
    </w:p>
    <w:p>
      <w:pPr>
        <w:spacing w:after="120"/>
        <w:ind w:firstLine="397"/>
        <w:jc w:val="both"/>
      </w:pPr>
      <w:r>
        <w:rPr>
          <w:rFonts w:ascii="Arial" w:cs="Arial" w:eastAsia="Arial" w:hAnsi="Arial"/>
          <w:sz w:val="24"/>
          <w:szCs w:val="24"/>
        </w:rPr>
        <w:t xml:space="preserve">- "Субъекты торговой деятельности" (субъекты предпринимательства) - физические и юридические лица, зарегистрированные в установленном порядке и осуществляющие свою деятельность в сфере торговли и общественного питания, а также некоммерческие организации, если ведение торговой деятельности не запрещено законодательством;</w:t>
      </w:r>
    </w:p>
    <w:p>
      <w:pPr>
        <w:spacing w:after="120"/>
        <w:ind w:firstLine="397"/>
        <w:jc w:val="both"/>
      </w:pPr>
      <w:r>
        <w:rPr>
          <w:rFonts w:ascii="Arial" w:cs="Arial" w:eastAsia="Arial" w:hAnsi="Arial"/>
          <w:sz w:val="24"/>
          <w:szCs w:val="24"/>
        </w:rPr>
        <w:t xml:space="preserve">- "Участник" - юридическое или физическое лицо, зарегистрировавшееся в установленном порядке для участия в аукционе;</w:t>
      </w:r>
    </w:p>
    <w:p>
      <w:pPr>
        <w:spacing w:after="120"/>
        <w:ind w:firstLine="397"/>
        <w:jc w:val="both"/>
      </w:pPr>
      <w:r>
        <w:rPr>
          <w:rFonts w:ascii="Arial" w:cs="Arial" w:eastAsia="Arial" w:hAnsi="Arial"/>
          <w:sz w:val="24"/>
          <w:szCs w:val="24"/>
        </w:rPr>
        <w:t xml:space="preserve">- "Цена" - денежное выражение стоимости товара;</w:t>
      </w:r>
    </w:p>
    <w:p>
      <w:pPr>
        <w:spacing w:after="120"/>
        <w:ind w:firstLine="397"/>
        <w:jc w:val="both"/>
      </w:pPr>
      <w:r>
        <w:rPr>
          <w:rFonts w:ascii="Arial" w:cs="Arial" w:eastAsia="Arial" w:hAnsi="Arial"/>
          <w:sz w:val="24"/>
          <w:szCs w:val="24"/>
        </w:rPr>
        <w:t xml:space="preserve">- "Цена продажи" - окончательная цена объекта, установленная в результате торгов;</w:t>
      </w:r>
    </w:p>
    <w:p>
      <w:pPr>
        <w:spacing w:after="120"/>
        <w:ind w:firstLine="397"/>
        <w:jc w:val="both"/>
      </w:pPr>
      <w:r>
        <w:rPr>
          <w:rFonts w:ascii="Arial" w:cs="Arial" w:eastAsia="Arial" w:hAnsi="Arial"/>
          <w:sz w:val="24"/>
          <w:szCs w:val="24"/>
        </w:rPr>
        <w:t xml:space="preserve">- "Шаг аукциона" - изменение стартовой цены объекта в период проведения аукциона.</w:t>
      </w:r>
    </w:p>
    <w:p>
      <w:pPr>
        <w:spacing w:after="120"/>
        <w:ind w:firstLine="397"/>
        <w:jc w:val="both"/>
      </w:pPr>
      <w:r>
        <w:rPr>
          <w:rFonts w:ascii="Arial" w:cs="Arial" w:eastAsia="Arial" w:hAnsi="Arial"/>
          <w:sz w:val="24"/>
          <w:szCs w:val="24"/>
        </w:rPr>
        <w:t xml:space="preserve">98. Продавец, Организатор и Аукционист не могут быть участниками аукциона.</w:t>
      </w:r>
    </w:p>
    <w:p>
      <w:pPr>
        <w:spacing w:after="120"/>
        <w:ind w:firstLine="397"/>
        <w:jc w:val="both"/>
      </w:pPr>
      <w:r>
        <w:rPr>
          <w:rFonts w:ascii="Arial" w:cs="Arial" w:eastAsia="Arial" w:hAnsi="Arial"/>
          <w:sz w:val="24"/>
          <w:szCs w:val="24"/>
        </w:rPr>
        <w:t xml:space="preserve">99. Для проведения аукциона Продавец создает Комиссию по реализации изъятого имущества, в которую могут быть включены представители местных государственных администраций и органов местного самоуправления и другие лица по усмотрению Продавца.</w:t>
      </w:r>
    </w:p>
    <w:p>
      <w:pPr>
        <w:spacing w:after="120"/>
        <w:ind w:firstLine="397"/>
        <w:jc w:val="both"/>
      </w:pPr>
      <w:r>
        <w:rPr>
          <w:rFonts w:ascii="Arial" w:cs="Arial" w:eastAsia="Arial" w:hAnsi="Arial"/>
          <w:sz w:val="24"/>
          <w:szCs w:val="24"/>
        </w:rPr>
        <w:t xml:space="preserve">100. В обязанности Комиссии по реализации имущества входят следующие задачи:</w:t>
      </w:r>
    </w:p>
    <w:p>
      <w:pPr>
        <w:spacing w:after="120"/>
        <w:ind w:firstLine="397"/>
        <w:jc w:val="both"/>
      </w:pPr>
      <w:r>
        <w:rPr>
          <w:rFonts w:ascii="Arial" w:cs="Arial" w:eastAsia="Arial" w:hAnsi="Arial"/>
          <w:sz w:val="24"/>
          <w:szCs w:val="24"/>
        </w:rPr>
        <w:t xml:space="preserve">- определение перечня имущества, выставляемого на аукцион;</w:t>
      </w:r>
    </w:p>
    <w:p>
      <w:pPr>
        <w:spacing w:after="120"/>
        <w:ind w:firstLine="397"/>
        <w:jc w:val="both"/>
      </w:pPr>
      <w:r>
        <w:rPr>
          <w:rFonts w:ascii="Arial" w:cs="Arial" w:eastAsia="Arial" w:hAnsi="Arial"/>
          <w:sz w:val="24"/>
          <w:szCs w:val="24"/>
        </w:rPr>
        <w:t xml:space="preserve">- определение сроков проведения аукциона;</w:t>
      </w:r>
    </w:p>
    <w:p>
      <w:pPr>
        <w:spacing w:after="120"/>
        <w:ind w:firstLine="397"/>
        <w:jc w:val="both"/>
      </w:pPr>
      <w:r>
        <w:rPr>
          <w:rFonts w:ascii="Arial" w:cs="Arial" w:eastAsia="Arial" w:hAnsi="Arial"/>
          <w:sz w:val="24"/>
          <w:szCs w:val="24"/>
        </w:rPr>
        <w:t xml:space="preserve">- определение стартовой цены объекта;</w:t>
      </w:r>
    </w:p>
    <w:p>
      <w:pPr>
        <w:spacing w:after="120"/>
        <w:ind w:firstLine="397"/>
        <w:jc w:val="both"/>
      </w:pPr>
      <w:r>
        <w:rPr>
          <w:rFonts w:ascii="Arial" w:cs="Arial" w:eastAsia="Arial" w:hAnsi="Arial"/>
          <w:sz w:val="24"/>
          <w:szCs w:val="24"/>
        </w:rPr>
        <w:t xml:space="preserve">- назначение даты, времени и места проведения аукциона;</w:t>
      </w:r>
    </w:p>
    <w:p>
      <w:pPr>
        <w:spacing w:after="120"/>
        <w:ind w:firstLine="397"/>
        <w:jc w:val="both"/>
      </w:pPr>
      <w:r>
        <w:rPr>
          <w:rFonts w:ascii="Arial" w:cs="Arial" w:eastAsia="Arial" w:hAnsi="Arial"/>
          <w:sz w:val="24"/>
          <w:szCs w:val="24"/>
        </w:rPr>
        <w:t xml:space="preserve">- определение порядка приема заявок;</w:t>
      </w:r>
    </w:p>
    <w:p>
      <w:pPr>
        <w:spacing w:after="120"/>
        <w:ind w:firstLine="397"/>
        <w:jc w:val="both"/>
      </w:pPr>
      <w:r>
        <w:rPr>
          <w:rFonts w:ascii="Arial" w:cs="Arial" w:eastAsia="Arial" w:hAnsi="Arial"/>
          <w:sz w:val="24"/>
          <w:szCs w:val="24"/>
        </w:rPr>
        <w:t xml:space="preserve">- определение суммы и порядка внесения гарантийного взноса;</w:t>
      </w:r>
    </w:p>
    <w:p>
      <w:pPr>
        <w:spacing w:after="120"/>
        <w:ind w:firstLine="397"/>
        <w:jc w:val="both"/>
      </w:pPr>
      <w:r>
        <w:rPr>
          <w:rFonts w:ascii="Arial" w:cs="Arial" w:eastAsia="Arial" w:hAnsi="Arial"/>
          <w:sz w:val="24"/>
          <w:szCs w:val="24"/>
        </w:rPr>
        <w:t xml:space="preserve">- обеспечение подготовки и оформления документов на объекты, выставляемые на аукцион;</w:t>
      </w:r>
    </w:p>
    <w:p>
      <w:pPr>
        <w:spacing w:after="120"/>
        <w:ind w:firstLine="397"/>
        <w:jc w:val="both"/>
      </w:pPr>
      <w:r>
        <w:rPr>
          <w:rFonts w:ascii="Arial" w:cs="Arial" w:eastAsia="Arial" w:hAnsi="Arial"/>
          <w:sz w:val="24"/>
          <w:szCs w:val="24"/>
        </w:rPr>
        <w:t xml:space="preserve">- заключение договора с предприятиями на проведение аукционов;</w:t>
      </w:r>
    </w:p>
    <w:p>
      <w:pPr>
        <w:spacing w:after="120"/>
        <w:ind w:firstLine="397"/>
        <w:jc w:val="both"/>
      </w:pPr>
      <w:r>
        <w:rPr>
          <w:rFonts w:ascii="Arial" w:cs="Arial" w:eastAsia="Arial" w:hAnsi="Arial"/>
          <w:sz w:val="24"/>
          <w:szCs w:val="24"/>
        </w:rPr>
        <w:t xml:space="preserve">- заключение договора купли-продажи с Победителем торгов;</w:t>
      </w:r>
    </w:p>
    <w:p>
      <w:pPr>
        <w:spacing w:after="120"/>
        <w:ind w:firstLine="397"/>
        <w:jc w:val="both"/>
      </w:pPr>
      <w:r>
        <w:rPr>
          <w:rFonts w:ascii="Arial" w:cs="Arial" w:eastAsia="Arial" w:hAnsi="Arial"/>
          <w:sz w:val="24"/>
          <w:szCs w:val="24"/>
        </w:rPr>
        <w:t xml:space="preserve">- возврат гарантийных взносов.</w:t>
      </w:r>
    </w:p>
    <w:p>
      <w:pPr>
        <w:spacing w:after="120"/>
        <w:ind w:firstLine="397"/>
        <w:jc w:val="both"/>
      </w:pPr>
      <w:r>
        <w:rPr>
          <w:rFonts w:ascii="Arial" w:cs="Arial" w:eastAsia="Arial" w:hAnsi="Arial"/>
          <w:sz w:val="24"/>
          <w:szCs w:val="24"/>
        </w:rPr>
        <w:t xml:space="preserve">101. Стартовая цена Комиссией устанавливается применительно к средним действующим рыночным ценам, за вычетом до 15 процентов на возможный риск при реализации имущества.</w:t>
      </w:r>
    </w:p>
    <w:p>
      <w:pPr>
        <w:spacing w:after="120"/>
        <w:ind w:firstLine="397"/>
        <w:jc w:val="both"/>
      </w:pPr>
      <w:r>
        <w:rPr>
          <w:rFonts w:ascii="Arial" w:cs="Arial" w:eastAsia="Arial" w:hAnsi="Arial"/>
          <w:sz w:val="24"/>
          <w:szCs w:val="24"/>
        </w:rPr>
        <w:t xml:space="preserve">По имуществу (товарам), которое продается оптом, стартовая цена может быть установлена также за минусом торговой скидки до 30 процентов от среднерыночных цен.</w:t>
      </w:r>
    </w:p>
    <w:p>
      <w:pPr>
        <w:spacing w:after="120"/>
        <w:ind w:firstLine="397"/>
        <w:jc w:val="both"/>
      </w:pPr>
      <w:r>
        <w:rPr>
          <w:rFonts w:ascii="Arial" w:cs="Arial" w:eastAsia="Arial" w:hAnsi="Arial"/>
          <w:sz w:val="24"/>
          <w:szCs w:val="24"/>
        </w:rPr>
        <w:t xml:space="preserve">Продажная цена включает налог на добавленную стоимость по ставке, установленной Налоговым кодексом Кыргызской Республики.</w:t>
      </w:r>
    </w:p>
    <w:p>
      <w:pPr>
        <w:spacing w:after="120"/>
        <w:ind w:firstLine="397"/>
        <w:jc w:val="both"/>
      </w:pPr>
      <w:r>
        <w:rPr>
          <w:rFonts w:ascii="Arial" w:cs="Arial" w:eastAsia="Arial" w:hAnsi="Arial"/>
          <w:sz w:val="24"/>
          <w:szCs w:val="24"/>
        </w:rPr>
        <w:t xml:space="preserve">102. В случае если имущество, выставленное на аукцион, не продано по заявленной стартовой цене, то стоимость товаров может быть уменьшена на 10 процентов, при повторном аукционе стартовая цена может быть пересмотрена Комиссией в сторону уменьшения от 20 до 30 процентов.</w:t>
      </w:r>
    </w:p>
    <w:p>
      <w:pPr>
        <w:spacing w:after="120"/>
        <w:ind w:firstLine="397"/>
        <w:jc w:val="both"/>
      </w:pPr>
      <w:r>
        <w:rPr>
          <w:rFonts w:ascii="Arial" w:cs="Arial" w:eastAsia="Arial" w:hAnsi="Arial"/>
          <w:sz w:val="24"/>
          <w:szCs w:val="24"/>
        </w:rPr>
        <w:t xml:space="preserve">Имущество, не проданное на аукционе по стартовой цене установленной Комиссией, может быть реализовано любому другому лицу без аукциона по договорной цене (прямая продажа).</w:t>
      </w:r>
    </w:p>
    <w:p>
      <w:pPr>
        <w:spacing w:after="120"/>
        <w:ind w:firstLine="397"/>
        <w:jc w:val="both"/>
      </w:pPr>
      <w:r>
        <w:rPr>
          <w:rFonts w:ascii="Arial" w:cs="Arial" w:eastAsia="Arial" w:hAnsi="Arial"/>
          <w:sz w:val="24"/>
          <w:szCs w:val="24"/>
        </w:rPr>
        <w:t xml:space="preserve">Примерный порядок установления Комиссией стартовой цены объекта, выставляемого на аукцион для продажи, приведен в приложении 12.</w:t>
      </w:r>
    </w:p>
    <w:p>
      <w:pPr>
        <w:spacing w:after="120"/>
        <w:ind w:firstLine="397"/>
        <w:jc w:val="both"/>
      </w:pPr>
      <w:r>
        <w:rPr>
          <w:rFonts w:ascii="Arial" w:cs="Arial" w:eastAsia="Arial" w:hAnsi="Arial"/>
          <w:sz w:val="24"/>
          <w:szCs w:val="24"/>
        </w:rPr>
        <w:t xml:space="preserve">103. Информационное сообщение о проведении аукциона публикуется в средствах массовой информации за 30 календарных дней до аукциона и включает следующие сведения:</w:t>
      </w:r>
    </w:p>
    <w:p>
      <w:pPr>
        <w:spacing w:after="120"/>
        <w:ind w:firstLine="397"/>
        <w:jc w:val="both"/>
      </w:pPr>
      <w:r>
        <w:rPr>
          <w:rFonts w:ascii="Arial" w:cs="Arial" w:eastAsia="Arial" w:hAnsi="Arial"/>
          <w:sz w:val="24"/>
          <w:szCs w:val="24"/>
        </w:rPr>
        <w:t xml:space="preserve">- перечень имущества, выставляемого на аукцион, с указанием стартовой цены;</w:t>
      </w:r>
    </w:p>
    <w:p>
      <w:pPr>
        <w:spacing w:after="120"/>
        <w:ind w:firstLine="397"/>
        <w:jc w:val="both"/>
      </w:pPr>
      <w:r>
        <w:rPr>
          <w:rFonts w:ascii="Arial" w:cs="Arial" w:eastAsia="Arial" w:hAnsi="Arial"/>
          <w:sz w:val="24"/>
          <w:szCs w:val="24"/>
        </w:rPr>
        <w:t xml:space="preserve">- форма платежа и расчетный счет продавца;</w:t>
      </w:r>
    </w:p>
    <w:p>
      <w:pPr>
        <w:spacing w:after="120"/>
        <w:ind w:firstLine="397"/>
        <w:jc w:val="both"/>
      </w:pPr>
      <w:r>
        <w:rPr>
          <w:rFonts w:ascii="Arial" w:cs="Arial" w:eastAsia="Arial" w:hAnsi="Arial"/>
          <w:sz w:val="24"/>
          <w:szCs w:val="24"/>
        </w:rPr>
        <w:t xml:space="preserve">- форма, размер и порядок внесения и возврата гарантийного взноса участникам аукциона;</w:t>
      </w:r>
    </w:p>
    <w:p>
      <w:pPr>
        <w:spacing w:after="120"/>
        <w:ind w:firstLine="397"/>
        <w:jc w:val="both"/>
      </w:pPr>
      <w:r>
        <w:rPr>
          <w:rFonts w:ascii="Arial" w:cs="Arial" w:eastAsia="Arial" w:hAnsi="Arial"/>
          <w:sz w:val="24"/>
          <w:szCs w:val="24"/>
        </w:rPr>
        <w:t xml:space="preserve">- адрес и номер контактного телефона Продавца;</w:t>
      </w:r>
    </w:p>
    <w:p>
      <w:pPr>
        <w:spacing w:after="120"/>
        <w:ind w:firstLine="397"/>
        <w:jc w:val="both"/>
      </w:pPr>
      <w:r>
        <w:rPr>
          <w:rFonts w:ascii="Arial" w:cs="Arial" w:eastAsia="Arial" w:hAnsi="Arial"/>
          <w:sz w:val="24"/>
          <w:szCs w:val="24"/>
        </w:rPr>
        <w:t xml:space="preserve">- адрес, по которому принимаются заявки;</w:t>
      </w:r>
    </w:p>
    <w:p>
      <w:pPr>
        <w:spacing w:after="120"/>
        <w:ind w:firstLine="397"/>
        <w:jc w:val="both"/>
      </w:pPr>
      <w:r>
        <w:rPr>
          <w:rFonts w:ascii="Arial" w:cs="Arial" w:eastAsia="Arial" w:hAnsi="Arial"/>
          <w:sz w:val="24"/>
          <w:szCs w:val="24"/>
        </w:rPr>
        <w:t xml:space="preserve">- сроки подачи заявок;</w:t>
      </w:r>
    </w:p>
    <w:p>
      <w:pPr>
        <w:spacing w:after="120"/>
        <w:ind w:firstLine="397"/>
        <w:jc w:val="both"/>
      </w:pPr>
      <w:r>
        <w:rPr>
          <w:rFonts w:ascii="Arial" w:cs="Arial" w:eastAsia="Arial" w:hAnsi="Arial"/>
          <w:sz w:val="24"/>
          <w:szCs w:val="24"/>
        </w:rPr>
        <w:t xml:space="preserve">- дата, время и место проведения аукциона.</w:t>
      </w:r>
    </w:p>
    <w:p>
      <w:pPr>
        <w:spacing w:after="120"/>
        <w:ind w:firstLine="397"/>
        <w:jc w:val="both"/>
      </w:pPr>
      <w:r>
        <w:rPr>
          <w:rFonts w:ascii="Arial" w:cs="Arial" w:eastAsia="Arial" w:hAnsi="Arial"/>
          <w:sz w:val="24"/>
          <w:szCs w:val="24"/>
        </w:rPr>
        <w:t xml:space="preserve">104. Регистрация Участников аукциона осуществляется в сроки, указанные в информационном сообщении.</w:t>
      </w:r>
    </w:p>
    <w:p>
      <w:pPr>
        <w:spacing w:after="120"/>
        <w:ind w:firstLine="397"/>
        <w:jc w:val="both"/>
      </w:pPr>
      <w:r>
        <w:rPr>
          <w:rFonts w:ascii="Arial" w:cs="Arial" w:eastAsia="Arial" w:hAnsi="Arial"/>
          <w:sz w:val="24"/>
          <w:szCs w:val="24"/>
        </w:rPr>
        <w:t xml:space="preserve">Для регистрации Участника аукциона необходимо представить:</w:t>
      </w:r>
    </w:p>
    <w:p>
      <w:pPr>
        <w:spacing w:after="120"/>
        <w:ind w:firstLine="397"/>
        <w:jc w:val="both"/>
      </w:pPr>
      <w:r>
        <w:rPr>
          <w:rFonts w:ascii="Arial" w:cs="Arial" w:eastAsia="Arial" w:hAnsi="Arial"/>
          <w:sz w:val="24"/>
          <w:szCs w:val="24"/>
        </w:rPr>
        <w:t xml:space="preserve">- заявку на участие в аукционе (за 10 дней до начала аукциона);</w:t>
      </w:r>
    </w:p>
    <w:p>
      <w:pPr>
        <w:spacing w:after="120"/>
        <w:ind w:firstLine="397"/>
        <w:jc w:val="both"/>
      </w:pPr>
      <w:r>
        <w:rPr>
          <w:rFonts w:ascii="Arial" w:cs="Arial" w:eastAsia="Arial" w:hAnsi="Arial"/>
          <w:sz w:val="24"/>
          <w:szCs w:val="24"/>
        </w:rPr>
        <w:t xml:space="preserve">- паспорт или иной документ, удостоверяющий личность;</w:t>
      </w:r>
    </w:p>
    <w:p>
      <w:pPr>
        <w:spacing w:after="120"/>
        <w:ind w:firstLine="397"/>
        <w:jc w:val="both"/>
      </w:pPr>
      <w:r>
        <w:rPr>
          <w:rFonts w:ascii="Arial" w:cs="Arial" w:eastAsia="Arial" w:hAnsi="Arial"/>
          <w:sz w:val="24"/>
          <w:szCs w:val="24"/>
        </w:rPr>
        <w:t xml:space="preserve">- подлинник платежного документа банка, подтверждающего внесение гарантийного взноса (по решению Продавца гарантийный взнос может быть внесен перед началом аукциона);</w:t>
      </w:r>
    </w:p>
    <w:p>
      <w:pPr>
        <w:spacing w:after="120"/>
        <w:ind w:firstLine="397"/>
        <w:jc w:val="both"/>
      </w:pPr>
      <w:r>
        <w:rPr>
          <w:rFonts w:ascii="Arial" w:cs="Arial" w:eastAsia="Arial" w:hAnsi="Arial"/>
          <w:sz w:val="24"/>
          <w:szCs w:val="24"/>
        </w:rPr>
        <w:t xml:space="preserve">- документ, удостоверяющий полномочия Представителя (участника аукциона).</w:t>
      </w:r>
    </w:p>
    <w:p>
      <w:pPr>
        <w:spacing w:after="120"/>
        <w:ind w:firstLine="397"/>
        <w:jc w:val="both"/>
      </w:pPr>
      <w:r>
        <w:rPr>
          <w:rFonts w:ascii="Arial" w:cs="Arial" w:eastAsia="Arial" w:hAnsi="Arial"/>
          <w:sz w:val="24"/>
          <w:szCs w:val="24"/>
        </w:rPr>
        <w:t xml:space="preserve">105. Лицо, выполнившее все условия, предусмотренные пунктом 102 настоящего Положения, получает уведомление Участника, которое обменивается на аукционный номер в день аукциона. Использование номера другим лицом в процессе торгов запрещено.</w:t>
      </w:r>
    </w:p>
    <w:p>
      <w:pPr>
        <w:spacing w:after="120"/>
        <w:ind w:firstLine="397"/>
        <w:jc w:val="both"/>
      </w:pPr>
      <w:r>
        <w:rPr>
          <w:rFonts w:ascii="Arial" w:cs="Arial" w:eastAsia="Arial" w:hAnsi="Arial"/>
          <w:sz w:val="24"/>
          <w:szCs w:val="24"/>
        </w:rPr>
        <w:t xml:space="preserve">106. Организатор не вправе разглашать информацию об Участниках торгов в течение всего периода их подготовки и проведения, а также после их проведения.</w:t>
      </w:r>
    </w:p>
    <w:p>
      <w:pPr>
        <w:spacing w:after="120"/>
        <w:ind w:firstLine="397"/>
        <w:jc w:val="both"/>
      </w:pPr>
      <w:r>
        <w:rPr>
          <w:rFonts w:ascii="Arial" w:cs="Arial" w:eastAsia="Arial" w:hAnsi="Arial"/>
          <w:sz w:val="24"/>
          <w:szCs w:val="24"/>
        </w:rPr>
        <w:t xml:space="preserve">107. Участниками аукциона могут быть юридические и физические лица, своевременно подавшие заявку на участие в аукционе с прилагаемыми документами и внесшие в установленном порядке гарантийный взнос.</w:t>
      </w:r>
    </w:p>
    <w:p>
      <w:pPr>
        <w:spacing w:after="120"/>
        <w:ind w:firstLine="397"/>
        <w:jc w:val="both"/>
      </w:pPr>
      <w:r>
        <w:rPr>
          <w:rFonts w:ascii="Arial" w:cs="Arial" w:eastAsia="Arial" w:hAnsi="Arial"/>
          <w:sz w:val="24"/>
          <w:szCs w:val="24"/>
        </w:rPr>
        <w:t xml:space="preserve">Минимальное количество участников для проведения аукциона должно быть не менее двух.</w:t>
      </w:r>
    </w:p>
    <w:p>
      <w:pPr>
        <w:spacing w:after="120"/>
        <w:ind w:firstLine="397"/>
        <w:jc w:val="both"/>
      </w:pPr>
      <w:r>
        <w:rPr>
          <w:rFonts w:ascii="Arial" w:cs="Arial" w:eastAsia="Arial" w:hAnsi="Arial"/>
          <w:sz w:val="24"/>
          <w:szCs w:val="24"/>
        </w:rPr>
        <w:t xml:space="preserve">108. Гарантийный взнос для участия в аукционе определяется Продавцом.</w:t>
      </w:r>
    </w:p>
    <w:p>
      <w:pPr>
        <w:spacing w:after="120"/>
        <w:ind w:firstLine="397"/>
        <w:jc w:val="both"/>
      </w:pPr>
      <w:r>
        <w:rPr>
          <w:rFonts w:ascii="Arial" w:cs="Arial" w:eastAsia="Arial" w:hAnsi="Arial"/>
          <w:sz w:val="24"/>
          <w:szCs w:val="24"/>
        </w:rPr>
        <w:t xml:space="preserve">Размер гарантийного взноса устанавливается Продавцом, но не может быть ниже 5 процентов стартовой цены имущества, на которое подана заявка.</w:t>
      </w:r>
    </w:p>
    <w:p>
      <w:pPr>
        <w:spacing w:after="120"/>
        <w:ind w:firstLine="397"/>
        <w:jc w:val="both"/>
      </w:pPr>
      <w:r>
        <w:rPr>
          <w:rFonts w:ascii="Arial" w:cs="Arial" w:eastAsia="Arial" w:hAnsi="Arial"/>
          <w:sz w:val="24"/>
          <w:szCs w:val="24"/>
        </w:rPr>
        <w:t xml:space="preserve">Если Участник желает принять участие в аукционе по нескольким видам имущества, размер гарантийного взноса определяется от совокупной стартовой цены каждого аукциона в отдельности.</w:t>
      </w:r>
    </w:p>
    <w:p>
      <w:pPr>
        <w:spacing w:after="120"/>
        <w:ind w:firstLine="397"/>
        <w:jc w:val="both"/>
      </w:pPr>
      <w:r>
        <w:rPr>
          <w:rFonts w:ascii="Arial" w:cs="Arial" w:eastAsia="Arial" w:hAnsi="Arial"/>
          <w:sz w:val="24"/>
          <w:szCs w:val="24"/>
        </w:rPr>
        <w:t xml:space="preserve">109. Гарантийный взнос вносится в форме и порядке, указанных в информационном сообщении. Размер гарантийного взноса не может быть изменен после опубликования информационного сообщения. Гарантийный взнос может быть внесен от имени Участника любым другим физическим или юридическим лицом. Получателем гарантийного взноса является Продавец.</w:t>
      </w:r>
    </w:p>
    <w:p>
      <w:pPr>
        <w:spacing w:after="120"/>
        <w:ind w:firstLine="397"/>
        <w:jc w:val="both"/>
      </w:pPr>
      <w:r>
        <w:rPr>
          <w:rFonts w:ascii="Arial" w:cs="Arial" w:eastAsia="Arial" w:hAnsi="Arial"/>
          <w:sz w:val="24"/>
          <w:szCs w:val="24"/>
        </w:rPr>
        <w:t xml:space="preserve">110. Гарантийные взносы Участникам, не ставшим победителями аукционов, возвращаются в течение 3 банковских дней со дня окончания аукциона. Сумма гарантийного взноса, внесенного Победителем, включается в цену продажи. Гарантийный взнос не возвращается в случае отказа Победителя от подписания протокола о результатах торгов.</w:t>
      </w:r>
    </w:p>
    <w:p>
      <w:pPr>
        <w:spacing w:after="120"/>
        <w:ind w:firstLine="397"/>
        <w:jc w:val="both"/>
      </w:pPr>
      <w:r>
        <w:rPr>
          <w:rFonts w:ascii="Arial" w:cs="Arial" w:eastAsia="Arial" w:hAnsi="Arial"/>
          <w:sz w:val="24"/>
          <w:szCs w:val="24"/>
        </w:rPr>
        <w:t xml:space="preserve">Аукцион проводит Аукционист. Аукцион начинается с объявления правил его проведения. Аукционист имеет право менять шаг аукциона в процессе торгов, предварительно объявляя об этом.</w:t>
      </w:r>
    </w:p>
    <w:p>
      <w:pPr>
        <w:spacing w:after="120"/>
        <w:ind w:firstLine="397"/>
        <w:jc w:val="both"/>
      </w:pPr>
      <w:r>
        <w:rPr>
          <w:rFonts w:ascii="Arial" w:cs="Arial" w:eastAsia="Arial" w:hAnsi="Arial"/>
          <w:sz w:val="24"/>
          <w:szCs w:val="24"/>
        </w:rPr>
        <w:t xml:space="preserve">111. Аукционист имеет право снять объект продажи с торгов без объяснения причин, а также принимает решение о последовательности выставления объектов на торги. Этот порядок может не соответствовать порядку, установленному в аукционном списке.</w:t>
      </w:r>
    </w:p>
    <w:p>
      <w:pPr>
        <w:spacing w:after="120"/>
        <w:ind w:firstLine="397"/>
        <w:jc w:val="both"/>
      </w:pPr>
      <w:r>
        <w:rPr>
          <w:rFonts w:ascii="Arial" w:cs="Arial" w:eastAsia="Arial" w:hAnsi="Arial"/>
          <w:sz w:val="24"/>
          <w:szCs w:val="24"/>
        </w:rPr>
        <w:t xml:space="preserve">112. Торги по каждому объекту начинаются с объявления Аукционистом предмета продажи и стартовой цены.</w:t>
      </w:r>
    </w:p>
    <w:p>
      <w:pPr>
        <w:spacing w:after="120"/>
        <w:ind w:firstLine="397"/>
        <w:jc w:val="both"/>
      </w:pPr>
      <w:r>
        <w:rPr>
          <w:rFonts w:ascii="Arial" w:cs="Arial" w:eastAsia="Arial" w:hAnsi="Arial"/>
          <w:sz w:val="24"/>
          <w:szCs w:val="24"/>
        </w:rPr>
        <w:t xml:space="preserve">Аукционист объявляет стартовую цену объекта и называет номер Участника, первым поднявшим аукционный номер, закрепляя за ним цену, и повышает ее с заявленным шагом, объявляя новую цену. Участники не имеют право оспаривать решение Аукциониста о том, кто первым поднял номер. Участник, предложивший максимальную цену, объявляется Победителем.</w:t>
      </w:r>
    </w:p>
    <w:p>
      <w:pPr>
        <w:spacing w:after="120"/>
        <w:ind w:firstLine="397"/>
        <w:jc w:val="both"/>
      </w:pPr>
      <w:r>
        <w:rPr>
          <w:rFonts w:ascii="Arial" w:cs="Arial" w:eastAsia="Arial" w:hAnsi="Arial"/>
          <w:sz w:val="24"/>
          <w:szCs w:val="24"/>
        </w:rPr>
        <w:t xml:space="preserve">113. По окончании торгов по конкретному объекту, Аукционист вправе объявить перерыв для подписания протокола о результатах аукциона.</w:t>
      </w:r>
    </w:p>
    <w:p>
      <w:pPr>
        <w:spacing w:after="120"/>
        <w:ind w:firstLine="397"/>
        <w:jc w:val="both"/>
      </w:pPr>
      <w:r>
        <w:rPr>
          <w:rFonts w:ascii="Arial" w:cs="Arial" w:eastAsia="Arial" w:hAnsi="Arial"/>
          <w:sz w:val="24"/>
          <w:szCs w:val="24"/>
        </w:rPr>
        <w:t xml:space="preserve">Результаты торгов по каждому проданному объекту оформляются протоколом о результатах торгов, который подписывается Организатором и Победителем по окончании торгов по каждому объекту (приложение 13).</w:t>
      </w:r>
    </w:p>
    <w:p>
      <w:pPr>
        <w:spacing w:after="120"/>
        <w:ind w:firstLine="397"/>
        <w:jc w:val="both"/>
      </w:pPr>
      <w:r>
        <w:rPr>
          <w:rFonts w:ascii="Arial" w:cs="Arial" w:eastAsia="Arial" w:hAnsi="Arial"/>
          <w:sz w:val="24"/>
          <w:szCs w:val="24"/>
        </w:rPr>
        <w:t xml:space="preserve">114. Протокол о проведении денежного аукциона является документом, фиксирующим результаты торгов и обязательства Победителя и Продавца заключить договор купли-продажи объекта по цене продажи (приложение 14).</w:t>
      </w:r>
    </w:p>
    <w:p>
      <w:pPr>
        <w:spacing w:after="120"/>
        <w:ind w:firstLine="397"/>
        <w:jc w:val="both"/>
      </w:pPr>
      <w:r>
        <w:rPr>
          <w:rFonts w:ascii="Arial" w:cs="Arial" w:eastAsia="Arial" w:hAnsi="Arial"/>
          <w:sz w:val="24"/>
          <w:szCs w:val="24"/>
        </w:rPr>
        <w:t xml:space="preserve">Если Продавец и Организатор не одно и то же лицо, то Продавцом осуществляется утверждение протокола не позднее 3-х дней после проведения аукциона.</w:t>
      </w:r>
    </w:p>
    <w:p>
      <w:pPr>
        <w:spacing w:after="120"/>
        <w:ind w:firstLine="397"/>
        <w:jc w:val="both"/>
      </w:pPr>
      <w:r>
        <w:rPr>
          <w:rFonts w:ascii="Arial" w:cs="Arial" w:eastAsia="Arial" w:hAnsi="Arial"/>
          <w:sz w:val="24"/>
          <w:szCs w:val="24"/>
        </w:rPr>
        <w:t xml:space="preserve">115. Договор купли-продажи заключается в письменной форме после внесения Покупателем стоимости имущества по цене реализации в соответствии с протоколом о результатах торгов.</w:t>
      </w:r>
    </w:p>
    <w:p>
      <w:pPr>
        <w:spacing w:after="120"/>
        <w:ind w:firstLine="397"/>
        <w:jc w:val="both"/>
      </w:pPr>
      <w:r>
        <w:rPr>
          <w:rFonts w:ascii="Arial" w:cs="Arial" w:eastAsia="Arial" w:hAnsi="Arial"/>
          <w:sz w:val="24"/>
          <w:szCs w:val="24"/>
        </w:rPr>
        <w:t xml:space="preserve">116. Сумма, соответствующая цене продажи имущества, должна быть внесена Покупателем в сроки, указанные в протоколе, но в любом случае не позднее 30 дней с даты подписания протокола.</w:t>
      </w:r>
    </w:p>
    <w:p>
      <w:pPr>
        <w:spacing w:after="120"/>
        <w:ind w:firstLine="397"/>
        <w:jc w:val="both"/>
      </w:pPr>
      <w:r>
        <w:rPr>
          <w:rFonts w:ascii="Arial" w:cs="Arial" w:eastAsia="Arial" w:hAnsi="Arial"/>
          <w:sz w:val="24"/>
          <w:szCs w:val="24"/>
        </w:rPr>
        <w:t xml:space="preserve">Предельные сроки уплаты по конкретному виду имущества устанавливаются Продавцом.</w:t>
      </w:r>
    </w:p>
    <w:p>
      <w:pPr>
        <w:spacing w:after="120"/>
        <w:ind w:firstLine="397"/>
        <w:jc w:val="both"/>
      </w:pPr>
      <w:r>
        <w:rPr>
          <w:rFonts w:ascii="Arial" w:cs="Arial" w:eastAsia="Arial" w:hAnsi="Arial"/>
          <w:sz w:val="24"/>
          <w:szCs w:val="24"/>
        </w:rPr>
        <w:t xml:space="preserve">117. Право собственности у Покупателя возникает после уплаты им стоимости имущества по договору и с момента подписания акта приема-передачи.</w:t>
      </w:r>
    </w:p>
    <w:p>
      <w:pPr>
        <w:spacing w:after="120"/>
        <w:ind w:firstLine="397"/>
        <w:jc w:val="both"/>
      </w:pPr>
      <w:r>
        <w:rPr>
          <w:rFonts w:ascii="Arial" w:cs="Arial" w:eastAsia="Arial" w:hAnsi="Arial"/>
          <w:sz w:val="24"/>
          <w:szCs w:val="24"/>
        </w:rPr>
        <w:t xml:space="preserve">118. Средства, полученные от реализации имущества, изъятого в счет погашения налоговой задолженности, распределяются в соответствии с требованиями Налогового кодекса Кыргызской Республики.</w:t>
      </w:r>
    </w:p>
    <w:p>
      <w:pPr>
        <w:spacing w:after="120"/>
        <w:ind w:firstLine="397"/>
        <w:jc w:val="both"/>
      </w:pPr>
      <w:r>
        <w:rPr>
          <w:rFonts w:ascii="Arial" w:cs="Arial" w:eastAsia="Arial" w:hAnsi="Arial"/>
          <w:sz w:val="24"/>
          <w:szCs w:val="24"/>
        </w:rPr>
        <w:t xml:space="preserve">119. Аукцион считается несостоявшимся и должен быть проведен повторно:</w:t>
      </w:r>
    </w:p>
    <w:p>
      <w:pPr>
        <w:spacing w:after="120"/>
        <w:ind w:firstLine="397"/>
        <w:jc w:val="both"/>
      </w:pPr>
      <w:r>
        <w:rPr>
          <w:rFonts w:ascii="Arial" w:cs="Arial" w:eastAsia="Arial" w:hAnsi="Arial"/>
          <w:sz w:val="24"/>
          <w:szCs w:val="24"/>
        </w:rPr>
        <w:t xml:space="preserve">- если был зарегистрирован только один участник;</w:t>
      </w:r>
    </w:p>
    <w:p>
      <w:pPr>
        <w:spacing w:after="120"/>
        <w:ind w:firstLine="397"/>
        <w:jc w:val="both"/>
      </w:pPr>
      <w:r>
        <w:rPr>
          <w:rFonts w:ascii="Arial" w:cs="Arial" w:eastAsia="Arial" w:hAnsi="Arial"/>
          <w:sz w:val="24"/>
          <w:szCs w:val="24"/>
        </w:rPr>
        <w:t xml:space="preserve">- если Победитель отказался от подписания протокола о результатах торгов или Договора о купли-продажи с Продавцом;</w:t>
      </w:r>
    </w:p>
    <w:p>
      <w:pPr>
        <w:spacing w:after="120"/>
        <w:ind w:firstLine="397"/>
        <w:jc w:val="both"/>
      </w:pPr>
      <w:r>
        <w:rPr>
          <w:rFonts w:ascii="Arial" w:cs="Arial" w:eastAsia="Arial" w:hAnsi="Arial"/>
          <w:sz w:val="24"/>
          <w:szCs w:val="24"/>
        </w:rPr>
        <w:t xml:space="preserve">- если Покупатель не рассчитался за объект в установленный срок;</w:t>
      </w:r>
    </w:p>
    <w:p>
      <w:pPr>
        <w:spacing w:after="120"/>
        <w:ind w:firstLine="397"/>
        <w:jc w:val="both"/>
      </w:pPr>
      <w:r>
        <w:rPr>
          <w:rFonts w:ascii="Arial" w:cs="Arial" w:eastAsia="Arial" w:hAnsi="Arial"/>
          <w:sz w:val="24"/>
          <w:szCs w:val="24"/>
        </w:rPr>
        <w:t xml:space="preserve">- если участников не устраивает стартовая цена имущества (объект не продан за стартовую цену);</w:t>
      </w:r>
    </w:p>
    <w:p>
      <w:pPr>
        <w:spacing w:after="120"/>
        <w:ind w:firstLine="397"/>
        <w:jc w:val="both"/>
      </w:pPr>
      <w:r>
        <w:rPr>
          <w:rFonts w:ascii="Arial" w:cs="Arial" w:eastAsia="Arial" w:hAnsi="Arial"/>
          <w:sz w:val="24"/>
          <w:szCs w:val="24"/>
        </w:rPr>
        <w:t xml:space="preserve">- аукцион может быть признан недействительным в случаях нарушения правил его проведения, а также по решению суда.</w:t>
      </w:r>
    </w:p>
    <w:p>
      <w:pPr>
        <w:spacing w:after="120"/>
        <w:ind w:firstLine="397"/>
        <w:jc w:val="both"/>
      </w:pPr>
      <w:r>
        <w:rPr>
          <w:rFonts w:ascii="Arial" w:cs="Arial" w:eastAsia="Arial" w:hAnsi="Arial"/>
          <w:sz w:val="24"/>
          <w:szCs w:val="24"/>
        </w:rPr>
        <w:t xml:space="preserve">120. Если Покупатель не перевел установленную сумму в установленные в протоколе сроки или отказался от покупки, протокол аннулируется, гарантийный взнос не возвращается.</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11
 Порядок предоставления отсрочки или рассрочки сумм налоговой задолженности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121. Изменением срока исполнения налогового обязательства, а также погашения налоговой задолженности признается перенос установленного срока уплаты суммы налоговой задолженности на более поздний срок в форме отсрочки и/или рассрочки, исключительно под банковскую гарантию, если иное не предусмотрено налоговым законодательством Кыргызской Республики.</w:t>
      </w:r>
    </w:p>
    <w:p>
      <w:pPr>
        <w:spacing w:after="120"/>
        <w:ind w:firstLine="397"/>
        <w:jc w:val="both"/>
      </w:pPr>
      <w:r>
        <w:rPr>
          <w:rFonts w:ascii="Arial" w:cs="Arial" w:eastAsia="Arial" w:hAnsi="Arial"/>
          <w:sz w:val="24"/>
          <w:szCs w:val="24"/>
        </w:rPr>
        <w:t xml:space="preserve">Органами, в компетенцию которых входит принятие решения об изменении срока уплаты суммы налоговой задолженности, являются:</w:t>
      </w:r>
    </w:p>
    <w:p>
      <w:pPr>
        <w:spacing w:after="120"/>
        <w:ind w:firstLine="397"/>
        <w:jc w:val="both"/>
      </w:pPr>
      <w:r>
        <w:rPr>
          <w:rFonts w:ascii="Arial" w:cs="Arial" w:eastAsia="Arial" w:hAnsi="Arial"/>
          <w:sz w:val="24"/>
          <w:szCs w:val="24"/>
        </w:rPr>
        <w:t xml:space="preserve">- налоговый орган - на сумму не более 1000000 сомов;</w:t>
      </w:r>
    </w:p>
    <w:p>
      <w:pPr>
        <w:spacing w:after="120"/>
        <w:ind w:firstLine="397"/>
        <w:jc w:val="both"/>
      </w:pPr>
      <w:r>
        <w:rPr>
          <w:rFonts w:ascii="Arial" w:cs="Arial" w:eastAsia="Arial" w:hAnsi="Arial"/>
          <w:sz w:val="24"/>
          <w:szCs w:val="24"/>
        </w:rPr>
        <w:t xml:space="preserve">- уполномоченный налоговый орган - на сумму свыше 1000000 сомов.</w:t>
      </w:r>
    </w:p>
    <w:p>
      <w:pPr>
        <w:spacing w:after="120"/>
        <w:ind w:firstLine="397"/>
        <w:jc w:val="both"/>
      </w:pPr>
      <w:r>
        <w:rPr>
          <w:rFonts w:ascii="Arial" w:cs="Arial" w:eastAsia="Arial" w:hAnsi="Arial"/>
          <w:sz w:val="24"/>
          <w:szCs w:val="24"/>
        </w:rPr>
        <w:t xml:space="preserve">В период рассмотрения заявления налогоплательщика налоговыми органами приостанавливаются меры принудительного взыскания налоговой задолженности.</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zqoly4ggye8sckghb7tzr">
        <w:r>
          <w:rPr>
            <w:rFonts w:ascii="Arial" w:cs="Arial" w:eastAsia="Arial" w:hAnsi="Arial"/>
            <w:i/>
            <w:iCs/>
            <w:color w:val="1D4ED8"/>
            <w:sz w:val="24"/>
            <w:szCs w:val="24"/>
            <w:u w:val="single"/>
          </w:rPr>
          <w:t xml:space="preserve">27 октября 2015 года № 749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122. Отсрочка или рассрочка по уплате суммы налоговой задолженности предоставляется по заявлению налогоплательщика о единовременной уплате налогоплательщиком суммы налоговой задолженности (далее в настоящей главе - отсрочка) и/или поэтапной уплате налогоплательщиком суммы налоговой задолженности (далее в настоящей главе - рассрочка).</w:t>
      </w:r>
    </w:p>
    <w:p>
      <w:pPr>
        <w:spacing w:after="120"/>
        <w:ind w:firstLine="397"/>
        <w:jc w:val="both"/>
      </w:pPr>
      <w:r>
        <w:rPr>
          <w:rFonts w:ascii="Arial" w:cs="Arial" w:eastAsia="Arial" w:hAnsi="Arial"/>
          <w:sz w:val="24"/>
          <w:szCs w:val="24"/>
        </w:rPr>
        <w:t xml:space="preserve">К заявлению налогоплательщика в обязательном порядке должны быть приложены следующие документы (приложение 18):</w:t>
      </w:r>
    </w:p>
    <w:p>
      <w:pPr>
        <w:spacing w:after="120"/>
        <w:ind w:firstLine="397"/>
        <w:jc w:val="both"/>
      </w:pPr>
      <w:r>
        <w:rPr>
          <w:rFonts w:ascii="Arial" w:cs="Arial" w:eastAsia="Arial" w:hAnsi="Arial"/>
          <w:sz w:val="24"/>
          <w:szCs w:val="24"/>
        </w:rPr>
        <w:t xml:space="preserve">- банковская гарантия;</w:t>
      </w:r>
    </w:p>
    <w:p>
      <w:pPr>
        <w:spacing w:after="120"/>
        <w:ind w:firstLine="397"/>
        <w:jc w:val="both"/>
      </w:pPr>
      <w:r>
        <w:rPr>
          <w:rFonts w:ascii="Arial" w:cs="Arial" w:eastAsia="Arial" w:hAnsi="Arial"/>
          <w:sz w:val="24"/>
          <w:szCs w:val="24"/>
        </w:rPr>
        <w:t xml:space="preserve">- депозит налогоплательщика (платежный документ об уплате налога);</w:t>
      </w:r>
    </w:p>
    <w:p>
      <w:pPr>
        <w:spacing w:after="120"/>
        <w:ind w:firstLine="397"/>
        <w:jc w:val="both"/>
      </w:pPr>
      <w:r>
        <w:rPr>
          <w:rFonts w:ascii="Arial" w:cs="Arial" w:eastAsia="Arial" w:hAnsi="Arial"/>
          <w:sz w:val="24"/>
          <w:szCs w:val="24"/>
        </w:rPr>
        <w:t xml:space="preserve">- документ, подтверждающий причинение налогоплательщику ущерба в результате обстоятельств непреодолимой силы;</w:t>
      </w:r>
    </w:p>
    <w:p>
      <w:pPr>
        <w:spacing w:after="120"/>
        <w:ind w:firstLine="397"/>
        <w:jc w:val="both"/>
      </w:pPr>
      <w:r>
        <w:rPr>
          <w:rFonts w:ascii="Arial" w:cs="Arial" w:eastAsia="Arial" w:hAnsi="Arial"/>
          <w:sz w:val="24"/>
          <w:szCs w:val="24"/>
        </w:rPr>
        <w:t xml:space="preserve">- документ, подтверждающий задержку налогоплательщику финансирования или оплаты из бюджета за поставленные товары, выполненные работы и оказанные услуги этим налогоплательщиком;</w:t>
      </w:r>
    </w:p>
    <w:p>
      <w:pPr>
        <w:spacing w:after="120"/>
        <w:ind w:firstLine="397"/>
        <w:jc w:val="both"/>
      </w:pPr>
      <w:r>
        <w:rPr>
          <w:rFonts w:ascii="Arial" w:cs="Arial" w:eastAsia="Arial" w:hAnsi="Arial"/>
          <w:sz w:val="24"/>
          <w:szCs w:val="24"/>
        </w:rPr>
        <w:t xml:space="preserve">- договор о предоставлении отсрочки или рассрочки оформляется в 3-х экземплярах, заполняются все строки и графы, подписывается руководителем субъекта предпринимательства и заверяется гербовой печатью организации (приложение 19). Графики погашения налоговой задолженности № 1 и 2 являются приложением к Договору отсрочки или рассрочки;</w:t>
      </w:r>
    </w:p>
    <w:p>
      <w:pPr>
        <w:spacing w:after="120"/>
        <w:ind w:firstLine="397"/>
        <w:jc w:val="both"/>
      </w:pPr>
      <w:r>
        <w:rPr>
          <w:rFonts w:ascii="Arial" w:cs="Arial" w:eastAsia="Arial" w:hAnsi="Arial"/>
          <w:sz w:val="24"/>
          <w:szCs w:val="24"/>
        </w:rPr>
        <w:t xml:space="preserve">- решение о предоставлении отсрочки или рассрочки по уплате суммы налоговой задолженности по месту регистрации налогоплательщика, подписывается руководителем субъекта предпринимательства и заверяется гербовой печатью организации (приложение 20);</w:t>
      </w:r>
    </w:p>
    <w:p>
      <w:pPr>
        <w:spacing w:after="120"/>
        <w:ind w:firstLine="397"/>
        <w:jc w:val="both"/>
      </w:pPr>
      <w:r>
        <w:rPr>
          <w:rFonts w:ascii="Arial" w:cs="Arial" w:eastAsia="Arial" w:hAnsi="Arial"/>
          <w:sz w:val="24"/>
          <w:szCs w:val="24"/>
        </w:rPr>
        <w:t xml:space="preserve">- копия бухгалтерского баланса на последнюю отчетную дату;</w:t>
      </w:r>
    </w:p>
    <w:p>
      <w:pPr>
        <w:spacing w:after="120"/>
        <w:ind w:firstLine="397"/>
        <w:jc w:val="both"/>
      </w:pPr>
      <w:r>
        <w:rPr>
          <w:rFonts w:ascii="Arial" w:cs="Arial" w:eastAsia="Arial" w:hAnsi="Arial"/>
          <w:sz w:val="24"/>
          <w:szCs w:val="24"/>
        </w:rPr>
        <w:t xml:space="preserve">- расшифровка дебиторской задолженности по датам образования;</w:t>
      </w:r>
    </w:p>
    <w:p>
      <w:pPr>
        <w:spacing w:after="120"/>
        <w:ind w:firstLine="397"/>
        <w:jc w:val="both"/>
      </w:pPr>
      <w:r>
        <w:rPr>
          <w:rFonts w:ascii="Arial" w:cs="Arial" w:eastAsia="Arial" w:hAnsi="Arial"/>
          <w:sz w:val="24"/>
          <w:szCs w:val="24"/>
        </w:rPr>
        <w:t xml:space="preserve">- копия Учредительного договора юридического лица;</w:t>
      </w:r>
    </w:p>
    <w:p>
      <w:pPr>
        <w:spacing w:after="120"/>
        <w:ind w:firstLine="397"/>
        <w:jc w:val="both"/>
      </w:pPr>
      <w:r>
        <w:rPr>
          <w:rFonts w:ascii="Arial" w:cs="Arial" w:eastAsia="Arial" w:hAnsi="Arial"/>
          <w:sz w:val="24"/>
          <w:szCs w:val="24"/>
        </w:rPr>
        <w:t xml:space="preserve">- копия Устава, зарегистрированного в установленном законодательством порядке;</w:t>
      </w:r>
    </w:p>
    <w:p>
      <w:pPr>
        <w:spacing w:after="120"/>
        <w:ind w:firstLine="397"/>
        <w:jc w:val="both"/>
      </w:pPr>
      <w:r>
        <w:rPr>
          <w:rFonts w:ascii="Arial" w:cs="Arial" w:eastAsia="Arial" w:hAnsi="Arial"/>
          <w:sz w:val="24"/>
          <w:szCs w:val="24"/>
        </w:rPr>
        <w:t xml:space="preserve">- расчеты по производству (оказанию услуг), реализации и прибыли в произвольной форме;</w:t>
      </w:r>
    </w:p>
    <w:p>
      <w:pPr>
        <w:spacing w:after="120"/>
        <w:ind w:firstLine="397"/>
        <w:jc w:val="both"/>
      </w:pPr>
      <w:r>
        <w:rPr>
          <w:rFonts w:ascii="Arial" w:cs="Arial" w:eastAsia="Arial" w:hAnsi="Arial"/>
          <w:sz w:val="24"/>
          <w:szCs w:val="24"/>
        </w:rPr>
        <w:t xml:space="preserve">- акт сверки по полученным ссудам и банковским кредитам;</w:t>
      </w:r>
    </w:p>
    <w:p>
      <w:pPr>
        <w:spacing w:after="120"/>
        <w:ind w:firstLine="397"/>
        <w:jc w:val="both"/>
      </w:pPr>
      <w:r>
        <w:rPr>
          <w:rFonts w:ascii="Arial" w:cs="Arial" w:eastAsia="Arial" w:hAnsi="Arial"/>
          <w:sz w:val="24"/>
          <w:szCs w:val="24"/>
        </w:rPr>
        <w:t xml:space="preserve">- акт сверки взаимных расчетов между налогоплательщиком и налоговым органом;</w:t>
      </w:r>
    </w:p>
    <w:p>
      <w:pPr>
        <w:spacing w:after="120"/>
        <w:ind w:firstLine="397"/>
        <w:jc w:val="both"/>
      </w:pPr>
      <w:r>
        <w:rPr>
          <w:rFonts w:ascii="Arial" w:cs="Arial" w:eastAsia="Arial" w:hAnsi="Arial"/>
          <w:sz w:val="24"/>
          <w:szCs w:val="24"/>
        </w:rPr>
        <w:t xml:space="preserve">- справка налогового органа о наличии налоговой задолженности (приложения 22 и 23).</w:t>
      </w:r>
    </w:p>
    <w:p>
      <w:pPr>
        <w:spacing w:after="120"/>
        <w:ind w:firstLine="397"/>
        <w:jc w:val="both"/>
      </w:pPr>
      <w:r>
        <w:rPr>
          <w:rFonts w:ascii="Arial" w:cs="Arial" w:eastAsia="Arial" w:hAnsi="Arial"/>
          <w:sz w:val="24"/>
          <w:szCs w:val="24"/>
        </w:rPr>
        <w:t xml:space="preserve">Кроме того, налогоплательщик может представить в комиссию по продлению срока уплаты платежей, создаваемую налоговыми органами, договоры (контракты) по производству и реализации продукции и другие документы, подтверждающие финансовое состояние предприятия. Если налогоплательщик до продления срока уплаты платежей имеет задолженность по бюджетной ссуде, кредитам банка или получил технический кредит, то к договору могут быть приложены копии этих документов.</w:t>
      </w:r>
    </w:p>
    <w:p>
      <w:pPr>
        <w:spacing w:after="120"/>
        <w:ind w:firstLine="397"/>
        <w:jc w:val="both"/>
      </w:pPr>
      <w:r>
        <w:rPr>
          <w:rFonts w:ascii="Arial" w:cs="Arial" w:eastAsia="Arial" w:hAnsi="Arial"/>
          <w:sz w:val="24"/>
          <w:szCs w:val="24"/>
        </w:rPr>
        <w:t xml:space="preserve">Физические лица для продления срока уплаты налога наряду с расчетами и другими данными, подтверждающими его платежеспособность, представляют копию регистрационных документов в государственных органах как частного предпринимателя и паспортные данные.</w:t>
      </w:r>
    </w:p>
    <w:p>
      <w:pPr>
        <w:spacing w:after="120"/>
        <w:ind w:firstLine="397"/>
        <w:jc w:val="both"/>
      </w:pPr>
      <w:r>
        <w:rPr>
          <w:rFonts w:ascii="Arial" w:cs="Arial" w:eastAsia="Arial" w:hAnsi="Arial"/>
          <w:sz w:val="24"/>
          <w:szCs w:val="24"/>
        </w:rPr>
        <w:t xml:space="preserve">Правительство Кыргызской Республики в случае возникновения обстоятельств непреодолимой силы имеет право принимать на определенный срок решения по предоставлению отсрочки или рассрочки по сумме налоговой задолженности, образовавшейся в результате обстоятельств непреодолимой силы, без предоставления банковской гарантии.</w:t>
      </w:r>
    </w:p>
    <w:p>
      <w:pPr>
        <w:spacing w:after="120"/>
        <w:ind w:firstLine="397"/>
        <w:jc w:val="both"/>
      </w:pPr>
      <w:r>
        <w:rPr>
          <w:rFonts w:ascii="Arial" w:cs="Arial" w:eastAsia="Arial" w:hAnsi="Arial"/>
          <w:sz w:val="24"/>
          <w:szCs w:val="24"/>
        </w:rPr>
        <w:t xml:space="preserve">Налогоплательщики могут представлять заявления о предоставлении отсрочки или рассрочки по сумме налоговой задолженности, образовавшейся в результате обстоятельств непреодолимой силы, без предъявления документов о банковской гарантии.</w:t>
      </w:r>
    </w:p>
    <w:p>
      <w:pPr>
        <w:spacing w:after="120"/>
        <w:ind w:firstLine="397"/>
        <w:jc w:val="both"/>
      </w:pPr>
      <w:r>
        <w:rPr>
          <w:rFonts w:ascii="Arial" w:cs="Arial" w:eastAsia="Arial" w:hAnsi="Arial"/>
          <w:sz w:val="24"/>
          <w:szCs w:val="24"/>
        </w:rPr>
        <w:t xml:space="preserve">К заявлению налогоплательщика о предоставлении отсрочки или рассрочки по сумме налоговой задолженности и задолженности по страховым взносам, образовавшейся в результате обстоятельств непреодолимой силы, прилагаются следующие документы:</w:t>
      </w:r>
    </w:p>
    <w:p>
      <w:pPr>
        <w:spacing w:after="120"/>
        <w:ind w:firstLine="397"/>
        <w:jc w:val="both"/>
      </w:pPr>
      <w:r>
        <w:rPr>
          <w:rFonts w:ascii="Arial" w:cs="Arial" w:eastAsia="Arial" w:hAnsi="Arial"/>
          <w:sz w:val="24"/>
          <w:szCs w:val="24"/>
        </w:rPr>
        <w:t xml:space="preserve">- проект графика погашения налоговой задолженности и задолженности по страховым взносам по договору отсрочки или рассрочки по форме, утвержденной уполномоченным налоговым органом;</w:t>
      </w:r>
    </w:p>
    <w:p>
      <w:pPr>
        <w:spacing w:after="120"/>
        <w:ind w:firstLine="397"/>
        <w:jc w:val="both"/>
      </w:pPr>
      <w:r>
        <w:rPr>
          <w:rFonts w:ascii="Arial" w:cs="Arial" w:eastAsia="Arial" w:hAnsi="Arial"/>
          <w:sz w:val="24"/>
          <w:szCs w:val="24"/>
        </w:rPr>
        <w:t xml:space="preserve">- информация об имеющихся счетах в учреждениях банка;</w:t>
      </w:r>
    </w:p>
    <w:p>
      <w:pPr>
        <w:spacing w:after="120"/>
        <w:ind w:firstLine="397"/>
        <w:jc w:val="both"/>
      </w:pPr>
      <w:r>
        <w:rPr>
          <w:rFonts w:ascii="Arial" w:cs="Arial" w:eastAsia="Arial" w:hAnsi="Arial"/>
          <w:sz w:val="24"/>
          <w:szCs w:val="24"/>
        </w:rPr>
        <w:t xml:space="preserve">- акт сверки взаимных расчетов между налогоплательщиком и налоговым органом.</w:t>
      </w:r>
    </w:p>
    <w:p>
      <w:pPr>
        <w:spacing w:after="120"/>
        <w:ind w:firstLine="397"/>
        <w:jc w:val="both"/>
      </w:pPr>
      <w:r>
        <w:rPr>
          <w:rFonts w:ascii="Arial" w:cs="Arial" w:eastAsia="Arial" w:hAnsi="Arial"/>
          <w:sz w:val="24"/>
          <w:szCs w:val="24"/>
        </w:rPr>
        <w:t xml:space="preserve">Отсрочка или рассрочка по сумме налоговой задолженности налогоплательщика по налогу на добавленную стоимость на товары, ввозимые на территорию Кыргызской Республики из государств-членов ЕАЭС, предоставляется на срок не более 180 календарных дней с даты отгрузки (передачи) товаров.</w:t>
      </w:r>
    </w:p>
    <w:p>
      <w:pPr>
        <w:spacing w:after="120"/>
        <w:ind w:firstLine="397"/>
        <w:jc w:val="both"/>
      </w:pPr>
      <w:r>
        <w:rPr>
          <w:rFonts w:ascii="Arial" w:cs="Arial" w:eastAsia="Arial" w:hAnsi="Arial"/>
          <w:i/>
          <w:iCs/>
          <w:sz w:val="24"/>
          <w:szCs w:val="24"/>
        </w:rPr>
        <w:t xml:space="preserve">(В редакции постановлений Правительства КР от </w:t>
      </w:r>
      <w:hyperlink w:history="1" r:id="rIdngs6uv-qeaz-coqjo40g6">
        <w:r>
          <w:rPr>
            <w:rFonts w:ascii="Arial" w:cs="Arial" w:eastAsia="Arial" w:hAnsi="Arial"/>
            <w:i/>
            <w:iCs/>
            <w:color w:val="1D4ED8"/>
            <w:sz w:val="24"/>
            <w:szCs w:val="24"/>
            <w:u w:val="single"/>
          </w:rPr>
          <w:t xml:space="preserve">8 мая 2020 года № 241</w:t>
        </w:r>
      </w:hyperlink>
      <w:r>
        <w:rPr>
          <w:rFonts w:ascii="Arial" w:cs="Arial" w:eastAsia="Arial" w:hAnsi="Arial"/>
          <w:i/>
          <w:iCs/>
          <w:sz w:val="24"/>
          <w:szCs w:val="24"/>
        </w:rPr>
        <w:t xml:space="preserve">, </w:t>
      </w:r>
      <w:hyperlink w:history="1" r:id="rIdkrdniq_mzlusodtrqfzqq">
        <w:r>
          <w:rPr>
            <w:rFonts w:ascii="Arial" w:cs="Arial" w:eastAsia="Arial" w:hAnsi="Arial"/>
            <w:i/>
            <w:iCs/>
            <w:color w:val="1D4ED8"/>
            <w:sz w:val="24"/>
            <w:szCs w:val="24"/>
            <w:u w:val="single"/>
          </w:rPr>
          <w:t xml:space="preserve">12 июня 2020 года № 332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123. Отсрочка или рассрочка может быть предоставлена налогоплательщику по его заявлению в отношении суммы налоговой задолженности, образовавшейся и не погашаемой налогоплательщиком по одной из следующих причин:</w:t>
      </w:r>
    </w:p>
    <w:p>
      <w:pPr>
        <w:spacing w:after="120"/>
        <w:ind w:firstLine="397"/>
        <w:jc w:val="both"/>
      </w:pPr>
      <w:r>
        <w:rPr>
          <w:rFonts w:ascii="Arial" w:cs="Arial" w:eastAsia="Arial" w:hAnsi="Arial"/>
          <w:sz w:val="24"/>
          <w:szCs w:val="24"/>
        </w:rPr>
        <w:t xml:space="preserve">- причинение ущерба в результате обстоятельств непреодолимой силы;</w:t>
      </w:r>
    </w:p>
    <w:p>
      <w:pPr>
        <w:spacing w:after="120"/>
        <w:ind w:firstLine="397"/>
        <w:jc w:val="both"/>
      </w:pPr>
      <w:r>
        <w:rPr>
          <w:rFonts w:ascii="Arial" w:cs="Arial" w:eastAsia="Arial" w:hAnsi="Arial"/>
          <w:sz w:val="24"/>
          <w:szCs w:val="24"/>
        </w:rPr>
        <w:t xml:space="preserve">- задержка финансирования или оплаты из бюджета за поставленные товары, выполненные работы и оказанные услуги;</w:t>
      </w:r>
    </w:p>
    <w:p>
      <w:pPr>
        <w:spacing w:after="120"/>
        <w:ind w:firstLine="397"/>
        <w:jc w:val="both"/>
      </w:pPr>
      <w:r>
        <w:rPr>
          <w:rFonts w:ascii="Arial" w:cs="Arial" w:eastAsia="Arial" w:hAnsi="Arial"/>
          <w:sz w:val="24"/>
          <w:szCs w:val="24"/>
        </w:rPr>
        <w:t xml:space="preserve">- если финансовое или имущественное положение налогоплательщика исключает возможность единовременной уплаты суммы налоговой задолженности в том случае, когда предоставление отсрочки или рассрочки будет способствовать исполнению налогового обязательства.</w:t>
      </w:r>
    </w:p>
    <w:p>
      <w:pPr>
        <w:spacing w:after="120"/>
        <w:ind w:firstLine="397"/>
        <w:jc w:val="both"/>
      </w:pPr>
      <w:r>
        <w:rPr>
          <w:rFonts w:ascii="Arial" w:cs="Arial" w:eastAsia="Arial" w:hAnsi="Arial"/>
          <w:sz w:val="24"/>
          <w:szCs w:val="24"/>
        </w:rPr>
        <w:t xml:space="preserve">124. Отсрочка и/или рассрочка может быть предоставлена по одному или нескольким налогам.</w:t>
      </w:r>
    </w:p>
    <w:p>
      <w:pPr>
        <w:spacing w:after="120"/>
        <w:ind w:firstLine="397"/>
        <w:jc w:val="both"/>
      </w:pPr>
      <w:r>
        <w:rPr>
          <w:rFonts w:ascii="Arial" w:cs="Arial" w:eastAsia="Arial" w:hAnsi="Arial"/>
          <w:sz w:val="24"/>
          <w:szCs w:val="24"/>
        </w:rPr>
        <w:t xml:space="preserve">125. Если отсрочка или рассрочка предоставлена налогоплательщику из-за причинения ущерба в результате обстоятельств непреодолимой силы, задержки финансирования или оплаты из бюджета за поставленные товары, выполненные работы и оказанные услуги, то на эти суммы налоговой задолженности проценты не начисляются.</w:t>
      </w:r>
    </w:p>
    <w:p>
      <w:pPr>
        <w:spacing w:after="120"/>
        <w:ind w:firstLine="397"/>
        <w:jc w:val="both"/>
      </w:pPr>
      <w:r>
        <w:rPr>
          <w:rFonts w:ascii="Arial" w:cs="Arial" w:eastAsia="Arial" w:hAnsi="Arial"/>
          <w:sz w:val="24"/>
          <w:szCs w:val="24"/>
        </w:rPr>
        <w:t xml:space="preserve">Если финансовое или имущественное положение налогоплательщика исключает возможность единовременной уплаты суммы налоговой задолженности, то на сумму налоговой задолженности начисляются проценты, исходя из двукратной учетной ставки Национального банка Кыргызской Республики от суммы отсроченной или рассроченной суммы налоговой задолженности.</w:t>
      </w:r>
    </w:p>
    <w:p>
      <w:pPr>
        <w:spacing w:after="120"/>
        <w:ind w:firstLine="397"/>
        <w:jc w:val="both"/>
      </w:pPr>
      <w:r>
        <w:rPr>
          <w:rFonts w:ascii="Arial" w:cs="Arial" w:eastAsia="Arial" w:hAnsi="Arial"/>
          <w:sz w:val="24"/>
          <w:szCs w:val="24"/>
        </w:rPr>
        <w:t xml:space="preserve">Проценты начисляются за каждый день периода, на который предоставлена отсрочка или рассрочка.</w:t>
      </w:r>
    </w:p>
    <w:p>
      <w:pPr>
        <w:spacing w:after="120"/>
        <w:ind w:firstLine="397"/>
        <w:jc w:val="both"/>
      </w:pPr>
      <w:r>
        <w:rPr>
          <w:rFonts w:ascii="Arial" w:cs="Arial" w:eastAsia="Arial" w:hAnsi="Arial"/>
          <w:sz w:val="24"/>
          <w:szCs w:val="24"/>
        </w:rPr>
        <w:t xml:space="preserve">126. Пеня и налоговые санкции не начисляются на отсроченную или рассроченную сумму налоговой задолженности.</w:t>
      </w:r>
    </w:p>
    <w:p>
      <w:pPr>
        <w:spacing w:after="120"/>
        <w:ind w:firstLine="397"/>
        <w:jc w:val="both"/>
      </w:pPr>
      <w:r>
        <w:rPr>
          <w:rFonts w:ascii="Arial" w:cs="Arial" w:eastAsia="Arial" w:hAnsi="Arial"/>
          <w:sz w:val="24"/>
          <w:szCs w:val="24"/>
        </w:rPr>
        <w:t xml:space="preserve">127. Определение платежеспособности сводится к выявлению задолженности и обязательств налогоплательщика и средства для их покрытия. С этой целью по пассиву баланса и данным текущего учета определяют задолженность и обязательства, подлежащие погашению за анализируемый период. К ним относятся: кредиты банков, задолженность перед поставщиками, обязательства перед бюджетом, рабочими и служащими по оплате труда и др.</w:t>
      </w:r>
    </w:p>
    <w:p>
      <w:pPr>
        <w:spacing w:after="120"/>
        <w:ind w:firstLine="397"/>
        <w:jc w:val="both"/>
      </w:pPr>
      <w:r>
        <w:rPr>
          <w:rFonts w:ascii="Arial" w:cs="Arial" w:eastAsia="Arial" w:hAnsi="Arial"/>
          <w:sz w:val="24"/>
          <w:szCs w:val="24"/>
        </w:rPr>
        <w:t xml:space="preserve">По активу баланса определяют средства, которые за анализируемый период могут быть обращены на погашение задолженности. К таким средствам прежде всего относятся деньги, товары, дебиторская задолженность, готовая продукция и другие.</w:t>
      </w:r>
    </w:p>
    <w:p>
      <w:pPr>
        <w:spacing w:after="120"/>
        <w:ind w:firstLine="397"/>
        <w:jc w:val="both"/>
      </w:pPr>
      <w:r>
        <w:rPr>
          <w:rFonts w:ascii="Arial" w:cs="Arial" w:eastAsia="Arial" w:hAnsi="Arial"/>
          <w:sz w:val="24"/>
          <w:szCs w:val="24"/>
        </w:rPr>
        <w:t xml:space="preserve">Примерный расчет определения платежеспособности налогоплательщика прилагается (приложение 17).</w:t>
      </w:r>
    </w:p>
    <w:p>
      <w:pPr>
        <w:spacing w:after="120"/>
        <w:ind w:firstLine="397"/>
        <w:jc w:val="both"/>
      </w:pPr>
      <w:r>
        <w:rPr>
          <w:rFonts w:ascii="Arial" w:cs="Arial" w:eastAsia="Arial" w:hAnsi="Arial"/>
          <w:sz w:val="24"/>
          <w:szCs w:val="24"/>
        </w:rPr>
        <w:t xml:space="preserve">128. Срок продления платежа должен зависеть от суммы налога, подлежащего уплате, финансового положения налогоплательщика и минимального срока, требуемого для уплаты налога.</w:t>
      </w:r>
    </w:p>
    <w:p>
      <w:pPr>
        <w:spacing w:after="120"/>
        <w:ind w:firstLine="397"/>
        <w:jc w:val="both"/>
      </w:pPr>
      <w:r>
        <w:rPr>
          <w:rFonts w:ascii="Arial" w:cs="Arial" w:eastAsia="Arial" w:hAnsi="Arial"/>
          <w:sz w:val="24"/>
          <w:szCs w:val="24"/>
        </w:rPr>
        <w:t xml:space="preserve">129. Управление (отдел или сектор) налогового органа, занимающееся взысканием налоговой задолженности составляет протокол рассмотрения об отказе или о предоставлении отсрочки или рассрочки налогоплательщику, которое должно быть обоснованным.</w:t>
      </w:r>
    </w:p>
    <w:p>
      <w:pPr>
        <w:spacing w:after="120"/>
        <w:ind w:firstLine="397"/>
        <w:jc w:val="both"/>
      </w:pPr>
      <w:r>
        <w:rPr>
          <w:rFonts w:ascii="Arial" w:cs="Arial" w:eastAsia="Arial" w:hAnsi="Arial"/>
          <w:sz w:val="24"/>
          <w:szCs w:val="24"/>
        </w:rPr>
        <w:t xml:space="preserve">130. Решение о предоставлении отсрочки или рассрочки или об отказе в их предоставлении принимается руководителем или заместителем уполномоченного органа в течение 10 календарных дней со дня получения заявления налогоплательщика.</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nzwmrzgaot-u0stmlw1vy">
        <w:r>
          <w:rPr>
            <w:rFonts w:ascii="Arial" w:cs="Arial" w:eastAsia="Arial" w:hAnsi="Arial"/>
            <w:i/>
            <w:iCs/>
            <w:color w:val="1D4ED8"/>
            <w:sz w:val="24"/>
            <w:szCs w:val="24"/>
            <w:u w:val="single"/>
          </w:rPr>
          <w:t xml:space="preserve">27 октября 2015 года № 749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131. Первый экземпляр решения о предоставлении отсрочки или рассрочки или об отказе в ее предоставлении направляется уполномоченным органом в течение трех рабочих дней со дня принятия такого решения налогоплательщику и в налоговый орган по месту учета налогоплательщика.</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zbpg7ewv6oot_a1ts5nau">
        <w:r>
          <w:rPr>
            <w:rFonts w:ascii="Arial" w:cs="Arial" w:eastAsia="Arial" w:hAnsi="Arial"/>
            <w:i/>
            <w:iCs/>
            <w:color w:val="1D4ED8"/>
            <w:sz w:val="24"/>
            <w:szCs w:val="24"/>
            <w:u w:val="single"/>
          </w:rPr>
          <w:t xml:space="preserve">27 октября 2015 года № 749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132. Решение о предоставлении отсрочки или рассрочки по уплате налогов должно содержать наименование налогоплательщика, номер ИНН, указание на налог, виды налогов и сумму налоговой задолженности, сроки и порядок уплаты.</w:t>
      </w:r>
    </w:p>
    <w:p>
      <w:pPr>
        <w:spacing w:after="120"/>
        <w:ind w:firstLine="397"/>
        <w:jc w:val="both"/>
      </w:pPr>
      <w:r>
        <w:rPr>
          <w:rFonts w:ascii="Arial" w:cs="Arial" w:eastAsia="Arial" w:hAnsi="Arial"/>
          <w:sz w:val="24"/>
          <w:szCs w:val="24"/>
        </w:rPr>
        <w:t xml:space="preserve">Решение о предоставлении отсрочки или рассрочки вступает в силу со дня подписания решения. При этом начисленные пеня и налоговые санкции за период рассмотрения решения включаются в сумму задолженности.</w:t>
      </w:r>
    </w:p>
    <w:p>
      <w:pPr>
        <w:spacing w:after="120"/>
        <w:ind w:firstLine="397"/>
        <w:jc w:val="both"/>
      </w:pPr>
      <w:r>
        <w:rPr>
          <w:rFonts w:ascii="Arial" w:cs="Arial" w:eastAsia="Arial" w:hAnsi="Arial"/>
          <w:sz w:val="24"/>
          <w:szCs w:val="24"/>
        </w:rPr>
        <w:t xml:space="preserve">133. Договор отсрочки или рассрочки заключается от одного месяца до трех лет.</w:t>
      </w:r>
    </w:p>
    <w:p>
      <w:pPr>
        <w:spacing w:after="120"/>
        <w:ind w:firstLine="397"/>
        <w:jc w:val="both"/>
      </w:pPr>
      <w:r>
        <w:rPr>
          <w:rFonts w:ascii="Arial" w:cs="Arial" w:eastAsia="Arial" w:hAnsi="Arial"/>
          <w:sz w:val="24"/>
          <w:szCs w:val="24"/>
        </w:rPr>
        <w:t xml:space="preserve">Налогоплательщик обязан своевременно уплачивать налоги по налоговым обязательствам в соответствии с графиком Договора отсрочки или рассрочки.</w:t>
      </w:r>
    </w:p>
    <w:p>
      <w:pPr>
        <w:spacing w:after="120"/>
        <w:ind w:firstLine="397"/>
        <w:jc w:val="both"/>
      </w:pPr>
      <w:r>
        <w:rPr>
          <w:rFonts w:ascii="Arial" w:cs="Arial" w:eastAsia="Arial" w:hAnsi="Arial"/>
          <w:sz w:val="24"/>
          <w:szCs w:val="24"/>
        </w:rPr>
        <w:t xml:space="preserve">134. При отсрочке срок уплаты налога оговаривается в Договоре отсрочки, где указываются число, месяц, год погашения задолженности.</w:t>
      </w:r>
    </w:p>
    <w:p>
      <w:pPr>
        <w:spacing w:after="120"/>
        <w:ind w:firstLine="397"/>
        <w:jc w:val="both"/>
      </w:pPr>
      <w:r>
        <w:rPr>
          <w:rFonts w:ascii="Arial" w:cs="Arial" w:eastAsia="Arial" w:hAnsi="Arial"/>
          <w:sz w:val="24"/>
          <w:szCs w:val="24"/>
        </w:rPr>
        <w:t xml:space="preserve">135. При рассрочке срок уплаты налога устанавливается согласно графику погашения налоговой задолженности и применяется в отношении каждого налога.</w:t>
      </w:r>
    </w:p>
    <w:p>
      <w:pPr>
        <w:spacing w:after="120"/>
        <w:ind w:firstLine="397"/>
        <w:jc w:val="both"/>
      </w:pPr>
      <w:r>
        <w:rPr>
          <w:rFonts w:ascii="Arial" w:cs="Arial" w:eastAsia="Arial" w:hAnsi="Arial"/>
          <w:sz w:val="24"/>
          <w:szCs w:val="24"/>
        </w:rPr>
        <w:t xml:space="preserve">Налоговый орган ежемесячно контролирует уплату отсроченной и рассроченной суммы налога, исполнение графика погашения налоговой задолженности по Договору. При нарушении графика Договора отсрочки налогоплательщику высылается извещение (</w:t>
      </w:r>
      <w:r>
        <w:rPr>
          <w:rFonts w:ascii="Arial" w:cs="Arial" w:eastAsia="Arial" w:hAnsi="Arial"/>
          <w:sz w:val="24"/>
          <w:szCs w:val="24"/>
        </w:rPr>
        <w:t xml:space="preserve">приложение 27</w:t>
      </w:r>
      <w:r>
        <w:rPr>
          <w:rFonts w:ascii="Arial" w:cs="Arial" w:eastAsia="Arial" w:hAnsi="Arial"/>
          <w:sz w:val="24"/>
          <w:szCs w:val="24"/>
        </w:rPr>
        <w:t xml:space="preserve">). Нарушение сроков уплаты налогов по графику Договора, является основанием для расторжения Договора отсрочки или рассрочки в одностороннем порядке.</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iyq-eadreh6jv_jmvlr_a">
        <w:r>
          <w:rPr>
            <w:rFonts w:ascii="Arial" w:cs="Arial" w:eastAsia="Arial" w:hAnsi="Arial"/>
            <w:i/>
            <w:iCs/>
            <w:color w:val="1D4ED8"/>
            <w:sz w:val="24"/>
            <w:szCs w:val="24"/>
            <w:u w:val="single"/>
          </w:rPr>
          <w:t xml:space="preserve">28 марта 2018 года № 158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136. После вынесения решения о предоставлении отсрочки или рассрочки, в Договоре налоговый орган проставляет подписи руководителя или заместителя руководителя и заверяет гербовой печатью. Один экземпляр Договора остается в уполномоченном налоговом органе, второй вручается налогоплательщику, а третий экземпляр направляется в налоговый орган по месту регистрации, для исполнения и контроля.</w:t>
      </w:r>
    </w:p>
    <w:p>
      <w:pPr>
        <w:spacing w:after="120"/>
        <w:ind w:firstLine="397"/>
        <w:jc w:val="both"/>
      </w:pPr>
      <w:r>
        <w:rPr>
          <w:rFonts w:ascii="Arial" w:cs="Arial" w:eastAsia="Arial" w:hAnsi="Arial"/>
          <w:sz w:val="24"/>
          <w:szCs w:val="24"/>
        </w:rPr>
        <w:t xml:space="preserve">137. Налоговый орган составляет служебную записку, к которой прилагает Договор отсрочки, для внесения корректировки в карточку лицевого счета налогоплательщика. На день проведения записи, в карточке лицевого счета налогоплательщика сумма налоговой задолженности по строкам уменьшается на сумму отсроченной и/или рассроченной задолженности в разрезе налогов и платежей. В карточке лицевого счета налогоплательщика производится запись, где сумму граф 4, 8 и 11 отражают со знаком минус на отсроченную и/или рассроченную сумму. Налоговая задолженность зачисляется в графу 14 одной суммой в разрезе налогов и платежей.</w:t>
      </w:r>
    </w:p>
    <w:p>
      <w:pPr>
        <w:spacing w:after="120"/>
        <w:ind w:firstLine="397"/>
        <w:jc w:val="both"/>
      </w:pPr>
      <w:r>
        <w:rPr>
          <w:rFonts w:ascii="Arial" w:cs="Arial" w:eastAsia="Arial" w:hAnsi="Arial"/>
          <w:sz w:val="24"/>
          <w:szCs w:val="24"/>
        </w:rPr>
        <w:t xml:space="preserve">138. Действие Договора отсрочки или рассрочки прекращается в случае:</w:t>
      </w:r>
    </w:p>
    <w:p>
      <w:pPr>
        <w:spacing w:after="120"/>
        <w:ind w:firstLine="397"/>
        <w:jc w:val="both"/>
      </w:pPr>
      <w:r>
        <w:rPr>
          <w:rFonts w:ascii="Arial" w:cs="Arial" w:eastAsia="Arial" w:hAnsi="Arial"/>
          <w:sz w:val="24"/>
          <w:szCs w:val="24"/>
        </w:rPr>
        <w:t xml:space="preserve">- досрочной уплаты суммы налога;</w:t>
      </w:r>
    </w:p>
    <w:p>
      <w:pPr>
        <w:spacing w:after="120"/>
        <w:ind w:firstLine="397"/>
        <w:jc w:val="both"/>
      </w:pPr>
      <w:r>
        <w:rPr>
          <w:rFonts w:ascii="Arial" w:cs="Arial" w:eastAsia="Arial" w:hAnsi="Arial"/>
          <w:sz w:val="24"/>
          <w:szCs w:val="24"/>
        </w:rPr>
        <w:t xml:space="preserve">- своевременной и полной уплаты суммы налога по Договору.</w:t>
      </w:r>
    </w:p>
    <w:p>
      <w:pPr>
        <w:spacing w:after="120"/>
        <w:ind w:firstLine="397"/>
        <w:jc w:val="both"/>
      </w:pPr>
      <w:r>
        <w:rPr>
          <w:rFonts w:ascii="Arial" w:cs="Arial" w:eastAsia="Arial" w:hAnsi="Arial"/>
          <w:sz w:val="24"/>
          <w:szCs w:val="24"/>
        </w:rPr>
        <w:t xml:space="preserve">Договор отсрочки или рассрочки расторгается в случае:</w:t>
      </w:r>
    </w:p>
    <w:p>
      <w:pPr>
        <w:spacing w:after="120"/>
        <w:ind w:firstLine="397"/>
        <w:jc w:val="both"/>
      </w:pPr>
      <w:r>
        <w:rPr>
          <w:rFonts w:ascii="Arial" w:cs="Arial" w:eastAsia="Arial" w:hAnsi="Arial"/>
          <w:sz w:val="24"/>
          <w:szCs w:val="24"/>
        </w:rPr>
        <w:t xml:space="preserve">- невыполнения условий договора одной из сторон (приложение 21);</w:t>
      </w:r>
    </w:p>
    <w:p>
      <w:pPr>
        <w:spacing w:after="120"/>
        <w:ind w:firstLine="397"/>
        <w:jc w:val="both"/>
      </w:pPr>
      <w:r>
        <w:rPr>
          <w:rFonts w:ascii="Arial" w:cs="Arial" w:eastAsia="Arial" w:hAnsi="Arial"/>
          <w:sz w:val="24"/>
          <w:szCs w:val="24"/>
        </w:rPr>
        <w:t xml:space="preserve">- при банкротстве или ликвидации организации;</w:t>
      </w:r>
    </w:p>
    <w:p>
      <w:pPr>
        <w:spacing w:after="120"/>
        <w:ind w:firstLine="397"/>
        <w:jc w:val="both"/>
      </w:pPr>
      <w:r>
        <w:rPr>
          <w:rFonts w:ascii="Arial" w:cs="Arial" w:eastAsia="Arial" w:hAnsi="Arial"/>
          <w:sz w:val="24"/>
          <w:szCs w:val="24"/>
        </w:rPr>
        <w:t xml:space="preserve">- других причин, за исключением нарушения по причине наступления обстоятельств непреодолимой силы, при этом, налоговой орган направляет налогоплательщику письменное требование об устранении нарушения в течение 10 дней со дня получения налогоплательщиком требования.</w:t>
      </w:r>
    </w:p>
    <w:p>
      <w:pPr>
        <w:spacing w:after="120"/>
        <w:ind w:firstLine="397"/>
        <w:jc w:val="both"/>
      </w:pPr>
      <w:r>
        <w:rPr>
          <w:rFonts w:ascii="Arial" w:cs="Arial" w:eastAsia="Arial" w:hAnsi="Arial"/>
          <w:sz w:val="24"/>
          <w:szCs w:val="24"/>
        </w:rPr>
        <w:t xml:space="preserve">139. При нарушении графика погашения по Договору в уполномоченный налоговый орган высылается решение для расторжения Договора.</w:t>
      </w:r>
    </w:p>
    <w:p>
      <w:pPr>
        <w:spacing w:after="120"/>
        <w:ind w:firstLine="397"/>
        <w:jc w:val="both"/>
      </w:pPr>
      <w:r>
        <w:rPr>
          <w:rFonts w:ascii="Arial" w:cs="Arial" w:eastAsia="Arial" w:hAnsi="Arial"/>
          <w:sz w:val="24"/>
          <w:szCs w:val="24"/>
        </w:rPr>
        <w:t xml:space="preserve">При расторжении Договора отсроченная или рассроченная сумма налога, на основании служебной записки должностного лица налогового органа, относится из графы 14 в графы 4, 8 и 11 карточки лицевого счета налогоплательщика. На день проведения корректировки сумма налоговой задолженности увеличивается на неуплаченную сумму отсроченной и/или рассроченной задолженности в разрезе налогов и платежей. Налоговая задолженность из графы 14 зачисляется в графы одной суммой в разрезе налогов.</w:t>
      </w:r>
    </w:p>
    <w:p>
      <w:pPr>
        <w:spacing w:after="120"/>
        <w:ind w:firstLine="397"/>
        <w:jc w:val="both"/>
      </w:pPr>
      <w:r>
        <w:rPr>
          <w:rFonts w:ascii="Arial" w:cs="Arial" w:eastAsia="Arial" w:hAnsi="Arial"/>
          <w:sz w:val="24"/>
          <w:szCs w:val="24"/>
        </w:rPr>
        <w:t xml:space="preserve">140. Оставшаяся сумма неуплаченной налоговой задолженности по Договору определяется как разница между суммой задолженности, определенной в Договоре, и фактически уплаченными суммами налоговой задолженности.</w:t>
      </w:r>
    </w:p>
    <w:p>
      <w:pPr>
        <w:spacing w:after="120"/>
        <w:ind w:firstLine="397"/>
        <w:jc w:val="both"/>
      </w:pPr>
      <w:r>
        <w:rPr>
          <w:rFonts w:ascii="Arial" w:cs="Arial" w:eastAsia="Arial" w:hAnsi="Arial"/>
          <w:sz w:val="24"/>
          <w:szCs w:val="24"/>
        </w:rPr>
        <w:t xml:space="preserve">141. Решение об отмене предоставления отсрочки или рассрочки субъекту предпринимательства направляется налогоплательщику уполномоченным органом не позднее 3 рабочих дней со дня принятия решения о расторжении Договора отсрочки или рассрочки в порядке, установленном статьей 79 Налогового кодекса Кыргызской Республики.</w:t>
      </w:r>
    </w:p>
    <w:p>
      <w:pPr>
        <w:spacing w:after="120"/>
        <w:ind w:firstLine="397"/>
        <w:jc w:val="both"/>
      </w:pPr>
      <w:r>
        <w:rPr>
          <w:rFonts w:ascii="Arial" w:cs="Arial" w:eastAsia="Arial" w:hAnsi="Arial"/>
          <w:sz w:val="24"/>
          <w:szCs w:val="24"/>
        </w:rPr>
        <w:t xml:space="preserve">Решение о расторжении Договора отсрочки или рассрочки считается полученным на дату, указанную в квитанции о вручении заказного письма, или отказа в его получении.</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12
 Зачет, возврат излишне уплаченной суммы налога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142. Зачет, возврат излишне уплаченной суммы налога производится в соответствии со статьей 81 Налогового кодекса Кыргызской Республики.</w:t>
      </w:r>
    </w:p>
    <w:p>
      <w:pPr>
        <w:spacing w:after="120"/>
        <w:ind w:firstLine="397"/>
        <w:jc w:val="both"/>
      </w:pPr>
      <w:r>
        <w:rPr>
          <w:rFonts w:ascii="Arial" w:cs="Arial" w:eastAsia="Arial" w:hAnsi="Arial"/>
          <w:sz w:val="24"/>
          <w:szCs w:val="24"/>
        </w:rPr>
        <w:t xml:space="preserve">143. В налоговый орган налогоплательщик по вопросу зачета, возврата излишне уплаченной суммы налога обращается по заявлению, но не позднее 6 лет со дня возникновения суммы переплаты.</w:t>
      </w:r>
    </w:p>
    <w:p>
      <w:pPr>
        <w:spacing w:after="120"/>
        <w:ind w:firstLine="397"/>
        <w:jc w:val="both"/>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Глава 13. Решение об обеспечении исполнения налоговой задолженности, признанной налогоплательщиком</w:t>
      </w:r>
    </w:p>
    <w:p>
      <w:pPr>
        <w:spacing w:after="200"/>
        <w:jc w:val="center"/>
      </w:pPr>
      <w:r>
        <w:rPr>
          <w:rFonts w:ascii="Arial" w:cs="Arial" w:eastAsia="Arial" w:hAnsi="Arial"/>
          <w:i/>
          <w:iCs/>
          <w:sz w:val="24"/>
          <w:szCs w:val="24"/>
        </w:rPr>
        <w:t xml:space="preserve">(Наименование в редакции постановления Правительства КР от </w:t>
      </w:r>
      <w:hyperlink w:history="1" r:id="rIdvhj2a_kkcdx6xmxrib1cj">
        <w:r>
          <w:rPr>
            <w:rFonts w:ascii="Arial" w:cs="Arial" w:eastAsia="Arial" w:hAnsi="Arial"/>
            <w:i/>
            <w:iCs/>
            <w:color w:val="1D4ED8"/>
            <w:sz w:val="24"/>
            <w:szCs w:val="24"/>
            <w:u w:val="single"/>
          </w:rPr>
          <w:t xml:space="preserve">28 марта 2018 года № 158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144. Решением органа налоговой службы об обеспечении исполнения налоговой задолженности, признанной налогоплательщиком, признается письменное требование налогового органа об исполнении налогового обязательства в установленный законодательством срок.</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pe-ibkigbbbmox7xvc--k">
        <w:r>
          <w:rPr>
            <w:rFonts w:ascii="Arial" w:cs="Arial" w:eastAsia="Arial" w:hAnsi="Arial"/>
            <w:i/>
            <w:iCs/>
            <w:color w:val="1D4ED8"/>
            <w:sz w:val="24"/>
            <w:szCs w:val="24"/>
            <w:u w:val="single"/>
          </w:rPr>
          <w:t xml:space="preserve">28 марта 2018 года № 158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145. Решение об обеспечении исполнения налоговой задолженности, признанной налогоплательщиком, имеет силу только в том случае, если оно не противоречит Налоговому </w:t>
      </w:r>
      <w:r>
        <w:rPr>
          <w:rFonts w:ascii="Arial" w:cs="Arial" w:eastAsia="Arial" w:hAnsi="Arial"/>
          <w:sz w:val="24"/>
          <w:szCs w:val="24"/>
        </w:rPr>
        <w:t xml:space="preserve">кодексу</w:t>
      </w:r>
      <w:r>
        <w:rPr>
          <w:rFonts w:ascii="Arial" w:cs="Arial" w:eastAsia="Arial" w:hAnsi="Arial"/>
          <w:sz w:val="24"/>
          <w:szCs w:val="24"/>
        </w:rPr>
        <w:t xml:space="preserve"> Кыргызской Республики, отвечает требованиям Налогового </w:t>
      </w:r>
      <w:r>
        <w:rPr>
          <w:rFonts w:ascii="Arial" w:cs="Arial" w:eastAsia="Arial" w:hAnsi="Arial"/>
          <w:sz w:val="24"/>
          <w:szCs w:val="24"/>
        </w:rPr>
        <w:t xml:space="preserve">кодекса</w:t>
      </w:r>
      <w:r>
        <w:rPr>
          <w:rFonts w:ascii="Arial" w:cs="Arial" w:eastAsia="Arial" w:hAnsi="Arial"/>
          <w:sz w:val="24"/>
          <w:szCs w:val="24"/>
        </w:rPr>
        <w:t xml:space="preserve">Кыргызской Республики и вручается налогоплательщику в порядке, установленном </w:t>
      </w:r>
      <w:r>
        <w:rPr>
          <w:rFonts w:ascii="Arial" w:cs="Arial" w:eastAsia="Arial" w:hAnsi="Arial"/>
          <w:sz w:val="24"/>
          <w:szCs w:val="24"/>
        </w:rPr>
        <w:t xml:space="preserve">статьей 82</w:t>
      </w:r>
      <w:r>
        <w:rPr>
          <w:rFonts w:ascii="Arial" w:cs="Arial" w:eastAsia="Arial" w:hAnsi="Arial"/>
          <w:sz w:val="24"/>
          <w:szCs w:val="24"/>
        </w:rPr>
        <w:t xml:space="preserve"> Налогового</w:t>
      </w:r>
      <w:r>
        <w:rPr>
          <w:rFonts w:ascii="Arial" w:cs="Arial" w:eastAsia="Arial" w:hAnsi="Arial"/>
          <w:sz w:val="24"/>
          <w:szCs w:val="24"/>
        </w:rPr>
        <w:t xml:space="preserve">кодекса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uruvbxjc8ymrrs4dwfoyt">
        <w:r>
          <w:rPr>
            <w:rFonts w:ascii="Arial" w:cs="Arial" w:eastAsia="Arial" w:hAnsi="Arial"/>
            <w:i/>
            <w:iCs/>
            <w:color w:val="1D4ED8"/>
            <w:sz w:val="24"/>
            <w:szCs w:val="24"/>
            <w:u w:val="single"/>
          </w:rPr>
          <w:t xml:space="preserve">28 марта 2018 года № 158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145-1. Срок уплаты налоговой задолженности составляет 15 календарных дней со дня, следующего за днем вручения решения об обеспечении исполнения налоговой задолженности, признанной налогоплательщиком, которое может быть обжаловано в порядке, установленном Налоговым кодексом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64zdr3piptxtlqtmrgoay">
        <w:r>
          <w:rPr>
            <w:rFonts w:ascii="Arial" w:cs="Arial" w:eastAsia="Arial" w:hAnsi="Arial"/>
            <w:i/>
            <w:iCs/>
            <w:color w:val="1D4ED8"/>
            <w:sz w:val="24"/>
            <w:szCs w:val="24"/>
            <w:u w:val="single"/>
          </w:rPr>
          <w:t xml:space="preserve">28 марта 2018 года № 158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146. Решение об обеспечении исполнения налоговой задолженности, признанной налогоплательщиком может быть составлено на определенную дату на основании карточки лицевого счета налогоплательщика в разрезе налогов и платежей или на общую налоговую задолженность, признанную налогоплательщиком, в бюджет (недоимка, проценты, пени и налоговые санкции).</w:t>
      </w:r>
    </w:p>
    <w:p>
      <w:pPr>
        <w:spacing w:after="60"/>
        <w:ind w:firstLine="567"/>
        <w:jc w:val="both"/>
      </w:pPr>
      <w:r>
        <w:rPr>
          <w:rFonts w:ascii="Arial" w:cs="Arial" w:eastAsia="Arial" w:hAnsi="Arial"/>
          <w:sz w:val="24"/>
          <w:szCs w:val="24"/>
        </w:rPr>
        <w:t xml:space="preserve">147. Решение об обеспечении исполнения налоговой задолженности, признанной налогоплательщиком, составляется для вручения налогоплательщику, имеющему налоговую задолженность, по форме, установленной уполномоченным налоговым органом.</w:t>
      </w:r>
    </w:p>
    <w:p>
      <w:pPr>
        <w:spacing w:after="60"/>
        <w:ind w:firstLine="567"/>
        <w:jc w:val="both"/>
      </w:pPr>
      <w:r>
        <w:rPr>
          <w:rFonts w:ascii="Arial" w:cs="Arial" w:eastAsia="Arial" w:hAnsi="Arial"/>
          <w:sz w:val="24"/>
          <w:szCs w:val="24"/>
        </w:rPr>
        <w:t xml:space="preserve">Решение об обеспечении исполнения налоговой задолженности, признанной налогоплательщиком с присвоенным налоговым органом порядковым номером, согласно книге учета выписанных решений, заполненными графами и секциями подписывает начальник налогового органа или его заместитель и заверяет гербовой печатью налогового органа.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jxxpqys7xau6kru_jxxkw">
        <w:r>
          <w:rPr>
            <w:rFonts w:ascii="Arial" w:cs="Arial" w:eastAsia="Arial" w:hAnsi="Arial"/>
            <w:i/>
            <w:iCs/>
            <w:color w:val="1D4ED8"/>
            <w:sz w:val="24"/>
            <w:szCs w:val="24"/>
            <w:u w:val="single"/>
          </w:rPr>
          <w:t xml:space="preserve">28 марта 2018 года № 158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148. Решение об обеспечении исполнения налоговой задолженности, признанной налогоплательщиком, вручается налогоплательщику и является основанием взыскания сумм с банковских (валютных) счетов налогоплательщика и/или третьего лица, составления описи его имущества, а также для передачи дела в суд на принудительное взыскание суммы налоговой задолженности согласно пункту 2 настоящего Положения.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6_n9ilqy3bdocytod457j">
        <w:r>
          <w:rPr>
            <w:rFonts w:ascii="Arial" w:cs="Arial" w:eastAsia="Arial" w:hAnsi="Arial"/>
            <w:i/>
            <w:iCs/>
            <w:color w:val="1D4ED8"/>
            <w:sz w:val="24"/>
            <w:szCs w:val="24"/>
            <w:u w:val="single"/>
          </w:rPr>
          <w:t xml:space="preserve">28 марта 2018 года № 158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149. Учет и контроль выписанных (врученных) налогоплательщикам решений об обеспечении исполнения налоговой задолженности, признанных налогоплательщиком ведется в специальной книге (</w:t>
      </w:r>
      <w:r>
        <w:rPr>
          <w:rFonts w:ascii="Arial" w:cs="Arial" w:eastAsia="Arial" w:hAnsi="Arial"/>
          <w:sz w:val="24"/>
          <w:szCs w:val="24"/>
        </w:rPr>
        <w:t xml:space="preserve">приложение 25</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13
 Налоговое уведомление об обеспечении исполнения не выполненного в срок налогового обязательства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144. Налоговым уведомлением об обеспечении исполнения не выполненного в срок налогового обязательства признается письменное требование налогового органа об исполнении налогового обязательства.</w:t>
      </w:r>
    </w:p>
    <w:p>
      <w:pPr>
        <w:spacing w:after="120"/>
        <w:ind w:firstLine="397"/>
        <w:jc w:val="both"/>
      </w:pPr>
      <w:r>
        <w:rPr>
          <w:rFonts w:ascii="Arial" w:cs="Arial" w:eastAsia="Arial" w:hAnsi="Arial"/>
          <w:sz w:val="24"/>
          <w:szCs w:val="24"/>
        </w:rPr>
        <w:t xml:space="preserve">145. Налоговое уведомление имеет силу только в том случае, если оно не противоречит Налоговому кодексу Кыргызской Республики, отвечает требованиям Налогового кодекса Кыргызской Республики и вручается налогоплательщику в порядке, установленном статьей 82 Налогового кодекса Кыргызской Республики.</w:t>
      </w:r>
    </w:p>
    <w:p>
      <w:pPr>
        <w:spacing w:after="120"/>
        <w:ind w:firstLine="397"/>
        <w:jc w:val="both"/>
      </w:pPr>
      <w:r>
        <w:rPr>
          <w:rFonts w:ascii="Arial" w:cs="Arial" w:eastAsia="Arial" w:hAnsi="Arial"/>
          <w:sz w:val="24"/>
          <w:szCs w:val="24"/>
        </w:rPr>
        <w:t xml:space="preserve">146. Уведомление об обеспечении исполнения не выполненного в срок налогового обязательства может быть составлено на определенную дату на основании карточки лицевого счета налогоплательщика в разрезе налогов и платежей или на общую налоговую задолженность, признанную налогоплательщиком, в бюджет (недоимка, проценты, пени и налоговые санкции).</w:t>
      </w:r>
    </w:p>
    <w:p>
      <w:pPr>
        <w:spacing w:after="120"/>
        <w:ind w:firstLine="397"/>
        <w:jc w:val="both"/>
      </w:pPr>
      <w:r>
        <w:rPr>
          <w:rFonts w:ascii="Arial" w:cs="Arial" w:eastAsia="Arial" w:hAnsi="Arial"/>
          <w:sz w:val="24"/>
          <w:szCs w:val="24"/>
        </w:rPr>
        <w:t xml:space="preserve">147. Уведомление об обеспечении исполнения не выполненного в срок налогового обязательства составляется для вручения налогоплательщику, имеющему налоговую задолженность, а также третьему лицу, имеющему задолженность перед налогоплательщиком (FORM-STI-044) (приложение 28).</w:t>
      </w:r>
    </w:p>
    <w:p>
      <w:pPr>
        <w:spacing w:after="120"/>
        <w:ind w:firstLine="397"/>
        <w:jc w:val="both"/>
      </w:pPr>
      <w:r>
        <w:rPr>
          <w:rFonts w:ascii="Arial" w:cs="Arial" w:eastAsia="Arial" w:hAnsi="Arial"/>
          <w:sz w:val="24"/>
          <w:szCs w:val="24"/>
        </w:rPr>
        <w:t xml:space="preserve">Уведомление об обеспечении исполнения не выполненного в срок налогового обязательства с присвоенным налоговым органом порядковым номером, согласно книге учета выписанных уведомлений, заполненными графами и секциями подписывает начальник налогового органа или его заместитель и заверяет гербовой печатью налогового органа.</w:t>
      </w:r>
    </w:p>
    <w:p>
      <w:pPr>
        <w:spacing w:after="120"/>
        <w:ind w:firstLine="397"/>
        <w:jc w:val="both"/>
      </w:pPr>
      <w:r>
        <w:rPr>
          <w:rFonts w:ascii="Arial" w:cs="Arial" w:eastAsia="Arial" w:hAnsi="Arial"/>
          <w:sz w:val="24"/>
          <w:szCs w:val="24"/>
        </w:rPr>
        <w:t xml:space="preserve">148. Уведомление об обеспечении исполнения не выполненного в срок налогового обязательства состоит из двух частей: самого уведомления и корешка уведомления, обе части заполняются идентично. Правильно оформленное уведомление вручается налогоплательщику, а корешок остается в налоговом органе и является основанием взыскания сумм с банковских (валютных) счетов налогоплательщика и/или третьего лица, составления описи на его имущество, а также для передачи дела в суд на принудительное взыскание суммы налоговой задолженности согласно пункту 2 настоящего Положения.</w:t>
      </w:r>
    </w:p>
    <w:p>
      <w:pPr>
        <w:spacing w:after="120"/>
        <w:ind w:firstLine="397"/>
        <w:jc w:val="both"/>
      </w:pPr>
      <w:r>
        <w:rPr>
          <w:rFonts w:ascii="Arial" w:cs="Arial" w:eastAsia="Arial" w:hAnsi="Arial"/>
          <w:sz w:val="24"/>
          <w:szCs w:val="24"/>
        </w:rPr>
        <w:t xml:space="preserve">149. Учет и контроль выписанных (врученных) налогоплательщикам уведомлений об обеспечении исполнения не выполненного в срок налогового обязательства ведется в специальной книге (приложение 25).</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right"/>
      </w:pPr>
      <w:hyperlink w:history="1" r:id="rIdcfqxpkscew1x5qtt3zxvp">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к </w:t>
      </w:r>
      <w:hyperlink w:history="1" r:id="rIdc4ki2waxnlyxd5tdmh4y1">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о порядке взыскания
 налоговой задолженности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Налоговое платежное требование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100 Номер документа _______________________</w:t>
      </w:r>
    </w:p>
    <w:p>
      <w:pPr>
        <w:spacing w:after="120"/>
        <w:ind w:firstLine="397"/>
        <w:jc w:val="both"/>
      </w:pPr>
      <w:r>
        <w:rPr>
          <w:rFonts w:ascii="Arial" w:cs="Arial" w:eastAsia="Arial" w:hAnsi="Arial"/>
          <w:sz w:val="24"/>
          <w:szCs w:val="24"/>
        </w:rPr>
        <w:t xml:space="preserve">Дата заполнения ___________________________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Информация о налогоплательщике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101 Идентификационный номер налогоплательщика ____________________</w:t>
      </w:r>
    </w:p>
    <w:p>
      <w:pPr>
        <w:spacing w:after="120"/>
        <w:ind w:firstLine="397"/>
        <w:jc w:val="both"/>
      </w:pPr>
      <w:r>
        <w:rPr>
          <w:rFonts w:ascii="Arial" w:cs="Arial" w:eastAsia="Arial" w:hAnsi="Arial"/>
          <w:sz w:val="24"/>
          <w:szCs w:val="24"/>
        </w:rPr>
        <w:t xml:space="preserve">102 ФИО/Название субъекта ________________________________________</w:t>
      </w:r>
    </w:p>
    <w:p>
      <w:pPr>
        <w:spacing w:after="120"/>
        <w:ind w:firstLine="397"/>
        <w:jc w:val="both"/>
      </w:pPr>
      <w:r>
        <w:rPr>
          <w:rFonts w:ascii="Arial" w:cs="Arial" w:eastAsia="Arial" w:hAnsi="Arial"/>
          <w:sz w:val="24"/>
          <w:szCs w:val="24"/>
        </w:rPr>
        <w:t xml:space="preserve">103 Код УГНС ____________ наименование УГНС ______________________</w:t>
      </w:r>
    </w:p>
    <w:p>
      <w:pPr>
        <w:spacing w:after="120"/>
        <w:ind w:firstLine="397"/>
        <w:jc w:val="both"/>
      </w:pPr>
      <w:r>
        <w:rPr>
          <w:rFonts w:ascii="Arial" w:cs="Arial" w:eastAsia="Arial" w:hAnsi="Arial"/>
          <w:sz w:val="24"/>
          <w:szCs w:val="24"/>
        </w:rPr>
        <w:t xml:space="preserve">104 Код правовой формы ____ наименование правовой формы __________</w:t>
      </w:r>
    </w:p>
    <w:p>
      <w:pPr>
        <w:spacing w:after="120"/>
        <w:ind w:firstLine="397"/>
        <w:jc w:val="both"/>
      </w:pPr>
      <w:r>
        <w:rPr>
          <w:rFonts w:ascii="Arial" w:cs="Arial" w:eastAsia="Arial" w:hAnsi="Arial"/>
          <w:sz w:val="24"/>
          <w:szCs w:val="24"/>
        </w:rPr>
        <w:t xml:space="preserve">105 Серия и номер паспорта (для физических лиц) __________________</w:t>
      </w:r>
    </w:p>
    <w:p>
      <w:pPr>
        <w:spacing w:after="120"/>
        <w:ind w:firstLine="397"/>
        <w:jc w:val="both"/>
      </w:pPr>
      <w:r>
        <w:rPr>
          <w:rFonts w:ascii="Arial" w:cs="Arial" w:eastAsia="Arial" w:hAnsi="Arial"/>
          <w:sz w:val="24"/>
          <w:szCs w:val="24"/>
        </w:rPr>
        <w:t xml:space="preserve">106 Номер Нацстаткома (ОКПО) _____________________________________</w:t>
      </w:r>
    </w:p>
    <w:p>
      <w:pPr>
        <w:spacing w:after="120"/>
        <w:ind w:firstLine="397"/>
        <w:jc w:val="both"/>
      </w:pPr>
      <w:r>
        <w:rPr>
          <w:rFonts w:ascii="Arial" w:cs="Arial" w:eastAsia="Arial" w:hAnsi="Arial"/>
          <w:sz w:val="24"/>
          <w:szCs w:val="24"/>
        </w:rPr>
        <w:t xml:space="preserve">107 Почт. индекс _______________ 108 № телефона __________________</w:t>
      </w:r>
    </w:p>
    <w:p>
      <w:pPr>
        <w:spacing w:after="120"/>
        <w:ind w:firstLine="397"/>
        <w:jc w:val="both"/>
      </w:pPr>
      <w:r>
        <w:rPr>
          <w:rFonts w:ascii="Arial" w:cs="Arial" w:eastAsia="Arial" w:hAnsi="Arial"/>
          <w:sz w:val="24"/>
          <w:szCs w:val="24"/>
        </w:rPr>
        <w:t xml:space="preserve">109 Город/обл., район, село ______________________________________</w:t>
      </w:r>
    </w:p>
    <w:p>
      <w:pPr>
        <w:spacing w:after="120"/>
        <w:ind w:firstLine="397"/>
        <w:jc w:val="both"/>
      </w:pPr>
      <w:r>
        <w:rPr>
          <w:rFonts w:ascii="Arial" w:cs="Arial" w:eastAsia="Arial" w:hAnsi="Arial"/>
          <w:sz w:val="24"/>
          <w:szCs w:val="24"/>
        </w:rPr>
        <w:t xml:space="preserve">110 Улица/микр., № дома, квартиры ________________________________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Банковские реквизиты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ФИО/Название субъекта (владельца счета) __________________________</w:t>
      </w:r>
    </w:p>
    <w:p>
      <w:pPr>
        <w:spacing w:after="120"/>
        <w:ind w:firstLine="397"/>
        <w:jc w:val="both"/>
      </w:pPr>
      <w:r>
        <w:rPr>
          <w:rFonts w:ascii="Arial" w:cs="Arial" w:eastAsia="Arial" w:hAnsi="Arial"/>
          <w:sz w:val="24"/>
          <w:szCs w:val="24"/>
        </w:rPr>
        <w:t xml:space="preserve">201 Наименование и БИК банка _____________________________________</w:t>
      </w:r>
    </w:p>
    <w:p>
      <w:pPr>
        <w:spacing w:after="120"/>
        <w:ind w:firstLine="397"/>
        <w:jc w:val="both"/>
      </w:pPr>
      <w:r>
        <w:rPr>
          <w:rFonts w:ascii="Arial" w:cs="Arial" w:eastAsia="Arial" w:hAnsi="Arial"/>
          <w:sz w:val="24"/>
          <w:szCs w:val="24"/>
        </w:rPr>
        <w:t xml:space="preserve">202 № счета ______________________________________________________</w:t>
      </w:r>
    </w:p>
    <w:p>
      <w:pPr>
        <w:spacing w:after="120"/>
        <w:ind w:firstLine="397"/>
        <w:jc w:val="both"/>
      </w:pPr>
      <w:r>
        <w:rPr>
          <w:rFonts w:ascii="Arial" w:cs="Arial" w:eastAsia="Arial" w:hAnsi="Arial"/>
          <w:sz w:val="24"/>
          <w:szCs w:val="24"/>
        </w:rPr>
        <w:t xml:space="preserve">Информация о получателе (казначействе)</w:t>
      </w:r>
    </w:p>
    <w:p>
      <w:pPr>
        <w:spacing w:after="120"/>
        <w:ind w:firstLine="397"/>
        <w:jc w:val="both"/>
      </w:pPr>
      <w:r>
        <w:rPr>
          <w:rFonts w:ascii="Arial" w:cs="Arial" w:eastAsia="Arial" w:hAnsi="Arial"/>
          <w:sz w:val="24"/>
          <w:szCs w:val="24"/>
        </w:rPr>
        <w:t xml:space="preserve">Наименование казначейства ________________________________________</w:t>
      </w:r>
    </w:p>
    <w:p>
      <w:pPr>
        <w:spacing w:after="120"/>
        <w:ind w:firstLine="397"/>
        <w:jc w:val="both"/>
      </w:pPr>
      <w:r>
        <w:rPr>
          <w:rFonts w:ascii="Arial" w:cs="Arial" w:eastAsia="Arial" w:hAnsi="Arial"/>
          <w:sz w:val="24"/>
          <w:szCs w:val="24"/>
        </w:rPr>
        <w:t xml:space="preserve">Наименование банка получателя ____________________________________</w:t>
      </w:r>
    </w:p>
    <w:p>
      <w:pPr>
        <w:spacing w:after="120"/>
        <w:ind w:firstLine="397"/>
        <w:jc w:val="both"/>
      </w:pPr>
      <w:r>
        <w:rPr>
          <w:rFonts w:ascii="Arial" w:cs="Arial" w:eastAsia="Arial" w:hAnsi="Arial"/>
          <w:sz w:val="24"/>
          <w:szCs w:val="24"/>
        </w:rPr>
        <w:t xml:space="preserve">БИК банка получателя ____________ № счета в банке ________________</w:t>
      </w:r>
    </w:p>
    <w:p>
      <w:pPr>
        <w:spacing w:after="120"/>
        <w:ind w:firstLine="397"/>
        <w:jc w:val="both"/>
      </w:pPr>
      <w:r>
        <w:rPr>
          <w:rFonts w:ascii="Arial" w:cs="Arial" w:eastAsia="Arial" w:hAnsi="Arial"/>
          <w:sz w:val="24"/>
          <w:szCs w:val="24"/>
        </w:rPr>
        <w:t xml:space="preserve">Данные о платеже</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94"/>
        <w:gridCol w:w="1126"/>
        <w:gridCol w:w="2418"/>
        <w:gridCol w:w="1510"/>
        <w:gridCol w:w="1510"/>
        <w:gridCol w:w="1510"/>
        <w:gridCol w:w="1510"/>
      </w:tblGrid>
      <w:tr>
        <w:tc>
          <w:tcPr>
            <w:tcW w:type="dxa" w:w="594"/>
            <w:vMerge w:val="restart"/>
            <w:tcBorders>
              <w:top w:val="single" w:color="CBBF9E" w:sz="4"/>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N</w:t>
            </w:r>
          </w:p>
        </w:tc>
        <w:tc>
          <w:tcPr>
            <w:tcW w:type="dxa" w:w="1126"/>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Код налога</w:t>
            </w:r>
          </w:p>
        </w:tc>
        <w:tc>
          <w:tcPr>
            <w:tcW w:type="dxa" w:w="2418"/>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Наименование налога</w:t>
            </w:r>
          </w:p>
        </w:tc>
        <w:tc>
          <w:tcPr>
            <w:tcW w:type="dxa" w:w="6040"/>
            <w:gridSpan w:val="4"/>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Сумма к уплате (сомов)</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510"/>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Недоимка</w:t>
            </w:r>
          </w:p>
        </w:tc>
        <w:tc>
          <w:tcPr>
            <w:tcW w:type="dxa" w:w="1510"/>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пеня и проценты</w:t>
            </w:r>
          </w:p>
        </w:tc>
        <w:tc>
          <w:tcPr>
            <w:tcW w:type="dxa" w:w="1510"/>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налоговая санкция</w:t>
            </w:r>
          </w:p>
        </w:tc>
        <w:tc>
          <w:tcPr>
            <w:tcW w:type="dxa" w:w="1510"/>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Итого</w:t>
            </w:r>
          </w:p>
        </w:tc>
      </w:tr>
      <w:tr>
        <w:tc>
          <w:tcPr>
            <w:tcW w:type="dxa" w:w="59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9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9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9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Сумма платежа:</w:t>
      </w:r>
    </w:p>
    <w:p>
      <w:pPr>
        <w:spacing w:after="120"/>
        <w:ind w:firstLine="397"/>
        <w:jc w:val="both"/>
      </w:pPr>
      <w:r>
        <w:rPr>
          <w:rFonts w:ascii="Arial" w:cs="Arial" w:eastAsia="Arial" w:hAnsi="Arial"/>
          <w:sz w:val="24"/>
          <w:szCs w:val="24"/>
        </w:rPr>
        <w:t xml:space="preserve">прописью __________________________________________________ сомов.</w:t>
      </w:r>
    </w:p>
    <w:p>
      <w:pPr>
        <w:spacing w:after="120"/>
        <w:ind w:firstLine="397"/>
        <w:jc w:val="both"/>
      </w:pPr>
      <w:r>
        <w:rPr>
          <w:rFonts w:ascii="Arial" w:cs="Arial" w:eastAsia="Arial" w:hAnsi="Arial"/>
          <w:sz w:val="24"/>
          <w:szCs w:val="24"/>
        </w:rPr>
        <w:t xml:space="preserve">401 в цифрах _____________________________________________________</w:t>
      </w:r>
    </w:p>
    <w:p>
      <w:pPr>
        <w:spacing w:after="120"/>
        <w:ind w:firstLine="397"/>
        <w:jc w:val="both"/>
      </w:pPr>
      <w:r>
        <w:rPr>
          <w:rFonts w:ascii="Arial" w:cs="Arial" w:eastAsia="Arial" w:hAnsi="Arial"/>
          <w:sz w:val="24"/>
          <w:szCs w:val="24"/>
        </w:rPr>
        <w:t xml:space="preserve">Приложение к налоговому платежному требованию при списании сумм со счетов.</w:t>
      </w:r>
    </w:p>
    <w:p>
      <w:pPr>
        <w:spacing w:after="120"/>
        <w:ind w:firstLine="397"/>
        <w:jc w:val="both"/>
      </w:pPr>
      <w:r>
        <w:rPr>
          <w:rFonts w:ascii="Arial" w:cs="Arial" w:eastAsia="Arial" w:hAnsi="Arial"/>
          <w:sz w:val="24"/>
          <w:szCs w:val="24"/>
        </w:rPr>
        <w:t xml:space="preserve">Налогоплательщика: Третьих лиц:</w:t>
      </w:r>
    </w:p>
    <w:p>
      <w:pPr>
        <w:spacing w:after="120"/>
        <w:ind w:firstLine="397"/>
        <w:jc w:val="both"/>
      </w:pPr>
      <w:r>
        <w:rPr>
          <w:rFonts w:ascii="Arial" w:cs="Arial" w:eastAsia="Arial" w:hAnsi="Arial"/>
          <w:sz w:val="24"/>
          <w:szCs w:val="24"/>
        </w:rPr>
        <w:t xml:space="preserve">- копия корешка уведомления - акт взаимосверки</w:t>
      </w:r>
    </w:p>
    <w:p>
      <w:pPr>
        <w:spacing w:after="120"/>
        <w:ind w:firstLine="397"/>
        <w:jc w:val="both"/>
      </w:pPr>
      <w:r>
        <w:rPr>
          <w:rFonts w:ascii="Arial" w:cs="Arial" w:eastAsia="Arial" w:hAnsi="Arial"/>
          <w:sz w:val="24"/>
          <w:szCs w:val="24"/>
        </w:rPr>
        <w:t xml:space="preserve">об обеспечении исполнения налогоплательщика с третьим</w:t>
      </w:r>
    </w:p>
    <w:p>
      <w:pPr>
        <w:spacing w:after="120"/>
        <w:ind w:firstLine="397"/>
        <w:jc w:val="both"/>
      </w:pPr>
      <w:r>
        <w:rPr>
          <w:rFonts w:ascii="Arial" w:cs="Arial" w:eastAsia="Arial" w:hAnsi="Arial"/>
          <w:sz w:val="24"/>
          <w:szCs w:val="24"/>
        </w:rPr>
        <w:t xml:space="preserve">не выполненного в срок налогового лицом</w:t>
      </w:r>
    </w:p>
    <w:p>
      <w:pPr>
        <w:spacing w:after="120"/>
        <w:ind w:firstLine="397"/>
        <w:jc w:val="both"/>
      </w:pPr>
      <w:r>
        <w:rPr>
          <w:rFonts w:ascii="Arial" w:cs="Arial" w:eastAsia="Arial" w:hAnsi="Arial"/>
          <w:sz w:val="24"/>
          <w:szCs w:val="24"/>
        </w:rPr>
        <w:t xml:space="preserve">обязательства</w:t>
      </w:r>
    </w:p>
    <w:p>
      <w:pPr>
        <w:spacing w:after="120"/>
        <w:ind w:firstLine="397"/>
        <w:jc w:val="both"/>
      </w:pPr>
      <w:r>
        <w:rPr>
          <w:rFonts w:ascii="Arial" w:cs="Arial" w:eastAsia="Arial" w:hAnsi="Arial"/>
          <w:sz w:val="24"/>
          <w:szCs w:val="24"/>
        </w:rPr>
        <w:t xml:space="preserve">Оформлено Дата __________________</w:t>
      </w:r>
    </w:p>
    <w:p>
      <w:pPr>
        <w:spacing w:after="120"/>
        <w:ind w:firstLine="397"/>
        <w:jc w:val="both"/>
      </w:pPr>
      <w:r>
        <w:rPr>
          <w:rFonts w:ascii="Arial" w:cs="Arial" w:eastAsia="Arial" w:hAnsi="Arial"/>
          <w:sz w:val="24"/>
          <w:szCs w:val="24"/>
        </w:rPr>
        <w:t xml:space="preserve">УГНС по __________________ району печать</w:t>
      </w:r>
    </w:p>
    <w:p>
      <w:pPr>
        <w:spacing w:after="120"/>
        <w:ind w:firstLine="397"/>
        <w:jc w:val="both"/>
      </w:pPr>
      <w:r>
        <w:rPr>
          <w:rFonts w:ascii="Arial" w:cs="Arial" w:eastAsia="Arial" w:hAnsi="Arial"/>
          <w:sz w:val="24"/>
          <w:szCs w:val="24"/>
        </w:rPr>
        <w:t xml:space="preserve">Подпись _________________________</w:t>
      </w:r>
    </w:p>
    <w:p>
      <w:pPr>
        <w:spacing w:after="120"/>
        <w:ind w:firstLine="397"/>
        <w:jc w:val="both"/>
      </w:pPr>
      <w:r>
        <w:rPr>
          <w:rFonts w:ascii="Arial" w:cs="Arial" w:eastAsia="Arial" w:hAnsi="Arial"/>
          <w:sz w:val="24"/>
          <w:szCs w:val="24"/>
        </w:rPr>
        <w:t xml:space="preserve">Принято банком Проведено Банком/кассой Проведено Банком</w:t>
      </w:r>
    </w:p>
    <w:p>
      <w:pPr>
        <w:spacing w:after="120"/>
        <w:ind w:firstLine="397"/>
        <w:jc w:val="both"/>
      </w:pPr>
      <w:r>
        <w:rPr>
          <w:rFonts w:ascii="Arial" w:cs="Arial" w:eastAsia="Arial" w:hAnsi="Arial"/>
          <w:sz w:val="24"/>
          <w:szCs w:val="24"/>
        </w:rPr>
        <w:t xml:space="preserve">получателя</w:t>
      </w:r>
    </w:p>
    <w:p>
      <w:pPr>
        <w:spacing w:after="120"/>
        <w:ind w:firstLine="397"/>
        <w:jc w:val="both"/>
      </w:pPr>
      <w:r>
        <w:rPr>
          <w:rFonts w:ascii="Arial" w:cs="Arial" w:eastAsia="Arial" w:hAnsi="Arial"/>
          <w:sz w:val="24"/>
          <w:szCs w:val="24"/>
        </w:rPr>
        <w:t xml:space="preserve">501 дата __________ 502 дата ______________ 503 ________________</w:t>
      </w:r>
    </w:p>
    <w:p>
      <w:pPr>
        <w:spacing w:after="120"/>
        <w:ind w:firstLine="397"/>
        <w:jc w:val="both"/>
      </w:pPr>
      <w:r>
        <w:rPr>
          <w:rFonts w:ascii="Arial" w:cs="Arial" w:eastAsia="Arial" w:hAnsi="Arial"/>
          <w:sz w:val="24"/>
          <w:szCs w:val="24"/>
        </w:rPr>
        <w:t xml:space="preserve">штамп штамп штамп</w:t>
      </w:r>
    </w:p>
    <w:p>
      <w:pPr>
        <w:spacing w:after="120"/>
        <w:ind w:firstLine="397"/>
        <w:jc w:val="both"/>
      </w:pPr>
      <w:r>
        <w:rPr>
          <w:rFonts w:ascii="Arial" w:cs="Arial" w:eastAsia="Arial" w:hAnsi="Arial"/>
          <w:sz w:val="24"/>
          <w:szCs w:val="24"/>
        </w:rPr>
        <w:t xml:space="preserve">подпись ___________ подпись _______________ подпись ____________</w:t>
      </w:r>
    </w:p>
    <w:p>
      <w:pPr>
        <w:spacing w:after="120"/>
        <w:ind w:firstLine="397"/>
        <w:jc w:val="both"/>
      </w:pPr>
      <w:r>
        <w:rPr>
          <w:rFonts w:ascii="Arial" w:cs="Arial" w:eastAsia="Arial" w:hAnsi="Arial"/>
          <w:sz w:val="24"/>
          <w:szCs w:val="24"/>
        </w:rPr>
        <w:t xml:space="preserve"/>
      </w:r>
    </w:p>
    <w:p>
      <w:pPr>
        <w:spacing w:after="120"/>
        <w:jc w:val="right"/>
      </w:pPr>
      <w:hyperlink w:history="1" r:id="rIdrpqnugd2ncupt2zuk0mrd">
        <w:r>
          <w:rPr>
            <w:rFonts w:ascii="Arial" w:cs="Arial" w:eastAsia="Arial" w:hAnsi="Arial"/>
            <w:color w:val="1D4ED8"/>
            <w:sz w:val="24"/>
            <w:szCs w:val="24"/>
            <w:u w:val="single"/>
          </w:rPr>
          <w:t xml:space="preserve">Приложение 1-1</w:t>
        </w:r>
      </w:hyperlink>
      <w:r>
        <w:rPr>
          <w:rFonts w:ascii="Arial" w:cs="Arial" w:eastAsia="Arial" w:hAnsi="Arial"/>
          <w:sz w:val="24"/>
          <w:szCs w:val="24"/>
        </w:rPr>
        <w:t xml:space="preserve">
 к </w:t>
      </w:r>
      <w:hyperlink w:history="1" r:id="rIdn_q6adfwzyj4jaajmjhk4">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о порядке взыскания
 налоговой задолженности</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Налоговое платежное требование на 3-лицо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100 Номер документа _______________________</w:t>
      </w:r>
    </w:p>
    <w:p>
      <w:pPr>
        <w:spacing w:after="120"/>
        <w:ind w:firstLine="397"/>
        <w:jc w:val="both"/>
      </w:pPr>
      <w:r>
        <w:rPr>
          <w:rFonts w:ascii="Arial" w:cs="Arial" w:eastAsia="Arial" w:hAnsi="Arial"/>
          <w:sz w:val="24"/>
          <w:szCs w:val="24"/>
        </w:rPr>
        <w:t xml:space="preserve">Дата заполнения ___________________________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Информация о налогоплательщике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101 Идентификационный номер налогоплательщика ____________________</w:t>
      </w:r>
    </w:p>
    <w:p>
      <w:pPr>
        <w:spacing w:after="120"/>
        <w:ind w:firstLine="397"/>
        <w:jc w:val="both"/>
      </w:pPr>
      <w:r>
        <w:rPr>
          <w:rFonts w:ascii="Arial" w:cs="Arial" w:eastAsia="Arial" w:hAnsi="Arial"/>
          <w:sz w:val="24"/>
          <w:szCs w:val="24"/>
        </w:rPr>
        <w:t xml:space="preserve">102 ФИО/Название субъекта ________________________________________</w:t>
      </w:r>
    </w:p>
    <w:p>
      <w:pPr>
        <w:spacing w:after="120"/>
        <w:ind w:firstLine="397"/>
        <w:jc w:val="both"/>
      </w:pPr>
      <w:r>
        <w:rPr>
          <w:rFonts w:ascii="Arial" w:cs="Arial" w:eastAsia="Arial" w:hAnsi="Arial"/>
          <w:sz w:val="24"/>
          <w:szCs w:val="24"/>
        </w:rPr>
        <w:t xml:space="preserve">103 Код УГНС ____________ наименование УГНС ______________________</w:t>
      </w:r>
    </w:p>
    <w:p>
      <w:pPr>
        <w:spacing w:after="120"/>
        <w:ind w:firstLine="397"/>
        <w:jc w:val="both"/>
      </w:pPr>
      <w:r>
        <w:rPr>
          <w:rFonts w:ascii="Arial" w:cs="Arial" w:eastAsia="Arial" w:hAnsi="Arial"/>
          <w:sz w:val="24"/>
          <w:szCs w:val="24"/>
        </w:rPr>
        <w:t xml:space="preserve">104 Код правовой формы _____ наименование правовой формы _________</w:t>
      </w:r>
    </w:p>
    <w:p>
      <w:pPr>
        <w:spacing w:after="120"/>
        <w:ind w:firstLine="397"/>
        <w:jc w:val="both"/>
      </w:pPr>
      <w:r>
        <w:rPr>
          <w:rFonts w:ascii="Arial" w:cs="Arial" w:eastAsia="Arial" w:hAnsi="Arial"/>
          <w:sz w:val="24"/>
          <w:szCs w:val="24"/>
        </w:rPr>
        <w:t xml:space="preserve">105 Номер Нацстаткома (ОКПО) _____________________________________</w:t>
      </w:r>
    </w:p>
    <w:p>
      <w:pPr>
        <w:spacing w:after="120"/>
        <w:ind w:firstLine="397"/>
        <w:jc w:val="both"/>
      </w:pPr>
      <w:r>
        <w:rPr>
          <w:rFonts w:ascii="Arial" w:cs="Arial" w:eastAsia="Arial" w:hAnsi="Arial"/>
          <w:sz w:val="24"/>
          <w:szCs w:val="24"/>
        </w:rPr>
        <w:t xml:space="preserve">106 Почт. индекс _____________ 107 № телефона ____________________</w:t>
      </w:r>
    </w:p>
    <w:p>
      <w:pPr>
        <w:spacing w:after="120"/>
        <w:ind w:firstLine="397"/>
        <w:jc w:val="both"/>
      </w:pPr>
      <w:r>
        <w:rPr>
          <w:rFonts w:ascii="Arial" w:cs="Arial" w:eastAsia="Arial" w:hAnsi="Arial"/>
          <w:sz w:val="24"/>
          <w:szCs w:val="24"/>
        </w:rPr>
        <w:t xml:space="preserve">108 Город/обл., район, село ______________________________________</w:t>
      </w:r>
    </w:p>
    <w:p>
      <w:pPr>
        <w:spacing w:after="120"/>
        <w:ind w:firstLine="397"/>
        <w:jc w:val="both"/>
      </w:pPr>
      <w:r>
        <w:rPr>
          <w:rFonts w:ascii="Arial" w:cs="Arial" w:eastAsia="Arial" w:hAnsi="Arial"/>
          <w:sz w:val="24"/>
          <w:szCs w:val="24"/>
        </w:rPr>
        <w:t xml:space="preserve">109 Улица/микр., № дома, квартиры ________________________________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Банковские реквизиты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ФИО/Название субъекта (владельца счета 3-лица) ___________________</w:t>
      </w:r>
    </w:p>
    <w:p>
      <w:pPr>
        <w:spacing w:after="120"/>
        <w:ind w:firstLine="397"/>
        <w:jc w:val="both"/>
      </w:pPr>
      <w:r>
        <w:rPr>
          <w:rFonts w:ascii="Arial" w:cs="Arial" w:eastAsia="Arial" w:hAnsi="Arial"/>
          <w:sz w:val="24"/>
          <w:szCs w:val="24"/>
        </w:rPr>
        <w:t xml:space="preserve">201 Наименование и БИК банка _____________________________________</w:t>
      </w:r>
    </w:p>
    <w:p>
      <w:pPr>
        <w:spacing w:after="120"/>
        <w:ind w:firstLine="397"/>
        <w:jc w:val="both"/>
      </w:pPr>
      <w:r>
        <w:rPr>
          <w:rFonts w:ascii="Arial" w:cs="Arial" w:eastAsia="Arial" w:hAnsi="Arial"/>
          <w:sz w:val="24"/>
          <w:szCs w:val="24"/>
        </w:rPr>
        <w:t xml:space="preserve">202 № счета ______________________________________________________</w:t>
      </w:r>
    </w:p>
    <w:p>
      <w:pPr>
        <w:spacing w:after="120"/>
        <w:ind w:firstLine="397"/>
        <w:jc w:val="both"/>
      </w:pPr>
      <w:r>
        <w:rPr>
          <w:rFonts w:ascii="Arial" w:cs="Arial" w:eastAsia="Arial" w:hAnsi="Arial"/>
          <w:sz w:val="24"/>
          <w:szCs w:val="24"/>
        </w:rPr>
        <w:t xml:space="preserve">Информация о получателе (казначействе)</w:t>
      </w:r>
    </w:p>
    <w:p>
      <w:pPr>
        <w:spacing w:after="120"/>
        <w:ind w:firstLine="397"/>
        <w:jc w:val="both"/>
      </w:pPr>
      <w:r>
        <w:rPr>
          <w:rFonts w:ascii="Arial" w:cs="Arial" w:eastAsia="Arial" w:hAnsi="Arial"/>
          <w:sz w:val="24"/>
          <w:szCs w:val="24"/>
        </w:rPr>
        <w:t xml:space="preserve">Наименование казначейства ________________________________________</w:t>
      </w:r>
    </w:p>
    <w:p>
      <w:pPr>
        <w:spacing w:after="120"/>
        <w:ind w:firstLine="397"/>
        <w:jc w:val="both"/>
      </w:pPr>
      <w:r>
        <w:rPr>
          <w:rFonts w:ascii="Arial" w:cs="Arial" w:eastAsia="Arial" w:hAnsi="Arial"/>
          <w:sz w:val="24"/>
          <w:szCs w:val="24"/>
        </w:rPr>
        <w:t xml:space="preserve">Наименование банка получателя ____________________________________</w:t>
      </w:r>
    </w:p>
    <w:p>
      <w:pPr>
        <w:spacing w:after="120"/>
        <w:ind w:firstLine="397"/>
        <w:jc w:val="both"/>
      </w:pPr>
      <w:r>
        <w:rPr>
          <w:rFonts w:ascii="Arial" w:cs="Arial" w:eastAsia="Arial" w:hAnsi="Arial"/>
          <w:sz w:val="24"/>
          <w:szCs w:val="24"/>
        </w:rPr>
        <w:t xml:space="preserve">БИК банка получателя _____________ № счета в банке _______________</w:t>
      </w:r>
    </w:p>
    <w:p>
      <w:pPr>
        <w:spacing w:after="120"/>
        <w:ind w:firstLine="397"/>
        <w:jc w:val="both"/>
      </w:pPr>
      <w:r>
        <w:rPr>
          <w:rFonts w:ascii="Arial" w:cs="Arial" w:eastAsia="Arial" w:hAnsi="Arial"/>
          <w:sz w:val="24"/>
          <w:szCs w:val="24"/>
        </w:rPr>
        <w:t xml:space="preserve">Данные о платеже</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80"/>
        <w:gridCol w:w="1040"/>
        <w:gridCol w:w="2418"/>
        <w:gridCol w:w="1510"/>
        <w:gridCol w:w="1510"/>
        <w:gridCol w:w="1510"/>
        <w:gridCol w:w="1510"/>
      </w:tblGrid>
      <w:tr>
        <w:tc>
          <w:tcPr>
            <w:tcW w:type="dxa" w:w="680"/>
            <w:vMerge w:val="restart"/>
            <w:tcBorders>
              <w:top w:val="single" w:color="CBBF9E" w:sz="4"/>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N</w:t>
            </w:r>
          </w:p>
        </w:tc>
        <w:tc>
          <w:tcPr>
            <w:tcW w:type="dxa" w:w="1040"/>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Код налога</w:t>
            </w:r>
          </w:p>
        </w:tc>
        <w:tc>
          <w:tcPr>
            <w:tcW w:type="dxa" w:w="2418"/>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Наименование налога</w:t>
            </w:r>
          </w:p>
        </w:tc>
        <w:tc>
          <w:tcPr>
            <w:tcW w:type="dxa" w:w="6040"/>
            <w:gridSpan w:val="4"/>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Сумма к уплате (сомов)</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510"/>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Недоимка</w:t>
            </w:r>
          </w:p>
        </w:tc>
        <w:tc>
          <w:tcPr>
            <w:tcW w:type="dxa" w:w="1510"/>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пеня и проценты</w:t>
            </w:r>
          </w:p>
        </w:tc>
        <w:tc>
          <w:tcPr>
            <w:tcW w:type="dxa" w:w="1510"/>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налоговая санкция</w:t>
            </w:r>
          </w:p>
        </w:tc>
        <w:tc>
          <w:tcPr>
            <w:tcW w:type="dxa" w:w="1510"/>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Итого</w:t>
            </w:r>
          </w:p>
        </w:tc>
      </w:tr>
      <w:tr>
        <w:tc>
          <w:tcPr>
            <w:tcW w:type="dxa" w:w="68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8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8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8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Сумма платежа:</w:t>
      </w:r>
    </w:p>
    <w:p>
      <w:pPr>
        <w:spacing w:after="120"/>
        <w:ind w:firstLine="397"/>
        <w:jc w:val="both"/>
      </w:pPr>
      <w:r>
        <w:rPr>
          <w:rFonts w:ascii="Arial" w:cs="Arial" w:eastAsia="Arial" w:hAnsi="Arial"/>
          <w:sz w:val="24"/>
          <w:szCs w:val="24"/>
        </w:rPr>
        <w:t xml:space="preserve">прописью __________________________________________________ сомов.</w:t>
      </w:r>
    </w:p>
    <w:p>
      <w:pPr>
        <w:spacing w:after="120"/>
        <w:ind w:firstLine="397"/>
        <w:jc w:val="both"/>
      </w:pPr>
      <w:r>
        <w:rPr>
          <w:rFonts w:ascii="Arial" w:cs="Arial" w:eastAsia="Arial" w:hAnsi="Arial"/>
          <w:sz w:val="24"/>
          <w:szCs w:val="24"/>
        </w:rPr>
        <w:t xml:space="preserve">401 в цифрах _____________________________________________________</w:t>
      </w:r>
    </w:p>
    <w:p>
      <w:pPr>
        <w:spacing w:after="120"/>
        <w:ind w:firstLine="397"/>
        <w:jc w:val="both"/>
      </w:pPr>
      <w:r>
        <w:rPr>
          <w:rFonts w:ascii="Arial" w:cs="Arial" w:eastAsia="Arial" w:hAnsi="Arial"/>
          <w:sz w:val="24"/>
          <w:szCs w:val="24"/>
        </w:rPr>
        <w:t xml:space="preserve">Приложение к налоговому платежному требованию при списании сумм со счетов.</w:t>
      </w:r>
    </w:p>
    <w:p>
      <w:pPr>
        <w:spacing w:after="120"/>
        <w:ind w:firstLine="397"/>
        <w:jc w:val="both"/>
      </w:pPr>
      <w:r>
        <w:rPr>
          <w:rFonts w:ascii="Arial" w:cs="Arial" w:eastAsia="Arial" w:hAnsi="Arial"/>
          <w:sz w:val="24"/>
          <w:szCs w:val="24"/>
        </w:rPr>
        <w:t xml:space="preserve">Налогоплательщика: Третьих лиц:</w:t>
      </w:r>
    </w:p>
    <w:p>
      <w:pPr>
        <w:spacing w:after="120"/>
        <w:ind w:firstLine="397"/>
        <w:jc w:val="both"/>
      </w:pPr>
      <w:r>
        <w:rPr>
          <w:rFonts w:ascii="Arial" w:cs="Arial" w:eastAsia="Arial" w:hAnsi="Arial"/>
          <w:sz w:val="24"/>
          <w:szCs w:val="24"/>
        </w:rPr>
        <w:t xml:space="preserve">- копия корешка уведомления - акт взаимосверки налогоплательщика</w:t>
      </w:r>
    </w:p>
    <w:p>
      <w:pPr>
        <w:spacing w:after="120"/>
        <w:ind w:firstLine="397"/>
        <w:jc w:val="both"/>
      </w:pPr>
      <w:r>
        <w:rPr>
          <w:rFonts w:ascii="Arial" w:cs="Arial" w:eastAsia="Arial" w:hAnsi="Arial"/>
          <w:sz w:val="24"/>
          <w:szCs w:val="24"/>
        </w:rPr>
        <w:t xml:space="preserve">об обеспечении исполнения с третьим лицом</w:t>
      </w:r>
    </w:p>
    <w:p>
      <w:pPr>
        <w:spacing w:after="120"/>
        <w:ind w:firstLine="397"/>
        <w:jc w:val="both"/>
      </w:pPr>
      <w:r>
        <w:rPr>
          <w:rFonts w:ascii="Arial" w:cs="Arial" w:eastAsia="Arial" w:hAnsi="Arial"/>
          <w:sz w:val="24"/>
          <w:szCs w:val="24"/>
        </w:rPr>
        <w:t xml:space="preserve">не выполненного в срок - копия корешка уведомления об</w:t>
      </w:r>
    </w:p>
    <w:p>
      <w:pPr>
        <w:spacing w:after="120"/>
        <w:ind w:firstLine="397"/>
        <w:jc w:val="both"/>
      </w:pPr>
      <w:r>
        <w:rPr>
          <w:rFonts w:ascii="Arial" w:cs="Arial" w:eastAsia="Arial" w:hAnsi="Arial"/>
          <w:sz w:val="24"/>
          <w:szCs w:val="24"/>
        </w:rPr>
        <w:t xml:space="preserve">налогового обязательства об обеспечении исполнения</w:t>
      </w:r>
    </w:p>
    <w:p>
      <w:pPr>
        <w:spacing w:after="120"/>
        <w:ind w:firstLine="397"/>
        <w:jc w:val="both"/>
      </w:pPr>
      <w:r>
        <w:rPr>
          <w:rFonts w:ascii="Arial" w:cs="Arial" w:eastAsia="Arial" w:hAnsi="Arial"/>
          <w:sz w:val="24"/>
          <w:szCs w:val="24"/>
        </w:rPr>
        <w:t xml:space="preserve">не выполненного в срок налогового</w:t>
      </w:r>
    </w:p>
    <w:p>
      <w:pPr>
        <w:spacing w:after="120"/>
        <w:ind w:firstLine="397"/>
        <w:jc w:val="both"/>
      </w:pPr>
      <w:r>
        <w:rPr>
          <w:rFonts w:ascii="Arial" w:cs="Arial" w:eastAsia="Arial" w:hAnsi="Arial"/>
          <w:sz w:val="24"/>
          <w:szCs w:val="24"/>
        </w:rPr>
        <w:t xml:space="preserve">обязательства на 3-лицо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Оформлено Дата __________________</w:t>
      </w:r>
    </w:p>
    <w:p>
      <w:pPr>
        <w:spacing w:after="120"/>
        <w:ind w:firstLine="397"/>
        <w:jc w:val="both"/>
      </w:pPr>
      <w:r>
        <w:rPr>
          <w:rFonts w:ascii="Arial" w:cs="Arial" w:eastAsia="Arial" w:hAnsi="Arial"/>
          <w:sz w:val="24"/>
          <w:szCs w:val="24"/>
        </w:rPr>
        <w:t xml:space="preserve">УГНС по __________________ району печать</w:t>
      </w:r>
    </w:p>
    <w:p>
      <w:pPr>
        <w:spacing w:after="120"/>
        <w:ind w:firstLine="397"/>
        <w:jc w:val="both"/>
      </w:pPr>
      <w:r>
        <w:rPr>
          <w:rFonts w:ascii="Arial" w:cs="Arial" w:eastAsia="Arial" w:hAnsi="Arial"/>
          <w:sz w:val="24"/>
          <w:szCs w:val="24"/>
        </w:rPr>
        <w:t xml:space="preserve">Подпись _________________________</w:t>
      </w:r>
    </w:p>
    <w:p>
      <w:pPr>
        <w:spacing w:after="120"/>
        <w:ind w:firstLine="397"/>
        <w:jc w:val="both"/>
      </w:pPr>
      <w:r>
        <w:rPr>
          <w:rFonts w:ascii="Arial" w:cs="Arial" w:eastAsia="Arial" w:hAnsi="Arial"/>
          <w:sz w:val="24"/>
          <w:szCs w:val="24"/>
        </w:rPr>
        <w:t xml:space="preserve">Принято банком Проведено Банком/кассой Проведено Банком</w:t>
      </w:r>
    </w:p>
    <w:p>
      <w:pPr>
        <w:spacing w:after="120"/>
        <w:ind w:firstLine="397"/>
        <w:jc w:val="both"/>
      </w:pPr>
      <w:r>
        <w:rPr>
          <w:rFonts w:ascii="Arial" w:cs="Arial" w:eastAsia="Arial" w:hAnsi="Arial"/>
          <w:sz w:val="24"/>
          <w:szCs w:val="24"/>
        </w:rPr>
        <w:t xml:space="preserve">получателя</w:t>
      </w:r>
    </w:p>
    <w:p>
      <w:pPr>
        <w:spacing w:after="120"/>
        <w:ind w:firstLine="397"/>
        <w:jc w:val="both"/>
      </w:pPr>
      <w:r>
        <w:rPr>
          <w:rFonts w:ascii="Arial" w:cs="Arial" w:eastAsia="Arial" w:hAnsi="Arial"/>
          <w:sz w:val="24"/>
          <w:szCs w:val="24"/>
        </w:rPr>
        <w:t xml:space="preserve">501 дата __________ 502 дата ______________ 503 ________________</w:t>
      </w:r>
    </w:p>
    <w:p>
      <w:pPr>
        <w:spacing w:after="120"/>
        <w:ind w:firstLine="397"/>
        <w:jc w:val="both"/>
      </w:pPr>
      <w:r>
        <w:rPr>
          <w:rFonts w:ascii="Arial" w:cs="Arial" w:eastAsia="Arial" w:hAnsi="Arial"/>
          <w:sz w:val="24"/>
          <w:szCs w:val="24"/>
        </w:rPr>
        <w:t xml:space="preserve">штамп штамп штамп</w:t>
      </w:r>
    </w:p>
    <w:p>
      <w:pPr>
        <w:spacing w:after="120"/>
        <w:ind w:firstLine="397"/>
        <w:jc w:val="both"/>
      </w:pPr>
      <w:r>
        <w:rPr>
          <w:rFonts w:ascii="Arial" w:cs="Arial" w:eastAsia="Arial" w:hAnsi="Arial"/>
          <w:sz w:val="24"/>
          <w:szCs w:val="24"/>
        </w:rPr>
        <w:t xml:space="preserve">подпись ___________ подпись _______________ подпись 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К приложению 1</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ПОРЯДОК
 по заполнению формы Налогового платежного требования, Налогового платежного требования на 3-лицо должностными лицами органов налоговой службы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Количество экземпляров формы Налогового платежного требования определяется требованиями существующей системы, включая дополнительный экземпляр, предназначенный для отправки в Управление информационных технологий Государственной налоговой службы при Правительстве Кыргызской Республики.</w:t>
      </w:r>
    </w:p>
    <w:p>
      <w:pPr>
        <w:spacing w:after="120"/>
        <w:ind w:firstLine="397"/>
        <w:jc w:val="both"/>
      </w:pPr>
      <w:r>
        <w:rPr>
          <w:rFonts w:ascii="Arial" w:cs="Arial" w:eastAsia="Arial" w:hAnsi="Arial"/>
          <w:sz w:val="24"/>
          <w:szCs w:val="24"/>
        </w:rPr>
        <w:t xml:space="preserve">Перед тем, как заполнить форму Налоговое платежное требование, налоговый орган должен присвоить ему номер, согласно журналу исходящих документов, и затем вписать этот номер и дату заполнения в графу 100 Налогового платежного требования.</w:t>
      </w:r>
    </w:p>
    <w:p>
      <w:pPr>
        <w:spacing w:after="120"/>
        <w:ind w:firstLine="397"/>
        <w:jc w:val="both"/>
      </w:pPr>
      <w:r>
        <w:rPr>
          <w:rFonts w:ascii="Arial" w:cs="Arial" w:eastAsia="Arial" w:hAnsi="Arial"/>
          <w:sz w:val="24"/>
          <w:szCs w:val="24"/>
        </w:rPr>
        <w:t xml:space="preserve">В секции "Информация о налогоплательщике" налоговый орган должен указать регистрационные данные налогоплательщика следующим образом:</w:t>
      </w:r>
    </w:p>
    <w:p>
      <w:pPr>
        <w:spacing w:after="120"/>
        <w:ind w:firstLine="397"/>
        <w:jc w:val="both"/>
      </w:pPr>
      <w:r>
        <w:rPr>
          <w:rFonts w:ascii="Arial" w:cs="Arial" w:eastAsia="Arial" w:hAnsi="Arial"/>
          <w:sz w:val="24"/>
          <w:szCs w:val="24"/>
        </w:rPr>
        <w:t xml:space="preserve">в графе 101 - идентификационный номер налогоплательщика (ИНН);</w:t>
      </w:r>
    </w:p>
    <w:p>
      <w:pPr>
        <w:spacing w:after="120"/>
        <w:ind w:firstLine="397"/>
        <w:jc w:val="both"/>
      </w:pPr>
      <w:r>
        <w:rPr>
          <w:rFonts w:ascii="Arial" w:cs="Arial" w:eastAsia="Arial" w:hAnsi="Arial"/>
          <w:sz w:val="24"/>
          <w:szCs w:val="24"/>
        </w:rPr>
        <w:t xml:space="preserve">в графе 102 - для физических лиц полностью фамилию, имя, отчество;</w:t>
      </w:r>
    </w:p>
    <w:p>
      <w:pPr>
        <w:spacing w:after="120"/>
        <w:ind w:firstLine="397"/>
        <w:jc w:val="both"/>
      </w:pPr>
      <w:r>
        <w:rPr>
          <w:rFonts w:ascii="Arial" w:cs="Arial" w:eastAsia="Arial" w:hAnsi="Arial"/>
          <w:sz w:val="24"/>
          <w:szCs w:val="24"/>
        </w:rPr>
        <w:t xml:space="preserve">для юридических лиц - полное название предприятия;</w:t>
      </w:r>
    </w:p>
    <w:p>
      <w:pPr>
        <w:spacing w:after="120"/>
        <w:ind w:firstLine="397"/>
        <w:jc w:val="both"/>
      </w:pPr>
      <w:r>
        <w:rPr>
          <w:rFonts w:ascii="Arial" w:cs="Arial" w:eastAsia="Arial" w:hAnsi="Arial"/>
          <w:sz w:val="24"/>
          <w:szCs w:val="24"/>
        </w:rPr>
        <w:t xml:space="preserve">в графе 103 - код и наименование районной налоговой инспекции, в которой зарегистрирован налогоплательщик;</w:t>
      </w:r>
    </w:p>
    <w:p>
      <w:pPr>
        <w:spacing w:after="120"/>
        <w:ind w:firstLine="397"/>
        <w:jc w:val="both"/>
      </w:pPr>
      <w:r>
        <w:rPr>
          <w:rFonts w:ascii="Arial" w:cs="Arial" w:eastAsia="Arial" w:hAnsi="Arial"/>
          <w:sz w:val="24"/>
          <w:szCs w:val="24"/>
        </w:rPr>
        <w:t xml:space="preserve">в графе 104 - код и название правовой формы предприятия налогоплательщика;</w:t>
      </w:r>
    </w:p>
    <w:p>
      <w:pPr>
        <w:spacing w:after="120"/>
        <w:ind w:firstLine="397"/>
        <w:jc w:val="both"/>
      </w:pPr>
      <w:r>
        <w:rPr>
          <w:rFonts w:ascii="Arial" w:cs="Arial" w:eastAsia="Arial" w:hAnsi="Arial"/>
          <w:sz w:val="24"/>
          <w:szCs w:val="24"/>
        </w:rPr>
        <w:t xml:space="preserve">в графе 105 - номер Нацстаткома (ОКПО) налогоплательщика;</w:t>
      </w:r>
    </w:p>
    <w:p>
      <w:pPr>
        <w:spacing w:after="120"/>
        <w:ind w:firstLine="397"/>
        <w:jc w:val="both"/>
      </w:pPr>
      <w:r>
        <w:rPr>
          <w:rFonts w:ascii="Arial" w:cs="Arial" w:eastAsia="Arial" w:hAnsi="Arial"/>
          <w:sz w:val="24"/>
          <w:szCs w:val="24"/>
        </w:rPr>
        <w:t xml:space="preserve">в графах 106, 108, 109 - для физических лиц - прописку по паспорту, для юридических лиц - адрес предприятия;</w:t>
      </w:r>
    </w:p>
    <w:p>
      <w:pPr>
        <w:spacing w:after="120"/>
        <w:ind w:firstLine="397"/>
        <w:jc w:val="both"/>
      </w:pPr>
      <w:r>
        <w:rPr>
          <w:rFonts w:ascii="Arial" w:cs="Arial" w:eastAsia="Arial" w:hAnsi="Arial"/>
          <w:sz w:val="24"/>
          <w:szCs w:val="24"/>
        </w:rPr>
        <w:t xml:space="preserve">в графе 107 - рабочий (домашний и др.) номер телефона налогоплательщика.</w:t>
      </w:r>
    </w:p>
    <w:p>
      <w:pPr>
        <w:spacing w:after="120"/>
        <w:ind w:firstLine="397"/>
        <w:jc w:val="both"/>
      </w:pPr>
      <w:r>
        <w:rPr>
          <w:rFonts w:ascii="Arial" w:cs="Arial" w:eastAsia="Arial" w:hAnsi="Arial"/>
          <w:sz w:val="24"/>
          <w:szCs w:val="24"/>
        </w:rPr>
        <w:t xml:space="preserve">В секцию "Банковские реквизиты" налоговый орган должен внести банковские реквизиты налогоплательщика или реквизиты третьей стороны, если платеж осуществляется за счет третьей стороны, следующим образом:</w:t>
      </w:r>
    </w:p>
    <w:p>
      <w:pPr>
        <w:spacing w:after="120"/>
        <w:ind w:firstLine="397"/>
        <w:jc w:val="both"/>
      </w:pPr>
      <w:r>
        <w:rPr>
          <w:rFonts w:ascii="Arial" w:cs="Arial" w:eastAsia="Arial" w:hAnsi="Arial"/>
          <w:sz w:val="24"/>
          <w:szCs w:val="24"/>
        </w:rPr>
        <w:t xml:space="preserve">указать название предприятия налогоплательщика (фамилию, имя, отчество для физических лиц) или третьей стороны, владельца банковского счета;</w:t>
      </w:r>
    </w:p>
    <w:p>
      <w:pPr>
        <w:spacing w:after="120"/>
        <w:ind w:firstLine="397"/>
        <w:jc w:val="both"/>
      </w:pPr>
      <w:r>
        <w:rPr>
          <w:rFonts w:ascii="Arial" w:cs="Arial" w:eastAsia="Arial" w:hAnsi="Arial"/>
          <w:sz w:val="24"/>
          <w:szCs w:val="24"/>
        </w:rPr>
        <w:t xml:space="preserve">в графе 201 - наименование и БИК банка;</w:t>
      </w:r>
    </w:p>
    <w:p>
      <w:pPr>
        <w:spacing w:after="120"/>
        <w:ind w:firstLine="397"/>
        <w:jc w:val="both"/>
      </w:pPr>
      <w:r>
        <w:rPr>
          <w:rFonts w:ascii="Arial" w:cs="Arial" w:eastAsia="Arial" w:hAnsi="Arial"/>
          <w:sz w:val="24"/>
          <w:szCs w:val="24"/>
        </w:rPr>
        <w:t xml:space="preserve">в графе 202 - номер счета, с которого будет перечислена сумма, указанная в платежном требовании. Если счет валютный, произвести конвертацию валюты в сомы по курсу Национального банка Кыргызской Республики на день проведения оплаты.</w:t>
      </w:r>
    </w:p>
    <w:p>
      <w:pPr>
        <w:spacing w:after="120"/>
        <w:ind w:firstLine="397"/>
        <w:jc w:val="both"/>
      </w:pPr>
      <w:r>
        <w:rPr>
          <w:rFonts w:ascii="Arial" w:cs="Arial" w:eastAsia="Arial" w:hAnsi="Arial"/>
          <w:sz w:val="24"/>
          <w:szCs w:val="24"/>
        </w:rPr>
        <w:t xml:space="preserve">В секции "Информация о получателе (казначействе)" налоговый орган должен указать реквизиты банка, обслуживающего районное отделение казначейства, на счет которого перечисляется оплаченная сумма.</w:t>
      </w:r>
    </w:p>
    <w:p>
      <w:pPr>
        <w:spacing w:after="120"/>
        <w:ind w:firstLine="397"/>
        <w:jc w:val="both"/>
      </w:pPr>
      <w:r>
        <w:rPr>
          <w:rFonts w:ascii="Arial" w:cs="Arial" w:eastAsia="Arial" w:hAnsi="Arial"/>
          <w:sz w:val="24"/>
          <w:szCs w:val="24"/>
        </w:rPr>
        <w:t xml:space="preserve">Секцию "Данные о платеже" налоговый орган должен заполнить следующим образом: указать в таблице код, наименование налога, налоговый период и сумму к уплате. Сумма заполняется в цифрах (в сомах).</w:t>
      </w:r>
    </w:p>
    <w:p>
      <w:pPr>
        <w:spacing w:after="120"/>
        <w:ind w:firstLine="397"/>
        <w:jc w:val="both"/>
      </w:pPr>
      <w:r>
        <w:rPr>
          <w:rFonts w:ascii="Arial" w:cs="Arial" w:eastAsia="Arial" w:hAnsi="Arial"/>
          <w:sz w:val="24"/>
          <w:szCs w:val="24"/>
        </w:rPr>
        <w:t xml:space="preserve">В секции "Сумма платежа" указать сумму к уплате по "Налоговому платежному требованию" прописью и цифрами (в сомах).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right"/>
      </w:pPr>
      <w:hyperlink w:history="1" r:id="rIdtok_dp8w8vugcsbd07_en">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к </w:t>
      </w:r>
      <w:hyperlink w:history="1" r:id="rIdeq8g4zcwr24_lvdtqbmhh">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о порядке взыскания
 налоговой задолженности</w:t>
      </w:r>
    </w:p>
    <w:p>
      <w:pPr>
        <w:spacing w:after="120"/>
        <w:ind w:firstLine="397"/>
        <w:jc w:val="both"/>
      </w:pPr>
      <w:r>
        <w:rPr>
          <w:rFonts w:ascii="Arial" w:cs="Arial" w:eastAsia="Arial" w:hAnsi="Arial"/>
          <w:sz w:val="24"/>
          <w:szCs w:val="24"/>
        </w:rPr>
        <w:t xml:space="preserve"/>
      </w:r>
    </w:p>
    <w:p>
      <w:pPr>
        <w:spacing w:after="400" w:before="400"/>
        <w:jc w:val="center"/>
      </w:pPr>
      <w:r>
        <w:rPr>
          <w:rFonts w:ascii="Arial" w:cs="Arial" w:eastAsia="Arial" w:hAnsi="Arial"/>
          <w:b/>
          <w:bCs/>
          <w:sz w:val="32"/>
          <w:szCs w:val="32"/>
        </w:rPr>
        <w:t xml:space="preserve">КНИГА 
 учета и контроля выписанных налоговых платежных требований на 201___ год</w:t>
      </w:r>
    </w:p>
    <w:p>
      <w:pPr>
        <w:spacing w:after="400" w:before="400"/>
        <w:jc w:val="center"/>
      </w:pPr>
      <w:r>
        <w:rPr>
          <w:rFonts w:ascii="Arial" w:cs="Arial" w:eastAsia="Arial" w:hAnsi="Arial"/>
          <w:b/>
          <w:bCs/>
          <w:sz w:val="32"/>
          <w:szCs w:val="32"/>
        </w:rPr>
        <w:t xml:space="preserve">УГНС по ___________________________________ район, город</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4"/>
        <w:gridCol w:w="828"/>
        <w:gridCol w:w="1799"/>
        <w:gridCol w:w="1274"/>
        <w:gridCol w:w="839"/>
        <w:gridCol w:w="839"/>
        <w:gridCol w:w="839"/>
        <w:gridCol w:w="839"/>
        <w:gridCol w:w="839"/>
        <w:gridCol w:w="627"/>
        <w:gridCol w:w="1132"/>
      </w:tblGrid>
      <w:tr>
        <w:tc>
          <w:tcPr>
            <w:tcW w:type="dxa" w:w="324"/>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0"/>
                <w:szCs w:val="20"/>
              </w:rPr>
              <w:t xml:space="preserve">N п/ п</w:t>
            </w:r>
          </w:p>
        </w:tc>
        <w:tc>
          <w:tcPr>
            <w:tcW w:type="dxa" w:w="82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Дата выписки</w:t>
            </w:r>
          </w:p>
        </w:tc>
        <w:tc>
          <w:tcPr>
            <w:tcW w:type="dxa" w:w="179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Наименование налогоплательщика, ИНН</w:t>
            </w:r>
          </w:p>
        </w:tc>
        <w:tc>
          <w:tcPr>
            <w:tcW w:type="dxa" w:w="127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Кем выписано налоговое платежное требование (ФИО должностного лица НО)</w:t>
            </w:r>
          </w:p>
        </w:tc>
        <w:tc>
          <w:tcPr>
            <w:tcW w:type="dxa" w:w="4195"/>
            <w:gridSpan w:val="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Налоговая задолженность (сумма в тыс. сом)</w:t>
            </w:r>
          </w:p>
        </w:tc>
        <w:tc>
          <w:tcPr>
            <w:tcW w:type="dxa" w:w="62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Итого</w:t>
            </w:r>
          </w:p>
        </w:tc>
        <w:tc>
          <w:tcPr>
            <w:tcW w:type="dxa" w:w="113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Примечание (отметка об уплате или возврате НПТ)</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67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Наименование и код налога</w:t>
            </w:r>
          </w:p>
        </w:tc>
        <w:tc>
          <w:tcPr>
            <w:tcW w:type="dxa" w:w="839"/>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Недоимка</w:t>
            </w:r>
          </w:p>
        </w:tc>
        <w:tc>
          <w:tcPr>
            <w:tcW w:type="dxa" w:w="839"/>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Пеня и проценты</w:t>
            </w:r>
          </w:p>
        </w:tc>
        <w:tc>
          <w:tcPr>
            <w:tcW w:type="dxa" w:w="839"/>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Налоговая санкция</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83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код</w:t>
            </w:r>
          </w:p>
        </w:tc>
        <w:tc>
          <w:tcPr>
            <w:tcW w:type="dxa" w:w="83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вид налога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32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w:t>
            </w:r>
          </w:p>
        </w:tc>
        <w:tc>
          <w:tcPr>
            <w:tcW w:type="dxa" w:w="8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2</w:t>
            </w:r>
          </w:p>
        </w:tc>
        <w:tc>
          <w:tcPr>
            <w:tcW w:type="dxa" w:w="1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3</w:t>
            </w:r>
          </w:p>
        </w:tc>
        <w:tc>
          <w:tcPr>
            <w:tcW w:type="dxa" w:w="8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4</w:t>
            </w:r>
          </w:p>
        </w:tc>
        <w:tc>
          <w:tcPr>
            <w:tcW w:type="dxa" w:w="8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5</w:t>
            </w:r>
          </w:p>
        </w:tc>
        <w:tc>
          <w:tcPr>
            <w:tcW w:type="dxa" w:w="8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6</w:t>
            </w:r>
          </w:p>
        </w:tc>
        <w:tc>
          <w:tcPr>
            <w:tcW w:type="dxa" w:w="8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7</w:t>
            </w:r>
          </w:p>
        </w:tc>
        <w:tc>
          <w:tcPr>
            <w:tcW w:type="dxa" w:w="6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8</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9</w:t>
            </w:r>
          </w:p>
        </w:tc>
      </w:tr>
      <w:tr>
        <w:tc>
          <w:tcPr>
            <w:tcW w:type="dxa" w:w="32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right"/>
      </w:pPr>
      <w:hyperlink w:history="1" r:id="rIdohtyb1darxgvga8arvuab">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
 к </w:t>
      </w:r>
      <w:hyperlink w:history="1" r:id="rIdkc7vtz7grnzt2vdsyzoje">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о порядке взыскания
 налоговой задолженности</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АКТ
 снятия остатков наличных денежных средств в кассе,
 принадлежащей ____________________________________
 (наименование хозяйствующего субъекта)
 от "___" ______________ 201__ года</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32"/>
        <w:gridCol w:w="3424"/>
        <w:gridCol w:w="3424"/>
        <w:gridCol w:w="2198"/>
      </w:tblGrid>
      <w:tr>
        <w:tc>
          <w:tcPr>
            <w:tcW w:type="dxa" w:w="113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0"/>
                <w:szCs w:val="20"/>
              </w:rPr>
              <w:t xml:space="preserve">N</w:t>
            </w:r>
          </w:p>
        </w:tc>
        <w:tc>
          <w:tcPr>
            <w:tcW w:type="dxa" w:w="342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Купюры</w:t>
            </w:r>
          </w:p>
        </w:tc>
        <w:tc>
          <w:tcPr>
            <w:tcW w:type="dxa" w:w="342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Количество</w:t>
            </w:r>
          </w:p>
        </w:tc>
        <w:tc>
          <w:tcPr>
            <w:tcW w:type="dxa" w:w="219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Сумма</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w:t>
            </w:r>
          </w:p>
        </w:tc>
        <w:tc>
          <w:tcPr>
            <w:tcW w:type="dxa" w:w="34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2</w:t>
            </w:r>
          </w:p>
        </w:tc>
        <w:tc>
          <w:tcPr>
            <w:tcW w:type="dxa" w:w="34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3</w:t>
            </w:r>
          </w:p>
        </w:tc>
        <w:tc>
          <w:tcPr>
            <w:tcW w:type="dxa" w:w="21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4</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w:t>
            </w:r>
          </w:p>
        </w:tc>
        <w:tc>
          <w:tcPr>
            <w:tcW w:type="dxa" w:w="3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5000 сомов</w:t>
            </w:r>
          </w:p>
        </w:tc>
        <w:tc>
          <w:tcPr>
            <w:tcW w:type="dxa" w:w="34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2</w:t>
            </w:r>
          </w:p>
        </w:tc>
        <w:tc>
          <w:tcPr>
            <w:tcW w:type="dxa" w:w="3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1000 сомов</w:t>
            </w:r>
          </w:p>
        </w:tc>
        <w:tc>
          <w:tcPr>
            <w:tcW w:type="dxa" w:w="34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3</w:t>
            </w:r>
          </w:p>
        </w:tc>
        <w:tc>
          <w:tcPr>
            <w:tcW w:type="dxa" w:w="3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500 сомов</w:t>
            </w:r>
          </w:p>
        </w:tc>
        <w:tc>
          <w:tcPr>
            <w:tcW w:type="dxa" w:w="34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4</w:t>
            </w:r>
          </w:p>
        </w:tc>
        <w:tc>
          <w:tcPr>
            <w:tcW w:type="dxa" w:w="3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200 сомов</w:t>
            </w:r>
          </w:p>
        </w:tc>
        <w:tc>
          <w:tcPr>
            <w:tcW w:type="dxa" w:w="34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5</w:t>
            </w:r>
          </w:p>
        </w:tc>
        <w:tc>
          <w:tcPr>
            <w:tcW w:type="dxa" w:w="3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100 сомов</w:t>
            </w:r>
          </w:p>
        </w:tc>
        <w:tc>
          <w:tcPr>
            <w:tcW w:type="dxa" w:w="34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6</w:t>
            </w:r>
          </w:p>
        </w:tc>
        <w:tc>
          <w:tcPr>
            <w:tcW w:type="dxa" w:w="3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50 сомов</w:t>
            </w:r>
          </w:p>
        </w:tc>
        <w:tc>
          <w:tcPr>
            <w:tcW w:type="dxa" w:w="34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7</w:t>
            </w:r>
          </w:p>
        </w:tc>
        <w:tc>
          <w:tcPr>
            <w:tcW w:type="dxa" w:w="3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20 сомов</w:t>
            </w:r>
          </w:p>
        </w:tc>
        <w:tc>
          <w:tcPr>
            <w:tcW w:type="dxa" w:w="34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8</w:t>
            </w:r>
          </w:p>
        </w:tc>
        <w:tc>
          <w:tcPr>
            <w:tcW w:type="dxa" w:w="3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10 сомов</w:t>
            </w:r>
          </w:p>
        </w:tc>
        <w:tc>
          <w:tcPr>
            <w:tcW w:type="dxa" w:w="34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9</w:t>
            </w:r>
          </w:p>
        </w:tc>
        <w:tc>
          <w:tcPr>
            <w:tcW w:type="dxa" w:w="3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5 сомов</w:t>
            </w:r>
          </w:p>
        </w:tc>
        <w:tc>
          <w:tcPr>
            <w:tcW w:type="dxa" w:w="34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10</w:t>
            </w:r>
          </w:p>
        </w:tc>
        <w:tc>
          <w:tcPr>
            <w:tcW w:type="dxa" w:w="3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 сома</w:t>
            </w:r>
          </w:p>
        </w:tc>
        <w:tc>
          <w:tcPr>
            <w:tcW w:type="dxa" w:w="34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11</w:t>
            </w:r>
          </w:p>
        </w:tc>
        <w:tc>
          <w:tcPr>
            <w:tcW w:type="dxa" w:w="3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 сом</w:t>
            </w:r>
          </w:p>
        </w:tc>
        <w:tc>
          <w:tcPr>
            <w:tcW w:type="dxa" w:w="34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12</w:t>
            </w:r>
          </w:p>
        </w:tc>
        <w:tc>
          <w:tcPr>
            <w:tcW w:type="dxa" w:w="3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50 тыйынов</w:t>
            </w:r>
          </w:p>
        </w:tc>
        <w:tc>
          <w:tcPr>
            <w:tcW w:type="dxa" w:w="34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13</w:t>
            </w:r>
          </w:p>
        </w:tc>
        <w:tc>
          <w:tcPr>
            <w:tcW w:type="dxa" w:w="3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10 тыйынов</w:t>
            </w:r>
          </w:p>
        </w:tc>
        <w:tc>
          <w:tcPr>
            <w:tcW w:type="dxa" w:w="34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14</w:t>
            </w:r>
          </w:p>
        </w:tc>
        <w:tc>
          <w:tcPr>
            <w:tcW w:type="dxa" w:w="3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1тыйын</w:t>
            </w:r>
          </w:p>
        </w:tc>
        <w:tc>
          <w:tcPr>
            <w:tcW w:type="dxa" w:w="34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15</w:t>
            </w:r>
          </w:p>
        </w:tc>
        <w:tc>
          <w:tcPr>
            <w:tcW w:type="dxa" w:w="3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Итого:</w:t>
            </w:r>
          </w:p>
        </w:tc>
        <w:tc>
          <w:tcPr>
            <w:tcW w:type="dxa" w:w="34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Наличные денежные средства в кассе на момент проверки составили</w:t>
      </w:r>
    </w:p>
    <w:p>
      <w:pPr>
        <w:spacing w:after="120"/>
        <w:ind w:firstLine="397"/>
        <w:jc w:val="both"/>
      </w:pPr>
      <w:r>
        <w:rPr>
          <w:rFonts w:ascii="Arial" w:cs="Arial" w:eastAsia="Arial" w:hAnsi="Arial"/>
          <w:sz w:val="24"/>
          <w:szCs w:val="24"/>
        </w:rPr>
        <w:t xml:space="preserve">_______________________________________________________________________</w:t>
      </w:r>
    </w:p>
    <w:p>
      <w:pPr>
        <w:spacing w:after="120"/>
        <w:ind w:firstLine="397"/>
        <w:jc w:val="both"/>
      </w:pPr>
      <w:r>
        <w:rPr>
          <w:rFonts w:ascii="Arial" w:cs="Arial" w:eastAsia="Arial" w:hAnsi="Arial"/>
          <w:sz w:val="24"/>
          <w:szCs w:val="24"/>
        </w:rPr>
        <w:t xml:space="preserve">(цифрами и прописью)</w:t>
      </w:r>
    </w:p>
    <w:p>
      <w:pPr>
        <w:spacing w:after="120"/>
        <w:ind w:firstLine="397"/>
        <w:jc w:val="both"/>
      </w:pPr>
      <w:r>
        <w:rPr>
          <w:rFonts w:ascii="Arial" w:cs="Arial" w:eastAsia="Arial" w:hAnsi="Arial"/>
          <w:sz w:val="24"/>
          <w:szCs w:val="24"/>
        </w:rPr>
        <w:t xml:space="preserve">_______________________________________________________________________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Должностное лицо</w:t>
      </w:r>
    </w:p>
    <w:p>
      <w:pPr>
        <w:spacing w:after="120"/>
        <w:ind w:firstLine="397"/>
        <w:jc w:val="both"/>
      </w:pPr>
      <w:r>
        <w:rPr>
          <w:rFonts w:ascii="Arial" w:cs="Arial" w:eastAsia="Arial" w:hAnsi="Arial"/>
          <w:sz w:val="24"/>
          <w:szCs w:val="24"/>
        </w:rPr>
        <w:t xml:space="preserve">налогового органа ________________ _______________________</w:t>
      </w:r>
    </w:p>
    <w:p>
      <w:pPr>
        <w:spacing w:after="120"/>
        <w:ind w:firstLine="397"/>
        <w:jc w:val="both"/>
      </w:pPr>
      <w:r>
        <w:rPr>
          <w:rFonts w:ascii="Arial" w:cs="Arial" w:eastAsia="Arial" w:hAnsi="Arial"/>
          <w:sz w:val="24"/>
          <w:szCs w:val="24"/>
        </w:rPr>
        <w:t xml:space="preserve">(подпись) (ФИО)</w:t>
      </w:r>
    </w:p>
    <w:p>
      <w:pPr>
        <w:spacing w:after="120"/>
        <w:ind w:firstLine="397"/>
        <w:jc w:val="both"/>
      </w:pPr>
      <w:r>
        <w:rPr>
          <w:rFonts w:ascii="Arial" w:cs="Arial" w:eastAsia="Arial" w:hAnsi="Arial"/>
          <w:sz w:val="24"/>
          <w:szCs w:val="24"/>
        </w:rPr>
        <w:t xml:space="preserve">________________ _______________________</w:t>
      </w:r>
    </w:p>
    <w:p>
      <w:pPr>
        <w:spacing w:after="120"/>
        <w:ind w:firstLine="397"/>
        <w:jc w:val="both"/>
      </w:pPr>
      <w:r>
        <w:rPr>
          <w:rFonts w:ascii="Arial" w:cs="Arial" w:eastAsia="Arial" w:hAnsi="Arial"/>
          <w:sz w:val="24"/>
          <w:szCs w:val="24"/>
        </w:rPr>
        <w:t xml:space="preserve">(подпись) (ФИО)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Ответственное лицо</w:t>
      </w:r>
    </w:p>
    <w:p>
      <w:pPr>
        <w:spacing w:after="120"/>
        <w:ind w:firstLine="397"/>
        <w:jc w:val="both"/>
      </w:pPr>
      <w:r>
        <w:rPr>
          <w:rFonts w:ascii="Arial" w:cs="Arial" w:eastAsia="Arial" w:hAnsi="Arial"/>
          <w:sz w:val="24"/>
          <w:szCs w:val="24"/>
        </w:rPr>
        <w:t xml:space="preserve">хозяйствующего субъекта ________________ _______________________</w:t>
      </w:r>
    </w:p>
    <w:p>
      <w:pPr>
        <w:spacing w:after="120"/>
        <w:ind w:firstLine="397"/>
        <w:jc w:val="both"/>
      </w:pPr>
      <w:r>
        <w:rPr>
          <w:rFonts w:ascii="Arial" w:cs="Arial" w:eastAsia="Arial" w:hAnsi="Arial"/>
          <w:sz w:val="24"/>
          <w:szCs w:val="24"/>
        </w:rPr>
        <w:t xml:space="preserve">(подпись) (ФИО)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Руководитель предприятия ________________ _______________________</w:t>
      </w:r>
    </w:p>
    <w:p>
      <w:pPr>
        <w:spacing w:after="120"/>
        <w:ind w:firstLine="397"/>
        <w:jc w:val="both"/>
      </w:pPr>
      <w:r>
        <w:rPr>
          <w:rFonts w:ascii="Arial" w:cs="Arial" w:eastAsia="Arial" w:hAnsi="Arial"/>
          <w:sz w:val="24"/>
          <w:szCs w:val="24"/>
        </w:rPr>
        <w:t xml:space="preserve">(подпись) (ФИО)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Примечание: Акт снятия остатков наличных денежных средств составляется в двух экземплярах: первый экземпляр остается в налоговом органе, второй экземпляр - у налогоплательщика.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right"/>
      </w:pPr>
      <w:hyperlink w:history="1" r:id="rIdatp80iufvnhnnzkfhdj0e">
        <w:r>
          <w:rPr>
            <w:rFonts w:ascii="Arial" w:cs="Arial" w:eastAsia="Arial" w:hAnsi="Arial"/>
            <w:color w:val="1D4ED8"/>
            <w:sz w:val="24"/>
            <w:szCs w:val="24"/>
            <w:u w:val="single"/>
          </w:rPr>
          <w:t xml:space="preserve">Приложение 4</w:t>
        </w:r>
      </w:hyperlink>
      <w:r>
        <w:rPr>
          <w:rFonts w:ascii="Arial" w:cs="Arial" w:eastAsia="Arial" w:hAnsi="Arial"/>
          <w:sz w:val="24"/>
          <w:szCs w:val="24"/>
        </w:rPr>
        <w:t xml:space="preserve">
 к </w:t>
      </w:r>
      <w:hyperlink w:history="1" r:id="rIdlbdo9rgi8ivu_f1dz37uu">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о порядке взыскания
 налоговой задолженности</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АКТ
 снятия остатков наличных денежных средств в иностранной валюте в кассе
 принадлежащей ______________________________________
 (наименование хозяйствующего субъекта)
 от "___" _________ 201__ года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Доллары США Российский рубль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100 USD х ___ шт. = ______ USD 1000 руб. х ____ шт. = _____ руб.</w:t>
      </w:r>
    </w:p>
    <w:p>
      <w:pPr>
        <w:spacing w:after="120"/>
        <w:ind w:firstLine="397"/>
        <w:jc w:val="both"/>
      </w:pPr>
      <w:r>
        <w:rPr>
          <w:rFonts w:ascii="Arial" w:cs="Arial" w:eastAsia="Arial" w:hAnsi="Arial"/>
          <w:sz w:val="24"/>
          <w:szCs w:val="24"/>
        </w:rPr>
        <w:t xml:space="preserve">50 USD х ____ шт. = ______ USD 500 руб. х _____ шт. = _____ руб.</w:t>
      </w:r>
    </w:p>
    <w:p>
      <w:pPr>
        <w:spacing w:after="120"/>
        <w:ind w:firstLine="397"/>
        <w:jc w:val="both"/>
      </w:pPr>
      <w:r>
        <w:rPr>
          <w:rFonts w:ascii="Arial" w:cs="Arial" w:eastAsia="Arial" w:hAnsi="Arial"/>
          <w:sz w:val="24"/>
          <w:szCs w:val="24"/>
        </w:rPr>
        <w:t xml:space="preserve">20 USD х ____ шт. = ______ USD 100 руб. х _____ шт. = _____ руб.</w:t>
      </w:r>
    </w:p>
    <w:p>
      <w:pPr>
        <w:spacing w:after="120"/>
        <w:ind w:firstLine="397"/>
        <w:jc w:val="both"/>
      </w:pPr>
      <w:r>
        <w:rPr>
          <w:rFonts w:ascii="Arial" w:cs="Arial" w:eastAsia="Arial" w:hAnsi="Arial"/>
          <w:sz w:val="24"/>
          <w:szCs w:val="24"/>
        </w:rPr>
        <w:t xml:space="preserve">10 USD х ____ шт. = ______ USD 50 руб. х ______ шт. = _____ руб.</w:t>
      </w:r>
    </w:p>
    <w:p>
      <w:pPr>
        <w:spacing w:after="120"/>
        <w:ind w:firstLine="397"/>
        <w:jc w:val="both"/>
      </w:pPr>
      <w:r>
        <w:rPr>
          <w:rFonts w:ascii="Arial" w:cs="Arial" w:eastAsia="Arial" w:hAnsi="Arial"/>
          <w:sz w:val="24"/>
          <w:szCs w:val="24"/>
        </w:rPr>
        <w:t xml:space="preserve">5 USD х _____ шт. = ______ USD 10 руб. х ______ шт. = _____ руб.</w:t>
      </w:r>
    </w:p>
    <w:p>
      <w:pPr>
        <w:spacing w:after="120"/>
        <w:ind w:firstLine="397"/>
        <w:jc w:val="both"/>
      </w:pPr>
      <w:r>
        <w:rPr>
          <w:rFonts w:ascii="Arial" w:cs="Arial" w:eastAsia="Arial" w:hAnsi="Arial"/>
          <w:sz w:val="24"/>
          <w:szCs w:val="24"/>
        </w:rPr>
        <w:t xml:space="preserve">1 USD х _____ шт. = ______ USD 5 руб. х _______ шт. = _____ руб.</w:t>
      </w:r>
    </w:p>
    <w:p>
      <w:pPr>
        <w:spacing w:after="120"/>
        <w:ind w:firstLine="397"/>
        <w:jc w:val="both"/>
      </w:pPr>
      <w:r>
        <w:rPr>
          <w:rFonts w:ascii="Arial" w:cs="Arial" w:eastAsia="Arial" w:hAnsi="Arial"/>
          <w:sz w:val="24"/>
          <w:szCs w:val="24"/>
        </w:rPr>
        <w:t xml:space="preserve">Итого: ____________ доллар США Итого: _____________________ руб.</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Казахстанский тенге Евро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10000 х ____ шт. = _____ тенге 500 х __________ шт. = _____ EURO</w:t>
      </w:r>
    </w:p>
    <w:p>
      <w:pPr>
        <w:spacing w:after="120"/>
        <w:ind w:firstLine="397"/>
        <w:jc w:val="both"/>
      </w:pPr>
      <w:r>
        <w:rPr>
          <w:rFonts w:ascii="Arial" w:cs="Arial" w:eastAsia="Arial" w:hAnsi="Arial"/>
          <w:sz w:val="24"/>
          <w:szCs w:val="24"/>
        </w:rPr>
        <w:t xml:space="preserve">5000 х _____ шт. = _____ тенге 200 х __________ шт. = _____ EURO</w:t>
      </w:r>
    </w:p>
    <w:p>
      <w:pPr>
        <w:spacing w:after="120"/>
        <w:ind w:firstLine="397"/>
        <w:jc w:val="both"/>
      </w:pPr>
      <w:r>
        <w:rPr>
          <w:rFonts w:ascii="Arial" w:cs="Arial" w:eastAsia="Arial" w:hAnsi="Arial"/>
          <w:sz w:val="24"/>
          <w:szCs w:val="24"/>
        </w:rPr>
        <w:t xml:space="preserve">2000 х _____ шт. = _____ тенге 100 х __________ шт. = _____ EURO</w:t>
      </w:r>
    </w:p>
    <w:p>
      <w:pPr>
        <w:spacing w:after="120"/>
        <w:ind w:firstLine="397"/>
        <w:jc w:val="both"/>
      </w:pPr>
      <w:r>
        <w:rPr>
          <w:rFonts w:ascii="Arial" w:cs="Arial" w:eastAsia="Arial" w:hAnsi="Arial"/>
          <w:sz w:val="24"/>
          <w:szCs w:val="24"/>
        </w:rPr>
        <w:t xml:space="preserve">1000 х _____ шт. = _____ тенге 50 х ___________ шт. = _____ EURO</w:t>
      </w:r>
    </w:p>
    <w:p>
      <w:pPr>
        <w:spacing w:after="120"/>
        <w:ind w:firstLine="397"/>
        <w:jc w:val="both"/>
      </w:pPr>
      <w:r>
        <w:rPr>
          <w:rFonts w:ascii="Arial" w:cs="Arial" w:eastAsia="Arial" w:hAnsi="Arial"/>
          <w:sz w:val="24"/>
          <w:szCs w:val="24"/>
        </w:rPr>
        <w:t xml:space="preserve">500 х ______ шт. = _____ тенге 20 х ___________ шт. = _____ EURO</w:t>
      </w:r>
    </w:p>
    <w:p>
      <w:pPr>
        <w:spacing w:after="120"/>
        <w:ind w:firstLine="397"/>
        <w:jc w:val="both"/>
      </w:pPr>
      <w:r>
        <w:rPr>
          <w:rFonts w:ascii="Arial" w:cs="Arial" w:eastAsia="Arial" w:hAnsi="Arial"/>
          <w:sz w:val="24"/>
          <w:szCs w:val="24"/>
        </w:rPr>
        <w:t xml:space="preserve">200 х ______ шт. = _____ тенге 10 х ___________ шт. = _____ EURO</w:t>
      </w:r>
    </w:p>
    <w:p>
      <w:pPr>
        <w:spacing w:after="120"/>
        <w:ind w:firstLine="397"/>
        <w:jc w:val="both"/>
      </w:pPr>
      <w:r>
        <w:rPr>
          <w:rFonts w:ascii="Arial" w:cs="Arial" w:eastAsia="Arial" w:hAnsi="Arial"/>
          <w:sz w:val="24"/>
          <w:szCs w:val="24"/>
        </w:rPr>
        <w:t xml:space="preserve">100 х ______ шт. = _____ тенге 5 х ____________ шт. = _____ EURO</w:t>
      </w:r>
    </w:p>
    <w:p>
      <w:pPr>
        <w:spacing w:after="120"/>
        <w:ind w:firstLine="397"/>
        <w:jc w:val="both"/>
      </w:pPr>
      <w:r>
        <w:rPr>
          <w:rFonts w:ascii="Arial" w:cs="Arial" w:eastAsia="Arial" w:hAnsi="Arial"/>
          <w:sz w:val="24"/>
          <w:szCs w:val="24"/>
        </w:rPr>
        <w:t xml:space="preserve">50 х _______ шт. = _____ тенге 1 х ____________ шт. = _____ EURO</w:t>
      </w:r>
    </w:p>
    <w:p>
      <w:pPr>
        <w:spacing w:after="120"/>
        <w:ind w:firstLine="397"/>
        <w:jc w:val="both"/>
      </w:pPr>
      <w:r>
        <w:rPr>
          <w:rFonts w:ascii="Arial" w:cs="Arial" w:eastAsia="Arial" w:hAnsi="Arial"/>
          <w:sz w:val="24"/>
          <w:szCs w:val="24"/>
        </w:rPr>
        <w:t xml:space="preserve">20 х _______ шт. = _____ тенге Итого: _____________________ EURO</w:t>
      </w:r>
    </w:p>
    <w:p>
      <w:pPr>
        <w:spacing w:after="120"/>
        <w:ind w:firstLine="397"/>
        <w:jc w:val="both"/>
      </w:pPr>
      <w:r>
        <w:rPr>
          <w:rFonts w:ascii="Arial" w:cs="Arial" w:eastAsia="Arial" w:hAnsi="Arial"/>
          <w:sz w:val="24"/>
          <w:szCs w:val="24"/>
        </w:rPr>
        <w:t xml:space="preserve">10 х _______ шт. = _____ тенге</w:t>
      </w:r>
    </w:p>
    <w:p>
      <w:pPr>
        <w:spacing w:after="120"/>
        <w:ind w:firstLine="397"/>
        <w:jc w:val="both"/>
      </w:pPr>
      <w:r>
        <w:rPr>
          <w:rFonts w:ascii="Arial" w:cs="Arial" w:eastAsia="Arial" w:hAnsi="Arial"/>
          <w:sz w:val="24"/>
          <w:szCs w:val="24"/>
        </w:rPr>
        <w:t xml:space="preserve">5 х ________ шт. = _____ тенге</w:t>
      </w:r>
    </w:p>
    <w:p>
      <w:pPr>
        <w:spacing w:after="120"/>
        <w:ind w:firstLine="397"/>
        <w:jc w:val="both"/>
      </w:pPr>
      <w:r>
        <w:rPr>
          <w:rFonts w:ascii="Arial" w:cs="Arial" w:eastAsia="Arial" w:hAnsi="Arial"/>
          <w:sz w:val="24"/>
          <w:szCs w:val="24"/>
        </w:rPr>
        <w:t xml:space="preserve">1 х ________ шт. = _____ тенге</w:t>
      </w:r>
    </w:p>
    <w:p>
      <w:pPr>
        <w:spacing w:after="120"/>
        <w:ind w:firstLine="397"/>
        <w:jc w:val="both"/>
      </w:pPr>
      <w:r>
        <w:rPr>
          <w:rFonts w:ascii="Arial" w:cs="Arial" w:eastAsia="Arial" w:hAnsi="Arial"/>
          <w:sz w:val="24"/>
          <w:szCs w:val="24"/>
        </w:rPr>
        <w:t xml:space="preserve">Итого: _________________ тенге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Другая валюта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Наличные денежные средства в кассе на момент налогового контроля составили _____________________________________________________________</w:t>
      </w:r>
    </w:p>
    <w:p>
      <w:pPr>
        <w:spacing w:after="120"/>
        <w:ind w:firstLine="397"/>
        <w:jc w:val="both"/>
      </w:pPr>
      <w:r>
        <w:rPr>
          <w:rFonts w:ascii="Arial" w:cs="Arial" w:eastAsia="Arial" w:hAnsi="Arial"/>
          <w:sz w:val="24"/>
          <w:szCs w:val="24"/>
        </w:rPr>
        <w:t xml:space="preserve">(цифрами и прописью)</w:t>
      </w:r>
    </w:p>
    <w:p>
      <w:pPr>
        <w:spacing w:after="120"/>
        <w:ind w:firstLine="397"/>
        <w:jc w:val="both"/>
      </w:pPr>
      <w:r>
        <w:rPr>
          <w:rFonts w:ascii="Arial" w:cs="Arial" w:eastAsia="Arial" w:hAnsi="Arial"/>
          <w:sz w:val="24"/>
          <w:szCs w:val="24"/>
        </w:rPr>
        <w:t xml:space="preserve">_______________________________________________________________________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Должностное лицо</w:t>
      </w:r>
    </w:p>
    <w:p>
      <w:pPr>
        <w:spacing w:after="120"/>
        <w:ind w:firstLine="397"/>
        <w:jc w:val="both"/>
      </w:pPr>
      <w:r>
        <w:rPr>
          <w:rFonts w:ascii="Arial" w:cs="Arial" w:eastAsia="Arial" w:hAnsi="Arial"/>
          <w:sz w:val="24"/>
          <w:szCs w:val="24"/>
        </w:rPr>
        <w:t xml:space="preserve">налогового органа _____________ __________________________</w:t>
      </w:r>
    </w:p>
    <w:p>
      <w:pPr>
        <w:spacing w:after="120"/>
        <w:ind w:firstLine="397"/>
        <w:jc w:val="both"/>
      </w:pPr>
      <w:r>
        <w:rPr>
          <w:rFonts w:ascii="Arial" w:cs="Arial" w:eastAsia="Arial" w:hAnsi="Arial"/>
          <w:sz w:val="24"/>
          <w:szCs w:val="24"/>
        </w:rPr>
        <w:t xml:space="preserve">(подпись) (ФИО)</w:t>
      </w:r>
    </w:p>
    <w:p>
      <w:pPr>
        <w:spacing w:after="120"/>
        <w:ind w:firstLine="397"/>
        <w:jc w:val="both"/>
      </w:pPr>
      <w:r>
        <w:rPr>
          <w:rFonts w:ascii="Arial" w:cs="Arial" w:eastAsia="Arial" w:hAnsi="Arial"/>
          <w:sz w:val="24"/>
          <w:szCs w:val="24"/>
        </w:rPr>
        <w:t xml:space="preserve">_____________ __________________________</w:t>
      </w:r>
    </w:p>
    <w:p>
      <w:pPr>
        <w:spacing w:after="120"/>
        <w:ind w:firstLine="397"/>
        <w:jc w:val="both"/>
      </w:pPr>
      <w:r>
        <w:rPr>
          <w:rFonts w:ascii="Arial" w:cs="Arial" w:eastAsia="Arial" w:hAnsi="Arial"/>
          <w:sz w:val="24"/>
          <w:szCs w:val="24"/>
        </w:rPr>
        <w:t xml:space="preserve">(подпись) (ФИО)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Ответственное лицо</w:t>
      </w:r>
    </w:p>
    <w:p>
      <w:pPr>
        <w:spacing w:after="120"/>
        <w:ind w:firstLine="397"/>
        <w:jc w:val="both"/>
      </w:pPr>
      <w:r>
        <w:rPr>
          <w:rFonts w:ascii="Arial" w:cs="Arial" w:eastAsia="Arial" w:hAnsi="Arial"/>
          <w:sz w:val="24"/>
          <w:szCs w:val="24"/>
        </w:rPr>
        <w:t xml:space="preserve">хозяйствующего субъекта _____________ __________________________</w:t>
      </w:r>
    </w:p>
    <w:p>
      <w:pPr>
        <w:spacing w:after="120"/>
        <w:ind w:firstLine="397"/>
        <w:jc w:val="both"/>
      </w:pPr>
      <w:r>
        <w:rPr>
          <w:rFonts w:ascii="Arial" w:cs="Arial" w:eastAsia="Arial" w:hAnsi="Arial"/>
          <w:sz w:val="24"/>
          <w:szCs w:val="24"/>
        </w:rPr>
        <w:t xml:space="preserve">(подпись) (ФИО)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Руководитель предприятия _____________ __________________________</w:t>
      </w:r>
    </w:p>
    <w:p>
      <w:pPr>
        <w:spacing w:after="120"/>
        <w:ind w:firstLine="397"/>
        <w:jc w:val="both"/>
      </w:pPr>
      <w:r>
        <w:rPr>
          <w:rFonts w:ascii="Arial" w:cs="Arial" w:eastAsia="Arial" w:hAnsi="Arial"/>
          <w:sz w:val="24"/>
          <w:szCs w:val="24"/>
        </w:rPr>
        <w:t xml:space="preserve">(подпись) (ФИО)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Примечание: Акт снятия остатков наличных денежных средств в иностранной валюте в кассе составляется в 2-х экземплярах. Первый экземпляр остается в налоговом органе, второй экземпляр у налогоплательщика.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right"/>
      </w:pPr>
      <w:hyperlink w:history="1" r:id="rIdn6qcblxi8o3tymqpkar5l">
        <w:r>
          <w:rPr>
            <w:rFonts w:ascii="Arial" w:cs="Arial" w:eastAsia="Arial" w:hAnsi="Arial"/>
            <w:color w:val="1D4ED8"/>
            <w:sz w:val="24"/>
            <w:szCs w:val="24"/>
            <w:u w:val="single"/>
          </w:rPr>
          <w:t xml:space="preserve">Приложение 5</w:t>
        </w:r>
      </w:hyperlink>
      <w:r>
        <w:rPr>
          <w:rFonts w:ascii="Arial" w:cs="Arial" w:eastAsia="Arial" w:hAnsi="Arial"/>
          <w:sz w:val="24"/>
          <w:szCs w:val="24"/>
        </w:rPr>
        <w:t xml:space="preserve">
 к </w:t>
      </w:r>
      <w:hyperlink w:history="1" r:id="rIdfsw2dgiy1mpyxm3vaitn9">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о порядке взыскания
 налоговой задолженности</w:t>
      </w:r>
    </w:p>
    <w:p>
      <w:pPr>
        <w:spacing w:after="400" w:before="400"/>
        <w:jc w:val="center"/>
      </w:pPr>
      <w:r>
        <w:rPr>
          <w:rFonts w:ascii="Arial" w:cs="Arial" w:eastAsia="Arial" w:hAnsi="Arial"/>
          <w:b/>
          <w:bCs/>
          <w:sz w:val="32"/>
          <w:szCs w:val="32"/>
        </w:rPr>
        <w:t xml:space="preserve">АКТ 
 взыскания наличных денежных средств в счет погашения налоговой задолженности</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v-ofga1bsservurgeo8hw">
        <w:r>
          <w:rPr>
            <w:rFonts w:ascii="Arial" w:cs="Arial" w:eastAsia="Arial" w:hAnsi="Arial"/>
            <w:i/>
            <w:iCs/>
            <w:color w:val="1D4ED8"/>
            <w:sz w:val="24"/>
            <w:szCs w:val="24"/>
            <w:u w:val="single"/>
          </w:rPr>
          <w:t xml:space="preserve">28 марта 2018 года № 158</w:t>
        </w:r>
      </w:hyperlink>
      <w:r>
        <w:rPr>
          <w:rFonts w:ascii="Arial" w:cs="Arial" w:eastAsia="Arial" w:hAnsi="Arial"/>
          <w:i/>
          <w:iCs/>
          <w:sz w:val="24"/>
          <w:szCs w:val="24"/>
        </w:rPr>
        <w:t xml:space="preserve">)</w:t>
      </w:r>
    </w:p>
    <w:p>
      <w:pPr>
        <w:tabs>
          <w:tab w:val="right" w:pos="10178"/>
        </w:tabs>
        <w:spacing w:after="120"/>
      </w:pPr>
      <w:r>
        <w:rPr>
          <w:rFonts w:ascii="Arial" w:cs="Arial" w:eastAsia="Arial" w:hAnsi="Arial"/>
          <w:sz w:val="24"/>
          <w:szCs w:val="24"/>
        </w:rPr>
        <w:t xml:space="preserve">"___" __________ 201__ года</w:t>
      </w:r>
      <w:r>
        <w:rPr>
          <w:rFonts w:ascii="Arial" w:cs="Arial" w:eastAsia="Arial" w:hAnsi="Arial"/>
          <w:sz w:val="24"/>
          <w:szCs w:val="24"/>
        </w:rPr>
        <w:t xml:space="preserve">	</w:t>
      </w:r>
      <w:r>
        <w:rPr>
          <w:rFonts w:ascii="Arial" w:cs="Arial" w:eastAsia="Arial" w:hAnsi="Arial"/>
          <w:sz w:val="24"/>
          <w:szCs w:val="24"/>
        </w:rPr>
        <w:t xml:space="preserve">___________________
 (место составления)</w:t>
      </w:r>
    </w:p>
    <w:p>
      <w:pPr>
        <w:spacing w:after="60" w:before="240"/>
        <w:ind w:firstLine="567"/>
        <w:jc w:val="both"/>
      </w:pPr>
      <w:r>
        <w:rPr>
          <w:rFonts w:ascii="Arial" w:cs="Arial" w:eastAsia="Arial" w:hAnsi="Arial"/>
          <w:sz w:val="24"/>
          <w:szCs w:val="24"/>
        </w:rPr>
        <w:t xml:space="preserve">Акт составлен ____________________________________________________ </w:t>
      </w:r>
    </w:p>
    <w:p>
      <w:pPr>
        <w:spacing w:after="60"/>
        <w:ind w:firstLine="567"/>
        <w:jc w:val="both"/>
      </w:pPr>
      <w:r>
        <w:rPr>
          <w:rFonts w:ascii="Arial" w:cs="Arial" w:eastAsia="Arial" w:hAnsi="Arial"/>
          <w:sz w:val="24"/>
          <w:szCs w:val="24"/>
        </w:rPr>
        <w:t xml:space="preserve">(ФИО, должность сотрудников налогового органа)</w:t>
      </w:r>
    </w:p>
    <w:p>
      <w:pPr>
        <w:spacing w:after="60"/>
        <w:ind w:firstLine="567"/>
        <w:jc w:val="both"/>
      </w:pPr>
      <w:r>
        <w:rPr>
          <w:rFonts w:ascii="Arial" w:cs="Arial" w:eastAsia="Arial" w:hAnsi="Arial"/>
          <w:sz w:val="24"/>
          <w:szCs w:val="24"/>
        </w:rPr>
        <w:t xml:space="preserve">_________________________________________________________________</w:t>
      </w:r>
    </w:p>
    <w:p>
      <w:pPr>
        <w:spacing w:after="60"/>
        <w:ind w:firstLine="567"/>
        <w:jc w:val="both"/>
      </w:pPr>
      <w:r>
        <w:rPr>
          <w:rFonts w:ascii="Arial" w:cs="Arial" w:eastAsia="Arial" w:hAnsi="Arial"/>
          <w:sz w:val="24"/>
          <w:szCs w:val="24"/>
        </w:rPr>
        <w:t xml:space="preserve">На основании предписания N ________ от "___" _____________ 20__ г. </w:t>
      </w:r>
    </w:p>
    <w:p>
      <w:pPr>
        <w:spacing w:after="60"/>
        <w:ind w:firstLine="567"/>
        <w:jc w:val="both"/>
      </w:pPr>
      <w:r>
        <w:rPr>
          <w:rFonts w:ascii="Arial" w:cs="Arial" w:eastAsia="Arial" w:hAnsi="Arial"/>
          <w:sz w:val="24"/>
          <w:szCs w:val="24"/>
        </w:rPr>
        <w:t xml:space="preserve">выданного _______________________________________________________</w:t>
      </w:r>
    </w:p>
    <w:p>
      <w:pPr>
        <w:spacing w:after="60"/>
        <w:ind w:firstLine="567"/>
        <w:jc w:val="both"/>
      </w:pPr>
      <w:r>
        <w:rPr>
          <w:rFonts w:ascii="Arial" w:cs="Arial" w:eastAsia="Arial" w:hAnsi="Arial"/>
          <w:sz w:val="24"/>
          <w:szCs w:val="24"/>
        </w:rPr>
        <w:t xml:space="preserve">(наименование налогового органа)</w:t>
      </w:r>
    </w:p>
    <w:p>
      <w:pPr>
        <w:spacing w:after="60"/>
        <w:ind w:firstLine="567"/>
        <w:jc w:val="both"/>
      </w:pPr>
      <w:r>
        <w:rPr>
          <w:rFonts w:ascii="Arial" w:cs="Arial" w:eastAsia="Arial" w:hAnsi="Arial"/>
          <w:sz w:val="24"/>
          <w:szCs w:val="24"/>
        </w:rPr>
        <w:t xml:space="preserve">в присутствии ____________________________________________________</w:t>
      </w:r>
    </w:p>
    <w:p>
      <w:pPr>
        <w:spacing w:after="60"/>
        <w:ind w:firstLine="567"/>
        <w:jc w:val="both"/>
      </w:pPr>
      <w:r>
        <w:rPr>
          <w:rFonts w:ascii="Arial" w:cs="Arial" w:eastAsia="Arial" w:hAnsi="Arial"/>
          <w:sz w:val="24"/>
          <w:szCs w:val="24"/>
        </w:rPr>
        <w:t xml:space="preserve">(ФИО должностных лиц хозяйствующего субъекта)</w:t>
      </w:r>
    </w:p>
    <w:p>
      <w:pPr>
        <w:spacing w:after="60"/>
        <w:ind w:firstLine="567"/>
        <w:jc w:val="both"/>
      </w:pPr>
      <w:r>
        <w:rPr>
          <w:rFonts w:ascii="Arial" w:cs="Arial" w:eastAsia="Arial" w:hAnsi="Arial"/>
          <w:sz w:val="24"/>
          <w:szCs w:val="24"/>
        </w:rPr>
        <w:t xml:space="preserve">______________________________, расположенного по адресу: _________ </w:t>
      </w:r>
    </w:p>
    <w:p>
      <w:pPr>
        <w:spacing w:after="60"/>
        <w:ind w:firstLine="567"/>
        <w:jc w:val="both"/>
      </w:pPr>
      <w:r>
        <w:rPr>
          <w:rFonts w:ascii="Arial" w:cs="Arial" w:eastAsia="Arial" w:hAnsi="Arial"/>
          <w:sz w:val="24"/>
          <w:szCs w:val="24"/>
        </w:rPr>
        <w:t xml:space="preserve">(наименование проверяемого объекта)</w:t>
      </w:r>
    </w:p>
    <w:p>
      <w:pPr>
        <w:spacing w:after="60"/>
        <w:ind w:firstLine="567"/>
        <w:jc w:val="both"/>
      </w:pPr>
      <w:r>
        <w:rPr>
          <w:rFonts w:ascii="Arial" w:cs="Arial" w:eastAsia="Arial" w:hAnsi="Arial"/>
          <w:sz w:val="24"/>
          <w:szCs w:val="24"/>
        </w:rPr>
        <w:t xml:space="preserve">_________________________________________________________________</w:t>
      </w:r>
    </w:p>
    <w:p>
      <w:pPr>
        <w:spacing w:after="60"/>
        <w:ind w:firstLine="567"/>
        <w:jc w:val="both"/>
      </w:pPr>
      <w:r>
        <w:rPr>
          <w:rFonts w:ascii="Arial" w:cs="Arial" w:eastAsia="Arial" w:hAnsi="Arial"/>
          <w:sz w:val="24"/>
          <w:szCs w:val="24"/>
        </w:rPr>
        <w:t xml:space="preserve">(наименование города, района, села, улицы, и номер объекта)</w:t>
      </w:r>
    </w:p>
    <w:p>
      <w:pPr>
        <w:spacing w:after="60"/>
        <w:ind w:firstLine="567"/>
        <w:jc w:val="both"/>
      </w:pPr>
      <w:r>
        <w:rPr>
          <w:rFonts w:ascii="Arial" w:cs="Arial" w:eastAsia="Arial" w:hAnsi="Arial"/>
          <w:sz w:val="24"/>
          <w:szCs w:val="24"/>
        </w:rPr>
        <w:t xml:space="preserve">принадлежащего __________________________________________________</w:t>
      </w:r>
    </w:p>
    <w:p>
      <w:pPr>
        <w:spacing w:after="60"/>
        <w:ind w:firstLine="567"/>
        <w:jc w:val="both"/>
      </w:pPr>
      <w:r>
        <w:rPr>
          <w:rFonts w:ascii="Arial" w:cs="Arial" w:eastAsia="Arial" w:hAnsi="Arial"/>
          <w:sz w:val="24"/>
          <w:szCs w:val="24"/>
        </w:rPr>
        <w:t xml:space="preserve">(наименование хозяйствующего субъекта</w:t>
      </w:r>
    </w:p>
    <w:p>
      <w:pPr>
        <w:spacing w:after="60"/>
        <w:ind w:firstLine="567"/>
        <w:jc w:val="both"/>
      </w:pPr>
      <w:r>
        <w:rPr>
          <w:rFonts w:ascii="Arial" w:cs="Arial" w:eastAsia="Arial" w:hAnsi="Arial"/>
          <w:sz w:val="24"/>
          <w:szCs w:val="24"/>
        </w:rPr>
        <w:t xml:space="preserve">_________________________________________________________________</w:t>
      </w:r>
    </w:p>
    <w:p>
      <w:pPr>
        <w:spacing w:after="60"/>
        <w:ind w:firstLine="567"/>
        <w:jc w:val="both"/>
      </w:pPr>
      <w:r>
        <w:rPr>
          <w:rFonts w:ascii="Arial" w:cs="Arial" w:eastAsia="Arial" w:hAnsi="Arial"/>
          <w:sz w:val="24"/>
          <w:szCs w:val="24"/>
        </w:rPr>
        <w:t xml:space="preserve">(юридическое лицо или ФИО индивидуального предпринимателя))</w:t>
      </w:r>
    </w:p>
    <w:p>
      <w:pPr>
        <w:spacing w:after="60"/>
        <w:ind w:firstLine="567"/>
        <w:jc w:val="both"/>
      </w:pPr>
      <w:r>
        <w:rPr>
          <w:rFonts w:ascii="Arial" w:cs="Arial" w:eastAsia="Arial" w:hAnsi="Arial"/>
          <w:sz w:val="24"/>
          <w:szCs w:val="24"/>
        </w:rPr>
        <w:t xml:space="preserve">Место налоговой (учетной) регистрации ____________________________</w:t>
      </w:r>
    </w:p>
    <w:p>
      <w:pPr>
        <w:spacing w:after="60"/>
        <w:ind w:firstLine="567"/>
        <w:jc w:val="both"/>
      </w:pPr>
      <w:r>
        <w:rPr>
          <w:rFonts w:ascii="Arial" w:cs="Arial" w:eastAsia="Arial" w:hAnsi="Arial"/>
          <w:sz w:val="24"/>
          <w:szCs w:val="24"/>
        </w:rPr>
        <w:t xml:space="preserve">ИНН ___________ Наличие Книги инспекторских проверок _____________</w:t>
      </w:r>
    </w:p>
    <w:p>
      <w:pPr>
        <w:spacing w:after="60"/>
        <w:ind w:firstLine="567"/>
        <w:jc w:val="both"/>
      </w:pPr>
      <w:r>
        <w:rPr>
          <w:rFonts w:ascii="Arial" w:cs="Arial" w:eastAsia="Arial" w:hAnsi="Arial"/>
          <w:sz w:val="24"/>
          <w:szCs w:val="24"/>
        </w:rPr>
        <w:t xml:space="preserve">В результате установлено:</w:t>
      </w:r>
    </w:p>
    <w:p>
      <w:pPr>
        <w:spacing w:after="60"/>
        <w:ind w:firstLine="567"/>
        <w:jc w:val="both"/>
      </w:pPr>
      <w:r>
        <w:rPr>
          <w:rFonts w:ascii="Arial" w:cs="Arial" w:eastAsia="Arial" w:hAnsi="Arial"/>
          <w:sz w:val="24"/>
          <w:szCs w:val="24"/>
        </w:rPr>
        <w:t xml:space="preserve">1. Налоговая задолженность согласно Решению N _____________ </w:t>
      </w:r>
    </w:p>
    <w:p>
      <w:pPr>
        <w:spacing w:after="60"/>
        <w:ind w:firstLine="567"/>
        <w:jc w:val="both"/>
      </w:pPr>
      <w:r>
        <w:rPr>
          <w:rFonts w:ascii="Arial" w:cs="Arial" w:eastAsia="Arial" w:hAnsi="Arial"/>
          <w:sz w:val="24"/>
          <w:szCs w:val="24"/>
        </w:rPr>
        <w:t xml:space="preserve">от __________ 20__ года составила всего в сумме _____________ сом., </w:t>
      </w:r>
    </w:p>
    <w:p>
      <w:pPr>
        <w:spacing w:after="60"/>
        <w:ind w:firstLine="567"/>
        <w:jc w:val="both"/>
      </w:pPr>
      <w:r>
        <w:rPr>
          <w:rFonts w:ascii="Arial" w:cs="Arial" w:eastAsia="Arial" w:hAnsi="Arial"/>
          <w:sz w:val="24"/>
          <w:szCs w:val="24"/>
        </w:rPr>
        <w:t xml:space="preserve">в т.ч. недоимка ________________ сом., пеня _________________ сом. </w:t>
      </w:r>
    </w:p>
    <w:p>
      <w:pPr>
        <w:spacing w:after="60"/>
        <w:ind w:firstLine="567"/>
        <w:jc w:val="both"/>
      </w:pPr>
      <w:r>
        <w:rPr>
          <w:rFonts w:ascii="Arial" w:cs="Arial" w:eastAsia="Arial" w:hAnsi="Arial"/>
          <w:sz w:val="24"/>
          <w:szCs w:val="24"/>
        </w:rPr>
        <w:t xml:space="preserve">и налоговая (основной налог) санкция ___________ сом.</w:t>
      </w:r>
    </w:p>
    <w:p>
      <w:pPr>
        <w:spacing w:after="60"/>
        <w:ind w:firstLine="567"/>
        <w:jc w:val="both"/>
      </w:pPr>
      <w:r>
        <w:rPr>
          <w:rFonts w:ascii="Arial" w:cs="Arial" w:eastAsia="Arial" w:hAnsi="Arial"/>
          <w:sz w:val="24"/>
          <w:szCs w:val="24"/>
        </w:rPr>
        <w:t xml:space="preserve">________________________________________________________________</w:t>
      </w:r>
    </w:p>
    <w:p>
      <w:pPr>
        <w:spacing w:after="60"/>
        <w:ind w:firstLine="567"/>
        <w:jc w:val="both"/>
      </w:pPr>
      <w:r>
        <w:rPr>
          <w:rFonts w:ascii="Arial" w:cs="Arial" w:eastAsia="Arial" w:hAnsi="Arial"/>
          <w:sz w:val="24"/>
          <w:szCs w:val="24"/>
        </w:rPr>
        <w:t xml:space="preserve">(всего налоговая задолженность сумма прописью)</w:t>
      </w:r>
    </w:p>
    <w:p>
      <w:pPr>
        <w:spacing w:after="60"/>
        <w:ind w:firstLine="567"/>
        <w:jc w:val="both"/>
      </w:pPr>
      <w:r>
        <w:rPr>
          <w:rFonts w:ascii="Arial" w:cs="Arial" w:eastAsia="Arial" w:hAnsi="Arial"/>
          <w:sz w:val="24"/>
          <w:szCs w:val="24"/>
        </w:rPr>
        <w:t xml:space="preserve">_________________________________________________________________</w:t>
      </w:r>
    </w:p>
    <w:p>
      <w:pPr>
        <w:spacing w:after="60"/>
        <w:ind w:firstLine="567"/>
        <w:jc w:val="both"/>
      </w:pPr>
      <w:r>
        <w:rPr>
          <w:rFonts w:ascii="Arial" w:cs="Arial" w:eastAsia="Arial" w:hAnsi="Arial"/>
          <w:sz w:val="24"/>
          <w:szCs w:val="24"/>
        </w:rPr>
        <w:t xml:space="preserve">2. На момент взыскания в счет налоговой задолженности уплачено всего </w:t>
      </w:r>
    </w:p>
    <w:p>
      <w:pPr>
        <w:spacing w:after="60"/>
        <w:ind w:firstLine="567"/>
        <w:jc w:val="both"/>
      </w:pPr>
      <w:r>
        <w:rPr>
          <w:rFonts w:ascii="Arial" w:cs="Arial" w:eastAsia="Arial" w:hAnsi="Arial"/>
          <w:sz w:val="24"/>
          <w:szCs w:val="24"/>
        </w:rPr>
        <w:t xml:space="preserve">______________________________________________________________ сом.</w:t>
      </w:r>
    </w:p>
    <w:p>
      <w:pPr>
        <w:spacing w:after="60"/>
        <w:ind w:firstLine="567"/>
        <w:jc w:val="both"/>
      </w:pPr>
      <w:r>
        <w:rPr>
          <w:rFonts w:ascii="Arial" w:cs="Arial" w:eastAsia="Arial" w:hAnsi="Arial"/>
          <w:sz w:val="24"/>
          <w:szCs w:val="24"/>
        </w:rPr>
        <w:t xml:space="preserve">__________________________________________________________________</w:t>
      </w:r>
    </w:p>
    <w:p>
      <w:pPr>
        <w:spacing w:after="60"/>
        <w:ind w:firstLine="567"/>
        <w:jc w:val="both"/>
      </w:pPr>
      <w:r>
        <w:rPr>
          <w:rFonts w:ascii="Arial" w:cs="Arial" w:eastAsia="Arial" w:hAnsi="Arial"/>
          <w:sz w:val="24"/>
          <w:szCs w:val="24"/>
        </w:rPr>
        <w:t xml:space="preserve">(сумма прописью)</w:t>
      </w:r>
    </w:p>
    <w:p>
      <w:pPr>
        <w:spacing w:after="60"/>
        <w:ind w:firstLine="567"/>
        <w:jc w:val="both"/>
      </w:pPr>
      <w:r>
        <w:rPr>
          <w:rFonts w:ascii="Arial" w:cs="Arial" w:eastAsia="Arial" w:hAnsi="Arial"/>
          <w:sz w:val="24"/>
          <w:szCs w:val="24"/>
        </w:rPr>
        <w:t xml:space="preserve">__________________________________________________________________</w:t>
      </w:r>
    </w:p>
    <w:p>
      <w:pPr>
        <w:spacing w:after="60"/>
        <w:ind w:firstLine="567"/>
        <w:jc w:val="both"/>
      </w:pPr>
      <w:r>
        <w:rPr>
          <w:rFonts w:ascii="Arial" w:cs="Arial" w:eastAsia="Arial" w:hAnsi="Arial"/>
          <w:sz w:val="24"/>
          <w:szCs w:val="24"/>
        </w:rPr>
        <w:t xml:space="preserve">(наименование платежного документа, номер, дата)</w:t>
      </w:r>
    </w:p>
    <w:p>
      <w:pPr>
        <w:spacing w:after="60"/>
        <w:ind w:firstLine="567"/>
        <w:jc w:val="both"/>
      </w:pPr>
      <w:r>
        <w:rPr>
          <w:rFonts w:ascii="Arial" w:cs="Arial" w:eastAsia="Arial" w:hAnsi="Arial"/>
          <w:sz w:val="24"/>
          <w:szCs w:val="24"/>
        </w:rPr>
        <w:t xml:space="preserve">3. Наличные денежные средств в кассе составили ___________________ </w:t>
      </w:r>
    </w:p>
    <w:p>
      <w:pPr>
        <w:spacing w:after="60"/>
        <w:ind w:firstLine="567"/>
        <w:jc w:val="both"/>
      </w:pPr>
      <w:r>
        <w:rPr>
          <w:rFonts w:ascii="Arial" w:cs="Arial" w:eastAsia="Arial" w:hAnsi="Arial"/>
          <w:sz w:val="24"/>
          <w:szCs w:val="24"/>
        </w:rPr>
        <w:t xml:space="preserve">согласно акту </w:t>
      </w:r>
    </w:p>
    <w:p>
      <w:pPr>
        <w:spacing w:after="60"/>
        <w:ind w:firstLine="567"/>
        <w:jc w:val="both"/>
      </w:pPr>
      <w:r>
        <w:rPr>
          <w:rFonts w:ascii="Arial" w:cs="Arial" w:eastAsia="Arial" w:hAnsi="Arial"/>
          <w:sz w:val="24"/>
          <w:szCs w:val="24"/>
        </w:rPr>
        <w:t xml:space="preserve">_________________________________________________________________</w:t>
      </w:r>
    </w:p>
    <w:p>
      <w:pPr>
        <w:spacing w:after="60"/>
        <w:ind w:firstLine="567"/>
        <w:jc w:val="both"/>
      </w:pPr>
      <w:r>
        <w:rPr>
          <w:rFonts w:ascii="Arial" w:cs="Arial" w:eastAsia="Arial" w:hAnsi="Arial"/>
          <w:sz w:val="24"/>
          <w:szCs w:val="24"/>
        </w:rPr>
        <w:t xml:space="preserve">снятия остатков наличных денежных средств в кассе</w:t>
      </w:r>
    </w:p>
    <w:p>
      <w:pPr>
        <w:spacing w:after="60"/>
        <w:ind w:firstLine="567"/>
        <w:jc w:val="both"/>
      </w:pPr>
      <w:r>
        <w:rPr>
          <w:rFonts w:ascii="Arial" w:cs="Arial" w:eastAsia="Arial" w:hAnsi="Arial"/>
          <w:sz w:val="24"/>
          <w:szCs w:val="24"/>
        </w:rPr>
        <w:t xml:space="preserve">_________________________________________________________________</w:t>
      </w:r>
    </w:p>
    <w:p>
      <w:pPr>
        <w:spacing w:after="60"/>
        <w:ind w:firstLine="567"/>
        <w:jc w:val="both"/>
      </w:pPr>
      <w:r>
        <w:rPr>
          <w:rFonts w:ascii="Arial" w:cs="Arial" w:eastAsia="Arial" w:hAnsi="Arial"/>
          <w:sz w:val="24"/>
          <w:szCs w:val="24"/>
        </w:rPr>
        <w:t xml:space="preserve">(акт снятия кассы прилагается)</w:t>
      </w:r>
    </w:p>
    <w:p>
      <w:pPr>
        <w:spacing w:after="60"/>
        <w:ind w:firstLine="567"/>
        <w:jc w:val="both"/>
      </w:pPr>
      <w:r>
        <w:rPr>
          <w:rFonts w:ascii="Arial" w:cs="Arial" w:eastAsia="Arial" w:hAnsi="Arial"/>
          <w:sz w:val="24"/>
          <w:szCs w:val="24"/>
        </w:rPr>
        <w:t xml:space="preserve">4. Настоящим актом взыскано наличных денежных средств в счет погашения </w:t>
      </w:r>
    </w:p>
    <w:p>
      <w:pPr>
        <w:spacing w:after="60"/>
        <w:ind w:firstLine="567"/>
        <w:jc w:val="both"/>
      </w:pPr>
      <w:r>
        <w:rPr>
          <w:rFonts w:ascii="Arial" w:cs="Arial" w:eastAsia="Arial" w:hAnsi="Arial"/>
          <w:sz w:val="24"/>
          <w:szCs w:val="24"/>
        </w:rPr>
        <w:t xml:space="preserve">налоговой задолженности всего _______________ сом. </w:t>
      </w:r>
    </w:p>
    <w:p>
      <w:pPr>
        <w:spacing w:after="60"/>
        <w:ind w:firstLine="567"/>
        <w:jc w:val="both"/>
      </w:pPr>
      <w:r>
        <w:rPr>
          <w:rFonts w:ascii="Arial" w:cs="Arial" w:eastAsia="Arial" w:hAnsi="Arial"/>
          <w:sz w:val="24"/>
          <w:szCs w:val="24"/>
        </w:rPr>
        <w:t xml:space="preserve">__________________________________________________________________ </w:t>
      </w:r>
    </w:p>
    <w:p>
      <w:pPr>
        <w:spacing w:after="60"/>
        <w:ind w:firstLine="567"/>
        <w:jc w:val="both"/>
      </w:pPr>
      <w:r>
        <w:rPr>
          <w:rFonts w:ascii="Arial" w:cs="Arial" w:eastAsia="Arial" w:hAnsi="Arial"/>
          <w:sz w:val="24"/>
          <w:szCs w:val="24"/>
        </w:rPr>
        <w:t xml:space="preserve">(сумма прописью)</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Должностное лицо налогового органа </w:t>
      </w:r>
    </w:p>
    <w:p>
      <w:pPr>
        <w:spacing w:after="60"/>
        <w:ind w:firstLine="567"/>
        <w:jc w:val="both"/>
      </w:pPr>
      <w:r>
        <w:rPr>
          <w:rFonts w:ascii="Arial" w:cs="Arial" w:eastAsia="Arial" w:hAnsi="Arial"/>
          <w:sz w:val="24"/>
          <w:szCs w:val="24"/>
        </w:rPr>
        <w:t xml:space="preserve">______________________ (подпись) (ФИО) </w:t>
      </w:r>
    </w:p>
    <w:p>
      <w:pPr>
        <w:spacing w:after="60"/>
        <w:ind w:firstLine="567"/>
        <w:jc w:val="both"/>
      </w:pPr>
      <w:r>
        <w:rPr>
          <w:rFonts w:ascii="Arial" w:cs="Arial" w:eastAsia="Arial" w:hAnsi="Arial"/>
          <w:sz w:val="24"/>
          <w:szCs w:val="24"/>
        </w:rPr>
        <w:t xml:space="preserve">______________________ (подпись) (ФИО)</w:t>
      </w:r>
    </w:p>
    <w:p>
      <w:pPr>
        <w:spacing w:after="60"/>
        <w:ind w:firstLine="567"/>
        <w:jc w:val="both"/>
      </w:pPr>
      <w:r>
        <w:rPr>
          <w:rFonts w:ascii="Arial" w:cs="Arial" w:eastAsia="Arial" w:hAnsi="Arial"/>
          <w:sz w:val="24"/>
          <w:szCs w:val="24"/>
        </w:rPr>
        <w:t xml:space="preserve">Ответственное лицо хозяйствующего субъекта </w:t>
      </w:r>
    </w:p>
    <w:p>
      <w:pPr>
        <w:spacing w:after="60"/>
        <w:ind w:firstLine="567"/>
        <w:jc w:val="both"/>
      </w:pPr>
      <w:r>
        <w:rPr>
          <w:rFonts w:ascii="Arial" w:cs="Arial" w:eastAsia="Arial" w:hAnsi="Arial"/>
          <w:sz w:val="24"/>
          <w:szCs w:val="24"/>
        </w:rPr>
        <w:t xml:space="preserve">______________________ (подпись) (ФИО)</w:t>
      </w:r>
    </w:p>
    <w:p>
      <w:pPr>
        <w:spacing w:after="60"/>
        <w:ind w:firstLine="567"/>
        <w:jc w:val="both"/>
      </w:pPr>
      <w:r>
        <w:rPr>
          <w:rFonts w:ascii="Arial" w:cs="Arial" w:eastAsia="Arial" w:hAnsi="Arial"/>
          <w:sz w:val="24"/>
          <w:szCs w:val="24"/>
        </w:rPr>
        <w:t xml:space="preserve">Руководитель (предприниматель) </w:t>
      </w:r>
    </w:p>
    <w:p>
      <w:pPr>
        <w:spacing w:after="60"/>
        <w:ind w:firstLine="567"/>
        <w:jc w:val="both"/>
      </w:pPr>
      <w:r>
        <w:rPr>
          <w:rFonts w:ascii="Arial" w:cs="Arial" w:eastAsia="Arial" w:hAnsi="Arial"/>
          <w:sz w:val="24"/>
          <w:szCs w:val="24"/>
        </w:rPr>
        <w:t xml:space="preserve">______________________ (подпись) (ФИО)</w:t>
      </w:r>
    </w:p>
    <w:p>
      <w:pPr>
        <w:spacing w:after="60"/>
        <w:ind w:firstLine="567"/>
        <w:jc w:val="both"/>
      </w:pPr>
      <w:r>
        <w:rPr>
          <w:rFonts w:ascii="Arial" w:cs="Arial" w:eastAsia="Arial" w:hAnsi="Arial"/>
          <w:sz w:val="24"/>
          <w:szCs w:val="24"/>
        </w:rPr>
        <w:t xml:space="preserve">Примечание: Акт снятия остатков наличных денежных средств составляется в двух экземплярах: первый экземпляр остается в налоговом органе, второй экземпляр - у налогоплательщика.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right"/>
      </w:pPr>
      <w:hyperlink w:history="1" r:id="rIdjg5koti5qmk-yj6hdmyit">
        <w:r>
          <w:rPr>
            <w:rFonts w:ascii="Arial" w:cs="Arial" w:eastAsia="Arial" w:hAnsi="Arial"/>
            <w:color w:val="1D4ED8"/>
            <w:sz w:val="24"/>
            <w:szCs w:val="24"/>
            <w:u w:val="single"/>
          </w:rPr>
          <w:t xml:space="preserve">Приложение 6</w:t>
        </w:r>
      </w:hyperlink>
      <w:r>
        <w:rPr>
          <w:rFonts w:ascii="Arial" w:cs="Arial" w:eastAsia="Arial" w:hAnsi="Arial"/>
          <w:sz w:val="24"/>
          <w:szCs w:val="24"/>
        </w:rPr>
        <w:t xml:space="preserve">
 к </w:t>
      </w:r>
      <w:hyperlink w:history="1" r:id="rId4ghirldft-yulom6qo8fr">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о порядке взыскания
 налоговой задолженности</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КНИГА
 регистрации актов описи имущества налогоплательщиков
 УГНС по ____________________________________________
 (район, город)
 на _____________ год</w:t>
      </w:r>
    </w:p>
    <w:p>
      <w:pPr>
        <w:spacing w:after="120"/>
        <w:ind w:firstLine="397"/>
        <w:jc w:val="both"/>
      </w:pPr>
      <w:r>
        <w:rPr>
          <w:rFonts w:ascii="Arial" w:cs="Arial" w:eastAsia="Arial" w:hAnsi="Arial"/>
          <w:b/>
          <w:bCs/>
          <w:sz w:val="24"/>
          <w:szCs w:val="24"/>
        </w:rPr>
        <w:t xml:space="preserve">КНИГА 
 регистрации актов описи имущества налогоплательщиков УГНС 
 по __________________________________________ (район, город) 
 на _____________ год</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9"/>
        <w:gridCol w:w="908"/>
        <w:gridCol w:w="888"/>
        <w:gridCol w:w="2614"/>
        <w:gridCol w:w="2044"/>
        <w:gridCol w:w="2040"/>
        <w:gridCol w:w="1177"/>
      </w:tblGrid>
      <w:tr>
        <w:tc>
          <w:tcPr>
            <w:tcW w:type="dxa" w:w="509"/>
            <w:tcBorders>
              <w:top w:val="single" w:color="CBBF9E" w:sz="4"/>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N п/п</w:t>
            </w:r>
          </w:p>
        </w:tc>
        <w:tc>
          <w:tcPr>
            <w:tcW w:type="dxa" w:w="908"/>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Номер и дата акта описи</w:t>
            </w:r>
          </w:p>
        </w:tc>
        <w:tc>
          <w:tcPr>
            <w:tcW w:type="dxa" w:w="888"/>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Сумма (тыс. сом)</w:t>
            </w:r>
          </w:p>
        </w:tc>
        <w:tc>
          <w:tcPr>
            <w:tcW w:type="dxa" w:w="2614"/>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Наименование и ИНН налогоплательщика и перечень описанного имущества</w:t>
            </w:r>
          </w:p>
        </w:tc>
        <w:tc>
          <w:tcPr>
            <w:tcW w:type="dxa" w:w="2044"/>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Должность, ФИО, производившего опись имущества</w:t>
            </w:r>
          </w:p>
        </w:tc>
        <w:tc>
          <w:tcPr>
            <w:tcW w:type="dxa" w:w="2040"/>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Основание (номер и дата приказа УГНС определение (решение суда)</w:t>
            </w:r>
          </w:p>
        </w:tc>
        <w:tc>
          <w:tcPr>
            <w:tcW w:type="dxa" w:w="1177"/>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Примечание</w:t>
            </w:r>
          </w:p>
        </w:tc>
      </w:tr>
      <w:tr>
        <w:tc>
          <w:tcPr>
            <w:tcW w:type="dxa" w:w="50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9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8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26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20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20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11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w:t>
            </w:r>
          </w:p>
        </w:tc>
      </w:tr>
      <w:tr>
        <w:tc>
          <w:tcPr>
            <w:tcW w:type="dxa" w:w="50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6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right"/>
      </w:pPr>
      <w:hyperlink w:history="1" r:id="rIdwayhafmzjgcuwnikumbj1">
        <w:r>
          <w:rPr>
            <w:rFonts w:ascii="Arial" w:cs="Arial" w:eastAsia="Arial" w:hAnsi="Arial"/>
            <w:color w:val="1D4ED8"/>
            <w:sz w:val="24"/>
            <w:szCs w:val="24"/>
            <w:u w:val="single"/>
          </w:rPr>
          <w:t xml:space="preserve">Приложение 7</w:t>
        </w:r>
      </w:hyperlink>
      <w:r>
        <w:rPr>
          <w:rFonts w:ascii="Arial" w:cs="Arial" w:eastAsia="Arial" w:hAnsi="Arial"/>
          <w:sz w:val="24"/>
          <w:szCs w:val="24"/>
        </w:rPr>
        <w:t xml:space="preserve">
 к </w:t>
      </w:r>
      <w:hyperlink w:history="1" r:id="rIdnucw8w2myfphjbksuhykp">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о порядке взыскания
 налоговой задолженности</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АКТ
 описи имущества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100 Номер документа ________________________</w:t>
      </w:r>
    </w:p>
    <w:p>
      <w:pPr>
        <w:spacing w:after="120"/>
        <w:ind w:firstLine="397"/>
        <w:jc w:val="both"/>
      </w:pPr>
      <w:r>
        <w:rPr>
          <w:rFonts w:ascii="Arial" w:cs="Arial" w:eastAsia="Arial" w:hAnsi="Arial"/>
          <w:sz w:val="24"/>
          <w:szCs w:val="24"/>
        </w:rPr>
        <w:t xml:space="preserve">Дата заполнения "___" ___________ 201__ года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Информация о налогоплательщике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101 Идентификационный номер налогоплательщика ____________________</w:t>
      </w:r>
    </w:p>
    <w:p>
      <w:pPr>
        <w:spacing w:after="120"/>
        <w:ind w:firstLine="397"/>
        <w:jc w:val="both"/>
      </w:pPr>
      <w:r>
        <w:rPr>
          <w:rFonts w:ascii="Arial" w:cs="Arial" w:eastAsia="Arial" w:hAnsi="Arial"/>
          <w:sz w:val="24"/>
          <w:szCs w:val="24"/>
        </w:rPr>
        <w:t xml:space="preserve">102 ФИО/Название предприятия _____________________________________</w:t>
      </w:r>
    </w:p>
    <w:p>
      <w:pPr>
        <w:spacing w:after="120"/>
        <w:ind w:firstLine="397"/>
        <w:jc w:val="both"/>
      </w:pPr>
      <w:r>
        <w:rPr>
          <w:rFonts w:ascii="Arial" w:cs="Arial" w:eastAsia="Arial" w:hAnsi="Arial"/>
          <w:sz w:val="24"/>
          <w:szCs w:val="24"/>
        </w:rPr>
        <w:t xml:space="preserve">103 Код УГНС _______________ наименование УГНС ___________________</w:t>
      </w:r>
    </w:p>
    <w:p>
      <w:pPr>
        <w:spacing w:after="120"/>
        <w:ind w:firstLine="397"/>
        <w:jc w:val="both"/>
      </w:pPr>
      <w:r>
        <w:rPr>
          <w:rFonts w:ascii="Arial" w:cs="Arial" w:eastAsia="Arial" w:hAnsi="Arial"/>
          <w:sz w:val="24"/>
          <w:szCs w:val="24"/>
        </w:rPr>
        <w:t xml:space="preserve">104 Город/обл., район, село ______________________________________</w:t>
      </w:r>
    </w:p>
    <w:p>
      <w:pPr>
        <w:spacing w:after="120"/>
        <w:ind w:firstLine="397"/>
        <w:jc w:val="both"/>
      </w:pPr>
      <w:r>
        <w:rPr>
          <w:rFonts w:ascii="Arial" w:cs="Arial" w:eastAsia="Arial" w:hAnsi="Arial"/>
          <w:sz w:val="24"/>
          <w:szCs w:val="24"/>
        </w:rPr>
        <w:t xml:space="preserve">105 Улица/микр., № дома, квартиры ________________________________</w:t>
      </w:r>
    </w:p>
    <w:p>
      <w:pPr>
        <w:spacing w:after="120"/>
        <w:ind w:firstLine="397"/>
        <w:jc w:val="both"/>
      </w:pPr>
      <w:r>
        <w:rPr>
          <w:rFonts w:ascii="Arial" w:cs="Arial" w:eastAsia="Arial" w:hAnsi="Arial"/>
          <w:sz w:val="24"/>
          <w:szCs w:val="24"/>
        </w:rPr>
        <w:t xml:space="preserve">106 ФИО руководителя (представителя) _____________________________</w:t>
      </w:r>
    </w:p>
    <w:p>
      <w:pPr>
        <w:spacing w:after="120"/>
        <w:ind w:firstLine="397"/>
        <w:jc w:val="both"/>
      </w:pPr>
      <w:r>
        <w:rPr>
          <w:rFonts w:ascii="Arial" w:cs="Arial" w:eastAsia="Arial" w:hAnsi="Arial"/>
          <w:sz w:val="24"/>
          <w:szCs w:val="24"/>
        </w:rPr>
        <w:t xml:space="preserve">107 Почт. индекс _______________ 108 № телефона __________________</w:t>
      </w:r>
    </w:p>
    <w:p>
      <w:pPr>
        <w:spacing w:after="120"/>
        <w:ind w:firstLine="397"/>
        <w:jc w:val="both"/>
      </w:pPr>
      <w:r>
        <w:rPr>
          <w:rFonts w:ascii="Arial" w:cs="Arial" w:eastAsia="Arial" w:hAnsi="Arial"/>
          <w:sz w:val="24"/>
          <w:szCs w:val="24"/>
        </w:rPr>
        <w:t xml:space="preserve">109 Город/обл., район, село ______________________________________</w:t>
      </w:r>
    </w:p>
    <w:p>
      <w:pPr>
        <w:spacing w:after="120"/>
        <w:ind w:firstLine="397"/>
        <w:jc w:val="both"/>
      </w:pPr>
      <w:r>
        <w:rPr>
          <w:rFonts w:ascii="Arial" w:cs="Arial" w:eastAsia="Arial" w:hAnsi="Arial"/>
          <w:sz w:val="24"/>
          <w:szCs w:val="24"/>
        </w:rPr>
        <w:t xml:space="preserve">110 Улица/микр., № дома, квартиры ________________________________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201 ФИО должностного лица НО _____________________________________</w:t>
      </w:r>
    </w:p>
    <w:p>
      <w:pPr>
        <w:spacing w:after="120"/>
        <w:ind w:firstLine="397"/>
        <w:jc w:val="both"/>
      </w:pPr>
      <w:r>
        <w:rPr>
          <w:rFonts w:ascii="Arial" w:cs="Arial" w:eastAsia="Arial" w:hAnsi="Arial"/>
          <w:sz w:val="24"/>
          <w:szCs w:val="24"/>
        </w:rPr>
        <w:t xml:space="preserve">202 Приказ налогового органа от ___ ______________ 20__ года № или определение (решение) суда ____________________________________________ _______________________________________________________________________</w:t>
      </w:r>
    </w:p>
    <w:p>
      <w:pPr>
        <w:spacing w:after="120"/>
        <w:ind w:firstLine="397"/>
        <w:jc w:val="both"/>
      </w:pPr>
      <w:r>
        <w:rPr>
          <w:rFonts w:ascii="Arial" w:cs="Arial" w:eastAsia="Arial" w:hAnsi="Arial"/>
          <w:sz w:val="24"/>
          <w:szCs w:val="24"/>
        </w:rPr>
        <w:t xml:space="preserve">Произвел опись имущества _________________________________________</w:t>
      </w:r>
    </w:p>
    <w:p>
      <w:pPr>
        <w:spacing w:after="120"/>
        <w:ind w:firstLine="397"/>
        <w:jc w:val="both"/>
      </w:pPr>
      <w:r>
        <w:rPr>
          <w:rFonts w:ascii="Arial" w:cs="Arial" w:eastAsia="Arial" w:hAnsi="Arial"/>
          <w:sz w:val="24"/>
          <w:szCs w:val="24"/>
        </w:rPr>
        <w:t xml:space="preserve">(наименование налогоплательщика)</w:t>
      </w:r>
    </w:p>
    <w:p>
      <w:pPr>
        <w:spacing w:after="120"/>
        <w:ind w:firstLine="397"/>
        <w:jc w:val="both"/>
      </w:pPr>
      <w:r>
        <w:rPr>
          <w:rFonts w:ascii="Arial" w:cs="Arial" w:eastAsia="Arial" w:hAnsi="Arial"/>
          <w:sz w:val="24"/>
          <w:szCs w:val="24"/>
        </w:rPr>
        <w:t xml:space="preserve">за неуплату налоговой задолженности по следующим платежам: ____________</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Данные о налоговой задолженности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94"/>
        <w:gridCol w:w="1130"/>
        <w:gridCol w:w="2424"/>
        <w:gridCol w:w="1507"/>
        <w:gridCol w:w="1507"/>
        <w:gridCol w:w="1507"/>
        <w:gridCol w:w="1507"/>
      </w:tblGrid>
      <w:tr>
        <w:tc>
          <w:tcPr>
            <w:tcW w:type="dxa" w:w="594"/>
            <w:vMerge w:val="restart"/>
            <w:tcBorders>
              <w:top w:val="single" w:color="CBBF9E" w:sz="4"/>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N</w:t>
            </w:r>
          </w:p>
        </w:tc>
        <w:tc>
          <w:tcPr>
            <w:tcW w:type="dxa" w:w="1130"/>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Код налога</w:t>
            </w:r>
          </w:p>
        </w:tc>
        <w:tc>
          <w:tcPr>
            <w:tcW w:type="dxa" w:w="2424"/>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Наименование налога</w:t>
            </w:r>
          </w:p>
        </w:tc>
        <w:tc>
          <w:tcPr>
            <w:tcW w:type="dxa" w:w="6028"/>
            <w:gridSpan w:val="4"/>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Сумма к уплате (сомов)</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50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недоимка</w:t>
            </w:r>
          </w:p>
        </w:tc>
        <w:tc>
          <w:tcPr>
            <w:tcW w:type="dxa" w:w="150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проценты и пеня</w:t>
            </w:r>
          </w:p>
        </w:tc>
        <w:tc>
          <w:tcPr>
            <w:tcW w:type="dxa" w:w="150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налоговая санкция</w:t>
            </w:r>
          </w:p>
        </w:tc>
        <w:tc>
          <w:tcPr>
            <w:tcW w:type="dxa" w:w="150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Итого</w:t>
            </w:r>
          </w:p>
        </w:tc>
      </w:tr>
      <w:tr>
        <w:tc>
          <w:tcPr>
            <w:tcW w:type="dxa" w:w="59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9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401 В цифрах _______________ Всего в сумме _______________________ ________________________________________________________________ сомов.</w:t>
      </w:r>
    </w:p>
    <w:p>
      <w:pPr>
        <w:spacing w:after="120"/>
        <w:ind w:firstLine="397"/>
        <w:jc w:val="both"/>
      </w:pPr>
      <w:r>
        <w:rPr>
          <w:rFonts w:ascii="Arial" w:cs="Arial" w:eastAsia="Arial" w:hAnsi="Arial"/>
          <w:sz w:val="24"/>
          <w:szCs w:val="24"/>
        </w:rPr>
        <w:t xml:space="preserve">(прописью)</w:t>
      </w:r>
    </w:p>
    <w:p>
      <w:pPr>
        <w:spacing w:after="120"/>
        <w:ind w:firstLine="397"/>
        <w:jc w:val="both"/>
      </w:pPr>
      <w:r>
        <w:rPr>
          <w:rFonts w:ascii="Arial" w:cs="Arial" w:eastAsia="Arial" w:hAnsi="Arial"/>
          <w:sz w:val="24"/>
          <w:szCs w:val="24"/>
        </w:rPr>
        <w:t xml:space="preserve">Описано следующее имущество:</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9"/>
        <w:gridCol w:w="1592"/>
        <w:gridCol w:w="2455"/>
        <w:gridCol w:w="1498"/>
        <w:gridCol w:w="1074"/>
        <w:gridCol w:w="1074"/>
        <w:gridCol w:w="1977"/>
      </w:tblGrid>
      <w:tr>
        <w:tc>
          <w:tcPr>
            <w:tcW w:type="dxa" w:w="509"/>
            <w:vMerge w:val="restart"/>
            <w:tcBorders>
              <w:top w:val="single" w:color="CBBF9E" w:sz="4"/>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N п/ п</w:t>
            </w:r>
          </w:p>
        </w:tc>
        <w:tc>
          <w:tcPr>
            <w:tcW w:type="dxa" w:w="1592"/>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Наименование описанного имущества</w:t>
            </w:r>
          </w:p>
        </w:tc>
        <w:tc>
          <w:tcPr>
            <w:tcW w:type="dxa" w:w="2455"/>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Отличительные признаки (новое или б/у, год выпуска, период эксплуатации и др.)</w:t>
            </w:r>
          </w:p>
        </w:tc>
        <w:tc>
          <w:tcPr>
            <w:tcW w:type="dxa" w:w="1498"/>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Единица измерения (тонна, кг, литр, шт.)</w:t>
            </w:r>
          </w:p>
        </w:tc>
        <w:tc>
          <w:tcPr>
            <w:tcW w:type="dxa" w:w="2148"/>
            <w:gridSpan w:val="2"/>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Оценка имущества (предварительная), сом</w:t>
            </w:r>
          </w:p>
        </w:tc>
        <w:tc>
          <w:tcPr>
            <w:tcW w:type="dxa" w:w="1977"/>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Отметка об изъятии описанного имущества (дата изъятия, номер акта)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074"/>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За единицу</w:t>
            </w:r>
          </w:p>
        </w:tc>
        <w:tc>
          <w:tcPr>
            <w:tcW w:type="dxa" w:w="1074"/>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Всего</w:t>
            </w:r>
          </w:p>
        </w:tc>
        <w:tc>
          <w:tcPr>
            <w:tcW w:type="dxa" w:w="19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402 Всего описано имущества на сумму _____________________________</w:t>
      </w:r>
    </w:p>
    <w:p>
      <w:pPr>
        <w:spacing w:after="120"/>
        <w:ind w:firstLine="397"/>
        <w:jc w:val="both"/>
      </w:pPr>
      <w:r>
        <w:rPr>
          <w:rFonts w:ascii="Arial" w:cs="Arial" w:eastAsia="Arial" w:hAnsi="Arial"/>
          <w:sz w:val="24"/>
          <w:szCs w:val="24"/>
        </w:rPr>
        <w:t xml:space="preserve">(прописью)</w:t>
      </w:r>
    </w:p>
    <w:p>
      <w:pPr>
        <w:spacing w:after="120"/>
        <w:ind w:firstLine="397"/>
        <w:jc w:val="both"/>
      </w:pPr>
      <w:r>
        <w:rPr>
          <w:rFonts w:ascii="Arial" w:cs="Arial" w:eastAsia="Arial" w:hAnsi="Arial"/>
          <w:sz w:val="24"/>
          <w:szCs w:val="24"/>
        </w:rPr>
        <w:t xml:space="preserve">________________________________________________________________ сомов.</w:t>
      </w:r>
    </w:p>
    <w:p>
      <w:pPr>
        <w:spacing w:after="120"/>
        <w:ind w:firstLine="397"/>
        <w:jc w:val="both"/>
      </w:pPr>
      <w:r>
        <w:rPr>
          <w:rFonts w:ascii="Arial" w:cs="Arial" w:eastAsia="Arial" w:hAnsi="Arial"/>
          <w:sz w:val="24"/>
          <w:szCs w:val="24"/>
        </w:rPr>
        <w:t xml:space="preserve">Наименование имущества, которым до его изъятия налогоплательщик может пользоваться: ___________________________________________________</w:t>
      </w:r>
    </w:p>
    <w:p>
      <w:pPr>
        <w:spacing w:after="120"/>
        <w:ind w:firstLine="397"/>
        <w:jc w:val="both"/>
      </w:pPr>
      <w:r>
        <w:rPr>
          <w:rFonts w:ascii="Arial" w:cs="Arial" w:eastAsia="Arial" w:hAnsi="Arial"/>
          <w:sz w:val="24"/>
          <w:szCs w:val="24"/>
        </w:rPr>
        <w:t xml:space="preserve">Заявления, замечания, жалобы недоимщика, присутствующего при составлении акта описи ___________________________________________________</w:t>
      </w:r>
    </w:p>
    <w:p>
      <w:pPr>
        <w:spacing w:after="120"/>
        <w:ind w:firstLine="397"/>
        <w:jc w:val="both"/>
      </w:pPr>
      <w:r>
        <w:rPr>
          <w:rFonts w:ascii="Arial" w:cs="Arial" w:eastAsia="Arial" w:hAnsi="Arial"/>
          <w:sz w:val="24"/>
          <w:szCs w:val="24"/>
        </w:rPr>
        <w:t xml:space="preserve">403 Подписи:</w:t>
      </w:r>
    </w:p>
    <w:p>
      <w:pPr>
        <w:spacing w:after="120"/>
        <w:ind w:firstLine="397"/>
        <w:jc w:val="both"/>
      </w:pPr>
      <w:r>
        <w:rPr>
          <w:rFonts w:ascii="Arial" w:cs="Arial" w:eastAsia="Arial" w:hAnsi="Arial"/>
          <w:sz w:val="24"/>
          <w:szCs w:val="24"/>
        </w:rPr>
        <w:t xml:space="preserve">налоговый орган _______________ налогоплательщик _________________</w:t>
      </w:r>
    </w:p>
    <w:p>
      <w:pPr>
        <w:spacing w:after="120"/>
        <w:ind w:firstLine="397"/>
        <w:jc w:val="both"/>
      </w:pPr>
      <w:r>
        <w:rPr>
          <w:rFonts w:ascii="Arial" w:cs="Arial" w:eastAsia="Arial" w:hAnsi="Arial"/>
          <w:sz w:val="24"/>
          <w:szCs w:val="24"/>
        </w:rPr>
        <w:t xml:space="preserve">(подпись, дата) (подпись, дата)</w:t>
      </w:r>
    </w:p>
    <w:p>
      <w:pPr>
        <w:spacing w:after="120"/>
        <w:ind w:firstLine="397"/>
        <w:jc w:val="both"/>
      </w:pPr>
      <w:r>
        <w:rPr>
          <w:rFonts w:ascii="Arial" w:cs="Arial" w:eastAsia="Arial" w:hAnsi="Arial"/>
          <w:sz w:val="24"/>
          <w:szCs w:val="24"/>
        </w:rPr>
        <w:t xml:space="preserve">О правилах хранения и об уголовной ответственности за растрату описанного имущества, согласно со ст.214 Уголовного кодекса Кыргызской Республики, о порядке обжалования, а также о порядке уплаты задолженности по налоговым платежам я извещен и копию акта описи имущества получил _________________________________________________________________</w:t>
      </w:r>
    </w:p>
    <w:p>
      <w:pPr>
        <w:spacing w:after="120"/>
        <w:ind w:firstLine="397"/>
        <w:jc w:val="both"/>
      </w:pPr>
      <w:r>
        <w:rPr>
          <w:rFonts w:ascii="Arial" w:cs="Arial" w:eastAsia="Arial" w:hAnsi="Arial"/>
          <w:sz w:val="24"/>
          <w:szCs w:val="24"/>
        </w:rPr>
        <w:t xml:space="preserve">(подпись)</w:t>
      </w:r>
    </w:p>
    <w:p>
      <w:pPr>
        <w:spacing w:after="120"/>
        <w:ind w:firstLine="397"/>
        <w:jc w:val="both"/>
      </w:pPr>
      <w:r>
        <w:rPr>
          <w:rFonts w:ascii="Arial" w:cs="Arial" w:eastAsia="Arial" w:hAnsi="Arial"/>
          <w:sz w:val="24"/>
          <w:szCs w:val="24"/>
        </w:rPr>
        <w:t xml:space="preserve">Указанное в акте описи имущество, за исключением изъятого, принял на хранение и отвечаю за его сохранность ______________________________</w:t>
      </w:r>
    </w:p>
    <w:p>
      <w:pPr>
        <w:spacing w:after="120"/>
        <w:ind w:firstLine="397"/>
        <w:jc w:val="both"/>
      </w:pPr>
      <w:r>
        <w:rPr>
          <w:rFonts w:ascii="Arial" w:cs="Arial" w:eastAsia="Arial" w:hAnsi="Arial"/>
          <w:sz w:val="24"/>
          <w:szCs w:val="24"/>
        </w:rPr>
        <w:t xml:space="preserve">(Должность, ФИО, подпись)</w:t>
      </w:r>
    </w:p>
    <w:p>
      <w:pPr>
        <w:spacing w:after="120"/>
        <w:ind w:firstLine="397"/>
        <w:jc w:val="both"/>
      </w:pPr>
      <w:r>
        <w:rPr>
          <w:rFonts w:ascii="Arial" w:cs="Arial" w:eastAsia="Arial" w:hAnsi="Arial"/>
          <w:sz w:val="24"/>
          <w:szCs w:val="24"/>
        </w:rPr>
        <w:t xml:space="preserve">Акт описи имущества проверил _____________________________________</w:t>
      </w:r>
    </w:p>
    <w:p>
      <w:pPr>
        <w:spacing w:after="120"/>
        <w:ind w:firstLine="397"/>
        <w:jc w:val="both"/>
      </w:pPr>
      <w:r>
        <w:rPr>
          <w:rFonts w:ascii="Arial" w:cs="Arial" w:eastAsia="Arial" w:hAnsi="Arial"/>
          <w:sz w:val="24"/>
          <w:szCs w:val="24"/>
        </w:rPr>
        <w:t xml:space="preserve">(ФИО должностного лица и подпись)</w:t>
      </w:r>
    </w:p>
    <w:p>
      <w:pPr>
        <w:spacing w:after="120"/>
        <w:ind w:firstLine="397"/>
        <w:jc w:val="both"/>
      </w:pPr>
      <w:r>
        <w:rPr>
          <w:rFonts w:ascii="Arial" w:cs="Arial" w:eastAsia="Arial" w:hAnsi="Arial"/>
          <w:sz w:val="24"/>
          <w:szCs w:val="24"/>
        </w:rPr>
        <w:t xml:space="preserve">Заключение на заявления и жалобы недоимщика ______________________ _______________________________________________________________________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Начальник отдела _________________________ ______________________</w:t>
      </w:r>
    </w:p>
    <w:p>
      <w:pPr>
        <w:spacing w:after="120"/>
        <w:ind w:firstLine="397"/>
        <w:jc w:val="both"/>
      </w:pPr>
      <w:r>
        <w:rPr>
          <w:rFonts w:ascii="Arial" w:cs="Arial" w:eastAsia="Arial" w:hAnsi="Arial"/>
          <w:sz w:val="24"/>
          <w:szCs w:val="24"/>
        </w:rPr>
        <w:t xml:space="preserve">(ФИО) (подпись, дата)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501 дата "__" ______ 20__ года 502 дата "__" __________ 20__ года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Утверждаю:</w:t>
      </w:r>
    </w:p>
    <w:p>
      <w:pPr>
        <w:spacing w:after="120"/>
        <w:ind w:firstLine="397"/>
        <w:jc w:val="both"/>
      </w:pPr>
      <w:r>
        <w:rPr>
          <w:rFonts w:ascii="Arial" w:cs="Arial" w:eastAsia="Arial" w:hAnsi="Arial"/>
          <w:sz w:val="24"/>
          <w:szCs w:val="24"/>
        </w:rPr>
        <w:t xml:space="preserve">печать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Начальник УГНС по ______________ _________________ _______________</w:t>
      </w:r>
    </w:p>
    <w:p>
      <w:pPr>
        <w:spacing w:after="120"/>
        <w:ind w:firstLine="397"/>
        <w:jc w:val="both"/>
      </w:pPr>
      <w:r>
        <w:rPr>
          <w:rFonts w:ascii="Arial" w:cs="Arial" w:eastAsia="Arial" w:hAnsi="Arial"/>
          <w:sz w:val="24"/>
          <w:szCs w:val="24"/>
        </w:rPr>
        <w:t xml:space="preserve">(район, город) (ФИО) (подпись, дата)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К Приложению 7</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ПОРЯДОК
 заполнения формы "Акт описи имущества" должностными лицами органов налоговой службы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Акт описи имущества составляется налоговой службой в трех экземплярах, в присутствии понятых.</w:t>
      </w:r>
    </w:p>
    <w:p>
      <w:pPr>
        <w:spacing w:after="120"/>
        <w:ind w:firstLine="397"/>
        <w:jc w:val="both"/>
      </w:pPr>
      <w:r>
        <w:rPr>
          <w:rFonts w:ascii="Arial" w:cs="Arial" w:eastAsia="Arial" w:hAnsi="Arial"/>
          <w:sz w:val="24"/>
          <w:szCs w:val="24"/>
        </w:rPr>
        <w:t xml:space="preserve">Первый экземпляр акта описи остается в налоговой службе, второй вручается налогоплательщику.</w:t>
      </w:r>
    </w:p>
    <w:p>
      <w:pPr>
        <w:spacing w:after="120"/>
        <w:ind w:firstLine="397"/>
        <w:jc w:val="both"/>
      </w:pPr>
      <w:r>
        <w:rPr>
          <w:rFonts w:ascii="Arial" w:cs="Arial" w:eastAsia="Arial" w:hAnsi="Arial"/>
          <w:sz w:val="24"/>
          <w:szCs w:val="24"/>
        </w:rPr>
        <w:t xml:space="preserve">Налогоплательщика информируют о дальнейшем использовании имущества, перечисленного в Акте описи имущества. Условия пользования должны быть четко прописаны в Акте описи имущества.</w:t>
      </w:r>
    </w:p>
    <w:p>
      <w:pPr>
        <w:spacing w:after="120"/>
        <w:ind w:firstLine="397"/>
        <w:jc w:val="both"/>
      </w:pPr>
      <w:r>
        <w:rPr>
          <w:rFonts w:ascii="Arial" w:cs="Arial" w:eastAsia="Arial" w:hAnsi="Arial"/>
          <w:sz w:val="24"/>
          <w:szCs w:val="24"/>
        </w:rPr>
        <w:t xml:space="preserve">Перед заполнением Акта описи имущества, налоговый орган должен присвоить ему номер, согласно книге регистрации актов описи имущества налогоплательщиков, и затем вписать этот номер и дату заполнения в графу 100 Акта описи имущества.</w:t>
      </w:r>
    </w:p>
    <w:p>
      <w:pPr>
        <w:spacing w:after="120"/>
        <w:ind w:firstLine="397"/>
        <w:jc w:val="both"/>
      </w:pPr>
      <w:r>
        <w:rPr>
          <w:rFonts w:ascii="Arial" w:cs="Arial" w:eastAsia="Arial" w:hAnsi="Arial"/>
          <w:sz w:val="24"/>
          <w:szCs w:val="24"/>
        </w:rPr>
        <w:t xml:space="preserve">В секции "Информация о налогоплательщике" налоговый орган должен указать регистрационные данные налогоплательщика следующим образом:</w:t>
      </w:r>
    </w:p>
    <w:p>
      <w:pPr>
        <w:spacing w:after="120"/>
        <w:ind w:firstLine="397"/>
        <w:jc w:val="both"/>
      </w:pPr>
      <w:r>
        <w:rPr>
          <w:rFonts w:ascii="Arial" w:cs="Arial" w:eastAsia="Arial" w:hAnsi="Arial"/>
          <w:sz w:val="24"/>
          <w:szCs w:val="24"/>
        </w:rPr>
        <w:t xml:space="preserve">в графе 101 - идентификационный номер налогоплательщика (ИНН);</w:t>
      </w:r>
    </w:p>
    <w:p>
      <w:pPr>
        <w:spacing w:after="120"/>
        <w:ind w:firstLine="397"/>
        <w:jc w:val="both"/>
      </w:pPr>
      <w:r>
        <w:rPr>
          <w:rFonts w:ascii="Arial" w:cs="Arial" w:eastAsia="Arial" w:hAnsi="Arial"/>
          <w:sz w:val="24"/>
          <w:szCs w:val="24"/>
        </w:rPr>
        <w:t xml:space="preserve">в графе 102 - для физических лиц - полностью фамилия, имя, отчество; для юридических лиц - полное название предприятия;</w:t>
      </w:r>
    </w:p>
    <w:p>
      <w:pPr>
        <w:spacing w:after="120"/>
        <w:ind w:firstLine="397"/>
        <w:jc w:val="both"/>
      </w:pPr>
      <w:r>
        <w:rPr>
          <w:rFonts w:ascii="Arial" w:cs="Arial" w:eastAsia="Arial" w:hAnsi="Arial"/>
          <w:sz w:val="24"/>
          <w:szCs w:val="24"/>
        </w:rPr>
        <w:t xml:space="preserve">в графе 103 - код и наименование районной налоговой службы, в которой зарегистрирован налогоплательщик:</w:t>
      </w:r>
    </w:p>
    <w:p>
      <w:pPr>
        <w:spacing w:after="120"/>
        <w:ind w:firstLine="397"/>
        <w:jc w:val="both"/>
      </w:pPr>
      <w:r>
        <w:rPr>
          <w:rFonts w:ascii="Arial" w:cs="Arial" w:eastAsia="Arial" w:hAnsi="Arial"/>
          <w:sz w:val="24"/>
          <w:szCs w:val="24"/>
        </w:rPr>
        <w:t xml:space="preserve">в графе 104 - место, где производится опись имущества налогоплательщика;</w:t>
      </w:r>
    </w:p>
    <w:p>
      <w:pPr>
        <w:spacing w:after="120"/>
        <w:ind w:firstLine="397"/>
        <w:jc w:val="both"/>
      </w:pPr>
      <w:r>
        <w:rPr>
          <w:rFonts w:ascii="Arial" w:cs="Arial" w:eastAsia="Arial" w:hAnsi="Arial"/>
          <w:sz w:val="24"/>
          <w:szCs w:val="24"/>
        </w:rPr>
        <w:t xml:space="preserve">в графе 105 - адрес, где производится опись имущества налогоплательщика;</w:t>
      </w:r>
    </w:p>
    <w:p>
      <w:pPr>
        <w:spacing w:after="120"/>
        <w:ind w:firstLine="397"/>
        <w:jc w:val="both"/>
      </w:pPr>
      <w:r>
        <w:rPr>
          <w:rFonts w:ascii="Arial" w:cs="Arial" w:eastAsia="Arial" w:hAnsi="Arial"/>
          <w:sz w:val="24"/>
          <w:szCs w:val="24"/>
        </w:rPr>
        <w:t xml:space="preserve">в графе 106 - руководитель (представитель) предприятия;</w:t>
      </w:r>
    </w:p>
    <w:p>
      <w:pPr>
        <w:spacing w:after="120"/>
        <w:ind w:firstLine="397"/>
        <w:jc w:val="both"/>
      </w:pPr>
      <w:r>
        <w:rPr>
          <w:rFonts w:ascii="Arial" w:cs="Arial" w:eastAsia="Arial" w:hAnsi="Arial"/>
          <w:sz w:val="24"/>
          <w:szCs w:val="24"/>
        </w:rPr>
        <w:t xml:space="preserve">в графах 107, 109, 110 - для физических лиц - прописка по паспорту, для юридических лиц - адрес предприятия;</w:t>
      </w:r>
    </w:p>
    <w:p>
      <w:pPr>
        <w:spacing w:after="120"/>
        <w:ind w:firstLine="397"/>
        <w:jc w:val="both"/>
      </w:pPr>
      <w:r>
        <w:rPr>
          <w:rFonts w:ascii="Arial" w:cs="Arial" w:eastAsia="Arial" w:hAnsi="Arial"/>
          <w:sz w:val="24"/>
          <w:szCs w:val="24"/>
        </w:rPr>
        <w:t xml:space="preserve">в графе 108 - рабочий (домашний и др.) номер телефона налогоплательщика.</w:t>
      </w:r>
    </w:p>
    <w:p>
      <w:pPr>
        <w:spacing w:after="120"/>
        <w:ind w:firstLine="397"/>
        <w:jc w:val="both"/>
      </w:pPr>
      <w:r>
        <w:rPr>
          <w:rFonts w:ascii="Arial" w:cs="Arial" w:eastAsia="Arial" w:hAnsi="Arial"/>
          <w:sz w:val="24"/>
          <w:szCs w:val="24"/>
        </w:rPr>
        <w:t xml:space="preserve">В графе 201 - полностью фамилия, имя, отчество должностного лица налогового органа, который производит опись имущества.</w:t>
      </w:r>
    </w:p>
    <w:p>
      <w:pPr>
        <w:spacing w:after="120"/>
        <w:ind w:firstLine="397"/>
        <w:jc w:val="both"/>
      </w:pPr>
      <w:r>
        <w:rPr>
          <w:rFonts w:ascii="Arial" w:cs="Arial" w:eastAsia="Arial" w:hAnsi="Arial"/>
          <w:sz w:val="24"/>
          <w:szCs w:val="24"/>
        </w:rPr>
        <w:t xml:space="preserve">В графе 202 - на основании чего производится опись имущества: дата и номер приказа налоговой службы или решение (определение) суда.</w:t>
      </w:r>
    </w:p>
    <w:p>
      <w:pPr>
        <w:spacing w:after="120"/>
        <w:ind w:firstLine="397"/>
        <w:jc w:val="both"/>
      </w:pPr>
      <w:r>
        <w:rPr>
          <w:rFonts w:ascii="Arial" w:cs="Arial" w:eastAsia="Arial" w:hAnsi="Arial"/>
          <w:sz w:val="24"/>
          <w:szCs w:val="24"/>
        </w:rPr>
        <w:t xml:space="preserve">В секции "Данные о налоговой задолженности" налоговый орган должен заполнить следующим образом: указать в таблице порядковый номер, код налога, наименование налога, налог, пеню, проценты, налоговые санкции и итоговую сумму налога к взысканию.</w:t>
      </w:r>
    </w:p>
    <w:p>
      <w:pPr>
        <w:spacing w:after="120"/>
        <w:ind w:firstLine="397"/>
        <w:jc w:val="both"/>
      </w:pPr>
      <w:r>
        <w:rPr>
          <w:rFonts w:ascii="Arial" w:cs="Arial" w:eastAsia="Arial" w:hAnsi="Arial"/>
          <w:sz w:val="24"/>
          <w:szCs w:val="24"/>
        </w:rPr>
        <w:t xml:space="preserve">В графе 401 - сумма задолженности заполняется цифрами и прописью (в сомах).</w:t>
      </w:r>
    </w:p>
    <w:p>
      <w:pPr>
        <w:spacing w:after="120"/>
        <w:ind w:firstLine="397"/>
        <w:jc w:val="both"/>
      </w:pPr>
      <w:r>
        <w:rPr>
          <w:rFonts w:ascii="Arial" w:cs="Arial" w:eastAsia="Arial" w:hAnsi="Arial"/>
          <w:sz w:val="24"/>
          <w:szCs w:val="24"/>
        </w:rPr>
        <w:t xml:space="preserve">В секции "Описано следующее имущество" налоговый орган должен указать в таблице порядковый номер, наименование описанного имущества, отличительные признаки, единицы измерения (т, кг, литр, шт.), оценку имущества (рыночная), отметку об изъятии описанного имущества (дата изъятия, номер акта).</w:t>
      </w:r>
    </w:p>
    <w:p>
      <w:pPr>
        <w:spacing w:after="120"/>
        <w:ind w:firstLine="397"/>
        <w:jc w:val="both"/>
      </w:pPr>
      <w:r>
        <w:rPr>
          <w:rFonts w:ascii="Arial" w:cs="Arial" w:eastAsia="Arial" w:hAnsi="Arial"/>
          <w:sz w:val="24"/>
          <w:szCs w:val="24"/>
        </w:rPr>
        <w:t xml:space="preserve">В графе 402 "сумма описанного имущества" указать сумму к уплате прописью и цифрами (в сомах).</w:t>
      </w:r>
    </w:p>
    <w:p>
      <w:pPr>
        <w:spacing w:after="120"/>
        <w:ind w:firstLine="397"/>
        <w:jc w:val="both"/>
      </w:pPr>
      <w:r>
        <w:rPr>
          <w:rFonts w:ascii="Arial" w:cs="Arial" w:eastAsia="Arial" w:hAnsi="Arial"/>
          <w:sz w:val="24"/>
          <w:szCs w:val="24"/>
        </w:rPr>
        <w:t xml:space="preserve">В графе 403 - подписи участников при составлении Акта описи имущества.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8</w:t>
      </w:r>
      <w:r>
        <w:rPr>
          <w:rFonts w:ascii="Arial" w:cs="Arial" w:eastAsia="Arial" w:hAnsi="Arial"/>
          <w:sz w:val="24"/>
          <w:szCs w:val="24"/>
        </w:rPr>
        <w:t xml:space="preserve">
 к </w:t>
      </w:r>
      <w:hyperlink w:history="1" r:id="rIdrifdpt2z-w0zspultnuwm">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о порядке взыскания
 налоговой задолженности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"____" ___________________ 20____ г.</w:t>
      </w:r>
    </w:p>
    <w:p>
      <w:pPr>
        <w:spacing w:after="120"/>
        <w:ind w:firstLine="397"/>
        <w:jc w:val="both"/>
      </w:pPr>
      <w:r>
        <w:rPr>
          <w:rFonts w:ascii="Arial" w:cs="Arial" w:eastAsia="Arial" w:hAnsi="Arial"/>
          <w:sz w:val="24"/>
          <w:szCs w:val="24"/>
        </w:rPr>
        <w:t xml:space="preserve">____________________________________</w:t>
      </w:r>
    </w:p>
    <w:p>
      <w:pPr>
        <w:spacing w:after="120"/>
        <w:ind w:firstLine="397"/>
        <w:jc w:val="both"/>
      </w:pPr>
      <w:r>
        <w:rPr>
          <w:rFonts w:ascii="Arial" w:cs="Arial" w:eastAsia="Arial" w:hAnsi="Arial"/>
          <w:sz w:val="24"/>
          <w:szCs w:val="24"/>
        </w:rPr>
        <w:t xml:space="preserve">(наименование суда)</w:t>
      </w:r>
    </w:p>
    <w:p>
      <w:pPr>
        <w:spacing w:after="120"/>
        <w:ind w:firstLine="397"/>
        <w:jc w:val="both"/>
      </w:pPr>
      <w:r>
        <w:rPr>
          <w:rFonts w:ascii="Arial" w:cs="Arial" w:eastAsia="Arial" w:hAnsi="Arial"/>
          <w:sz w:val="24"/>
          <w:szCs w:val="24"/>
        </w:rPr>
        <w:t xml:space="preserve">Истец: УГНС по _____________________</w:t>
      </w:r>
    </w:p>
    <w:p>
      <w:pPr>
        <w:spacing w:after="120"/>
        <w:ind w:firstLine="397"/>
        <w:jc w:val="both"/>
      </w:pPr>
      <w:r>
        <w:rPr>
          <w:rFonts w:ascii="Arial" w:cs="Arial" w:eastAsia="Arial" w:hAnsi="Arial"/>
          <w:sz w:val="24"/>
          <w:szCs w:val="24"/>
        </w:rPr>
        <w:t xml:space="preserve">(наименование)</w:t>
      </w:r>
    </w:p>
    <w:p>
      <w:pPr>
        <w:spacing w:after="120"/>
        <w:ind w:firstLine="397"/>
        <w:jc w:val="both"/>
      </w:pPr>
      <w:r>
        <w:rPr>
          <w:rFonts w:ascii="Arial" w:cs="Arial" w:eastAsia="Arial" w:hAnsi="Arial"/>
          <w:sz w:val="24"/>
          <w:szCs w:val="24"/>
        </w:rPr>
        <w:t xml:space="preserve">Ответчик: __________________________</w:t>
      </w:r>
    </w:p>
    <w:p>
      <w:pPr>
        <w:spacing w:after="120"/>
        <w:ind w:firstLine="397"/>
        <w:jc w:val="both"/>
      </w:pPr>
      <w:r>
        <w:rPr>
          <w:rFonts w:ascii="Arial" w:cs="Arial" w:eastAsia="Arial" w:hAnsi="Arial"/>
          <w:sz w:val="24"/>
          <w:szCs w:val="24"/>
        </w:rPr>
        <w:t xml:space="preserve">(полное наименование (ФИО)</w:t>
      </w:r>
    </w:p>
    <w:p>
      <w:pPr>
        <w:spacing w:after="120"/>
        <w:ind w:firstLine="397"/>
        <w:jc w:val="both"/>
      </w:pPr>
      <w:r>
        <w:rPr>
          <w:rFonts w:ascii="Arial" w:cs="Arial" w:eastAsia="Arial" w:hAnsi="Arial"/>
          <w:sz w:val="24"/>
          <w:szCs w:val="24"/>
        </w:rPr>
        <w:t xml:space="preserve">____________________________________</w:t>
      </w:r>
    </w:p>
    <w:p>
      <w:pPr>
        <w:spacing w:after="120"/>
        <w:ind w:firstLine="397"/>
        <w:jc w:val="both"/>
      </w:pPr>
      <w:r>
        <w:rPr>
          <w:rFonts w:ascii="Arial" w:cs="Arial" w:eastAsia="Arial" w:hAnsi="Arial"/>
          <w:sz w:val="24"/>
          <w:szCs w:val="24"/>
        </w:rPr>
        <w:t xml:space="preserve">налогоплательщика, адрес, номер ИНН)</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ИСКОВОЕ ЗАЯВЛЕНИЕ
 о взыскании суммы налоговой задолженности</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i/>
          <w:iCs/>
          <w:sz w:val="24"/>
          <w:szCs w:val="24"/>
        </w:rPr>
        <w:t xml:space="preserve">(В редакции постановления Правительства КР от </w:t>
      </w:r>
      <w:hyperlink w:history="1" r:id="rIdssj0973nevtz89ztsrm2l">
        <w:r>
          <w:rPr>
            <w:rFonts w:ascii="Arial" w:cs="Arial" w:eastAsia="Arial" w:hAnsi="Arial"/>
            <w:i/>
            <w:iCs/>
            <w:color w:val="1D4ED8"/>
            <w:sz w:val="24"/>
            <w:szCs w:val="24"/>
            <w:u w:val="single"/>
          </w:rPr>
          <w:t xml:space="preserve">6 ноября 2020 года № 540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размере ___________________________________________________ сом.</w:t>
      </w:r>
    </w:p>
    <w:p>
      <w:pPr>
        <w:spacing w:after="120"/>
        <w:ind w:firstLine="397"/>
        <w:jc w:val="both"/>
      </w:pPr>
      <w:r>
        <w:rPr>
          <w:rFonts w:ascii="Arial" w:cs="Arial" w:eastAsia="Arial" w:hAnsi="Arial"/>
          <w:sz w:val="24"/>
          <w:szCs w:val="24"/>
        </w:rPr>
        <w:t xml:space="preserve">В соответствии со статьей 75 Налогового кодекса Кыргызской Республики прошу взыскать задолженность по налоговым платежам с Ответчика путем ___________________________________________________________________</w:t>
      </w:r>
    </w:p>
    <w:p>
      <w:pPr>
        <w:spacing w:after="120"/>
        <w:ind w:firstLine="397"/>
        <w:jc w:val="both"/>
      </w:pPr>
      <w:r>
        <w:rPr>
          <w:rFonts w:ascii="Arial" w:cs="Arial" w:eastAsia="Arial" w:hAnsi="Arial"/>
          <w:sz w:val="24"/>
          <w:szCs w:val="24"/>
        </w:rPr>
        <w:t xml:space="preserve">(обращения взыскания на имущество Ответчика или</w:t>
      </w:r>
    </w:p>
    <w:p>
      <w:pPr>
        <w:spacing w:after="120"/>
        <w:ind w:firstLine="397"/>
        <w:jc w:val="both"/>
      </w:pPr>
      <w:r>
        <w:rPr>
          <w:rFonts w:ascii="Arial" w:cs="Arial" w:eastAsia="Arial" w:hAnsi="Arial"/>
          <w:sz w:val="24"/>
          <w:szCs w:val="24"/>
        </w:rPr>
        <w:t xml:space="preserve">_______________________________________________________________________</w:t>
      </w:r>
    </w:p>
    <w:p>
      <w:pPr>
        <w:spacing w:after="120"/>
        <w:ind w:firstLine="397"/>
        <w:jc w:val="both"/>
      </w:pPr>
      <w:r>
        <w:rPr>
          <w:rFonts w:ascii="Arial" w:cs="Arial" w:eastAsia="Arial" w:hAnsi="Arial"/>
          <w:sz w:val="24"/>
          <w:szCs w:val="24"/>
        </w:rPr>
        <w:t xml:space="preserve">ликвидируемого его как банкрота)</w:t>
      </w:r>
    </w:p>
    <w:p>
      <w:pPr>
        <w:spacing w:after="120"/>
        <w:ind w:firstLine="397"/>
        <w:jc w:val="both"/>
      </w:pPr>
      <w:r>
        <w:rPr>
          <w:rFonts w:ascii="Arial" w:cs="Arial" w:eastAsia="Arial" w:hAnsi="Arial"/>
          <w:sz w:val="24"/>
          <w:szCs w:val="24"/>
        </w:rPr>
        <w:t xml:space="preserve">Согласно карточке лицевого счета, Ответчик обязан уплатить в бюджет на "___" _____ 201__ г.: __________________________________________</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94"/>
        <w:gridCol w:w="2176"/>
        <w:gridCol w:w="1482"/>
        <w:gridCol w:w="1482"/>
        <w:gridCol w:w="1482"/>
        <w:gridCol w:w="1482"/>
        <w:gridCol w:w="1482"/>
      </w:tblGrid>
      <w:tr>
        <w:tc>
          <w:tcPr>
            <w:tcW w:type="dxa" w:w="594"/>
            <w:vMerge w:val="restart"/>
            <w:tcBorders>
              <w:top w:val="single" w:color="CBBF9E" w:sz="4"/>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N</w:t>
            </w:r>
          </w:p>
        </w:tc>
        <w:tc>
          <w:tcPr>
            <w:tcW w:type="dxa" w:w="2176"/>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Наименование налога</w:t>
            </w:r>
          </w:p>
        </w:tc>
        <w:tc>
          <w:tcPr>
            <w:tcW w:type="dxa" w:w="7410"/>
            <w:gridSpan w:val="5"/>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Сумма к уплате (сомов)</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482"/>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недоимка</w:t>
            </w:r>
          </w:p>
        </w:tc>
        <w:tc>
          <w:tcPr>
            <w:tcW w:type="dxa" w:w="1482"/>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проценты</w:t>
            </w:r>
          </w:p>
        </w:tc>
        <w:tc>
          <w:tcPr>
            <w:tcW w:type="dxa" w:w="1482"/>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пеня</w:t>
            </w:r>
          </w:p>
        </w:tc>
        <w:tc>
          <w:tcPr>
            <w:tcW w:type="dxa" w:w="1482"/>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налоговая санкция</w:t>
            </w:r>
          </w:p>
        </w:tc>
        <w:tc>
          <w:tcPr>
            <w:tcW w:type="dxa" w:w="1482"/>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Итого</w:t>
            </w:r>
          </w:p>
        </w:tc>
      </w:tr>
      <w:tr>
        <w:tc>
          <w:tcPr>
            <w:tcW w:type="dxa" w:w="59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1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всего на _________________________________________________________</w:t>
      </w:r>
    </w:p>
    <w:p>
      <w:pPr>
        <w:spacing w:after="120"/>
        <w:ind w:firstLine="397"/>
        <w:jc w:val="both"/>
      </w:pPr>
      <w:r>
        <w:rPr>
          <w:rFonts w:ascii="Arial" w:cs="Arial" w:eastAsia="Arial" w:hAnsi="Arial"/>
          <w:sz w:val="24"/>
          <w:szCs w:val="24"/>
        </w:rPr>
        <w:t xml:space="preserve">(сумма прописью)</w:t>
      </w:r>
    </w:p>
    <w:p>
      <w:pPr>
        <w:spacing w:after="120"/>
        <w:ind w:firstLine="397"/>
        <w:jc w:val="both"/>
      </w:pPr>
      <w:r>
        <w:rPr>
          <w:rFonts w:ascii="Arial" w:cs="Arial" w:eastAsia="Arial" w:hAnsi="Arial"/>
          <w:sz w:val="24"/>
          <w:szCs w:val="24"/>
        </w:rPr>
        <w:t xml:space="preserve">На основании статьи 74 Налогового </w:t>
      </w:r>
      <w:hyperlink w:history="1" r:id="rIdtprapurfqqjywf0arktkw">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уведомление об обеспечении исполнения не выполненного в срок налогового обязательства вручено Ответчику ______________________________________.</w:t>
      </w:r>
    </w:p>
    <w:p>
      <w:pPr>
        <w:spacing w:after="120"/>
        <w:ind w:firstLine="397"/>
        <w:jc w:val="both"/>
      </w:pPr>
      <w:r>
        <w:rPr>
          <w:rFonts w:ascii="Arial" w:cs="Arial" w:eastAsia="Arial" w:hAnsi="Arial"/>
          <w:sz w:val="24"/>
          <w:szCs w:val="24"/>
        </w:rPr>
        <w:t xml:space="preserve">(дата)</w:t>
      </w:r>
    </w:p>
    <w:p>
      <w:pPr>
        <w:spacing w:after="120"/>
        <w:ind w:firstLine="397"/>
        <w:jc w:val="both"/>
      </w:pPr>
      <w:r>
        <w:rPr>
          <w:rFonts w:ascii="Arial" w:cs="Arial" w:eastAsia="Arial" w:hAnsi="Arial"/>
          <w:sz w:val="24"/>
          <w:szCs w:val="24"/>
        </w:rPr>
        <w:t xml:space="preserve">В соответствии со статьей </w:t>
      </w:r>
      <w:hyperlink w:history="1" r:id="rIdpbxrwtwv1zrvrz1nfsndy">
        <w:r>
          <w:rPr>
            <w:rFonts w:ascii="Arial" w:cs="Arial" w:eastAsia="Arial" w:hAnsi="Arial"/>
            <w:color w:val="1D4ED8"/>
            <w:sz w:val="24"/>
            <w:szCs w:val="24"/>
            <w:u w:val="single"/>
          </w:rPr>
          <w:t xml:space="preserve">статьей 144</w:t>
        </w:r>
      </w:hyperlink>
      <w:r>
        <w:rPr>
          <w:rFonts w:ascii="Arial" w:cs="Arial" w:eastAsia="Arial" w:hAnsi="Arial"/>
          <w:sz w:val="24"/>
          <w:szCs w:val="24"/>
        </w:rPr>
        <w:t xml:space="preserve"> Гражданского процессуального кодекса Кыргызской Республики прошу немедленно принять решение об обеспечении иска путем ________________________________________________</w:t>
      </w:r>
    </w:p>
    <w:p>
      <w:pPr>
        <w:spacing w:after="120"/>
        <w:ind w:firstLine="397"/>
        <w:jc w:val="both"/>
      </w:pPr>
      <w:r>
        <w:rPr>
          <w:rFonts w:ascii="Arial" w:cs="Arial" w:eastAsia="Arial" w:hAnsi="Arial"/>
          <w:sz w:val="24"/>
          <w:szCs w:val="24"/>
        </w:rPr>
        <w:t xml:space="preserve">(наложение ареста на имущество Ответчика,</w:t>
      </w:r>
    </w:p>
    <w:p>
      <w:pPr>
        <w:spacing w:after="120"/>
        <w:ind w:firstLine="397"/>
        <w:jc w:val="both"/>
      </w:pPr>
      <w:r>
        <w:rPr>
          <w:rFonts w:ascii="Arial" w:cs="Arial" w:eastAsia="Arial" w:hAnsi="Arial"/>
          <w:sz w:val="24"/>
          <w:szCs w:val="24"/>
        </w:rPr>
        <w:t xml:space="preserve">_______________________________________________________________________</w:t>
      </w:r>
    </w:p>
    <w:p>
      <w:pPr>
        <w:spacing w:after="120"/>
        <w:ind w:firstLine="397"/>
        <w:jc w:val="both"/>
      </w:pPr>
      <w:r>
        <w:rPr>
          <w:rFonts w:ascii="Arial" w:cs="Arial" w:eastAsia="Arial" w:hAnsi="Arial"/>
          <w:sz w:val="24"/>
          <w:szCs w:val="24"/>
        </w:rPr>
        <w:t xml:space="preserve">на денежные средства, включая банковские (валютные) счета</w:t>
      </w:r>
    </w:p>
    <w:p>
      <w:pPr>
        <w:spacing w:after="120"/>
        <w:ind w:firstLine="397"/>
        <w:jc w:val="both"/>
      </w:pPr>
      <w:r>
        <w:rPr>
          <w:rFonts w:ascii="Arial" w:cs="Arial" w:eastAsia="Arial" w:hAnsi="Arial"/>
          <w:sz w:val="24"/>
          <w:szCs w:val="24"/>
        </w:rPr>
        <w:t xml:space="preserve">_______________________________________________________________________</w:t>
      </w:r>
    </w:p>
    <w:p>
      <w:pPr>
        <w:spacing w:after="120"/>
        <w:ind w:firstLine="397"/>
        <w:jc w:val="both"/>
      </w:pPr>
      <w:r>
        <w:rPr>
          <w:rFonts w:ascii="Arial" w:cs="Arial" w:eastAsia="Arial" w:hAnsi="Arial"/>
          <w:sz w:val="24"/>
          <w:szCs w:val="24"/>
        </w:rPr>
        <w:t xml:space="preserve">третьей стороны в размере признанного им долга "Ответчику")</w:t>
      </w:r>
    </w:p>
    <w:p>
      <w:pPr>
        <w:spacing w:after="120"/>
        <w:ind w:firstLine="397"/>
        <w:jc w:val="both"/>
      </w:pPr>
      <w:r>
        <w:rPr>
          <w:rFonts w:ascii="Arial" w:cs="Arial" w:eastAsia="Arial" w:hAnsi="Arial"/>
          <w:sz w:val="24"/>
          <w:szCs w:val="24"/>
        </w:rPr>
        <w:t xml:space="preserve">К исковому заявлению прилагаем:</w:t>
      </w:r>
    </w:p>
    <w:p>
      <w:pPr>
        <w:spacing w:after="120"/>
        <w:ind w:firstLine="397"/>
        <w:jc w:val="both"/>
      </w:pPr>
      <w:r>
        <w:rPr>
          <w:rFonts w:ascii="Arial" w:cs="Arial" w:eastAsia="Arial" w:hAnsi="Arial"/>
          <w:sz w:val="24"/>
          <w:szCs w:val="24"/>
        </w:rPr>
        <w:t xml:space="preserve">- доказательство о документальном вручении копии искового заявления Ответчику (должна быть подпись Ответчика о получении копии искового заявления или почтовая квитанция об отправке его Ответчику);</w:t>
      </w:r>
    </w:p>
    <w:p>
      <w:pPr>
        <w:spacing w:after="120"/>
        <w:ind w:firstLine="397"/>
        <w:jc w:val="both"/>
      </w:pPr>
      <w:r>
        <w:rPr>
          <w:rFonts w:ascii="Arial" w:cs="Arial" w:eastAsia="Arial" w:hAnsi="Arial"/>
          <w:sz w:val="24"/>
          <w:szCs w:val="24"/>
        </w:rPr>
        <w:t xml:space="preserve">- выписку из карточки лицевого счета;</w:t>
      </w:r>
    </w:p>
    <w:p>
      <w:pPr>
        <w:spacing w:after="120"/>
        <w:ind w:firstLine="397"/>
        <w:jc w:val="both"/>
      </w:pPr>
      <w:r>
        <w:rPr>
          <w:rFonts w:ascii="Arial" w:cs="Arial" w:eastAsia="Arial" w:hAnsi="Arial"/>
          <w:sz w:val="24"/>
          <w:szCs w:val="24"/>
        </w:rPr>
        <w:t xml:space="preserve">- копии уведомлений об обеспечении исполнения не выполненного в срок налогового обязательства;</w:t>
      </w:r>
    </w:p>
    <w:p>
      <w:pPr>
        <w:spacing w:after="120"/>
        <w:ind w:firstLine="397"/>
        <w:jc w:val="both"/>
      </w:pPr>
      <w:r>
        <w:rPr>
          <w:rFonts w:ascii="Arial" w:cs="Arial" w:eastAsia="Arial" w:hAnsi="Arial"/>
          <w:sz w:val="24"/>
          <w:szCs w:val="24"/>
        </w:rPr>
        <w:t xml:space="preserve">- акт описи имущества (если имеется);</w:t>
      </w:r>
    </w:p>
    <w:p>
      <w:pPr>
        <w:spacing w:after="120"/>
        <w:ind w:firstLine="397"/>
        <w:jc w:val="both"/>
      </w:pPr>
      <w:r>
        <w:rPr>
          <w:rFonts w:ascii="Arial" w:cs="Arial" w:eastAsia="Arial" w:hAnsi="Arial"/>
          <w:sz w:val="24"/>
          <w:szCs w:val="24"/>
        </w:rPr>
        <w:t xml:space="preserve">- расчеты о неплатежеспособности Ответчика и бухгалтерский баланс на последнюю отчетную дату (при банкротстве);</w:t>
      </w:r>
    </w:p>
    <w:p>
      <w:pPr>
        <w:spacing w:after="120"/>
        <w:ind w:firstLine="397"/>
        <w:jc w:val="both"/>
      </w:pPr>
      <w:r>
        <w:rPr>
          <w:rFonts w:ascii="Arial" w:cs="Arial" w:eastAsia="Arial" w:hAnsi="Arial"/>
          <w:sz w:val="24"/>
          <w:szCs w:val="24"/>
        </w:rPr>
        <w:t xml:space="preserve">- расшифровку дебиторской и кредиторской задолженности (при банкротстве);</w:t>
      </w:r>
    </w:p>
    <w:p>
      <w:pPr>
        <w:spacing w:after="120"/>
        <w:ind w:firstLine="397"/>
        <w:jc w:val="both"/>
      </w:pPr>
      <w:r>
        <w:rPr>
          <w:rFonts w:ascii="Arial" w:cs="Arial" w:eastAsia="Arial" w:hAnsi="Arial"/>
          <w:sz w:val="24"/>
          <w:szCs w:val="24"/>
        </w:rPr>
        <w:t xml:space="preserve">- данные о наличии или отсутствии средств в кассе(ах), на банковских счетах налогоплательщика (справка от учреждений банка).</w:t>
      </w:r>
    </w:p>
    <w:p>
      <w:pPr>
        <w:spacing w:after="120"/>
        <w:ind w:firstLine="397"/>
        <w:jc w:val="both"/>
      </w:pPr>
      <w:r>
        <w:rPr>
          <w:rFonts w:ascii="Arial" w:cs="Arial" w:eastAsia="Arial" w:hAnsi="Arial"/>
          <w:sz w:val="24"/>
          <w:szCs w:val="24"/>
        </w:rPr>
        <w:t xml:space="preserve">В соответствии с пунктом 17 части 1 статьи 141 </w:t>
      </w:r>
      <w:hyperlink w:history="1" r:id="rId24hiwbn040p8tavgfa1na">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 неналоговых доходах УГНС от уплаты госпошлины освобождены.</w:t>
      </w:r>
    </w:p>
    <w:p>
      <w:pPr>
        <w:spacing w:after="120"/>
        <w:ind w:firstLine="397"/>
        <w:jc w:val="both"/>
      </w:pPr>
      <w:r>
        <w:rPr>
          <w:rFonts w:ascii="Arial" w:cs="Arial" w:eastAsia="Arial" w:hAnsi="Arial"/>
          <w:sz w:val="24"/>
          <w:szCs w:val="24"/>
        </w:rPr>
        <w:t xml:space="preserve">__________________________________ ______________________________</w:t>
      </w:r>
    </w:p>
    <w:p>
      <w:pPr>
        <w:spacing w:after="120"/>
        <w:ind w:firstLine="397"/>
        <w:jc w:val="both"/>
      </w:pPr>
      <w:r>
        <w:rPr>
          <w:rFonts w:ascii="Arial" w:cs="Arial" w:eastAsia="Arial" w:hAnsi="Arial"/>
          <w:sz w:val="24"/>
          <w:szCs w:val="24"/>
        </w:rPr>
        <w:t xml:space="preserve">(должность, ФИО руководителя УГНС) (подпись)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Исковое заявление получил: Копию искового заявления получил:</w:t>
      </w:r>
    </w:p>
    <w:p>
      <w:pPr>
        <w:spacing w:after="120"/>
        <w:ind w:firstLine="397"/>
        <w:jc w:val="both"/>
      </w:pPr>
      <w:r>
        <w:rPr>
          <w:rFonts w:ascii="Arial" w:cs="Arial" w:eastAsia="Arial" w:hAnsi="Arial"/>
          <w:sz w:val="24"/>
          <w:szCs w:val="24"/>
        </w:rPr>
        <w:t xml:space="preserve">_______________________________ _________________________________</w:t>
      </w:r>
    </w:p>
    <w:p>
      <w:pPr>
        <w:spacing w:after="120"/>
        <w:ind w:firstLine="397"/>
        <w:jc w:val="both"/>
      </w:pPr>
      <w:r>
        <w:rPr>
          <w:rFonts w:ascii="Arial" w:cs="Arial" w:eastAsia="Arial" w:hAnsi="Arial"/>
          <w:sz w:val="24"/>
          <w:szCs w:val="24"/>
        </w:rPr>
        <w:t xml:space="preserve">(ФИО представителя суда) (ФИО представителя Ответчика)</w:t>
      </w:r>
    </w:p>
    <w:p>
      <w:pPr>
        <w:spacing w:after="120"/>
        <w:ind w:firstLine="397"/>
        <w:jc w:val="both"/>
      </w:pPr>
      <w:r>
        <w:rPr>
          <w:rFonts w:ascii="Arial" w:cs="Arial" w:eastAsia="Arial" w:hAnsi="Arial"/>
          <w:sz w:val="24"/>
          <w:szCs w:val="24"/>
        </w:rPr>
        <w:t xml:space="preserve">_______________________________ _________________________________</w:t>
      </w:r>
    </w:p>
    <w:p>
      <w:pPr>
        <w:spacing w:after="120"/>
        <w:ind w:firstLine="397"/>
        <w:jc w:val="both"/>
      </w:pPr>
      <w:r>
        <w:rPr>
          <w:rFonts w:ascii="Arial" w:cs="Arial" w:eastAsia="Arial" w:hAnsi="Arial"/>
          <w:sz w:val="24"/>
          <w:szCs w:val="24"/>
        </w:rPr>
        <w:t xml:space="preserve">(подпись, дата) (дата, подпись)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right"/>
      </w:pPr>
      <w:hyperlink w:history="1" r:id="rIdhtktpo-trlpfv5qvuow0i">
        <w:r>
          <w:rPr>
            <w:rFonts w:ascii="Arial" w:cs="Arial" w:eastAsia="Arial" w:hAnsi="Arial"/>
            <w:color w:val="1D4ED8"/>
            <w:sz w:val="24"/>
            <w:szCs w:val="24"/>
            <w:u w:val="single"/>
          </w:rPr>
          <w:t xml:space="preserve">Приложение 9</w:t>
        </w:r>
      </w:hyperlink>
      <w:r>
        <w:rPr>
          <w:rFonts w:ascii="Arial" w:cs="Arial" w:eastAsia="Arial" w:hAnsi="Arial"/>
          <w:sz w:val="24"/>
          <w:szCs w:val="24"/>
        </w:rPr>
        <w:t xml:space="preserve">
 к </w:t>
      </w:r>
      <w:hyperlink w:history="1" r:id="rIdesijkxj_yicht3ldhxofh">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о порядке взыскания
 налоговой задолженности</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КНИГА
 регистрации актов изъятия (актов приема-передачи) имущества налогоплательщиков
 УГНС по ______________________________________
 (район, город)
 на ________________ год</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9"/>
        <w:gridCol w:w="1364"/>
        <w:gridCol w:w="861"/>
        <w:gridCol w:w="2536"/>
        <w:gridCol w:w="1981"/>
        <w:gridCol w:w="1688"/>
        <w:gridCol w:w="1240"/>
      </w:tblGrid>
      <w:tr>
        <w:tc>
          <w:tcPr>
            <w:tcW w:type="dxa" w:w="509"/>
            <w:tcBorders>
              <w:top w:val="single" w:color="CBBF9E" w:sz="4"/>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N п/ п</w:t>
            </w:r>
          </w:p>
        </w:tc>
        <w:tc>
          <w:tcPr>
            <w:tcW w:type="dxa" w:w="1364"/>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Номер и дата акта изъятия (акта приема-передачи)</w:t>
            </w:r>
          </w:p>
        </w:tc>
        <w:tc>
          <w:tcPr>
            <w:tcW w:type="dxa" w:w="861"/>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Сумма (тыс. сом)</w:t>
            </w:r>
          </w:p>
        </w:tc>
        <w:tc>
          <w:tcPr>
            <w:tcW w:type="dxa" w:w="2536"/>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Наименование и ИНН налогоплательщика, наименование изъятого имущества</w:t>
            </w:r>
          </w:p>
        </w:tc>
        <w:tc>
          <w:tcPr>
            <w:tcW w:type="dxa" w:w="1981"/>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Должность, ФИО, производившего изъятие имущества</w:t>
            </w:r>
          </w:p>
        </w:tc>
        <w:tc>
          <w:tcPr>
            <w:tcW w:type="dxa" w:w="1688"/>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Основание (номер и дата решения суда, акта приема-передачи)</w:t>
            </w:r>
          </w:p>
        </w:tc>
        <w:tc>
          <w:tcPr>
            <w:tcW w:type="dxa" w:w="1240"/>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Когда и кем передано на хранение</w:t>
            </w:r>
          </w:p>
        </w:tc>
      </w:tr>
      <w:tr>
        <w:tc>
          <w:tcPr>
            <w:tcW w:type="dxa" w:w="50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8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25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19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16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12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w:t>
            </w:r>
          </w:p>
        </w:tc>
      </w:tr>
      <w:tr>
        <w:tc>
          <w:tcPr>
            <w:tcW w:type="dxa" w:w="50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right"/>
      </w:pPr>
      <w:hyperlink w:history="1" r:id="rIdimsgciddw4iwoxftxyirb">
        <w:r>
          <w:rPr>
            <w:rFonts w:ascii="Arial" w:cs="Arial" w:eastAsia="Arial" w:hAnsi="Arial"/>
            <w:color w:val="1D4ED8"/>
            <w:sz w:val="24"/>
            <w:szCs w:val="24"/>
            <w:u w:val="single"/>
          </w:rPr>
          <w:t xml:space="preserve">Приложение 10</w:t>
        </w:r>
      </w:hyperlink>
      <w:r>
        <w:rPr>
          <w:rFonts w:ascii="Arial" w:cs="Arial" w:eastAsia="Arial" w:hAnsi="Arial"/>
          <w:sz w:val="24"/>
          <w:szCs w:val="24"/>
        </w:rPr>
        <w:t xml:space="preserve">
 к </w:t>
      </w:r>
      <w:hyperlink w:history="1" r:id="rIdikxcan8ocxbchkjc_v0a0">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о порядке взыскания
 налоговой задолженности</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АКТ
 изъятия имущества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100 Номер документа _____________</w:t>
      </w:r>
    </w:p>
    <w:p>
      <w:pPr>
        <w:spacing w:after="120"/>
        <w:ind w:firstLine="397"/>
        <w:jc w:val="both"/>
      </w:pPr>
      <w:r>
        <w:rPr>
          <w:rFonts w:ascii="Arial" w:cs="Arial" w:eastAsia="Arial" w:hAnsi="Arial"/>
          <w:sz w:val="24"/>
          <w:szCs w:val="24"/>
        </w:rPr>
        <w:t xml:space="preserve">Дата заполнения _________________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Информация о налогоплательщике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101 Идентификационный номер налогоплательщика ____________________</w:t>
      </w:r>
    </w:p>
    <w:p>
      <w:pPr>
        <w:spacing w:after="120"/>
        <w:ind w:firstLine="397"/>
        <w:jc w:val="both"/>
      </w:pPr>
      <w:r>
        <w:rPr>
          <w:rFonts w:ascii="Arial" w:cs="Arial" w:eastAsia="Arial" w:hAnsi="Arial"/>
          <w:sz w:val="24"/>
          <w:szCs w:val="24"/>
        </w:rPr>
        <w:t xml:space="preserve">102 ФИО/Название предприятия _____________________________________</w:t>
      </w:r>
    </w:p>
    <w:p>
      <w:pPr>
        <w:spacing w:after="120"/>
        <w:ind w:firstLine="397"/>
        <w:jc w:val="both"/>
      </w:pPr>
      <w:r>
        <w:rPr>
          <w:rFonts w:ascii="Arial" w:cs="Arial" w:eastAsia="Arial" w:hAnsi="Arial"/>
          <w:sz w:val="24"/>
          <w:szCs w:val="24"/>
        </w:rPr>
        <w:t xml:space="preserve">103 Код УГНС _______________ наименование УГНС ___________________</w:t>
      </w:r>
    </w:p>
    <w:p>
      <w:pPr>
        <w:spacing w:after="120"/>
        <w:ind w:firstLine="397"/>
        <w:jc w:val="both"/>
      </w:pPr>
      <w:r>
        <w:rPr>
          <w:rFonts w:ascii="Arial" w:cs="Arial" w:eastAsia="Arial" w:hAnsi="Arial"/>
          <w:sz w:val="24"/>
          <w:szCs w:val="24"/>
        </w:rPr>
        <w:t xml:space="preserve">104 Город/обл., район, село ______________________________________</w:t>
      </w:r>
    </w:p>
    <w:p>
      <w:pPr>
        <w:spacing w:after="120"/>
        <w:ind w:firstLine="397"/>
        <w:jc w:val="both"/>
      </w:pPr>
      <w:r>
        <w:rPr>
          <w:rFonts w:ascii="Arial" w:cs="Arial" w:eastAsia="Arial" w:hAnsi="Arial"/>
          <w:sz w:val="24"/>
          <w:szCs w:val="24"/>
        </w:rPr>
        <w:t xml:space="preserve">105 Улица/микр., № дома, квартиры ________________________________</w:t>
      </w:r>
    </w:p>
    <w:p>
      <w:pPr>
        <w:spacing w:after="120"/>
        <w:ind w:firstLine="397"/>
        <w:jc w:val="both"/>
      </w:pPr>
      <w:r>
        <w:rPr>
          <w:rFonts w:ascii="Arial" w:cs="Arial" w:eastAsia="Arial" w:hAnsi="Arial"/>
          <w:sz w:val="24"/>
          <w:szCs w:val="24"/>
        </w:rPr>
        <w:t xml:space="preserve">106 ФИО руководителя (представителя) налогоплательщика ___________</w:t>
      </w:r>
    </w:p>
    <w:p>
      <w:pPr>
        <w:spacing w:after="120"/>
        <w:ind w:firstLine="397"/>
        <w:jc w:val="both"/>
      </w:pPr>
      <w:r>
        <w:rPr>
          <w:rFonts w:ascii="Arial" w:cs="Arial" w:eastAsia="Arial" w:hAnsi="Arial"/>
          <w:sz w:val="24"/>
          <w:szCs w:val="24"/>
        </w:rPr>
        <w:t xml:space="preserve">107 Почтовый индекс ______________ 108 № телефона ________________</w:t>
      </w:r>
    </w:p>
    <w:p>
      <w:pPr>
        <w:spacing w:after="120"/>
        <w:ind w:firstLine="397"/>
        <w:jc w:val="both"/>
      </w:pPr>
      <w:r>
        <w:rPr>
          <w:rFonts w:ascii="Arial" w:cs="Arial" w:eastAsia="Arial" w:hAnsi="Arial"/>
          <w:sz w:val="24"/>
          <w:szCs w:val="24"/>
        </w:rPr>
        <w:t xml:space="preserve">109 Город/обл., район, село ______________________________________</w:t>
      </w:r>
    </w:p>
    <w:p>
      <w:pPr>
        <w:spacing w:after="120"/>
        <w:ind w:firstLine="397"/>
        <w:jc w:val="both"/>
      </w:pPr>
      <w:r>
        <w:rPr>
          <w:rFonts w:ascii="Arial" w:cs="Arial" w:eastAsia="Arial" w:hAnsi="Arial"/>
          <w:sz w:val="24"/>
          <w:szCs w:val="24"/>
        </w:rPr>
        <w:t xml:space="preserve">110 Улица/микр., № дома, квартиры ________________________________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201 ФИО должностного лица НО или подразделения службы судебных исполнителей (далее - ПССИ) _____________________________________________</w:t>
      </w:r>
    </w:p>
    <w:p>
      <w:pPr>
        <w:spacing w:after="120"/>
        <w:ind w:firstLine="397"/>
        <w:jc w:val="both"/>
      </w:pPr>
      <w:r>
        <w:rPr>
          <w:rFonts w:ascii="Arial" w:cs="Arial" w:eastAsia="Arial" w:hAnsi="Arial"/>
          <w:sz w:val="24"/>
          <w:szCs w:val="24"/>
        </w:rPr>
        <w:t xml:space="preserve">202 Приказ от __ _________ 20_ года № НО или определение (решение) суда __________________________________________________________________</w:t>
      </w:r>
    </w:p>
    <w:p>
      <w:pPr>
        <w:spacing w:after="120"/>
        <w:ind w:firstLine="397"/>
        <w:jc w:val="both"/>
      </w:pPr>
      <w:r>
        <w:rPr>
          <w:rFonts w:ascii="Arial" w:cs="Arial" w:eastAsia="Arial" w:hAnsi="Arial"/>
          <w:sz w:val="24"/>
          <w:szCs w:val="24"/>
        </w:rPr>
        <w:t xml:space="preserve">203 ФИО понятого и адрес местожительства _________________________ _______________________________________________________________________</w:t>
      </w:r>
    </w:p>
    <w:p>
      <w:pPr>
        <w:spacing w:after="120"/>
        <w:ind w:firstLine="397"/>
        <w:jc w:val="both"/>
      </w:pPr>
      <w:r>
        <w:rPr>
          <w:rFonts w:ascii="Arial" w:cs="Arial" w:eastAsia="Arial" w:hAnsi="Arial"/>
          <w:sz w:val="24"/>
          <w:szCs w:val="24"/>
        </w:rPr>
        <w:t xml:space="preserve">204 ФИО понятого и адрес местожительства _________________________ _______________________________________________________________________</w:t>
      </w:r>
    </w:p>
    <w:p>
      <w:pPr>
        <w:spacing w:after="120"/>
        <w:ind w:firstLine="397"/>
        <w:jc w:val="both"/>
      </w:pPr>
      <w:r>
        <w:rPr>
          <w:rFonts w:ascii="Arial" w:cs="Arial" w:eastAsia="Arial" w:hAnsi="Arial"/>
          <w:sz w:val="24"/>
          <w:szCs w:val="24"/>
        </w:rPr>
        <w:t xml:space="preserve">Произвел изъятие следующего имущества:</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94"/>
        <w:gridCol w:w="1384"/>
        <w:gridCol w:w="2221"/>
        <w:gridCol w:w="1390"/>
        <w:gridCol w:w="1031"/>
        <w:gridCol w:w="1031"/>
        <w:gridCol w:w="2526"/>
      </w:tblGrid>
      <w:tr>
        <w:tc>
          <w:tcPr>
            <w:tcW w:type="dxa" w:w="594"/>
            <w:vMerge w:val="restart"/>
            <w:tcBorders>
              <w:top w:val="single" w:color="CBBF9E" w:sz="4"/>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N п/ п</w:t>
            </w:r>
          </w:p>
        </w:tc>
        <w:tc>
          <w:tcPr>
            <w:tcW w:type="dxa" w:w="1384"/>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Наименование изъятого имущества</w:t>
            </w:r>
          </w:p>
        </w:tc>
        <w:tc>
          <w:tcPr>
            <w:tcW w:type="dxa" w:w="2221"/>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Отличительные признаки (новое или б/у, год выпуска, период эксплуатации и др.)</w:t>
            </w:r>
          </w:p>
        </w:tc>
        <w:tc>
          <w:tcPr>
            <w:tcW w:type="dxa" w:w="1390"/>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Единица измерения (тонна, кг, литр, шт.)</w:t>
            </w:r>
          </w:p>
        </w:tc>
        <w:tc>
          <w:tcPr>
            <w:tcW w:type="dxa" w:w="2062"/>
            <w:gridSpan w:val="2"/>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Оценка имущества (предварительная), сом</w:t>
            </w:r>
          </w:p>
        </w:tc>
        <w:tc>
          <w:tcPr>
            <w:tcW w:type="dxa" w:w="2526"/>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Если изъятие производится по акту описи следует указать: номер, дата акта, порядковый номер по акту описи имущества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031"/>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За единицу</w:t>
            </w:r>
          </w:p>
        </w:tc>
        <w:tc>
          <w:tcPr>
            <w:tcW w:type="dxa" w:w="1031"/>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Всего</w:t>
            </w:r>
          </w:p>
        </w:tc>
        <w:tc>
          <w:tcPr>
            <w:vMerge w:val="continue"/>
            <w:tcBorders>
              <w:top w:val="single" w:color="CBBF9E" w:sz="4"/>
              <w:left w:val="none" w:color="auto" w:sz="0"/>
              <w:bottom w:val="single" w:color="CBBF9E" w:sz="4"/>
              <w:right w:val="single" w:color="CBBF9E" w:sz="4"/>
            </w:tcBorders>
          </w:tcPr>
          <w:p/>
        </w:tc>
      </w:tr>
      <w:tr>
        <w:tc>
          <w:tcPr>
            <w:tcW w:type="dxa" w:w="59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3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22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13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10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10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25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401 Всего изъято имущества на сумму в цифрах _____________________</w:t>
      </w:r>
    </w:p>
    <w:p>
      <w:pPr>
        <w:spacing w:after="120"/>
        <w:ind w:firstLine="397"/>
        <w:jc w:val="both"/>
      </w:pPr>
      <w:r>
        <w:rPr>
          <w:rFonts w:ascii="Arial" w:cs="Arial" w:eastAsia="Arial" w:hAnsi="Arial"/>
          <w:sz w:val="24"/>
          <w:szCs w:val="24"/>
        </w:rPr>
        <w:t xml:space="preserve">402 Всего в сумме ________________________________________________ ________________________________________________________________ сомов.</w:t>
      </w:r>
    </w:p>
    <w:p>
      <w:pPr>
        <w:spacing w:after="120"/>
        <w:ind w:firstLine="397"/>
        <w:jc w:val="both"/>
      </w:pPr>
      <w:r>
        <w:rPr>
          <w:rFonts w:ascii="Arial" w:cs="Arial" w:eastAsia="Arial" w:hAnsi="Arial"/>
          <w:sz w:val="24"/>
          <w:szCs w:val="24"/>
        </w:rPr>
        <w:t xml:space="preserve">(прописью)</w:t>
      </w:r>
    </w:p>
    <w:p>
      <w:pPr>
        <w:spacing w:after="120"/>
        <w:ind w:firstLine="397"/>
        <w:jc w:val="both"/>
      </w:pPr>
      <w:r>
        <w:rPr>
          <w:rFonts w:ascii="Arial" w:cs="Arial" w:eastAsia="Arial" w:hAnsi="Arial"/>
          <w:sz w:val="24"/>
          <w:szCs w:val="24"/>
        </w:rPr>
        <w:t xml:space="preserve">Замечание, заявления или жалобы налогоплательщика или понятых при изъятии имущества: ____________________________________________________</w:t>
      </w:r>
    </w:p>
    <w:p>
      <w:pPr>
        <w:spacing w:after="120"/>
        <w:ind w:firstLine="397"/>
        <w:jc w:val="both"/>
      </w:pPr>
      <w:r>
        <w:rPr>
          <w:rFonts w:ascii="Arial" w:cs="Arial" w:eastAsia="Arial" w:hAnsi="Arial"/>
          <w:sz w:val="24"/>
          <w:szCs w:val="24"/>
        </w:rPr>
        <w:t xml:space="preserve">403 Подписи:</w:t>
      </w:r>
    </w:p>
    <w:p>
      <w:pPr>
        <w:spacing w:after="120"/>
        <w:ind w:firstLine="397"/>
        <w:jc w:val="both"/>
      </w:pPr>
      <w:r>
        <w:rPr>
          <w:rFonts w:ascii="Arial" w:cs="Arial" w:eastAsia="Arial" w:hAnsi="Arial"/>
          <w:sz w:val="24"/>
          <w:szCs w:val="24"/>
        </w:rPr>
        <w:t xml:space="preserve">Налоговый орган или ПССИ Понятые:</w:t>
      </w:r>
    </w:p>
    <w:p>
      <w:pPr>
        <w:spacing w:after="120"/>
        <w:ind w:firstLine="397"/>
        <w:jc w:val="both"/>
      </w:pPr>
      <w:r>
        <w:rPr>
          <w:rFonts w:ascii="Arial" w:cs="Arial" w:eastAsia="Arial" w:hAnsi="Arial"/>
          <w:sz w:val="24"/>
          <w:szCs w:val="24"/>
        </w:rPr>
        <w:t xml:space="preserve">________________________ 1. ________________ 2. ________________</w:t>
      </w:r>
    </w:p>
    <w:p>
      <w:pPr>
        <w:spacing w:after="120"/>
        <w:ind w:firstLine="397"/>
        <w:jc w:val="both"/>
      </w:pPr>
      <w:r>
        <w:rPr>
          <w:rFonts w:ascii="Arial" w:cs="Arial" w:eastAsia="Arial" w:hAnsi="Arial"/>
          <w:sz w:val="24"/>
          <w:szCs w:val="24"/>
        </w:rPr>
        <w:t xml:space="preserve">(подпись, дата) (подпись, дата) (подпись, дата)</w:t>
      </w:r>
    </w:p>
    <w:p>
      <w:pPr>
        <w:spacing w:after="120"/>
        <w:ind w:firstLine="397"/>
        <w:jc w:val="both"/>
      </w:pPr>
      <w:r>
        <w:rPr>
          <w:rFonts w:ascii="Arial" w:cs="Arial" w:eastAsia="Arial" w:hAnsi="Arial"/>
          <w:sz w:val="24"/>
          <w:szCs w:val="24"/>
        </w:rPr>
        <w:t xml:space="preserve">Копию акта получил налогоплательщик: _____________________________</w:t>
      </w:r>
    </w:p>
    <w:p>
      <w:pPr>
        <w:spacing w:after="120"/>
        <w:ind w:firstLine="397"/>
        <w:jc w:val="both"/>
      </w:pPr>
      <w:r>
        <w:rPr>
          <w:rFonts w:ascii="Arial" w:cs="Arial" w:eastAsia="Arial" w:hAnsi="Arial"/>
          <w:sz w:val="24"/>
          <w:szCs w:val="24"/>
        </w:rPr>
        <w:t xml:space="preserve">Акт изъятия имущества проверил ___________________________________</w:t>
      </w:r>
    </w:p>
    <w:p>
      <w:pPr>
        <w:spacing w:after="120"/>
        <w:ind w:firstLine="397"/>
        <w:jc w:val="both"/>
      </w:pPr>
      <w:r>
        <w:rPr>
          <w:rFonts w:ascii="Arial" w:cs="Arial" w:eastAsia="Arial" w:hAnsi="Arial"/>
          <w:sz w:val="24"/>
          <w:szCs w:val="24"/>
        </w:rPr>
        <w:t xml:space="preserve">(должность, ФИО, подпись НО или ПССИ)</w:t>
      </w:r>
    </w:p>
    <w:p>
      <w:pPr>
        <w:spacing w:after="120"/>
        <w:ind w:firstLine="397"/>
        <w:jc w:val="both"/>
      </w:pPr>
      <w:r>
        <w:rPr>
          <w:rFonts w:ascii="Arial" w:cs="Arial" w:eastAsia="Arial" w:hAnsi="Arial"/>
          <w:sz w:val="24"/>
          <w:szCs w:val="24"/>
        </w:rPr>
        <w:t xml:space="preserve">Заключение на заявления и жалобы налогоплательщика или понятых ___ _______________________________________________________________________</w:t>
      </w:r>
    </w:p>
    <w:p>
      <w:pPr>
        <w:spacing w:after="120"/>
        <w:ind w:firstLine="397"/>
        <w:jc w:val="both"/>
      </w:pPr>
      <w:r>
        <w:rPr>
          <w:rFonts w:ascii="Arial" w:cs="Arial" w:eastAsia="Arial" w:hAnsi="Arial"/>
          <w:sz w:val="24"/>
          <w:szCs w:val="24"/>
        </w:rPr>
        <w:t xml:space="preserve">Начальник отдела ________________________ _______________</w:t>
      </w:r>
    </w:p>
    <w:p>
      <w:pPr>
        <w:spacing w:after="120"/>
        <w:ind w:firstLine="397"/>
        <w:jc w:val="both"/>
      </w:pPr>
      <w:r>
        <w:rPr>
          <w:rFonts w:ascii="Arial" w:cs="Arial" w:eastAsia="Arial" w:hAnsi="Arial"/>
          <w:sz w:val="24"/>
          <w:szCs w:val="24"/>
        </w:rPr>
        <w:t xml:space="preserve">(ФИО) (подпись, дата)</w:t>
      </w:r>
    </w:p>
    <w:p>
      <w:pPr>
        <w:spacing w:after="120"/>
        <w:ind w:firstLine="397"/>
        <w:jc w:val="both"/>
      </w:pPr>
      <w:r>
        <w:rPr>
          <w:rFonts w:ascii="Arial" w:cs="Arial" w:eastAsia="Arial" w:hAnsi="Arial"/>
          <w:sz w:val="24"/>
          <w:szCs w:val="24"/>
        </w:rPr>
        <w:t xml:space="preserve">Акт изъятия имущества на сумму ____________________________ сомов.</w:t>
      </w:r>
    </w:p>
    <w:p>
      <w:pPr>
        <w:spacing w:after="120"/>
        <w:ind w:firstLine="397"/>
        <w:jc w:val="both"/>
      </w:pPr>
      <w:r>
        <w:rPr>
          <w:rFonts w:ascii="Arial" w:cs="Arial" w:eastAsia="Arial" w:hAnsi="Arial"/>
          <w:sz w:val="24"/>
          <w:szCs w:val="24"/>
        </w:rPr>
        <w:t xml:space="preserve">Утверждаю:</w:t>
      </w:r>
    </w:p>
    <w:p>
      <w:pPr>
        <w:spacing w:after="120"/>
        <w:ind w:firstLine="397"/>
        <w:jc w:val="both"/>
      </w:pPr>
      <w:r>
        <w:rPr>
          <w:rFonts w:ascii="Arial" w:cs="Arial" w:eastAsia="Arial" w:hAnsi="Arial"/>
          <w:sz w:val="24"/>
          <w:szCs w:val="24"/>
        </w:rPr>
        <w:t xml:space="preserve">Начальник УГНС по ______________ ________________ ______________</w:t>
      </w:r>
    </w:p>
    <w:p>
      <w:pPr>
        <w:spacing w:after="120"/>
        <w:ind w:firstLine="397"/>
        <w:jc w:val="both"/>
      </w:pPr>
      <w:r>
        <w:rPr>
          <w:rFonts w:ascii="Arial" w:cs="Arial" w:eastAsia="Arial" w:hAnsi="Arial"/>
          <w:sz w:val="24"/>
          <w:szCs w:val="24"/>
        </w:rPr>
        <w:t xml:space="preserve">(район, город) (ФИО) (подпись дата)</w:t>
      </w:r>
    </w:p>
    <w:p>
      <w:pPr>
        <w:spacing w:after="120"/>
        <w:ind w:firstLine="397"/>
        <w:jc w:val="both"/>
      </w:pPr>
      <w:r>
        <w:rPr>
          <w:rFonts w:ascii="Arial" w:cs="Arial" w:eastAsia="Arial" w:hAnsi="Arial"/>
          <w:sz w:val="24"/>
          <w:szCs w:val="24"/>
        </w:rPr>
        <w:t xml:space="preserve">Имущество по данному акту изъятия по предварительной оценке на сумму ___________________________________________________________ сомов</w:t>
      </w:r>
    </w:p>
    <w:p>
      <w:pPr>
        <w:spacing w:after="120"/>
        <w:ind w:firstLine="397"/>
        <w:jc w:val="both"/>
      </w:pPr>
      <w:r>
        <w:rPr>
          <w:rFonts w:ascii="Arial" w:cs="Arial" w:eastAsia="Arial" w:hAnsi="Arial"/>
          <w:sz w:val="24"/>
          <w:szCs w:val="24"/>
        </w:rPr>
        <w:t xml:space="preserve">(сумма прописью)</w:t>
      </w:r>
    </w:p>
    <w:p>
      <w:pPr>
        <w:spacing w:after="120"/>
        <w:ind w:firstLine="397"/>
        <w:jc w:val="both"/>
      </w:pPr>
      <w:r>
        <w:rPr>
          <w:rFonts w:ascii="Arial" w:cs="Arial" w:eastAsia="Arial" w:hAnsi="Arial"/>
          <w:sz w:val="24"/>
          <w:szCs w:val="24"/>
        </w:rPr>
        <w:t xml:space="preserve">Получил на хранение имущество и отвечаю за его сохранность: ______ _______________________________________________________________________</w:t>
      </w:r>
    </w:p>
    <w:p>
      <w:pPr>
        <w:spacing w:after="120"/>
        <w:ind w:firstLine="397"/>
        <w:jc w:val="both"/>
      </w:pPr>
      <w:r>
        <w:rPr>
          <w:rFonts w:ascii="Arial" w:cs="Arial" w:eastAsia="Arial" w:hAnsi="Arial"/>
          <w:sz w:val="24"/>
          <w:szCs w:val="24"/>
        </w:rPr>
        <w:t xml:space="preserve">(ФИО руководителя предприятия, получившего имущество</w:t>
      </w:r>
    </w:p>
    <w:p>
      <w:pPr>
        <w:spacing w:after="120"/>
        <w:ind w:firstLine="397"/>
        <w:jc w:val="both"/>
      </w:pPr>
      <w:r>
        <w:rPr>
          <w:rFonts w:ascii="Arial" w:cs="Arial" w:eastAsia="Arial" w:hAnsi="Arial"/>
          <w:sz w:val="24"/>
          <w:szCs w:val="24"/>
        </w:rPr>
        <w:t xml:space="preserve">_______________________________________________________________________</w:t>
      </w:r>
    </w:p>
    <w:p>
      <w:pPr>
        <w:spacing w:after="120"/>
        <w:ind w:firstLine="397"/>
        <w:jc w:val="both"/>
      </w:pPr>
      <w:r>
        <w:rPr>
          <w:rFonts w:ascii="Arial" w:cs="Arial" w:eastAsia="Arial" w:hAnsi="Arial"/>
          <w:sz w:val="24"/>
          <w:szCs w:val="24"/>
        </w:rPr>
        <w:t xml:space="preserve">на хранение по договору УГНС, подпись, дата, печать)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right"/>
      </w:pPr>
      <w:hyperlink w:history="1" r:id="rIdfonwsshb2wvdufbhjyqgp">
        <w:r>
          <w:rPr>
            <w:rFonts w:ascii="Arial" w:cs="Arial" w:eastAsia="Arial" w:hAnsi="Arial"/>
            <w:color w:val="1D4ED8"/>
            <w:sz w:val="24"/>
            <w:szCs w:val="24"/>
            <w:u w:val="single"/>
          </w:rPr>
          <w:t xml:space="preserve">Приложение 11</w:t>
        </w:r>
      </w:hyperlink>
      <w:r>
        <w:rPr>
          <w:rFonts w:ascii="Arial" w:cs="Arial" w:eastAsia="Arial" w:hAnsi="Arial"/>
          <w:sz w:val="24"/>
          <w:szCs w:val="24"/>
        </w:rPr>
        <w:t xml:space="preserve">
 к </w:t>
      </w:r>
      <w:hyperlink w:history="1" r:id="rIdv-mgyc5yk1ov3jc--llzw">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о порядке взыскания
 налоговой задолженности</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ПРИМЕРНЫЙ ДОГОВОР
 с предприятиями на проведение взыскания, изъятия и реализации имущества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____________________________________</w:t>
      </w:r>
    </w:p>
    <w:p>
      <w:pPr>
        <w:spacing w:after="120"/>
        <w:ind w:firstLine="397"/>
        <w:jc w:val="both"/>
      </w:pPr>
      <w:r>
        <w:rPr>
          <w:rFonts w:ascii="Arial" w:cs="Arial" w:eastAsia="Arial" w:hAnsi="Arial"/>
          <w:sz w:val="24"/>
          <w:szCs w:val="24"/>
        </w:rPr>
        <w:t xml:space="preserve">(дата) (место заключения договора)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Управление Государственной налоговой службы при Правительстве Кыргызской Республики в лице _____________________________________________</w:t>
      </w:r>
    </w:p>
    <w:p>
      <w:pPr>
        <w:spacing w:after="120"/>
        <w:ind w:firstLine="397"/>
        <w:jc w:val="both"/>
      </w:pPr>
      <w:r>
        <w:rPr>
          <w:rFonts w:ascii="Arial" w:cs="Arial" w:eastAsia="Arial" w:hAnsi="Arial"/>
          <w:sz w:val="24"/>
          <w:szCs w:val="24"/>
        </w:rPr>
        <w:t xml:space="preserve">(должность, ФИО)</w:t>
      </w:r>
    </w:p>
    <w:p>
      <w:pPr>
        <w:spacing w:after="120"/>
        <w:ind w:firstLine="397"/>
        <w:jc w:val="both"/>
      </w:pPr>
      <w:r>
        <w:rPr>
          <w:rFonts w:ascii="Arial" w:cs="Arial" w:eastAsia="Arial" w:hAnsi="Arial"/>
          <w:sz w:val="24"/>
          <w:szCs w:val="24"/>
        </w:rPr>
        <w:t xml:space="preserve">действующее на основании Положения о Государственной налоговой службе при Правительстве Кыргызской Республики, утвержденного постановлением Правительства Кыргызской Республики от "__" __________ 20__ года № ___, именуемое далее "Взыскатель", и _______________________________________</w:t>
      </w:r>
    </w:p>
    <w:p>
      <w:pPr>
        <w:spacing w:after="120"/>
        <w:ind w:firstLine="397"/>
        <w:jc w:val="both"/>
      </w:pPr>
      <w:r>
        <w:rPr>
          <w:rFonts w:ascii="Arial" w:cs="Arial" w:eastAsia="Arial" w:hAnsi="Arial"/>
          <w:sz w:val="24"/>
          <w:szCs w:val="24"/>
        </w:rPr>
        <w:t xml:space="preserve">(наименование организации)</w:t>
      </w:r>
    </w:p>
    <w:p>
      <w:pPr>
        <w:spacing w:after="120"/>
        <w:ind w:firstLine="397"/>
        <w:jc w:val="both"/>
      </w:pPr>
      <w:r>
        <w:rPr>
          <w:rFonts w:ascii="Arial" w:cs="Arial" w:eastAsia="Arial" w:hAnsi="Arial"/>
          <w:sz w:val="24"/>
          <w:szCs w:val="24"/>
        </w:rPr>
        <w:t xml:space="preserve">в лице _______________________________________________, именуемое далее "Исполнитель", заключили настоящий договор о нижеследующем: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I. Предмет договора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 Взыскатель на основании решения (определения) суда дает распоряжение об изъятии на хранение имущества налогоплательщика, в счет его задолженности по налогам и платежам.</w:t>
      </w:r>
    </w:p>
    <w:p>
      <w:pPr>
        <w:spacing w:after="120"/>
        <w:ind w:firstLine="397"/>
        <w:jc w:val="both"/>
      </w:pPr>
      <w:r>
        <w:rPr>
          <w:rFonts w:ascii="Arial" w:cs="Arial" w:eastAsia="Arial" w:hAnsi="Arial"/>
          <w:sz w:val="24"/>
          <w:szCs w:val="24"/>
        </w:rPr>
        <w:t xml:space="preserve">1.2. Исполнитель, совместно с работниками налогового органа или подразделения службы судебных исполнителей на основании решения (определения) суда производит изъятие имущества и организует его транспортировку, погрузку, разгрузку и хранение в своих торгово-складских помещениях до дальнейшего распоряжения Взыскателя, а также по распоряжению Взыскателя проводит аукционы и торги, реализует скоропортящиеся продукты, имущество и товары мелкими партиями.</w:t>
      </w:r>
    </w:p>
    <w:p>
      <w:pPr>
        <w:spacing w:after="120"/>
        <w:ind w:firstLine="397"/>
        <w:jc w:val="both"/>
      </w:pPr>
      <w:r>
        <w:rPr>
          <w:rFonts w:ascii="Arial" w:cs="Arial" w:eastAsia="Arial" w:hAnsi="Arial"/>
          <w:sz w:val="24"/>
          <w:szCs w:val="24"/>
        </w:rPr>
        <w:t xml:space="preserve">1.3. Продажа товаров и имущества мелкими партиями, скоропортящихся продуктов производится Исполнителем в соответствии с Правилами комиссионной торговли на территории Кыргызской Республики, утвержденным постановлением Правительства Кыргызской Республики от 2 марта 2010 года № 118 "Об утверждении Свода правил торговли на территории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II. Обязанности сторон</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2.1. Исполнитель обязуется:</w:t>
      </w:r>
    </w:p>
    <w:p>
      <w:pPr>
        <w:spacing w:after="120"/>
        <w:ind w:firstLine="397"/>
        <w:jc w:val="both"/>
      </w:pPr>
      <w:r>
        <w:rPr>
          <w:rFonts w:ascii="Arial" w:cs="Arial" w:eastAsia="Arial" w:hAnsi="Arial"/>
          <w:sz w:val="24"/>
          <w:szCs w:val="24"/>
        </w:rPr>
        <w:t xml:space="preserve">- для оформления настоящего договора представить следующие документы: заявление, копии учредительных и регистрационных документов, планы и чертежи помещения (магазины), предназначенного для хранения и реализации имущества, копии документов, подтверждающих право владения или пользования помещением, разрешение пожарного надзора по месту расположения помещений, договор с ведомственной или вневедомственной службой на охрану территории, помещения;</w:t>
      </w:r>
    </w:p>
    <w:p>
      <w:pPr>
        <w:spacing w:after="120"/>
        <w:ind w:firstLine="397"/>
        <w:jc w:val="both"/>
      </w:pPr>
      <w:r>
        <w:rPr>
          <w:rFonts w:ascii="Arial" w:cs="Arial" w:eastAsia="Arial" w:hAnsi="Arial"/>
          <w:sz w:val="24"/>
          <w:szCs w:val="24"/>
        </w:rPr>
        <w:t xml:space="preserve">- принимать на хранение изъятое имущество по акту передачи, составленному со Взыскателем;</w:t>
      </w:r>
    </w:p>
    <w:p>
      <w:pPr>
        <w:spacing w:after="120"/>
        <w:ind w:firstLine="397"/>
        <w:jc w:val="both"/>
      </w:pPr>
      <w:r>
        <w:rPr>
          <w:rFonts w:ascii="Arial" w:cs="Arial" w:eastAsia="Arial" w:hAnsi="Arial"/>
          <w:sz w:val="24"/>
          <w:szCs w:val="24"/>
        </w:rPr>
        <w:t xml:space="preserve">- производить отпуск имущества на основании распоряжения УГНС или подразделения службы судебных исполнителей, а отпуск реализованной продукции покупателям производить на основании договора, составленного по итогам аукциона между УГНС и покупателями в установленном порядке;</w:t>
      </w:r>
    </w:p>
    <w:p>
      <w:pPr>
        <w:spacing w:after="120"/>
        <w:ind w:firstLine="397"/>
        <w:jc w:val="both"/>
      </w:pPr>
      <w:r>
        <w:rPr>
          <w:rFonts w:ascii="Arial" w:cs="Arial" w:eastAsia="Arial" w:hAnsi="Arial"/>
          <w:sz w:val="24"/>
          <w:szCs w:val="24"/>
        </w:rPr>
        <w:t xml:space="preserve">- создать соответствующие условия для хранения переданного Взыскателем имущества, обеспечить его полную сохранность и не подвергать его порче;</w:t>
      </w:r>
    </w:p>
    <w:p>
      <w:pPr>
        <w:spacing w:after="120"/>
        <w:ind w:firstLine="397"/>
        <w:jc w:val="both"/>
      </w:pPr>
      <w:r>
        <w:rPr>
          <w:rFonts w:ascii="Arial" w:cs="Arial" w:eastAsia="Arial" w:hAnsi="Arial"/>
          <w:sz w:val="24"/>
          <w:szCs w:val="24"/>
        </w:rPr>
        <w:t xml:space="preserve">- вести учет и отчетность переданного ему имущества и отчитываться перед Взыскателем не реже одного раза в месяц, а также представлять разовый отчет и сведения по письменному требованию Взыскателя;</w:t>
      </w:r>
    </w:p>
    <w:p>
      <w:pPr>
        <w:spacing w:after="120"/>
        <w:ind w:firstLine="397"/>
        <w:jc w:val="both"/>
      </w:pPr>
      <w:r>
        <w:rPr>
          <w:rFonts w:ascii="Arial" w:cs="Arial" w:eastAsia="Arial" w:hAnsi="Arial"/>
          <w:sz w:val="24"/>
          <w:szCs w:val="24"/>
        </w:rPr>
        <w:t xml:space="preserve">- производить затраты по транспортировке, погрузке, разгрузке и хранению переданного ему имущества, а также затраты на проведение аукционов и торгов.</w:t>
      </w:r>
    </w:p>
    <w:p>
      <w:pPr>
        <w:spacing w:after="120"/>
        <w:ind w:firstLine="397"/>
        <w:jc w:val="both"/>
      </w:pPr>
      <w:r>
        <w:rPr>
          <w:rFonts w:ascii="Arial" w:cs="Arial" w:eastAsia="Arial" w:hAnsi="Arial"/>
          <w:sz w:val="24"/>
          <w:szCs w:val="24"/>
        </w:rPr>
        <w:t xml:space="preserve">2.2. Взыскатель обязуется:</w:t>
      </w:r>
    </w:p>
    <w:p>
      <w:pPr>
        <w:spacing w:after="120"/>
        <w:ind w:firstLine="397"/>
        <w:jc w:val="both"/>
      </w:pPr>
      <w:r>
        <w:rPr>
          <w:rFonts w:ascii="Arial" w:cs="Arial" w:eastAsia="Arial" w:hAnsi="Arial"/>
          <w:sz w:val="24"/>
          <w:szCs w:val="24"/>
        </w:rPr>
        <w:t xml:space="preserve">- вести учет переданного Исполнителю на хранение имущества по акту передачи;</w:t>
      </w:r>
    </w:p>
    <w:p>
      <w:pPr>
        <w:spacing w:after="120"/>
        <w:ind w:firstLine="397"/>
        <w:jc w:val="both"/>
      </w:pPr>
      <w:r>
        <w:rPr>
          <w:rFonts w:ascii="Arial" w:cs="Arial" w:eastAsia="Arial" w:hAnsi="Arial"/>
          <w:sz w:val="24"/>
          <w:szCs w:val="24"/>
        </w:rPr>
        <w:t xml:space="preserve">- своевременно и четко давать письменные распоряжения Исполнителю в отношении хранящегося у него имущества;</w:t>
      </w:r>
    </w:p>
    <w:p>
      <w:pPr>
        <w:spacing w:after="120"/>
        <w:ind w:firstLine="397"/>
        <w:jc w:val="both"/>
      </w:pPr>
      <w:r>
        <w:rPr>
          <w:rFonts w:ascii="Arial" w:cs="Arial" w:eastAsia="Arial" w:hAnsi="Arial"/>
          <w:sz w:val="24"/>
          <w:szCs w:val="24"/>
        </w:rPr>
        <w:t xml:space="preserve">- вести контроль сохранности имущества, переданного на хранение Исполнителю;</w:t>
      </w:r>
    </w:p>
    <w:p>
      <w:pPr>
        <w:spacing w:after="120"/>
        <w:ind w:firstLine="397"/>
        <w:jc w:val="both"/>
      </w:pPr>
      <w:r>
        <w:rPr>
          <w:rFonts w:ascii="Arial" w:cs="Arial" w:eastAsia="Arial" w:hAnsi="Arial"/>
          <w:sz w:val="24"/>
          <w:szCs w:val="24"/>
        </w:rPr>
        <w:t xml:space="preserve">- возместить расходы по транспортировке, погрузке, разгрузке изъятого имущества по фактической его стоимости;</w:t>
      </w:r>
    </w:p>
    <w:p>
      <w:pPr>
        <w:spacing w:after="120"/>
        <w:ind w:firstLine="397"/>
        <w:jc w:val="both"/>
      </w:pPr>
      <w:r>
        <w:rPr>
          <w:rFonts w:ascii="Arial" w:cs="Arial" w:eastAsia="Arial" w:hAnsi="Arial"/>
          <w:sz w:val="24"/>
          <w:szCs w:val="24"/>
        </w:rPr>
        <w:t xml:space="preserve">- возместить расходы за хранение имущества (кроме имущества, товаров мелкими партиями и скоропортящихся продуктов) в размере до 0,20 процента за каждый день от суммы его реализации, а при возврате имущества налогоплательщику до реализации - по стоимости на момент его приема-передачи. При возврате налогоплательщику имущества по решению суда, когда последний находит, что иск УГНС не обоснован, то расходы на хранение, транспортировку имущества налогоплательщика не возмещаются;</w:t>
      </w:r>
    </w:p>
    <w:p>
      <w:pPr>
        <w:spacing w:after="120"/>
        <w:ind w:firstLine="397"/>
        <w:jc w:val="both"/>
      </w:pPr>
      <w:r>
        <w:rPr>
          <w:rFonts w:ascii="Arial" w:cs="Arial" w:eastAsia="Arial" w:hAnsi="Arial"/>
          <w:sz w:val="24"/>
          <w:szCs w:val="24"/>
        </w:rPr>
        <w:t xml:space="preserve">- выплатить за реализацию изъятого имущества налогоплательщика в установленных процентных ставках по месяцам в течение года при условии его реализации:</w:t>
      </w:r>
    </w:p>
    <w:p>
      <w:pPr>
        <w:spacing w:after="120"/>
        <w:ind w:firstLine="397"/>
        <w:jc w:val="both"/>
      </w:pPr>
      <w:r>
        <w:rPr>
          <w:rFonts w:ascii="Arial" w:cs="Arial" w:eastAsia="Arial" w:hAnsi="Arial"/>
          <w:sz w:val="24"/>
          <w:szCs w:val="24"/>
        </w:rPr>
        <w:t xml:space="preserve">а) в течение трех месяцев - 6%;</w:t>
      </w:r>
    </w:p>
    <w:p>
      <w:pPr>
        <w:spacing w:after="120"/>
        <w:ind w:firstLine="397"/>
        <w:jc w:val="both"/>
      </w:pPr>
      <w:r>
        <w:rPr>
          <w:rFonts w:ascii="Arial" w:cs="Arial" w:eastAsia="Arial" w:hAnsi="Arial"/>
          <w:sz w:val="24"/>
          <w:szCs w:val="24"/>
        </w:rPr>
        <w:t xml:space="preserve">б) в течение шести месяцев - 3%;</w:t>
      </w:r>
    </w:p>
    <w:p>
      <w:pPr>
        <w:spacing w:after="120"/>
        <w:ind w:firstLine="397"/>
        <w:jc w:val="both"/>
      </w:pPr>
      <w:r>
        <w:rPr>
          <w:rFonts w:ascii="Arial" w:cs="Arial" w:eastAsia="Arial" w:hAnsi="Arial"/>
          <w:sz w:val="24"/>
          <w:szCs w:val="24"/>
        </w:rPr>
        <w:t xml:space="preserve">в) в течение девяти месяцев - 1,5%;</w:t>
      </w:r>
    </w:p>
    <w:p>
      <w:pPr>
        <w:spacing w:after="120"/>
        <w:ind w:firstLine="397"/>
        <w:jc w:val="both"/>
      </w:pPr>
      <w:r>
        <w:rPr>
          <w:rFonts w:ascii="Arial" w:cs="Arial" w:eastAsia="Arial" w:hAnsi="Arial"/>
          <w:sz w:val="24"/>
          <w:szCs w:val="24"/>
        </w:rPr>
        <w:t xml:space="preserve">г) свыше девяти месяцев - 0,2%.</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III. Ответственность сторон по выполнению обязательства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3.1. Исполнитель несет ответственность перед Взыскателем:</w:t>
      </w:r>
    </w:p>
    <w:p>
      <w:pPr>
        <w:spacing w:after="120"/>
        <w:ind w:firstLine="397"/>
        <w:jc w:val="both"/>
      </w:pPr>
      <w:r>
        <w:rPr>
          <w:rFonts w:ascii="Arial" w:cs="Arial" w:eastAsia="Arial" w:hAnsi="Arial"/>
          <w:sz w:val="24"/>
          <w:szCs w:val="24"/>
        </w:rPr>
        <w:t xml:space="preserve">- возместить ущерб при недостаче, растрате и хищениях имущества, а также при его порче из-за ненадлежащего хранения по цене, установленной при приеме-передаче;</w:t>
      </w:r>
    </w:p>
    <w:p>
      <w:pPr>
        <w:spacing w:after="120"/>
        <w:ind w:firstLine="397"/>
        <w:jc w:val="both"/>
      </w:pPr>
      <w:r>
        <w:rPr>
          <w:rFonts w:ascii="Arial" w:cs="Arial" w:eastAsia="Arial" w:hAnsi="Arial"/>
          <w:sz w:val="24"/>
          <w:szCs w:val="24"/>
        </w:rPr>
        <w:t xml:space="preserve">- платить штраф Взыскателю за каждый день просрочки возмещения ущерба в процентах, равный ставке Национального банка Кыргызской Республики, от его стоимости.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IV. Условия расторжения договора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4.1. Условиями расторжения договора могут быть:</w:t>
      </w:r>
    </w:p>
    <w:p>
      <w:pPr>
        <w:spacing w:after="120"/>
        <w:ind w:firstLine="397"/>
        <w:jc w:val="both"/>
      </w:pPr>
      <w:r>
        <w:rPr>
          <w:rFonts w:ascii="Arial" w:cs="Arial" w:eastAsia="Arial" w:hAnsi="Arial"/>
          <w:sz w:val="24"/>
          <w:szCs w:val="24"/>
        </w:rPr>
        <w:t xml:space="preserve">- банкротство или ликвидация Исполнителя;</w:t>
      </w:r>
    </w:p>
    <w:p>
      <w:pPr>
        <w:spacing w:after="120"/>
        <w:ind w:firstLine="397"/>
        <w:jc w:val="both"/>
      </w:pPr>
      <w:r>
        <w:rPr>
          <w:rFonts w:ascii="Arial" w:cs="Arial" w:eastAsia="Arial" w:hAnsi="Arial"/>
          <w:sz w:val="24"/>
          <w:szCs w:val="24"/>
        </w:rPr>
        <w:t xml:space="preserve">- непродление срока действия договора со стороны УГНС;</w:t>
      </w:r>
    </w:p>
    <w:p>
      <w:pPr>
        <w:spacing w:after="120"/>
        <w:ind w:firstLine="397"/>
        <w:jc w:val="both"/>
      </w:pPr>
      <w:r>
        <w:rPr>
          <w:rFonts w:ascii="Arial" w:cs="Arial" w:eastAsia="Arial" w:hAnsi="Arial"/>
          <w:sz w:val="24"/>
          <w:szCs w:val="24"/>
        </w:rPr>
        <w:t xml:space="preserve">- невыполнение условий одной из сторон.</w:t>
      </w:r>
    </w:p>
    <w:p>
      <w:pPr>
        <w:spacing w:after="120"/>
        <w:ind w:firstLine="397"/>
        <w:jc w:val="both"/>
      </w:pPr>
      <w:r>
        <w:rPr>
          <w:rFonts w:ascii="Arial" w:cs="Arial" w:eastAsia="Arial" w:hAnsi="Arial"/>
          <w:sz w:val="24"/>
          <w:szCs w:val="24"/>
        </w:rPr>
        <w:t xml:space="preserve">4.2. Сторона, требующая расторжения договора, должна поставить об этом в известность другую сторону за 2 месяца до расторжения договора.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V. Сроки действия договора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5.1. Настоящий договор заключен на один год с ________ до ________</w:t>
      </w:r>
    </w:p>
    <w:p>
      <w:pPr>
        <w:spacing w:after="120"/>
        <w:ind w:firstLine="397"/>
        <w:jc w:val="both"/>
      </w:pPr>
      <w:r>
        <w:rPr>
          <w:rFonts w:ascii="Arial" w:cs="Arial" w:eastAsia="Arial" w:hAnsi="Arial"/>
          <w:sz w:val="24"/>
          <w:szCs w:val="24"/>
        </w:rPr>
        <w:t xml:space="preserve">(дата)</w:t>
      </w:r>
    </w:p>
    <w:p>
      <w:pPr>
        <w:spacing w:after="120"/>
        <w:ind w:firstLine="397"/>
        <w:jc w:val="both"/>
      </w:pPr>
      <w:r>
        <w:rPr>
          <w:rFonts w:ascii="Arial" w:cs="Arial" w:eastAsia="Arial" w:hAnsi="Arial"/>
          <w:sz w:val="24"/>
          <w:szCs w:val="24"/>
        </w:rPr>
        <w:t xml:space="preserve">и в дальнейшем может быть пролонгирован УГНС.</w:t>
      </w:r>
    </w:p>
    <w:p>
      <w:pPr>
        <w:spacing w:after="120"/>
        <w:ind w:firstLine="397"/>
        <w:jc w:val="both"/>
      </w:pPr>
      <w:r>
        <w:rPr>
          <w:rFonts w:ascii="Arial" w:cs="Arial" w:eastAsia="Arial" w:hAnsi="Arial"/>
          <w:sz w:val="24"/>
          <w:szCs w:val="24"/>
        </w:rPr>
        <w:t xml:space="preserve">5.2. Настоящий договор составлен в двух экземплярах, один из которых остается в УГНС по месту регистрации Исполнителя и второй - у Исполнителя.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VI. Прочие условия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6.1. Споры между Взыскателем и Исполнителем решаются в установленном законодательством Кыргызской Республики порядке.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VII. Реквизиты сторон</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Взыскатель Исполнитель</w:t>
      </w:r>
    </w:p>
    <w:p>
      <w:pPr>
        <w:spacing w:after="120"/>
        <w:ind w:firstLine="397"/>
        <w:jc w:val="both"/>
      </w:pPr>
      <w:r>
        <w:rPr>
          <w:rFonts w:ascii="Arial" w:cs="Arial" w:eastAsia="Arial" w:hAnsi="Arial"/>
          <w:sz w:val="24"/>
          <w:szCs w:val="24"/>
        </w:rPr>
        <w:t xml:space="preserve">М.П. М.П.</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right"/>
      </w:pPr>
      <w:hyperlink w:history="1" r:id="rIdmtsk8ffweaikdgh60gup0">
        <w:r>
          <w:rPr>
            <w:rFonts w:ascii="Arial" w:cs="Arial" w:eastAsia="Arial" w:hAnsi="Arial"/>
            <w:color w:val="1D4ED8"/>
            <w:sz w:val="24"/>
            <w:szCs w:val="24"/>
            <w:u w:val="single"/>
          </w:rPr>
          <w:t xml:space="preserve">Приложение 12</w:t>
        </w:r>
      </w:hyperlink>
      <w:r>
        <w:rPr>
          <w:rFonts w:ascii="Arial" w:cs="Arial" w:eastAsia="Arial" w:hAnsi="Arial"/>
          <w:sz w:val="24"/>
          <w:szCs w:val="24"/>
        </w:rPr>
        <w:t xml:space="preserve">
 к </w:t>
      </w:r>
      <w:hyperlink w:history="1" r:id="rIdt8g9bqzygzaxqywhsrc_a">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о порядке взыскания
 налоговой задолженности</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ПРИМЕРНЫЙ ПОРЯДОК
 установления комиссией стартовой цены объекта, выставляемого для продажи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Примеры, цифры и данные условные: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207"/>
        <w:gridCol w:w="2481"/>
        <w:gridCol w:w="2490"/>
      </w:tblGrid>
      <w:tr>
        <w:tc>
          <w:tcPr>
            <w:tcW w:type="dxa" w:w="5207"/>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81"/>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Пример-1</w:t>
            </w:r>
          </w:p>
        </w:tc>
        <w:tc>
          <w:tcPr>
            <w:tcW w:type="dxa" w:w="2490"/>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Пример-2</w:t>
            </w:r>
          </w:p>
        </w:tc>
      </w:tr>
      <w:tr>
        <w:tc>
          <w:tcPr>
            <w:tcW w:type="dxa" w:w="520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1. Наименование имущества -  Административное</w:t>
            </w:r>
          </w:p>
        </w:tc>
        <w:tc>
          <w:tcPr>
            <w:tcW w:type="dxa" w:w="248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Мука 1 сорта </w:t>
            </w:r>
          </w:p>
        </w:tc>
        <w:tc>
          <w:tcPr>
            <w:tcW w:type="dxa" w:w="249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Помещение </w:t>
            </w:r>
          </w:p>
        </w:tc>
      </w:tr>
      <w:tr>
        <w:tc>
          <w:tcPr>
            <w:tcW w:type="dxa" w:w="520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Количество </w:t>
            </w:r>
          </w:p>
        </w:tc>
        <w:tc>
          <w:tcPr>
            <w:tcW w:type="dxa" w:w="248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100 тонн</w:t>
            </w:r>
          </w:p>
        </w:tc>
        <w:tc>
          <w:tcPr>
            <w:tcW w:type="dxa" w:w="249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 </w:t>
            </w:r>
          </w:p>
        </w:tc>
      </w:tr>
      <w:tr>
        <w:tc>
          <w:tcPr>
            <w:tcW w:type="dxa" w:w="520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Цена за единицу </w:t>
            </w:r>
          </w:p>
        </w:tc>
        <w:tc>
          <w:tcPr>
            <w:tcW w:type="dxa" w:w="248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3000 сом</w:t>
            </w:r>
          </w:p>
        </w:tc>
        <w:tc>
          <w:tcPr>
            <w:tcW w:type="dxa" w:w="249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40 </w:t>
            </w:r>
          </w:p>
        </w:tc>
      </w:tr>
      <w:tr>
        <w:tc>
          <w:tcPr>
            <w:tcW w:type="dxa" w:w="520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Сумма тыс. сом</w:t>
            </w:r>
          </w:p>
        </w:tc>
        <w:tc>
          <w:tcPr>
            <w:tcW w:type="dxa" w:w="24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300 тыс. сом</w:t>
            </w:r>
          </w:p>
        </w:tc>
        <w:tc>
          <w:tcPr>
            <w:tcW w:type="dxa" w:w="24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40</w:t>
            </w:r>
          </w:p>
        </w:tc>
      </w:tr>
      <w:tr>
        <w:tc>
          <w:tcPr>
            <w:tcW w:type="dxa" w:w="520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2. Решение комиссии: </w:t>
            </w:r>
          </w:p>
        </w:tc>
        <w:tc>
          <w:tcPr>
            <w:tcW w:type="dxa" w:w="248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49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520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цена за единицу по тыс. сом среднерыночной</w:t>
            </w:r>
          </w:p>
        </w:tc>
        <w:tc>
          <w:tcPr>
            <w:tcW w:type="dxa" w:w="248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5000 сом </w:t>
            </w:r>
          </w:p>
        </w:tc>
        <w:tc>
          <w:tcPr>
            <w:tcW w:type="dxa" w:w="249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35</w:t>
            </w:r>
          </w:p>
        </w:tc>
      </w:tr>
      <w:tr>
        <w:tc>
          <w:tcPr>
            <w:tcW w:type="dxa" w:w="520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минус за возможный риск 3,5 т.с. (до 15% по Положению) (35*10%10/100)</w:t>
            </w:r>
          </w:p>
        </w:tc>
        <w:tc>
          <w:tcPr>
            <w:tcW w:type="dxa" w:w="248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- 500 (5000*10/100)</w:t>
            </w:r>
          </w:p>
        </w:tc>
        <w:tc>
          <w:tcPr>
            <w:tcW w:type="dxa" w:w="249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520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минус розничная</w:t>
            </w:r>
          </w:p>
        </w:tc>
        <w:tc>
          <w:tcPr>
            <w:tcW w:type="dxa" w:w="248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49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520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торговая скидка 20% (до 30%)</w:t>
            </w:r>
          </w:p>
        </w:tc>
        <w:tc>
          <w:tcPr>
            <w:tcW w:type="dxa" w:w="248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- 900 (5000-500)*20/100</w:t>
            </w:r>
          </w:p>
        </w:tc>
        <w:tc>
          <w:tcPr>
            <w:tcW w:type="dxa" w:w="249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520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стартовая цена (35-3,5)</w:t>
            </w:r>
          </w:p>
        </w:tc>
        <w:tc>
          <w:tcPr>
            <w:tcW w:type="dxa" w:w="24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3600 сом (5000-500-900)</w:t>
            </w:r>
          </w:p>
        </w:tc>
        <w:tc>
          <w:tcPr>
            <w:tcW w:type="dxa" w:w="24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31,5 тыс. сом</w:t>
            </w:r>
          </w:p>
        </w:tc>
      </w:tr>
      <w:tr>
        <w:tc>
          <w:tcPr>
            <w:tcW w:type="dxa" w:w="520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3. Если по стартовой цене не будет продано на первом аукционе, то на втором аукционе: </w:t>
            </w:r>
          </w:p>
        </w:tc>
        <w:tc>
          <w:tcPr>
            <w:tcW w:type="dxa" w:w="248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49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520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цена уменьшается на тыс. сом (31,5*90/100) 10% (до 20%)</w:t>
            </w:r>
          </w:p>
        </w:tc>
        <w:tc>
          <w:tcPr>
            <w:tcW w:type="dxa" w:w="24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3240 сом (3600*90/100)</w:t>
            </w:r>
          </w:p>
        </w:tc>
        <w:tc>
          <w:tcPr>
            <w:tcW w:type="dxa" w:w="24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28,35</w:t>
            </w:r>
          </w:p>
        </w:tc>
      </w:tr>
      <w:tr>
        <w:tc>
          <w:tcPr>
            <w:tcW w:type="dxa" w:w="520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 Продано</w:t>
            </w:r>
          </w:p>
        </w:tc>
        <w:tc>
          <w:tcPr>
            <w:tcW w:type="dxa" w:w="24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324 тыс. сом (3240*100 т.н.)</w:t>
            </w:r>
          </w:p>
        </w:tc>
        <w:tc>
          <w:tcPr>
            <w:tcW w:type="dxa" w:w="24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28,35 тыс. сом</w:t>
            </w:r>
          </w:p>
        </w:tc>
      </w:tr>
      <w:tr>
        <w:tc>
          <w:tcPr>
            <w:tcW w:type="dxa" w:w="520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5. Исключаются расходы магазина "Недоимка": </w:t>
            </w:r>
          </w:p>
        </w:tc>
        <w:tc>
          <w:tcPr>
            <w:tcW w:type="dxa" w:w="248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49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520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за хранение (40 дней)</w:t>
            </w:r>
          </w:p>
        </w:tc>
        <w:tc>
          <w:tcPr>
            <w:tcW w:type="dxa" w:w="248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25,92 тыс. сом (324*40*0,2/100)</w:t>
            </w:r>
          </w:p>
        </w:tc>
        <w:tc>
          <w:tcPr>
            <w:tcW w:type="dxa" w:w="249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520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транспортные расходы фактически</w:t>
            </w:r>
          </w:p>
        </w:tc>
        <w:tc>
          <w:tcPr>
            <w:tcW w:type="dxa" w:w="248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4,2 тыс. сом</w:t>
            </w:r>
          </w:p>
        </w:tc>
        <w:tc>
          <w:tcPr>
            <w:tcW w:type="dxa" w:w="249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520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аукционные расходы фактически</w:t>
            </w:r>
          </w:p>
        </w:tc>
        <w:tc>
          <w:tcPr>
            <w:tcW w:type="dxa" w:w="24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0,8 тыс. сом</w:t>
            </w:r>
          </w:p>
        </w:tc>
        <w:tc>
          <w:tcPr>
            <w:tcW w:type="dxa" w:w="24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1,05 тыс. сом</w:t>
            </w:r>
          </w:p>
        </w:tc>
      </w:tr>
      <w:tr>
        <w:tc>
          <w:tcPr>
            <w:tcW w:type="dxa" w:w="520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6. Сумма задолженности по налоговым платежам составляет: </w:t>
            </w:r>
          </w:p>
        </w:tc>
        <w:tc>
          <w:tcPr>
            <w:tcW w:type="dxa" w:w="248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49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520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НДС</w:t>
            </w:r>
          </w:p>
        </w:tc>
        <w:tc>
          <w:tcPr>
            <w:tcW w:type="dxa" w:w="248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260 тыс. сом</w:t>
            </w:r>
          </w:p>
        </w:tc>
        <w:tc>
          <w:tcPr>
            <w:tcW w:type="dxa" w:w="249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520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пеня (проценты)</w:t>
            </w:r>
          </w:p>
        </w:tc>
        <w:tc>
          <w:tcPr>
            <w:tcW w:type="dxa" w:w="248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46 тыс. сом</w:t>
            </w:r>
          </w:p>
        </w:tc>
        <w:tc>
          <w:tcPr>
            <w:tcW w:type="dxa" w:w="249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14 тыс. сом</w:t>
            </w:r>
          </w:p>
        </w:tc>
      </w:tr>
      <w:tr>
        <w:tc>
          <w:tcPr>
            <w:tcW w:type="dxa" w:w="520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налоговая санкция</w:t>
            </w:r>
          </w:p>
        </w:tc>
        <w:tc>
          <w:tcPr>
            <w:tcW w:type="dxa" w:w="24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4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520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7. Поступление в бюджет: из них: </w:t>
            </w:r>
          </w:p>
        </w:tc>
        <w:tc>
          <w:tcPr>
            <w:tcW w:type="dxa" w:w="248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49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520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из них НДС</w:t>
            </w:r>
          </w:p>
        </w:tc>
        <w:tc>
          <w:tcPr>
            <w:tcW w:type="dxa" w:w="248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293,08 тыс. сом (324-25,92-4,2-0,8)</w:t>
            </w:r>
          </w:p>
        </w:tc>
        <w:tc>
          <w:tcPr>
            <w:tcW w:type="dxa" w:w="249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14 тыс. сом</w:t>
            </w:r>
          </w:p>
        </w:tc>
      </w:tr>
      <w:tr>
        <w:tc>
          <w:tcPr>
            <w:tcW w:type="dxa" w:w="520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пеня (проценты)</w:t>
            </w:r>
          </w:p>
        </w:tc>
        <w:tc>
          <w:tcPr>
            <w:tcW w:type="dxa" w:w="248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260,0 тыс. сом</w:t>
            </w:r>
          </w:p>
        </w:tc>
        <w:tc>
          <w:tcPr>
            <w:tcW w:type="dxa" w:w="249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520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налоговая санкция</w:t>
            </w:r>
          </w:p>
        </w:tc>
        <w:tc>
          <w:tcPr>
            <w:tcW w:type="dxa" w:w="24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33,08 тыс. сом</w:t>
            </w:r>
          </w:p>
        </w:tc>
        <w:tc>
          <w:tcPr>
            <w:tcW w:type="dxa" w:w="24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14 тыс. сом</w:t>
            </w:r>
          </w:p>
        </w:tc>
      </w:tr>
      <w:tr>
        <w:tc>
          <w:tcPr>
            <w:tcW w:type="dxa" w:w="520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 Возвращается налогоплательщику</w:t>
            </w:r>
          </w:p>
        </w:tc>
        <w:tc>
          <w:tcPr>
            <w:tcW w:type="dxa" w:w="24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4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13,3 тыс. сом</w:t>
            </w:r>
          </w:p>
        </w:tc>
      </w:tr>
      <w:tr>
        <w:tc>
          <w:tcPr>
            <w:tcW w:type="dxa" w:w="520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 На основную задолженность не начисляется пеня со дня изъятия имущества по день поступления в бюджет (например, изъято 10 марта, поступило от реализации 30 апреля, т.е. через 40 дней). По заключению отдела недоимки проценты на сумму 13,52 тыс. сом уменьшаются</w:t>
            </w:r>
          </w:p>
        </w:tc>
        <w:tc>
          <w:tcPr>
            <w:tcW w:type="dxa" w:w="24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13,52 тыс. сом (260*40*0,13/100)</w:t>
            </w:r>
          </w:p>
        </w:tc>
        <w:tc>
          <w:tcPr>
            <w:tcW w:type="dxa" w:w="24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bl>
    <w:p>
      <w:pPr>
        <w:spacing w:after="120"/>
        <w:ind w:firstLine="397"/>
        <w:jc w:val="both"/>
      </w:pPr>
      <w:r>
        <w:rPr>
          <w:rFonts w:ascii="Arial" w:cs="Arial" w:eastAsia="Arial" w:hAnsi="Arial"/>
          <w:sz w:val="24"/>
          <w:szCs w:val="24"/>
        </w:rPr>
        <w:t xml:space="preserve">Примечание: цифра 0,13% - дневная учетная ставка Национального банка Кыргызской Республики (условно).</w:t>
      </w:r>
    </w:p>
    <w:p>
      <w:pPr>
        <w:spacing w:after="120"/>
        <w:ind w:firstLine="397"/>
        <w:jc w:val="both"/>
      </w:pPr>
      <w:r>
        <w:rPr>
          <w:rFonts w:ascii="Arial" w:cs="Arial" w:eastAsia="Arial" w:hAnsi="Arial"/>
          <w:sz w:val="24"/>
          <w:szCs w:val="24"/>
        </w:rPr>
        <w:t xml:space="preserve"/>
      </w:r>
    </w:p>
    <w:p>
      <w:pPr>
        <w:spacing w:after="120"/>
        <w:jc w:val="right"/>
      </w:pPr>
      <w:hyperlink w:history="1" r:id="rIdyj4-jgkn5twczdw4ginjo">
        <w:r>
          <w:rPr>
            <w:rFonts w:ascii="Arial" w:cs="Arial" w:eastAsia="Arial" w:hAnsi="Arial"/>
            <w:color w:val="1D4ED8"/>
            <w:sz w:val="24"/>
            <w:szCs w:val="24"/>
            <w:u w:val="single"/>
          </w:rPr>
          <w:t xml:space="preserve">Приложение 13</w:t>
        </w:r>
      </w:hyperlink>
      <w:r>
        <w:rPr>
          <w:rFonts w:ascii="Arial" w:cs="Arial" w:eastAsia="Arial" w:hAnsi="Arial"/>
          <w:sz w:val="24"/>
          <w:szCs w:val="24"/>
        </w:rPr>
        <w:t xml:space="preserve">
 к </w:t>
      </w:r>
      <w:hyperlink w:history="1" r:id="rIdbdzmd-6k3h71mu5ymkqb5">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о порядке взыскания
 налоговой задолженности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ПРОТОКОЛ № ________
 проведения денежного аукциона
 от "___" ___________ 201__ г.</w:t>
      </w:r>
    </w:p>
    <w:p>
      <w:pPr>
        <w:spacing w:after="12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СОСТАВ КОМИССИИ: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Председатель:</w:t>
      </w:r>
    </w:p>
    <w:p>
      <w:pPr>
        <w:spacing w:after="120"/>
        <w:ind w:firstLine="397"/>
        <w:jc w:val="both"/>
      </w:pPr>
      <w:r>
        <w:rPr>
          <w:rFonts w:ascii="Arial" w:cs="Arial" w:eastAsia="Arial" w:hAnsi="Arial"/>
          <w:sz w:val="24"/>
          <w:szCs w:val="24"/>
        </w:rPr>
        <w:t xml:space="preserve">Секретарь:</w:t>
      </w:r>
    </w:p>
    <w:p>
      <w:pPr>
        <w:spacing w:after="120"/>
        <w:ind w:firstLine="397"/>
        <w:jc w:val="both"/>
      </w:pPr>
      <w:r>
        <w:rPr>
          <w:rFonts w:ascii="Arial" w:cs="Arial" w:eastAsia="Arial" w:hAnsi="Arial"/>
          <w:sz w:val="24"/>
          <w:szCs w:val="24"/>
        </w:rPr>
        <w:t xml:space="preserve">Члены комиссии:</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РЕЗУЛЬТАТЫ ДЕНЕЖНОГО АУКЦИОНА ПО ПРОДАЖЕ ЛОТОВ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Результаты продажи лота номер _________________________________</w:t>
      </w:r>
    </w:p>
    <w:p>
      <w:pPr>
        <w:spacing w:after="120"/>
        <w:ind w:firstLine="397"/>
        <w:jc w:val="both"/>
      </w:pPr>
      <w:r>
        <w:rPr>
          <w:rFonts w:ascii="Arial" w:cs="Arial" w:eastAsia="Arial" w:hAnsi="Arial"/>
          <w:sz w:val="24"/>
          <w:szCs w:val="24"/>
        </w:rPr>
        <w:t xml:space="preserve">В результате проведения денежного аукциона по продаже ________ лот № _________, состоящий из ______________, продается участнику с номером таблички __________ по продажной цене ____________________________ сом.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Подписи членов комиссии аукциона:</w:t>
      </w:r>
    </w:p>
    <w:p>
      <w:pPr>
        <w:spacing w:after="120"/>
        <w:ind w:firstLine="397"/>
        <w:jc w:val="both"/>
      </w:pPr>
      <w:r>
        <w:rPr>
          <w:rFonts w:ascii="Arial" w:cs="Arial" w:eastAsia="Arial" w:hAnsi="Arial"/>
          <w:sz w:val="24"/>
          <w:szCs w:val="24"/>
        </w:rPr>
        <w:t xml:space="preserve">Председатель:</w:t>
      </w:r>
    </w:p>
    <w:p>
      <w:pPr>
        <w:spacing w:after="120"/>
        <w:ind w:firstLine="397"/>
        <w:jc w:val="both"/>
      </w:pPr>
      <w:r>
        <w:rPr>
          <w:rFonts w:ascii="Arial" w:cs="Arial" w:eastAsia="Arial" w:hAnsi="Arial"/>
          <w:sz w:val="24"/>
          <w:szCs w:val="24"/>
        </w:rPr>
        <w:t xml:space="preserve">Секретарь:</w:t>
      </w:r>
    </w:p>
    <w:p>
      <w:pPr>
        <w:spacing w:after="120"/>
        <w:ind w:firstLine="397"/>
        <w:jc w:val="both"/>
      </w:pPr>
      <w:r>
        <w:rPr>
          <w:rFonts w:ascii="Arial" w:cs="Arial" w:eastAsia="Arial" w:hAnsi="Arial"/>
          <w:sz w:val="24"/>
          <w:szCs w:val="24"/>
        </w:rPr>
        <w:t xml:space="preserve">Члены комиссии: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Подпись покупателя ________________________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Приложение 14</w:t>
      </w:r>
    </w:p>
    <w:p>
      <w:pPr>
        <w:spacing w:after="120"/>
        <w:ind w:firstLine="397"/>
        <w:jc w:val="both"/>
      </w:pPr>
      <w:r>
        <w:rPr>
          <w:rFonts w:ascii="Arial" w:cs="Arial" w:eastAsia="Arial" w:hAnsi="Arial"/>
          <w:sz w:val="24"/>
          <w:szCs w:val="24"/>
        </w:rPr>
        <w:t xml:space="preserve">к Положению о порядке взыскания</w:t>
      </w:r>
    </w:p>
    <w:p>
      <w:pPr>
        <w:spacing w:after="120"/>
        <w:ind w:firstLine="397"/>
        <w:jc w:val="both"/>
      </w:pPr>
      <w:r>
        <w:rPr>
          <w:rFonts w:ascii="Arial" w:cs="Arial" w:eastAsia="Arial" w:hAnsi="Arial"/>
          <w:sz w:val="24"/>
          <w:szCs w:val="24"/>
        </w:rPr>
        <w:t xml:space="preserve">налоговой задолженности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ПРИМЕРНЫЙ ДОГОВОР</w:t>
      </w:r>
    </w:p>
    <w:p>
      <w:pPr>
        <w:spacing w:after="120"/>
        <w:ind w:firstLine="397"/>
        <w:jc w:val="both"/>
      </w:pPr>
      <w:r>
        <w:rPr>
          <w:rFonts w:ascii="Arial" w:cs="Arial" w:eastAsia="Arial" w:hAnsi="Arial"/>
          <w:sz w:val="24"/>
          <w:szCs w:val="24"/>
        </w:rPr>
        <w:t xml:space="preserve">купли-продажи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___________ "___" __________ 201__ г.</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Настоящий договор заключается между:</w:t>
      </w:r>
    </w:p>
    <w:p>
      <w:pPr>
        <w:spacing w:after="120"/>
        <w:ind w:firstLine="397"/>
        <w:jc w:val="both"/>
      </w:pPr>
      <w:r>
        <w:rPr>
          <w:rFonts w:ascii="Arial" w:cs="Arial" w:eastAsia="Arial" w:hAnsi="Arial"/>
          <w:sz w:val="24"/>
          <w:szCs w:val="24"/>
        </w:rPr>
        <w:t xml:space="preserve">Организацией: УГНС по ____________________________________________</w:t>
      </w:r>
    </w:p>
    <w:p>
      <w:pPr>
        <w:spacing w:after="120"/>
        <w:ind w:firstLine="397"/>
        <w:jc w:val="both"/>
      </w:pPr>
      <w:r>
        <w:rPr>
          <w:rFonts w:ascii="Arial" w:cs="Arial" w:eastAsia="Arial" w:hAnsi="Arial"/>
          <w:sz w:val="24"/>
          <w:szCs w:val="24"/>
        </w:rPr>
        <w:t xml:space="preserve">(району, городу)</w:t>
      </w:r>
    </w:p>
    <w:p>
      <w:pPr>
        <w:spacing w:after="120"/>
        <w:ind w:firstLine="397"/>
        <w:jc w:val="both"/>
      </w:pPr>
      <w:r>
        <w:rPr>
          <w:rFonts w:ascii="Arial" w:cs="Arial" w:eastAsia="Arial" w:hAnsi="Arial"/>
          <w:sz w:val="24"/>
          <w:szCs w:val="24"/>
        </w:rPr>
        <w:t xml:space="preserve">в лице ________________________________________, именуемой в дальнейшем "Продавец", и _________________________________________________________ Документ: серия, номер, выдан _________________________________________ Почтовый адрес: ______________________________________________________, именуемый в дальнейшем "Покупатель".</w:t>
      </w:r>
    </w:p>
    <w:p>
      <w:pPr>
        <w:spacing w:after="120"/>
        <w:ind w:firstLine="397"/>
        <w:jc w:val="both"/>
      </w:pPr>
      <w:r>
        <w:rPr>
          <w:rFonts w:ascii="Arial" w:cs="Arial" w:eastAsia="Arial" w:hAnsi="Arial"/>
          <w:sz w:val="24"/>
          <w:szCs w:val="24"/>
        </w:rPr>
        <w:t xml:space="preserve">Стороны договорились о нижеследующем: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I. Предмет договора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 Предметом договора является лот номер ____________, состоящий из _________________________________________________, который продается на открытом денежном аукционе, проводившемся "___" ____________ 20__ г. в _____________________________________________________________________</w:t>
      </w:r>
    </w:p>
    <w:p>
      <w:pPr>
        <w:spacing w:after="120"/>
        <w:ind w:firstLine="397"/>
        <w:jc w:val="both"/>
      </w:pPr>
      <w:r>
        <w:rPr>
          <w:rFonts w:ascii="Arial" w:cs="Arial" w:eastAsia="Arial" w:hAnsi="Arial"/>
          <w:sz w:val="24"/>
          <w:szCs w:val="24"/>
        </w:rPr>
        <w:t xml:space="preserve">(место проведения аукциона)</w:t>
      </w:r>
    </w:p>
    <w:p>
      <w:pPr>
        <w:spacing w:after="120"/>
        <w:ind w:firstLine="397"/>
        <w:jc w:val="both"/>
      </w:pPr>
      <w:r>
        <w:rPr>
          <w:rFonts w:ascii="Arial" w:cs="Arial" w:eastAsia="Arial" w:hAnsi="Arial"/>
          <w:sz w:val="24"/>
          <w:szCs w:val="24"/>
        </w:rPr>
        <w:t xml:space="preserve">1.2. Продавец продает, а Покупатель покупает в соответствии с условиями, оговоренными в настоящем договоре, ___________________________ по продажной цене ________________________ сом.</w:t>
      </w:r>
    </w:p>
    <w:p>
      <w:pPr>
        <w:spacing w:after="120"/>
        <w:ind w:firstLine="397"/>
        <w:jc w:val="both"/>
      </w:pPr>
      <w:r>
        <w:rPr>
          <w:rFonts w:ascii="Arial" w:cs="Arial" w:eastAsia="Arial" w:hAnsi="Arial"/>
          <w:sz w:val="24"/>
          <w:szCs w:val="24"/>
        </w:rPr>
        <w:t xml:space="preserve">1.3. Право собственности на приобретаемые согласно настоящему договору ________________________________________________________________ возникает после полной оплаты их стоимости, подписания договора купли-продажи и акта приема-передачи имущества.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II. Права и обязанности сторон</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2.1. Продавец обязан передать право собственности на _____________ только после полной уплаты продажной цены в установленные пунктом 2.2.1 сроки.</w:t>
      </w:r>
    </w:p>
    <w:p>
      <w:pPr>
        <w:spacing w:after="120"/>
        <w:ind w:firstLine="397"/>
        <w:jc w:val="both"/>
      </w:pPr>
      <w:r>
        <w:rPr>
          <w:rFonts w:ascii="Arial" w:cs="Arial" w:eastAsia="Arial" w:hAnsi="Arial"/>
          <w:sz w:val="24"/>
          <w:szCs w:val="24"/>
        </w:rPr>
        <w:t xml:space="preserve">2.2. Покупатель обязан:</w:t>
      </w:r>
    </w:p>
    <w:p>
      <w:pPr>
        <w:spacing w:after="120"/>
        <w:ind w:firstLine="397"/>
        <w:jc w:val="both"/>
      </w:pPr>
      <w:r>
        <w:rPr>
          <w:rFonts w:ascii="Arial" w:cs="Arial" w:eastAsia="Arial" w:hAnsi="Arial"/>
          <w:sz w:val="24"/>
          <w:szCs w:val="24"/>
        </w:rPr>
        <w:t xml:space="preserve">2.2.1. Уплатить всю стоимость приобретаемых по продажной цене ____ _____________________________________________________ в течение 10 дней после подписания протокола аукциона, т.е. до "__" ____________ 201__ г.</w:t>
      </w:r>
    </w:p>
    <w:p>
      <w:pPr>
        <w:spacing w:after="120"/>
        <w:ind w:firstLine="397"/>
        <w:jc w:val="both"/>
      </w:pPr>
      <w:r>
        <w:rPr>
          <w:rFonts w:ascii="Arial" w:cs="Arial" w:eastAsia="Arial" w:hAnsi="Arial"/>
          <w:sz w:val="24"/>
          <w:szCs w:val="24"/>
        </w:rPr>
        <w:t xml:space="preserve">2.2.2. Перевести денежную сумму продажной цены лота на расчетный счет Продавца № _________________ в банке _________________ в оплату за приобретаемые согласно настоящему договору ___________________________.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III. Ответственность сторон</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3.1. В случае если Покупатель не внес в установленный срок сумму платежа Продавец в одностороннем порядке расторгает договор и аннулирует результаты аукциона. В этом случае внесенный Покупателем залог не возвращается.</w:t>
      </w:r>
    </w:p>
    <w:p>
      <w:pPr>
        <w:spacing w:after="120"/>
        <w:ind w:firstLine="397"/>
        <w:jc w:val="both"/>
      </w:pPr>
      <w:r>
        <w:rPr>
          <w:rFonts w:ascii="Arial" w:cs="Arial" w:eastAsia="Arial" w:hAnsi="Arial"/>
          <w:sz w:val="24"/>
          <w:szCs w:val="24"/>
        </w:rPr>
        <w:t xml:space="preserve">3.2. Споры и разногласия по поводу выполнения настоящего договора разрешаются в соответствии с действующим законодательством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IV. Заключительные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4.1. Настоящий договор вступает в силу после полной оплаты в установленные сроки продажной стоимости приобретаемых _____________________ и утверждения итогов аукциона аукционной комиссией.</w:t>
      </w:r>
    </w:p>
    <w:p>
      <w:pPr>
        <w:spacing w:after="120"/>
        <w:ind w:firstLine="397"/>
        <w:jc w:val="both"/>
      </w:pPr>
      <w:r>
        <w:rPr>
          <w:rFonts w:ascii="Arial" w:cs="Arial" w:eastAsia="Arial" w:hAnsi="Arial"/>
          <w:sz w:val="24"/>
          <w:szCs w:val="24"/>
        </w:rPr>
        <w:t xml:space="preserve">4.2. В продажную стоимость товаров (имущества) ___________________ _______________________________________________________________________</w:t>
      </w:r>
    </w:p>
    <w:p>
      <w:pPr>
        <w:spacing w:after="120"/>
        <w:ind w:firstLine="397"/>
        <w:jc w:val="both"/>
      </w:pPr>
      <w:r>
        <w:rPr>
          <w:rFonts w:ascii="Arial" w:cs="Arial" w:eastAsia="Arial" w:hAnsi="Arial"/>
          <w:sz w:val="24"/>
          <w:szCs w:val="24"/>
        </w:rPr>
        <w:t xml:space="preserve">(наименование, сумма)</w:t>
      </w:r>
    </w:p>
    <w:p>
      <w:pPr>
        <w:spacing w:after="120"/>
        <w:ind w:firstLine="397"/>
        <w:jc w:val="both"/>
      </w:pPr>
      <w:r>
        <w:rPr>
          <w:rFonts w:ascii="Arial" w:cs="Arial" w:eastAsia="Arial" w:hAnsi="Arial"/>
          <w:sz w:val="24"/>
          <w:szCs w:val="24"/>
        </w:rPr>
        <w:t xml:space="preserve">входит налог на добавленную стоимость по ставке, действующей на день заключения настоящего договора.</w:t>
      </w:r>
    </w:p>
    <w:p>
      <w:pPr>
        <w:spacing w:after="120"/>
        <w:ind w:firstLine="397"/>
        <w:jc w:val="both"/>
      </w:pPr>
      <w:r>
        <w:rPr>
          <w:rFonts w:ascii="Arial" w:cs="Arial" w:eastAsia="Arial" w:hAnsi="Arial"/>
          <w:sz w:val="24"/>
          <w:szCs w:val="24"/>
        </w:rPr>
        <w:t xml:space="preserve">4.3. Изменения и дополнения в настоящий договор вносятся по соглашению подписывающихся сторон.</w:t>
      </w:r>
    </w:p>
    <w:p>
      <w:pPr>
        <w:spacing w:after="120"/>
        <w:ind w:firstLine="397"/>
        <w:jc w:val="both"/>
      </w:pPr>
      <w:r>
        <w:rPr>
          <w:rFonts w:ascii="Arial" w:cs="Arial" w:eastAsia="Arial" w:hAnsi="Arial"/>
          <w:sz w:val="24"/>
          <w:szCs w:val="24"/>
        </w:rPr>
        <w:t xml:space="preserve">4.4. Настоящий договор составлен в двух экземплярах, имеющих одинаковую юридическую силу, один из них остается у Продавца, а второй экземпляр - у Покупателя.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Покупатель: _______________ Продавец: _________________</w:t>
      </w:r>
    </w:p>
    <w:p>
      <w:pPr>
        <w:spacing w:after="120"/>
        <w:ind w:firstLine="397"/>
        <w:jc w:val="both"/>
      </w:pPr>
      <w:r>
        <w:rPr>
          <w:rFonts w:ascii="Arial" w:cs="Arial" w:eastAsia="Arial" w:hAnsi="Arial"/>
          <w:sz w:val="24"/>
          <w:szCs w:val="24"/>
        </w:rPr>
        <w:t xml:space="preserve">М.П. М.П.</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right"/>
      </w:pPr>
      <w:hyperlink w:history="1" r:id="rIdbnp324z9jdh2vgnoehgar">
        <w:r>
          <w:rPr>
            <w:rFonts w:ascii="Arial" w:cs="Arial" w:eastAsia="Arial" w:hAnsi="Arial"/>
            <w:color w:val="1D4ED8"/>
            <w:sz w:val="24"/>
            <w:szCs w:val="24"/>
            <w:u w:val="single"/>
          </w:rPr>
          <w:t xml:space="preserve">Приложение 15</w:t>
        </w:r>
      </w:hyperlink>
      <w:r>
        <w:rPr>
          <w:rFonts w:ascii="Arial" w:cs="Arial" w:eastAsia="Arial" w:hAnsi="Arial"/>
          <w:sz w:val="24"/>
          <w:szCs w:val="24"/>
        </w:rPr>
        <w:t xml:space="preserve">
 к </w:t>
      </w:r>
      <w:hyperlink w:history="1" r:id="rIdqq9xgk1ejteermmvd9pes">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о порядке взыскания
 налоговой задолженности</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ЖУРНАЛ
 учета реализации изъятого имущества и поступления сумм от его продажи
 за ___________ год по УГНС _______________________ район, город</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78"/>
        <w:gridCol w:w="1642"/>
        <w:gridCol w:w="2003"/>
        <w:gridCol w:w="1769"/>
        <w:gridCol w:w="1179"/>
        <w:gridCol w:w="1179"/>
        <w:gridCol w:w="1927"/>
      </w:tblGrid>
      <w:tr>
        <w:tc>
          <w:tcPr>
            <w:tcW w:type="dxa" w:w="478"/>
            <w:vMerge w:val="restart"/>
            <w:tcBorders>
              <w:top w:val="single" w:color="CBBF9E" w:sz="4"/>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N п/п</w:t>
            </w:r>
          </w:p>
        </w:tc>
        <w:tc>
          <w:tcPr>
            <w:tcW w:type="dxa" w:w="1642"/>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Наименование имущества</w:t>
            </w:r>
          </w:p>
        </w:tc>
        <w:tc>
          <w:tcPr>
            <w:tcW w:type="dxa" w:w="2003"/>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Номер и дата акта изъятия или акта приема-передачи</w:t>
            </w:r>
          </w:p>
        </w:tc>
        <w:tc>
          <w:tcPr>
            <w:tcW w:type="dxa" w:w="1769"/>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Единица измерения (тонна, кг, литр, шт.)</w:t>
            </w:r>
          </w:p>
        </w:tc>
        <w:tc>
          <w:tcPr>
            <w:tcW w:type="dxa" w:w="2358"/>
            <w:gridSpan w:val="2"/>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Оценка имущества (предварительная), сом</w:t>
            </w:r>
          </w:p>
        </w:tc>
        <w:tc>
          <w:tcPr>
            <w:tcW w:type="dxa" w:w="1927"/>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Сумма предварительная (сом)</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179"/>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За единицу</w:t>
            </w:r>
          </w:p>
        </w:tc>
        <w:tc>
          <w:tcPr>
            <w:tcW w:type="dxa" w:w="1179"/>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Всего</w:t>
            </w:r>
          </w:p>
        </w:tc>
        <w:tc>
          <w:tcPr>
            <w:vMerge w:val="continue"/>
            <w:tcBorders>
              <w:top w:val="single" w:color="CBBF9E" w:sz="4"/>
              <w:left w:val="none" w:color="auto" w:sz="0"/>
              <w:bottom w:val="single" w:color="CBBF9E" w:sz="4"/>
              <w:right w:val="single" w:color="CBBF9E" w:sz="4"/>
            </w:tcBorders>
          </w:tcPr>
          <w:p/>
        </w:tc>
      </w:tr>
      <w:tr>
        <w:tc>
          <w:tcPr>
            <w:tcW w:type="dxa" w:w="47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6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20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17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1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1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19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w:t>
            </w:r>
          </w:p>
        </w:tc>
      </w:tr>
      <w:tr>
        <w:tc>
          <w:tcPr>
            <w:tcW w:type="dxa" w:w="47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7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7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96"/>
        <w:gridCol w:w="1696"/>
        <w:gridCol w:w="1696"/>
        <w:gridCol w:w="1696"/>
        <w:gridCol w:w="1696"/>
        <w:gridCol w:w="1696"/>
      </w:tblGrid>
      <w:tr>
        <w:tc>
          <w:tcPr>
            <w:tcW w:type="dxa" w:w="10176"/>
            <w:gridSpan w:val="6"/>
            <w:tcBorders>
              <w:top w:val="single" w:color="CBBF9E" w:sz="4"/>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Реализация (аукцион)</w:t>
            </w:r>
          </w:p>
        </w:tc>
      </w:tr>
      <w:tr>
        <w:tc>
          <w:tcPr>
            <w:tcW w:type="dxa" w:w="1696"/>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Номер и дата договора о реализации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Кому продано</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Количество</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Цена (сом)</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Сумма (сом)</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Дата поступления средств от реализации по договору</w:t>
            </w:r>
          </w:p>
        </w:tc>
      </w:tr>
      <w:tr>
        <w:tc>
          <w:tcPr>
            <w:tcW w:type="dxa" w:w="169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w:t>
            </w:r>
          </w:p>
        </w:tc>
      </w:tr>
      <w:tr>
        <w:tc>
          <w:tcPr>
            <w:tcW w:type="dxa" w:w="169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96"/>
        <w:gridCol w:w="1696"/>
        <w:gridCol w:w="1696"/>
        <w:gridCol w:w="1696"/>
        <w:gridCol w:w="1696"/>
        <w:gridCol w:w="1696"/>
      </w:tblGrid>
      <w:tr>
        <w:tc>
          <w:tcPr>
            <w:tcW w:type="dxa" w:w="10176"/>
            <w:gridSpan w:val="6"/>
            <w:tcBorders>
              <w:top w:val="single" w:color="CBBF9E" w:sz="4"/>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Поступило средств от реализации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На покрытие расходов</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В бюджет</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Поступило всего (сом)</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Переплата (+); Недоплата (-)</w:t>
            </w:r>
          </w:p>
        </w:tc>
      </w:tr>
      <w:tr>
        <w:tc>
          <w:tcPr>
            <w:tcW w:type="dxa" w:w="1696"/>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Наименование, номер и дата документа</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Сумма (сом)</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Наименование, номер и дата документа</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Сумма (сом)</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w:t>
            </w:r>
          </w:p>
        </w:tc>
      </w:tr>
      <w:tr>
        <w:tc>
          <w:tcPr>
            <w:tcW w:type="dxa" w:w="169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right"/>
      </w:pPr>
      <w:hyperlink w:history="1" r:id="rId1oe9p-czspf17x4yn4goq">
        <w:r>
          <w:rPr>
            <w:rFonts w:ascii="Arial" w:cs="Arial" w:eastAsia="Arial" w:hAnsi="Arial"/>
            <w:color w:val="1D4ED8"/>
            <w:sz w:val="24"/>
            <w:szCs w:val="24"/>
            <w:u w:val="single"/>
          </w:rPr>
          <w:t xml:space="preserve">Приложение 16</w:t>
        </w:r>
      </w:hyperlink>
      <w:r>
        <w:rPr>
          <w:rFonts w:ascii="Arial" w:cs="Arial" w:eastAsia="Arial" w:hAnsi="Arial"/>
          <w:sz w:val="24"/>
          <w:szCs w:val="24"/>
        </w:rPr>
        <w:t xml:space="preserve">
 к </w:t>
      </w:r>
      <w:hyperlink w:history="1" r:id="rIdbqy90wzceivua9_9tjvwr">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о порядке взыскания
 налоговой задолженности</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ПРИМЕРНОЕ РАСПРЕДЕЛЕНИЕ
 фактических расходов (затрат) на проведение аукциона производится по удельному весу от стоимости проданного на аукционе имущества налогоплательщиков</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 примере АО "Интер", ОсОО "Алга")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Выставлено на аукцион имущество налогоплательщика АО "Интер" двух наименований стоимостью 22000 сом (А - 21000 сом, Б - 1000 сом) и ОсОО "Алга" - 415000 сом (В - 15000 сом, Д - 400000 сом). Имущество продано на аукционе, кроме имущества Д, которое по стартовой цене не продано.</w:t>
      </w:r>
    </w:p>
    <w:p>
      <w:pPr>
        <w:spacing w:after="120"/>
        <w:ind w:firstLine="397"/>
        <w:jc w:val="both"/>
      </w:pPr>
      <w:r>
        <w:rPr>
          <w:rFonts w:ascii="Arial" w:cs="Arial" w:eastAsia="Arial" w:hAnsi="Arial"/>
          <w:sz w:val="24"/>
          <w:szCs w:val="24"/>
        </w:rPr>
        <w:t xml:space="preserve">Затраты на проведение аукциона составили всего 1235 сом, из них по авансовому отчету судоисполнителя - 1100 сом (реклама, канцелярские расходы и др.) и оплата аукционисту по договору - 135 сом, которые распределяются по налогоплательщикам в следующем порядке:</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891"/>
        <w:gridCol w:w="1571"/>
        <w:gridCol w:w="1321"/>
        <w:gridCol w:w="1024"/>
        <w:gridCol w:w="800"/>
        <w:gridCol w:w="1117"/>
        <w:gridCol w:w="2454"/>
      </w:tblGrid>
      <w:tr>
        <w:tc>
          <w:tcPr>
            <w:tcW w:type="dxa" w:w="1891"/>
            <w:tcBorders>
              <w:top w:val="single" w:color="CBBF9E" w:sz="4"/>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Наименование налогоплательщика</w:t>
            </w:r>
          </w:p>
        </w:tc>
        <w:tc>
          <w:tcPr>
            <w:tcW w:type="dxa" w:w="1571"/>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Наименование товаров</w:t>
            </w:r>
          </w:p>
        </w:tc>
        <w:tc>
          <w:tcPr>
            <w:tcW w:type="dxa" w:w="1321"/>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Стартовая цена (сом)</w:t>
            </w:r>
          </w:p>
        </w:tc>
        <w:tc>
          <w:tcPr>
            <w:tcW w:type="dxa" w:w="1024"/>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Продано (сом)</w:t>
            </w:r>
          </w:p>
        </w:tc>
        <w:tc>
          <w:tcPr>
            <w:tcW w:type="dxa" w:w="800"/>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Итого (сом)</w:t>
            </w:r>
          </w:p>
        </w:tc>
        <w:tc>
          <w:tcPr>
            <w:tcW w:type="dxa" w:w="1117"/>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Удельный вес</w:t>
            </w:r>
          </w:p>
        </w:tc>
        <w:tc>
          <w:tcPr>
            <w:tcW w:type="dxa" w:w="2454"/>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Доля затрат налогоплательщиков на проведение аукциона (сом)</w:t>
            </w:r>
          </w:p>
        </w:tc>
      </w:tr>
      <w:tr>
        <w:tc>
          <w:tcPr>
            <w:tcW w:type="dxa" w:w="189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АО "Интер"</w:t>
            </w:r>
          </w:p>
        </w:tc>
        <w:tc>
          <w:tcPr>
            <w:tcW w:type="dxa" w:w="15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w:t>
            </w:r>
          </w:p>
        </w:tc>
        <w:tc>
          <w:tcPr>
            <w:tcW w:type="dxa" w:w="13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21000</w:t>
            </w:r>
          </w:p>
        </w:tc>
        <w:tc>
          <w:tcPr>
            <w:tcW w:type="dxa" w:w="10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24000</w:t>
            </w:r>
          </w:p>
        </w:tc>
        <w:tc>
          <w:tcPr>
            <w:tcW w:type="dxa" w:w="8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25100</w:t>
            </w:r>
          </w:p>
        </w:tc>
        <w:tc>
          <w:tcPr>
            <w:tcW w:type="dxa" w:w="11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62,6</w:t>
            </w:r>
          </w:p>
        </w:tc>
        <w:tc>
          <w:tcPr>
            <w:tcW w:type="dxa" w:w="2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773-11</w:t>
            </w:r>
          </w:p>
        </w:tc>
      </w:tr>
      <w:tr>
        <w:tc>
          <w:tcPr>
            <w:tcW w:type="dxa" w:w="189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w:t>
            </w:r>
          </w:p>
        </w:tc>
        <w:tc>
          <w:tcPr>
            <w:tcW w:type="dxa" w:w="13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1000</w:t>
            </w:r>
          </w:p>
        </w:tc>
        <w:tc>
          <w:tcPr>
            <w:tcW w:type="dxa" w:w="10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1100</w:t>
            </w:r>
          </w:p>
        </w:tc>
        <w:tc>
          <w:tcPr>
            <w:tcW w:type="dxa" w:w="8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89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ОсОО "Алга"</w:t>
            </w:r>
          </w:p>
        </w:tc>
        <w:tc>
          <w:tcPr>
            <w:tcW w:type="dxa" w:w="15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w:t>
            </w:r>
          </w:p>
        </w:tc>
        <w:tc>
          <w:tcPr>
            <w:tcW w:type="dxa" w:w="13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15000</w:t>
            </w:r>
          </w:p>
        </w:tc>
        <w:tc>
          <w:tcPr>
            <w:tcW w:type="dxa" w:w="10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15000</w:t>
            </w:r>
          </w:p>
        </w:tc>
        <w:tc>
          <w:tcPr>
            <w:tcW w:type="dxa" w:w="8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15000</w:t>
            </w:r>
          </w:p>
        </w:tc>
        <w:tc>
          <w:tcPr>
            <w:tcW w:type="dxa" w:w="11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37,4</w:t>
            </w:r>
          </w:p>
        </w:tc>
        <w:tc>
          <w:tcPr>
            <w:tcW w:type="dxa" w:w="2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461-89</w:t>
            </w:r>
          </w:p>
        </w:tc>
      </w:tr>
      <w:tr>
        <w:tc>
          <w:tcPr>
            <w:tcW w:type="dxa" w:w="189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w:t>
            </w:r>
          </w:p>
        </w:tc>
        <w:tc>
          <w:tcPr>
            <w:tcW w:type="dxa" w:w="13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400000</w:t>
            </w:r>
          </w:p>
        </w:tc>
        <w:tc>
          <w:tcPr>
            <w:tcW w:type="dxa" w:w="10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89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Итого</w:t>
            </w:r>
          </w:p>
        </w:tc>
        <w:tc>
          <w:tcPr>
            <w:tcW w:type="dxa" w:w="15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437000</w:t>
            </w:r>
          </w:p>
        </w:tc>
        <w:tc>
          <w:tcPr>
            <w:tcW w:type="dxa" w:w="10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40100</w:t>
            </w:r>
          </w:p>
        </w:tc>
        <w:tc>
          <w:tcPr>
            <w:tcW w:type="dxa" w:w="8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100</w:t>
            </w:r>
          </w:p>
        </w:tc>
        <w:tc>
          <w:tcPr>
            <w:tcW w:type="dxa" w:w="2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1235</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Из поступивших сумм от реализации (40100 сом) причитается на покрытие аукционных затрат с АО "Интер" - 773-11 сом и ОсОО "Алга" 461-89 сом.</w:t>
      </w:r>
    </w:p>
    <w:p>
      <w:pPr>
        <w:spacing w:after="120"/>
        <w:ind w:firstLine="397"/>
        <w:jc w:val="both"/>
      </w:pPr>
      <w:r>
        <w:rPr>
          <w:rFonts w:ascii="Arial" w:cs="Arial" w:eastAsia="Arial" w:hAnsi="Arial"/>
          <w:sz w:val="24"/>
          <w:szCs w:val="24"/>
        </w:rPr>
        <w:t xml:space="preserve"/>
      </w:r>
    </w:p>
    <w:p>
      <w:pPr>
        <w:spacing w:after="120"/>
        <w:jc w:val="right"/>
      </w:pPr>
      <w:hyperlink w:history="1" r:id="rIdx3wwnllkjhqqhsb69fj_c">
        <w:r>
          <w:rPr>
            <w:rFonts w:ascii="Arial" w:cs="Arial" w:eastAsia="Arial" w:hAnsi="Arial"/>
            <w:color w:val="1D4ED8"/>
            <w:sz w:val="24"/>
            <w:szCs w:val="24"/>
            <w:u w:val="single"/>
          </w:rPr>
          <w:t xml:space="preserve">Приложение 17</w:t>
        </w:r>
      </w:hyperlink>
      <w:r>
        <w:rPr>
          <w:rFonts w:ascii="Arial" w:cs="Arial" w:eastAsia="Arial" w:hAnsi="Arial"/>
          <w:sz w:val="24"/>
          <w:szCs w:val="24"/>
        </w:rPr>
        <w:t xml:space="preserve">
 к </w:t>
      </w:r>
      <w:hyperlink w:history="1" r:id="rId_veu1bgyxhjepg4arvm-q">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о порядке взыскания
 налоговой задолженности</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ПРИМЕРНЫЙ РАСЧЕТ
 определения платежеспособности</w:t>
      </w:r>
    </w:p>
    <w:p>
      <w:pPr>
        <w:spacing w:after="240" w:before="200"/>
        <w:jc w:val="center"/>
      </w:pPr>
      <w:r>
        <w:rPr>
          <w:rFonts w:ascii="Arial" w:cs="Arial" w:eastAsia="Arial" w:hAnsi="Arial"/>
          <w:b/>
          <w:bCs/>
          <w:sz w:val="32"/>
          <w:szCs w:val="32"/>
        </w:rPr>
        <w:t xml:space="preserve">_____________________________________________________
 (наименование налогоплательщика, ИНН) по балансу на ____________ 201__ года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сомах)</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769"/>
        <w:gridCol w:w="735"/>
        <w:gridCol w:w="3939"/>
        <w:gridCol w:w="735"/>
      </w:tblGrid>
      <w:tr>
        <w:tc>
          <w:tcPr>
            <w:tcW w:type="dxa" w:w="4769"/>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Актив</w:t>
            </w:r>
          </w:p>
        </w:tc>
        <w:tc>
          <w:tcPr>
            <w:tcW w:type="dxa" w:w="73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Сумма</w:t>
            </w:r>
          </w:p>
        </w:tc>
        <w:tc>
          <w:tcPr>
            <w:tcW w:type="dxa" w:w="393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Пассив</w:t>
            </w:r>
          </w:p>
        </w:tc>
        <w:tc>
          <w:tcPr>
            <w:tcW w:type="dxa" w:w="73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Сумма</w:t>
            </w:r>
          </w:p>
        </w:tc>
      </w:tr>
      <w:tr>
        <w:tc>
          <w:tcPr>
            <w:tcW w:type="dxa" w:w="47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Производственные запасы средства (сырье и материалы)</w:t>
            </w:r>
          </w:p>
          <w:p>
            <w:pPr>
              <w:jc w:val="both"/>
            </w:pPr>
            <w:r>
              <w:rPr>
                <w:rFonts w:ascii="Arial" w:cs="Arial" w:eastAsia="Arial" w:hAnsi="Arial"/>
                <w:sz w:val="24"/>
                <w:szCs w:val="24"/>
              </w:rPr>
              <w:t xml:space="preserve">Животные на выращивание и откорме</w:t>
            </w:r>
          </w:p>
          <w:p>
            <w:pPr>
              <w:jc w:val="both"/>
            </w:pPr>
            <w:r>
              <w:rPr>
                <w:rFonts w:ascii="Arial" w:cs="Arial" w:eastAsia="Arial" w:hAnsi="Arial"/>
                <w:sz w:val="24"/>
                <w:szCs w:val="24"/>
              </w:rPr>
              <w:t xml:space="preserve">Незавершенное производство </w:t>
            </w:r>
          </w:p>
          <w:p>
            <w:pPr>
              <w:jc w:val="both"/>
            </w:pPr>
            <w:r>
              <w:rPr>
                <w:rFonts w:ascii="Arial" w:cs="Arial" w:eastAsia="Arial" w:hAnsi="Arial"/>
                <w:sz w:val="24"/>
                <w:szCs w:val="24"/>
              </w:rPr>
              <w:t xml:space="preserve">Готовая продукция</w:t>
            </w:r>
          </w:p>
          <w:p>
            <w:pPr>
              <w:jc w:val="both"/>
            </w:pPr>
            <w:r>
              <w:rPr>
                <w:rFonts w:ascii="Arial" w:cs="Arial" w:eastAsia="Arial" w:hAnsi="Arial"/>
                <w:sz w:val="24"/>
                <w:szCs w:val="24"/>
              </w:rPr>
              <w:t xml:space="preserve">Товары отгруженные, сданные работы и оказанные услуги(*)</w:t>
            </w:r>
          </w:p>
          <w:p>
            <w:pPr>
              <w:jc w:val="both"/>
            </w:pPr>
            <w:r>
              <w:rPr>
                <w:rFonts w:ascii="Arial" w:cs="Arial" w:eastAsia="Arial" w:hAnsi="Arial"/>
                <w:sz w:val="24"/>
                <w:szCs w:val="24"/>
              </w:rPr>
              <w:t xml:space="preserve">Дебиторская задолженность(*)</w:t>
            </w:r>
          </w:p>
          <w:p>
            <w:pPr>
              <w:jc w:val="both"/>
            </w:pPr>
            <w:r>
              <w:rPr>
                <w:rFonts w:ascii="Arial" w:cs="Arial" w:eastAsia="Arial" w:hAnsi="Arial"/>
                <w:sz w:val="24"/>
                <w:szCs w:val="24"/>
              </w:rPr>
              <w:t xml:space="preserve">Авансы, выданные поставщиками и подрядчиками(*)</w:t>
            </w:r>
          </w:p>
          <w:p>
            <w:pPr>
              <w:jc w:val="both"/>
            </w:pPr>
            <w:r>
              <w:rPr>
                <w:rFonts w:ascii="Arial" w:cs="Arial" w:eastAsia="Arial" w:hAnsi="Arial"/>
                <w:sz w:val="24"/>
                <w:szCs w:val="24"/>
              </w:rPr>
              <w:t xml:space="preserve">Краткосрочные финансовые вложения</w:t>
            </w:r>
          </w:p>
          <w:p>
            <w:pPr>
              <w:jc w:val="both"/>
            </w:pPr>
            <w:r>
              <w:rPr>
                <w:rFonts w:ascii="Arial" w:cs="Arial" w:eastAsia="Arial" w:hAnsi="Arial"/>
                <w:sz w:val="24"/>
                <w:szCs w:val="24"/>
              </w:rPr>
              <w:t xml:space="preserve">Денежные средства</w:t>
            </w:r>
          </w:p>
          <w:p>
            <w:pPr>
              <w:jc w:val="both"/>
            </w:pPr>
            <w:r>
              <w:rPr>
                <w:rFonts w:ascii="Arial" w:cs="Arial" w:eastAsia="Arial" w:hAnsi="Arial"/>
                <w:sz w:val="24"/>
                <w:szCs w:val="24"/>
              </w:rPr>
              <w:t xml:space="preserve">Итого(**)</w:t>
            </w:r>
          </w:p>
        </w:tc>
        <w:tc>
          <w:tcPr>
            <w:tcW w:type="dxa" w:w="7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Краткосрочные заемные средства</w:t>
            </w:r>
          </w:p>
          <w:p>
            <w:pPr>
              <w:jc w:val="both"/>
            </w:pPr>
            <w:r>
              <w:rPr>
                <w:rFonts w:ascii="Arial" w:cs="Arial" w:eastAsia="Arial" w:hAnsi="Arial"/>
                <w:sz w:val="24"/>
                <w:szCs w:val="24"/>
              </w:rPr>
              <w:t xml:space="preserve">Кредиторская задолженность</w:t>
            </w:r>
          </w:p>
          <w:p>
            <w:pPr>
              <w:jc w:val="both"/>
            </w:pPr>
            <w:r>
              <w:rPr>
                <w:rFonts w:ascii="Arial" w:cs="Arial" w:eastAsia="Arial" w:hAnsi="Arial"/>
                <w:sz w:val="24"/>
                <w:szCs w:val="24"/>
              </w:rPr>
              <w:t xml:space="preserve">Авансы, полученные от покупателей и заказчиков </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Итого(**)</w:t>
            </w:r>
          </w:p>
        </w:tc>
        <w:tc>
          <w:tcPr>
            <w:tcW w:type="dxa" w:w="7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 К расчету следует приложить перечень дебиторов с указанием наименования, даты образования задолженности и суммы, для определения реальной суммы дебиторской задолженности.</w:t>
      </w:r>
    </w:p>
    <w:p>
      <w:pPr>
        <w:spacing w:after="120"/>
        <w:ind w:firstLine="397"/>
        <w:jc w:val="both"/>
      </w:pPr>
      <w:r>
        <w:rPr>
          <w:rFonts w:ascii="Arial" w:cs="Arial" w:eastAsia="Arial" w:hAnsi="Arial"/>
          <w:sz w:val="24"/>
          <w:szCs w:val="24"/>
        </w:rPr>
        <w:t xml:space="preserve">(**) При необходимости итоговая сумма актива увеличивается на сумму не распределенной прибыли, а итоговая сумма пассива - на сумму непокрытых убытков.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right"/>
      </w:pPr>
      <w:hyperlink w:history="1" r:id="rId8_9ckfqmluewiq7n5fruo">
        <w:r>
          <w:rPr>
            <w:rFonts w:ascii="Arial" w:cs="Arial" w:eastAsia="Arial" w:hAnsi="Arial"/>
            <w:color w:val="1D4ED8"/>
            <w:sz w:val="24"/>
            <w:szCs w:val="24"/>
            <w:u w:val="single"/>
          </w:rPr>
          <w:t xml:space="preserve">Приложение 18</w:t>
        </w:r>
      </w:hyperlink>
      <w:r>
        <w:rPr>
          <w:rFonts w:ascii="Arial" w:cs="Arial" w:eastAsia="Arial" w:hAnsi="Arial"/>
          <w:sz w:val="24"/>
          <w:szCs w:val="24"/>
        </w:rPr>
        <w:t xml:space="preserve">
 к </w:t>
      </w:r>
      <w:hyperlink w:history="1" r:id="rIdn4sbh1_hurn9j-nwtuwtx">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о порядке взыскания
 налоговой задолженности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│102│ ИДЕНТИФИКАЦИОННЫЙ │ │ИНФОРМАЦИЯ О НАЛОГОПЛАТЕЛЬЩИКЕ             │</w:t>
      </w:r>
    </w:p>
    <w:p>
      <w:pPr>
        <w:spacing w:after="120"/>
        <w:ind w:firstLine="397"/>
        <w:jc w:val="both"/>
      </w:pPr>
      <w:r>
        <w:rPr>
          <w:rFonts w:ascii="Arial" w:cs="Arial" w:eastAsia="Arial" w:hAnsi="Arial"/>
          <w:sz w:val="24"/>
          <w:szCs w:val="24"/>
        </w:rPr>
        <w:t xml:space="preserve">├───┘ НОМЕР             │ ├───┬───────────────────────────────────────┤</w:t>
      </w:r>
    </w:p>
    <w:p>
      <w:pPr>
        <w:spacing w:after="120"/>
        <w:ind w:firstLine="397"/>
        <w:jc w:val="both"/>
      </w:pPr>
      <w:r>
        <w:rPr>
          <w:rFonts w:ascii="Arial" w:cs="Arial" w:eastAsia="Arial" w:hAnsi="Arial"/>
          <w:sz w:val="24"/>
          <w:szCs w:val="24"/>
        </w:rPr>
        <w:t xml:space="preserve">│     НАЛОГОПЛАТЕЛЬЩИКА │ │104│ КОД и НАИМЕНОВАНИЕ НАЛОГОВОГО ОРГАНА  │</w:t>
      </w:r>
    </w:p>
    <w:p>
      <w:pPr>
        <w:spacing w:after="120"/>
        <w:ind w:firstLine="397"/>
        <w:jc w:val="both"/>
      </w:pPr>
      <w:r>
        <w:rPr>
          <w:rFonts w:ascii="Arial" w:cs="Arial" w:eastAsia="Arial" w:hAnsi="Arial"/>
          <w:sz w:val="24"/>
          <w:szCs w:val="24"/>
        </w:rPr>
        <w:t xml:space="preserve">│                       │ ├───┘                                       │</w:t>
      </w:r>
    </w:p>
    <w:p>
      <w:pPr>
        <w:spacing w:after="120"/>
        <w:ind w:firstLine="397"/>
        <w:jc w:val="both"/>
      </w:pPr>
      <w:r>
        <w:rPr>
          <w:rFonts w:ascii="Arial" w:cs="Arial" w:eastAsia="Arial" w:hAnsi="Arial"/>
          <w:sz w:val="24"/>
          <w:szCs w:val="24"/>
        </w:rPr>
        <w:t xml:space="preserve">│     └┴┴┴┴┴┴┴┴┴┴┴┴┴┘   │ │     └─┴─┴─┘                               │</w:t>
      </w:r>
    </w:p>
    <w:p>
      <w:pPr>
        <w:spacing w:after="120"/>
        <w:ind w:firstLine="397"/>
        <w:jc w:val="both"/>
      </w:pP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│103│ ФИО/НАИМЕНОВАНИЕ  │ │107│ КОД ОКПО │108│ ПОЧТ.  │109│ № ТЕЛЕФОНА│</w:t>
      </w:r>
    </w:p>
    <w:p>
      <w:pPr>
        <w:spacing w:after="120"/>
        <w:ind w:firstLine="397"/>
        <w:jc w:val="both"/>
      </w:pPr>
      <w:r>
        <w:rPr>
          <w:rFonts w:ascii="Arial" w:cs="Arial" w:eastAsia="Arial" w:hAnsi="Arial"/>
          <w:sz w:val="24"/>
          <w:szCs w:val="24"/>
        </w:rPr>
        <w:t xml:space="preserve">├───┘ ПРЕДПРИЯТИЯ       │ ├───┘          ├───┘ ИНДЕКС ├───┘           │</w:t>
      </w:r>
    </w:p>
    <w:p>
      <w:pPr>
        <w:spacing w:after="120"/>
        <w:ind w:firstLine="397"/>
        <w:jc w:val="both"/>
      </w:pPr>
      <w:r>
        <w:rPr>
          <w:rFonts w:ascii="Arial" w:cs="Arial" w:eastAsia="Arial" w:hAnsi="Arial"/>
          <w:sz w:val="24"/>
          <w:szCs w:val="24"/>
        </w:rPr>
        <w:t xml:space="preserve">│                       │ │              │            │               │</w:t>
      </w:r>
    </w:p>
    <w:p>
      <w:pPr>
        <w:spacing w:after="120"/>
        <w:ind w:firstLine="397"/>
        <w:jc w:val="both"/>
      </w:pPr>
      <w:r>
        <w:rPr>
          <w:rFonts w:ascii="Arial" w:cs="Arial" w:eastAsia="Arial" w:hAnsi="Arial"/>
          <w:sz w:val="24"/>
          <w:szCs w:val="24"/>
        </w:rPr>
        <w:t xml:space="preserve">│                       │ │     └┴┴┴┴┴┴┴┘│     └┴┴┴┴┴┘│               │</w:t>
      </w:r>
    </w:p>
    <w:p>
      <w:pPr>
        <w:spacing w:after="120"/>
        <w:ind w:firstLine="397"/>
        <w:jc w:val="both"/>
      </w:pPr>
      <w:r>
        <w:rPr>
          <w:rFonts w:ascii="Arial" w:cs="Arial" w:eastAsia="Arial" w:hAnsi="Arial"/>
          <w:sz w:val="24"/>
          <w:szCs w:val="24"/>
        </w:rPr>
        <w:t xml:space="preserve">│                       │ ├───┬──────────┴────────────┴───────────────┤</w:t>
      </w:r>
    </w:p>
    <w:p>
      <w:pPr>
        <w:spacing w:after="120"/>
        <w:ind w:firstLine="397"/>
        <w:jc w:val="both"/>
      </w:pPr>
      <w:r>
        <w:rPr>
          <w:rFonts w:ascii="Arial" w:cs="Arial" w:eastAsia="Arial" w:hAnsi="Arial"/>
          <w:sz w:val="24"/>
          <w:szCs w:val="24"/>
        </w:rPr>
        <w:t xml:space="preserve">│                       │ │110│ ОБЛАСТЬ, ГОРОД/ОБЛ., РАЙОН, СЕЛО      │</w:t>
      </w:r>
    </w:p>
    <w:p>
      <w:pPr>
        <w:spacing w:after="120"/>
        <w:ind w:firstLine="397"/>
        <w:jc w:val="both"/>
      </w:pPr>
      <w:r>
        <w:rPr>
          <w:rFonts w:ascii="Arial" w:cs="Arial" w:eastAsia="Arial" w:hAnsi="Arial"/>
          <w:sz w:val="24"/>
          <w:szCs w:val="24"/>
        </w:rPr>
        <w:t xml:space="preserve">│                       │ ├───┘                                       │</w:t>
      </w:r>
    </w:p>
    <w:p>
      <w:pPr>
        <w:spacing w:after="120"/>
        <w:ind w:firstLine="397"/>
        <w:jc w:val="both"/>
      </w:pPr>
      <w:r>
        <w:rPr>
          <w:rFonts w:ascii="Arial" w:cs="Arial" w:eastAsia="Arial" w:hAnsi="Arial"/>
          <w:sz w:val="24"/>
          <w:szCs w:val="24"/>
        </w:rPr>
        <w:t xml:space="preserve">│                       │ ├───┬───────────────────────────────────────┤</w:t>
      </w:r>
    </w:p>
    <w:p>
      <w:pPr>
        <w:spacing w:after="120"/>
        <w:ind w:firstLine="397"/>
        <w:jc w:val="both"/>
      </w:pPr>
      <w:r>
        <w:rPr>
          <w:rFonts w:ascii="Arial" w:cs="Arial" w:eastAsia="Arial" w:hAnsi="Arial"/>
          <w:sz w:val="24"/>
          <w:szCs w:val="24"/>
        </w:rPr>
        <w:t xml:space="preserve">│                       │ │111│ УЛИЦА/МИКР., № ДОМА, КВАРТИРЫ         │</w:t>
      </w:r>
    </w:p>
    <w:p>
      <w:pPr>
        <w:spacing w:after="120"/>
        <w:ind w:firstLine="397"/>
        <w:jc w:val="both"/>
      </w:pPr>
      <w:r>
        <w:rPr>
          <w:rFonts w:ascii="Arial" w:cs="Arial" w:eastAsia="Arial" w:hAnsi="Arial"/>
          <w:sz w:val="24"/>
          <w:szCs w:val="24"/>
        </w:rPr>
        <w:t xml:space="preserve">│                       │ ├───┘                                       │</w:t>
      </w:r>
    </w:p>
    <w:p>
      <w:pPr>
        <w:spacing w:after="120"/>
        <w:ind w:firstLine="397"/>
        <w:jc w:val="both"/>
      </w:pP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                              ЗАЯВЛЕНИЕ                              │</w:t>
      </w:r>
    </w:p>
    <w:p>
      <w:pPr>
        <w:spacing w:after="120"/>
        <w:ind w:firstLine="397"/>
        <w:jc w:val="both"/>
      </w:pP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                               ┌───┐                                 │</w:t>
      </w:r>
    </w:p>
    <w:p>
      <w:pPr>
        <w:spacing w:after="120"/>
        <w:ind w:firstLine="397"/>
        <w:jc w:val="both"/>
      </w:pPr>
      <w:r>
        <w:rPr>
          <w:rFonts w:ascii="Arial" w:cs="Arial" w:eastAsia="Arial" w:hAnsi="Arial"/>
          <w:sz w:val="24"/>
          <w:szCs w:val="24"/>
        </w:rPr>
        <w:t xml:space="preserve">│ПРОСИМ ВАС ПРЕДОСТАВИТЬ        │   │ ОТСРОЧКУ                        │</w:t>
      </w:r>
    </w:p>
    <w:p>
      <w:pPr>
        <w:spacing w:after="120"/>
        <w:ind w:firstLine="397"/>
        <w:jc w:val="both"/>
      </w:pPr>
      <w:r>
        <w:rPr>
          <w:rFonts w:ascii="Arial" w:cs="Arial" w:eastAsia="Arial" w:hAnsi="Arial"/>
          <w:sz w:val="24"/>
          <w:szCs w:val="24"/>
        </w:rPr>
        <w:t xml:space="preserve">│      (нужное отметить)        └───┘                                 │</w:t>
      </w:r>
    </w:p>
    <w:p>
      <w:pPr>
        <w:spacing w:after="120"/>
        <w:ind w:firstLine="397"/>
        <w:jc w:val="both"/>
      </w:pPr>
      <w:r>
        <w:rPr>
          <w:rFonts w:ascii="Arial" w:cs="Arial" w:eastAsia="Arial" w:hAnsi="Arial"/>
          <w:sz w:val="24"/>
          <w:szCs w:val="24"/>
        </w:rPr>
        <w:t xml:space="preserve">│                               ┌───┐                                 │</w:t>
      </w:r>
    </w:p>
    <w:p>
      <w:pPr>
        <w:spacing w:after="120"/>
        <w:ind w:firstLine="397"/>
        <w:jc w:val="both"/>
      </w:pPr>
      <w:r>
        <w:rPr>
          <w:rFonts w:ascii="Arial" w:cs="Arial" w:eastAsia="Arial" w:hAnsi="Arial"/>
          <w:sz w:val="24"/>
          <w:szCs w:val="24"/>
        </w:rPr>
        <w:t xml:space="preserve">│                               │   │ РАССРОЧКУ                       │</w:t>
      </w:r>
    </w:p>
    <w:p>
      <w:pPr>
        <w:spacing w:after="120"/>
        <w:ind w:firstLine="397"/>
        <w:jc w:val="both"/>
      </w:pPr>
      <w:r>
        <w:rPr>
          <w:rFonts w:ascii="Arial" w:cs="Arial" w:eastAsia="Arial" w:hAnsi="Arial"/>
          <w:sz w:val="24"/>
          <w:szCs w:val="24"/>
        </w:rPr>
        <w:t xml:space="preserve">│                               └───┘                                 │</w:t>
      </w:r>
    </w:p>
    <w:p>
      <w:pPr>
        <w:spacing w:after="120"/>
        <w:ind w:firstLine="397"/>
        <w:jc w:val="both"/>
      </w:pP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│ПО УПЛАТЕ СУММЫ НАЛОГОВОЙ ЗАДОЛЖЕННОСТИ СРОКОМ НА                    │</w:t>
      </w:r>
    </w:p>
    <w:p>
      <w:pPr>
        <w:spacing w:after="120"/>
        <w:ind w:firstLine="397"/>
        <w:jc w:val="both"/>
      </w:pP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│с │ │ │ │ │ │ │ │ │ по │ │ │ │ │ │ │ │ │                             │</w:t>
      </w:r>
    </w:p>
    <w:p>
      <w:pPr>
        <w:spacing w:after="120"/>
        <w:ind w:firstLine="397"/>
        <w:jc w:val="both"/>
      </w:pPr>
      <w:r>
        <w:rPr>
          <w:rFonts w:ascii="Arial" w:cs="Arial" w:eastAsia="Arial" w:hAnsi="Arial"/>
          <w:sz w:val="24"/>
          <w:szCs w:val="24"/>
        </w:rPr>
        <w:t xml:space="preserve">│  └─┴─┴─┴─┴─┴─┴─┴─┘    └─┴─┴─┴─┴─┴─┴─┴─┘                             │</w:t>
      </w:r>
    </w:p>
    <w:p>
      <w:pPr>
        <w:spacing w:after="120"/>
        <w:ind w:firstLine="397"/>
        <w:jc w:val="both"/>
      </w:pP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│ПО СЛЕДУЮЩЕЙ ПРИЧИНЕ:                                                │</w:t>
      </w:r>
    </w:p>
    <w:p>
      <w:pPr>
        <w:spacing w:after="120"/>
        <w:ind w:firstLine="397"/>
        <w:jc w:val="both"/>
      </w:pPr>
      <w:r>
        <w:rPr>
          <w:rFonts w:ascii="Arial" w:cs="Arial" w:eastAsia="Arial" w:hAnsi="Arial"/>
          <w:sz w:val="24"/>
          <w:szCs w:val="24"/>
        </w:rPr>
        <w:t xml:space="preserve">│    (нужное отметить)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│1) ПРИЧИНЕНИЕ УЩЕРБА В РЕЗУЛЬТАТЕ ОБСТОЯТЕЛЬСТВ            │  ┌───┐  │</w:t>
      </w:r>
    </w:p>
    <w:p>
      <w:pPr>
        <w:spacing w:after="120"/>
        <w:ind w:firstLine="397"/>
        <w:jc w:val="both"/>
      </w:pPr>
      <w:r>
        <w:rPr>
          <w:rFonts w:ascii="Arial" w:cs="Arial" w:eastAsia="Arial" w:hAnsi="Arial"/>
          <w:sz w:val="24"/>
          <w:szCs w:val="24"/>
        </w:rPr>
        <w:t xml:space="preserve">│   НЕПРЕОДОЛИМОЙ СИЛЫ                                      │  │   │  │</w:t>
      </w:r>
    </w:p>
    <w:p>
      <w:pPr>
        <w:spacing w:after="120"/>
        <w:ind w:firstLine="397"/>
        <w:jc w:val="both"/>
      </w:pPr>
      <w:r>
        <w:rPr>
          <w:rFonts w:ascii="Arial" w:cs="Arial" w:eastAsia="Arial" w:hAnsi="Arial"/>
          <w:sz w:val="24"/>
          <w:szCs w:val="24"/>
        </w:rPr>
        <w:t xml:space="preserve">│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│2) ЗАДЕРЖКА ФИНАНСИРОВАНИЯ ИЛИ ОПЛАТЫ ИЗ БЮДЖЕТА           │  ┌───┐  │</w:t>
      </w:r>
    </w:p>
    <w:p>
      <w:pPr>
        <w:spacing w:after="120"/>
        <w:ind w:firstLine="397"/>
        <w:jc w:val="both"/>
      </w:pPr>
      <w:r>
        <w:rPr>
          <w:rFonts w:ascii="Arial" w:cs="Arial" w:eastAsia="Arial" w:hAnsi="Arial"/>
          <w:sz w:val="24"/>
          <w:szCs w:val="24"/>
        </w:rPr>
        <w:t xml:space="preserve">│   ЗА ПОСТАВЛЕННЫЕ ТОВАРЫ, ВЫПОЛНЕННЫЕ РАБОТЫ И            │  │   │  │</w:t>
      </w:r>
    </w:p>
    <w:p>
      <w:pPr>
        <w:spacing w:after="120"/>
        <w:ind w:firstLine="397"/>
        <w:jc w:val="both"/>
      </w:pPr>
      <w:r>
        <w:rPr>
          <w:rFonts w:ascii="Arial" w:cs="Arial" w:eastAsia="Arial" w:hAnsi="Arial"/>
          <w:sz w:val="24"/>
          <w:szCs w:val="24"/>
        </w:rPr>
        <w:t xml:space="preserve">│   ОКАЗАННЫЕ УСЛУГИ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│3) ФИНАНСОВОЕ ИЛИ ИМУЩЕСТВЕННОЕ ПОЛОЖЕНИЕ, ИСКЛЮЧАЮЩЕЕ     │  ┌───┐  │</w:t>
      </w:r>
    </w:p>
    <w:p>
      <w:pPr>
        <w:spacing w:after="120"/>
        <w:ind w:firstLine="397"/>
        <w:jc w:val="both"/>
      </w:pPr>
      <w:r>
        <w:rPr>
          <w:rFonts w:ascii="Arial" w:cs="Arial" w:eastAsia="Arial" w:hAnsi="Arial"/>
          <w:sz w:val="24"/>
          <w:szCs w:val="24"/>
        </w:rPr>
        <w:t xml:space="preserve">│   ВОЗМОЖНОСТЬ ЕДИНОВРЕМЕННОЙ УПЛАТЫ СУММЫ НАЛОГОВОЙ       │  │   │  │</w:t>
      </w:r>
    </w:p>
    <w:p>
      <w:pPr>
        <w:spacing w:after="120"/>
        <w:ind w:firstLine="397"/>
        <w:jc w:val="both"/>
      </w:pPr>
      <w:r>
        <w:rPr>
          <w:rFonts w:ascii="Arial" w:cs="Arial" w:eastAsia="Arial" w:hAnsi="Arial"/>
          <w:sz w:val="24"/>
          <w:szCs w:val="24"/>
        </w:rPr>
        <w:t xml:space="preserve">│   ЗАДОЛЖЕННОСТИ И ОТСРОЧКА И/ИЛИ РАССРОЧКА БУДЕТ          │  └───┘  │</w:t>
      </w:r>
    </w:p>
    <w:p>
      <w:pPr>
        <w:spacing w:after="120"/>
        <w:ind w:firstLine="397"/>
        <w:jc w:val="both"/>
      </w:pPr>
      <w:r>
        <w:rPr>
          <w:rFonts w:ascii="Arial" w:cs="Arial" w:eastAsia="Arial" w:hAnsi="Arial"/>
          <w:sz w:val="24"/>
          <w:szCs w:val="24"/>
        </w:rPr>
        <w:t xml:space="preserve">│   СПОСОБСТВОВАТЬ ИСПОЛНЕНИЮ НАЛОГОВОГО ОБЯЗАТЕЛЬСТВА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│ПРИЛАГАЕМ СЛЕДУЮЩИЕ ДОКУМЕНТЫ:                                       │</w:t>
      </w:r>
    </w:p>
    <w:p>
      <w:pPr>
        <w:spacing w:after="120"/>
        <w:ind w:firstLine="397"/>
        <w:jc w:val="both"/>
      </w:pP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 БАНКОВСКАЯ ГАРАНТИЯ;                                               │</w:t>
      </w:r>
    </w:p>
    <w:p>
      <w:pPr>
        <w:spacing w:after="120"/>
        <w:ind w:firstLine="397"/>
        <w:jc w:val="both"/>
      </w:pPr>
      <w:r>
        <w:rPr>
          <w:rFonts w:ascii="Arial" w:cs="Arial" w:eastAsia="Arial" w:hAnsi="Arial"/>
          <w:sz w:val="24"/>
          <w:szCs w:val="24"/>
        </w:rPr>
        <w:t xml:space="preserve">│- ДОКУМЕНТ, ПОДТВЕРЖДАЮЩИЙ ПРИЧИНЕНИЕ НАЛОГОПЛАТЕЛЬЩИКУ УЩЕРБА В     │</w:t>
      </w:r>
    </w:p>
    <w:p>
      <w:pPr>
        <w:spacing w:after="120"/>
        <w:ind w:firstLine="397"/>
        <w:jc w:val="both"/>
      </w:pPr>
      <w:r>
        <w:rPr>
          <w:rFonts w:ascii="Arial" w:cs="Arial" w:eastAsia="Arial" w:hAnsi="Arial"/>
          <w:sz w:val="24"/>
          <w:szCs w:val="24"/>
        </w:rPr>
        <w:t xml:space="preserve">│  РЕЗУЛЬТАТЕ ОБСТОЯТЕЛЬСТВ НЕПРЕОДОЛИМОЙ СИЛЫ;                       │</w:t>
      </w:r>
    </w:p>
    <w:p>
      <w:pPr>
        <w:spacing w:after="120"/>
        <w:ind w:firstLine="397"/>
        <w:jc w:val="both"/>
      </w:pPr>
      <w:r>
        <w:rPr>
          <w:rFonts w:ascii="Arial" w:cs="Arial" w:eastAsia="Arial" w:hAnsi="Arial"/>
          <w:sz w:val="24"/>
          <w:szCs w:val="24"/>
        </w:rPr>
        <w:t xml:space="preserve">│- ДЕПОЗИТ НАЛОГОПЛАТЕЛЬЩИКА (платежный документ об уплате налога);   │</w:t>
      </w:r>
    </w:p>
    <w:p>
      <w:pPr>
        <w:spacing w:after="120"/>
        <w:ind w:firstLine="397"/>
        <w:jc w:val="both"/>
      </w:pPr>
      <w:r>
        <w:rPr>
          <w:rFonts w:ascii="Arial" w:cs="Arial" w:eastAsia="Arial" w:hAnsi="Arial"/>
          <w:sz w:val="24"/>
          <w:szCs w:val="24"/>
        </w:rPr>
        <w:t xml:space="preserve">│- ДОКУМЕНТ, ПОДТВЕРЖДАЮЩИЙ ЗАДЕРЖКУ НАЛОГОПЛАТЕЛЬЩИКУ ФИНАНСИРОВАНИЯ │</w:t>
      </w:r>
    </w:p>
    <w:p>
      <w:pPr>
        <w:spacing w:after="120"/>
        <w:ind w:firstLine="397"/>
        <w:jc w:val="both"/>
      </w:pPr>
      <w:r>
        <w:rPr>
          <w:rFonts w:ascii="Arial" w:cs="Arial" w:eastAsia="Arial" w:hAnsi="Arial"/>
          <w:sz w:val="24"/>
          <w:szCs w:val="24"/>
        </w:rPr>
        <w:t xml:space="preserve">│  ИЛИ ОПЛАТЫ ИЗ БЮДЖЕТА ЗА ПОСТАВЛЕННЫЕ ТОВАРЫ, ВЫПОЛНЕННЫЕ РАБОТЫ И │</w:t>
      </w:r>
    </w:p>
    <w:p>
      <w:pPr>
        <w:spacing w:after="120"/>
        <w:ind w:firstLine="397"/>
        <w:jc w:val="both"/>
      </w:pPr>
      <w:r>
        <w:rPr>
          <w:rFonts w:ascii="Arial" w:cs="Arial" w:eastAsia="Arial" w:hAnsi="Arial"/>
          <w:sz w:val="24"/>
          <w:szCs w:val="24"/>
        </w:rPr>
        <w:t xml:space="preserve">│  ОКАЗАННЫЕ УСЛУГИ ЭТИМ НАЛОГОПЛАТЕЛЬЩИКОМ;                          │</w:t>
      </w:r>
    </w:p>
    <w:p>
      <w:pPr>
        <w:spacing w:after="120"/>
        <w:ind w:firstLine="397"/>
        <w:jc w:val="both"/>
      </w:pPr>
      <w:r>
        <w:rPr>
          <w:rFonts w:ascii="Arial" w:cs="Arial" w:eastAsia="Arial" w:hAnsi="Arial"/>
          <w:sz w:val="24"/>
          <w:szCs w:val="24"/>
        </w:rPr>
        <w:t xml:space="preserve">│- ФОРМА ДОГОВОРА О ПРЕДОСТАВЛЕНИИ ОТСРОЧКИ/РАССРОЧКИ В 3-Х           │</w:t>
      </w:r>
    </w:p>
    <w:p>
      <w:pPr>
        <w:spacing w:after="120"/>
        <w:ind w:firstLine="397"/>
        <w:jc w:val="both"/>
      </w:pPr>
      <w:r>
        <w:rPr>
          <w:rFonts w:ascii="Arial" w:cs="Arial" w:eastAsia="Arial" w:hAnsi="Arial"/>
          <w:sz w:val="24"/>
          <w:szCs w:val="24"/>
        </w:rPr>
        <w:t xml:space="preserve">│  ЭКЗЕМПЛЯРАХ;                                                       │</w:t>
      </w:r>
    </w:p>
    <w:p>
      <w:pPr>
        <w:spacing w:after="120"/>
        <w:ind w:firstLine="397"/>
        <w:jc w:val="both"/>
      </w:pPr>
      <w:r>
        <w:rPr>
          <w:rFonts w:ascii="Arial" w:cs="Arial" w:eastAsia="Arial" w:hAnsi="Arial"/>
          <w:sz w:val="24"/>
          <w:szCs w:val="24"/>
        </w:rPr>
        <w:t xml:space="preserve">│- АКТ СВЕРКИ FORM STI-035;                                           │</w:t>
      </w:r>
    </w:p>
    <w:p>
      <w:pPr>
        <w:spacing w:after="120"/>
        <w:ind w:firstLine="397"/>
        <w:jc w:val="both"/>
      </w:pPr>
      <w:r>
        <w:rPr>
          <w:rFonts w:ascii="Arial" w:cs="Arial" w:eastAsia="Arial" w:hAnsi="Arial"/>
          <w:sz w:val="24"/>
          <w:szCs w:val="24"/>
        </w:rPr>
        <w:t xml:space="preserve">│- КОПИЯ БУХГАЛТЕРСКОГО БАЛАНСА НА ПОСЛЕДНЮЮ ОТЧЕТНУЮ ДАТУ;           │</w:t>
      </w:r>
    </w:p>
    <w:p>
      <w:pPr>
        <w:spacing w:after="120"/>
        <w:ind w:firstLine="397"/>
        <w:jc w:val="both"/>
      </w:pPr>
      <w:r>
        <w:rPr>
          <w:rFonts w:ascii="Arial" w:cs="Arial" w:eastAsia="Arial" w:hAnsi="Arial"/>
          <w:sz w:val="24"/>
          <w:szCs w:val="24"/>
        </w:rPr>
        <w:t xml:space="preserve">│- КОПИЯ УЧРЕДИТЕЛЬНОГО ДОГОВОРА ЮРИДИЧЕСКОГО ЛИЦА;                   │</w:t>
      </w:r>
    </w:p>
    <w:p>
      <w:pPr>
        <w:spacing w:after="120"/>
        <w:ind w:firstLine="397"/>
        <w:jc w:val="both"/>
      </w:pPr>
      <w:r>
        <w:rPr>
          <w:rFonts w:ascii="Arial" w:cs="Arial" w:eastAsia="Arial" w:hAnsi="Arial"/>
          <w:sz w:val="24"/>
          <w:szCs w:val="24"/>
        </w:rPr>
        <w:t xml:space="preserve">│- КОПИЯ УСТАВА, ЗАРЕГИСТРИРОВАННОГО В УСТАНОВЛЕННОМ                  │</w:t>
      </w:r>
    </w:p>
    <w:p>
      <w:pPr>
        <w:spacing w:after="120"/>
        <w:ind w:firstLine="397"/>
        <w:jc w:val="both"/>
      </w:pPr>
      <w:r>
        <w:rPr>
          <w:rFonts w:ascii="Arial" w:cs="Arial" w:eastAsia="Arial" w:hAnsi="Arial"/>
          <w:sz w:val="24"/>
          <w:szCs w:val="24"/>
        </w:rPr>
        <w:t xml:space="preserve">│  ЗАКОНОДАТЕЛЬСТВОМ ПОРЯДКЕ;                                         │</w:t>
      </w:r>
    </w:p>
    <w:p>
      <w:pPr>
        <w:spacing w:after="120"/>
        <w:ind w:firstLine="397"/>
        <w:jc w:val="both"/>
      </w:pPr>
      <w:r>
        <w:rPr>
          <w:rFonts w:ascii="Arial" w:cs="Arial" w:eastAsia="Arial" w:hAnsi="Arial"/>
          <w:sz w:val="24"/>
          <w:szCs w:val="24"/>
        </w:rPr>
        <w:t xml:space="preserve">│- РАСШИФРОВКА ДЕБИТОРСКОЙ ЗАДОЛЖЕННОСТИ ПО ДАТАМ ОБРАЗОВАНИЯ;        │</w:t>
      </w:r>
    </w:p>
    <w:p>
      <w:pPr>
        <w:spacing w:after="120"/>
        <w:ind w:firstLine="397"/>
        <w:jc w:val="both"/>
      </w:pPr>
      <w:r>
        <w:rPr>
          <w:rFonts w:ascii="Arial" w:cs="Arial" w:eastAsia="Arial" w:hAnsi="Arial"/>
          <w:sz w:val="24"/>
          <w:szCs w:val="24"/>
        </w:rPr>
        <w:t xml:space="preserve">│- РАСЧЕТЫ ПО ПРОИЗВОДСТВУ/ОКАЗАНИЮ УСЛУГ, РЕАЛИЗАЦИИ И ПРИБЫЛИ В     │</w:t>
      </w:r>
    </w:p>
    <w:p>
      <w:pPr>
        <w:spacing w:after="120"/>
        <w:ind w:firstLine="397"/>
        <w:jc w:val="both"/>
      </w:pPr>
      <w:r>
        <w:rPr>
          <w:rFonts w:ascii="Arial" w:cs="Arial" w:eastAsia="Arial" w:hAnsi="Arial"/>
          <w:sz w:val="24"/>
          <w:szCs w:val="24"/>
        </w:rPr>
        <w:t xml:space="preserve">│  ПРОИЗВОЛЬНОЙ ФОРМЕ (договоры, контракты);                          │</w:t>
      </w:r>
    </w:p>
    <w:p>
      <w:pPr>
        <w:spacing w:after="120"/>
        <w:ind w:firstLine="397"/>
        <w:jc w:val="both"/>
      </w:pPr>
      <w:r>
        <w:rPr>
          <w:rFonts w:ascii="Arial" w:cs="Arial" w:eastAsia="Arial" w:hAnsi="Arial"/>
          <w:sz w:val="24"/>
          <w:szCs w:val="24"/>
        </w:rPr>
        <w:t xml:space="preserve">│- АКТ СВЕРКИ ПО ПОЛУЧЕННЫМ ССУДАМ И БАНКОВСКИМ КРЕДИТАМ.             │</w:t>
      </w:r>
    </w:p>
    <w:p>
      <w:pPr>
        <w:spacing w:after="120"/>
        <w:ind w:firstLine="397"/>
        <w:jc w:val="both"/>
      </w:pP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│ПРИЛОЖЕНИЕ НА ___________ ЛИСТАХ.                                    │</w:t>
      </w:r>
    </w:p>
    <w:p>
      <w:pPr>
        <w:spacing w:after="120"/>
        <w:ind w:firstLine="397"/>
        <w:jc w:val="both"/>
      </w:pP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│ДЛЯ НАЛОГОПЛАТЕЛЬЩИКА        │ПРИНЯТО НАЛОГОВЫМ ОРГАНОМ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│ФИО РУКОВОДИТЕЛЯ    │        │ДАТА │901│ │ │ ││ │ ││ │ │ │ ││</w:t>
      </w:r>
    </w:p>
    <w:p>
      <w:pPr>
        <w:spacing w:after="120"/>
        <w:ind w:firstLine="397"/>
        <w:jc w:val="both"/>
      </w:pPr>
      <w:r>
        <w:rPr>
          <w:rFonts w:ascii="Arial" w:cs="Arial" w:eastAsia="Arial" w:hAnsi="Arial"/>
          <w:sz w:val="24"/>
          <w:szCs w:val="24"/>
        </w:rPr>
        <w:t xml:space="preserve">│        │                    │        │     └───┘ └─┴─┘└─┴─┘└─┴─┴─┴─┘│</w:t>
      </w:r>
    </w:p>
    <w:p>
      <w:pPr>
        <w:spacing w:after="120"/>
        <w:ind w:firstLine="397"/>
        <w:jc w:val="both"/>
      </w:pPr>
      <w:r>
        <w:rPr>
          <w:rFonts w:ascii="Arial" w:cs="Arial" w:eastAsia="Arial" w:hAnsi="Arial"/>
          <w:sz w:val="24"/>
          <w:szCs w:val="24"/>
        </w:rPr>
        <w:t xml:space="preserve">│ ПЕЧАТЬ │                    │ ПЕЧАТЬ ├─────┬───┬────────────────────┤</w:t>
      </w:r>
    </w:p>
    <w:p>
      <w:pPr>
        <w:spacing w:after="120"/>
        <w:ind w:firstLine="397"/>
        <w:jc w:val="both"/>
      </w:pPr>
      <w:r>
        <w:rPr>
          <w:rFonts w:ascii="Arial" w:cs="Arial" w:eastAsia="Arial" w:hAnsi="Arial"/>
          <w:sz w:val="24"/>
          <w:szCs w:val="24"/>
        </w:rPr>
        <w:t xml:space="preserve">│        │                    │        │     │902│                    │</w:t>
      </w:r>
    </w:p>
    <w:p>
      <w:pPr>
        <w:spacing w:after="120"/>
        <w:ind w:firstLine="397"/>
        <w:jc w:val="both"/>
      </w:pPr>
      <w:r>
        <w:rPr>
          <w:rFonts w:ascii="Arial" w:cs="Arial" w:eastAsia="Arial" w:hAnsi="Arial"/>
          <w:sz w:val="24"/>
          <w:szCs w:val="24"/>
        </w:rPr>
        <w:t xml:space="preserve">│        │ПОДПИСЬ             │        │ИНН  └───┘                    │</w:t>
      </w:r>
    </w:p>
    <w:p>
      <w:pPr>
        <w:spacing w:after="120"/>
        <w:ind w:firstLine="397"/>
        <w:jc w:val="both"/>
      </w:pPr>
      <w:r>
        <w:rPr>
          <w:rFonts w:ascii="Arial" w:cs="Arial" w:eastAsia="Arial" w:hAnsi="Arial"/>
          <w:sz w:val="24"/>
          <w:szCs w:val="24"/>
        </w:rPr>
        <w:t xml:space="preserve">│        │                    │        │ИНСПЕКТОРА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right"/>
      </w:pPr>
      <w:hyperlink w:history="1" r:id="rIduqfe1p6jxvhunvruj3hk4">
        <w:r>
          <w:rPr>
            <w:rFonts w:ascii="Arial" w:cs="Arial" w:eastAsia="Arial" w:hAnsi="Arial"/>
            <w:color w:val="1D4ED8"/>
            <w:sz w:val="24"/>
            <w:szCs w:val="24"/>
            <w:u w:val="single"/>
          </w:rPr>
          <w:t xml:space="preserve">Приложение 19</w:t>
        </w:r>
      </w:hyperlink>
      <w:r>
        <w:rPr>
          <w:rFonts w:ascii="Arial" w:cs="Arial" w:eastAsia="Arial" w:hAnsi="Arial"/>
          <w:sz w:val="24"/>
          <w:szCs w:val="24"/>
        </w:rPr>
        <w:t xml:space="preserve">
 к </w:t>
      </w:r>
      <w:hyperlink w:history="1" r:id="rId0zz1eatoibpsi9fzpqz6r">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о порядке взыскания
 налоговой задолженности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ДОГОВОР
 о предоставлении отсрочки/рассрочки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                               │100│ НОМЕР ДОГОВОРА: __________________</w:t>
      </w:r>
    </w:p>
    <w:p>
      <w:pPr>
        <w:spacing w:after="120"/>
        <w:ind w:firstLine="397"/>
        <w:jc w:val="both"/>
      </w:pP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НАЛОГОВЫЙ ОРГАН    ││              НАЛОГОПЛАТЕЛЬЩИК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│101│ КОД и НАИМЕНОВАНИЕ ││102│ ИД.   │ │ │ │ │ │ │ │ │ │ │ │ │ │ │   │</w:t>
      </w:r>
    </w:p>
    <w:p>
      <w:pPr>
        <w:spacing w:after="120"/>
        <w:ind w:firstLine="397"/>
        <w:jc w:val="both"/>
      </w:pPr>
      <w:r>
        <w:rPr>
          <w:rFonts w:ascii="Arial" w:cs="Arial" w:eastAsia="Arial" w:hAnsi="Arial"/>
          <w:sz w:val="24"/>
          <w:szCs w:val="24"/>
        </w:rPr>
        <w:t xml:space="preserve">├───┘ НАЛОГОВОГО ОРГАНА  │├───┘ НОМЕР └─┴─┴─┴─┴─┴─┴─┴─┴─┴─┴─┴─┴─┴─┘   │</w:t>
      </w:r>
    </w:p>
    <w:p>
      <w:pPr>
        <w:spacing w:after="120"/>
        <w:ind w:firstLine="397"/>
        <w:jc w:val="both"/>
      </w:pPr>
      <w:r>
        <w:rPr>
          <w:rFonts w:ascii="Arial" w:cs="Arial" w:eastAsia="Arial" w:hAnsi="Arial"/>
          <w:sz w:val="24"/>
          <w:szCs w:val="24"/>
        </w:rPr>
        <w:t xml:space="preserve">│     │ │ │ │            │├───┬───────────────────────────────────────┤</w:t>
      </w:r>
    </w:p>
    <w:p>
      <w:pPr>
        <w:spacing w:after="120"/>
        <w:ind w:firstLine="397"/>
        <w:jc w:val="both"/>
      </w:pPr>
      <w:r>
        <w:rPr>
          <w:rFonts w:ascii="Arial" w:cs="Arial" w:eastAsia="Arial" w:hAnsi="Arial"/>
          <w:sz w:val="24"/>
          <w:szCs w:val="24"/>
        </w:rPr>
        <w:t xml:space="preserve">│     └─┴─┴─┘            ││103│ ФИО/НАИМЕНОВАНИЕ                      │</w:t>
      </w:r>
    </w:p>
    <w:p>
      <w:pPr>
        <w:spacing w:after="120"/>
        <w:ind w:firstLine="397"/>
        <w:jc w:val="both"/>
      </w:pP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│ИД.   │││││││││││││││   │├───┬─────────────┬───┬─────────────────────┤</w:t>
      </w:r>
    </w:p>
    <w:p>
      <w:pPr>
        <w:spacing w:after="120"/>
        <w:ind w:firstLine="397"/>
        <w:jc w:val="both"/>
      </w:pPr>
      <w:r>
        <w:rPr>
          <w:rFonts w:ascii="Arial" w:cs="Arial" w:eastAsia="Arial" w:hAnsi="Arial"/>
          <w:sz w:val="24"/>
          <w:szCs w:val="24"/>
        </w:rPr>
        <w:t xml:space="preserve">│НОМЕР └┴┴┴┴┴┴┴┴┴┴┴┴┴┘   ││104│ ПОЧТ. ИНДЕКС│105│ ОБЛАСТЬ, ГОРОД/ОБЛ.,│</w:t>
      </w:r>
    </w:p>
    <w:p>
      <w:pPr>
        <w:spacing w:after="120"/>
        <w:ind w:firstLine="397"/>
        <w:jc w:val="both"/>
      </w:pPr>
      <w:r>
        <w:rPr>
          <w:rFonts w:ascii="Arial" w:cs="Arial" w:eastAsia="Arial" w:hAnsi="Arial"/>
          <w:sz w:val="24"/>
          <w:szCs w:val="24"/>
        </w:rPr>
        <w:t xml:space="preserve">├────────────────────────┤├───┘│ │ │ │ │ │ │├───┘ РАЙОН, СЕЛО         │</w:t>
      </w:r>
    </w:p>
    <w:p>
      <w:pPr>
        <w:spacing w:after="120"/>
        <w:ind w:firstLine="397"/>
        <w:jc w:val="both"/>
      </w:pPr>
      <w:r>
        <w:rPr>
          <w:rFonts w:ascii="Arial" w:cs="Arial" w:eastAsia="Arial" w:hAnsi="Arial"/>
          <w:sz w:val="24"/>
          <w:szCs w:val="24"/>
        </w:rPr>
        <w:t xml:space="preserve">│АДРЕС                   ││    └─┴─┴─┴─┴─┴─┘│                         │</w:t>
      </w:r>
    </w:p>
    <w:p>
      <w:pPr>
        <w:spacing w:after="120"/>
        <w:ind w:firstLine="397"/>
        <w:jc w:val="both"/>
      </w:pP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                        ││106│ УЛИЦА/МИКР., № ДОМА, КВАРТИРЫ         │</w:t>
      </w:r>
    </w:p>
    <w:p>
      <w:pPr>
        <w:spacing w:after="120"/>
        <w:ind w:firstLine="397"/>
        <w:jc w:val="both"/>
      </w:pPr>
      <w:r>
        <w:rPr>
          <w:rFonts w:ascii="Arial" w:cs="Arial" w:eastAsia="Arial" w:hAnsi="Arial"/>
          <w:sz w:val="24"/>
          <w:szCs w:val="24"/>
        </w:rPr>
        <w:t xml:space="preserve">│                        │├───┘                                       │</w:t>
      </w:r>
    </w:p>
    <w:p>
      <w:pPr>
        <w:spacing w:after="120"/>
        <w:ind w:firstLine="397"/>
        <w:jc w:val="both"/>
      </w:pP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                        ││107│№ ТЕЛЕФОНА   │108│ ОКПО                │</w:t>
      </w:r>
    </w:p>
    <w:p>
      <w:pPr>
        <w:spacing w:after="120"/>
        <w:ind w:firstLine="397"/>
        <w:jc w:val="both"/>
      </w:pPr>
      <w:r>
        <w:rPr>
          <w:rFonts w:ascii="Arial" w:cs="Arial" w:eastAsia="Arial" w:hAnsi="Arial"/>
          <w:sz w:val="24"/>
          <w:szCs w:val="24"/>
        </w:rPr>
        <w:t xml:space="preserve">│                        │├───┘             ├───┘ │ │ │ │ │ │ │ │ │   │</w:t>
      </w:r>
    </w:p>
    <w:p>
      <w:pPr>
        <w:spacing w:after="120"/>
        <w:ind w:firstLine="397"/>
        <w:jc w:val="both"/>
      </w:pPr>
      <w:r>
        <w:rPr>
          <w:rFonts w:ascii="Arial" w:cs="Arial" w:eastAsia="Arial" w:hAnsi="Arial"/>
          <w:sz w:val="24"/>
          <w:szCs w:val="24"/>
        </w:rPr>
        <w:t xml:space="preserve">│                        ││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│УПРАВЛЕНИЕ ГОСУДАРСТВЕННОЙ   НАЛОГОВОЙ   СЛУЖБЫ   ПРИ   ПРАВИТЕЛЬСТВЕ│</w:t>
      </w:r>
    </w:p>
    <w:p>
      <w:pPr>
        <w:spacing w:after="120"/>
        <w:ind w:firstLine="397"/>
        <w:jc w:val="both"/>
      </w:pPr>
      <w:r>
        <w:rPr>
          <w:rFonts w:ascii="Arial" w:cs="Arial" w:eastAsia="Arial" w:hAnsi="Arial"/>
          <w:sz w:val="24"/>
          <w:szCs w:val="24"/>
        </w:rPr>
        <w:t xml:space="preserve">│КЫРГЫЗСКОЙ РЕСПУБЛИКИ В ЛИЦЕ                                         │</w:t>
      </w:r>
    </w:p>
    <w:p>
      <w:pPr>
        <w:spacing w:after="120"/>
        <w:ind w:firstLine="397"/>
        <w:jc w:val="both"/>
      </w:pPr>
      <w:r>
        <w:rPr>
          <w:rFonts w:ascii="Arial" w:cs="Arial" w:eastAsia="Arial" w:hAnsi="Arial"/>
          <w:sz w:val="24"/>
          <w:szCs w:val="24"/>
        </w:rPr>
        <w:t xml:space="preserve">│_____________________________________________________________________│</w:t>
      </w:r>
    </w:p>
    <w:p>
      <w:pPr>
        <w:spacing w:after="120"/>
        <w:ind w:firstLine="397"/>
        <w:jc w:val="both"/>
      </w:pPr>
      <w:r>
        <w:rPr>
          <w:rFonts w:ascii="Arial" w:cs="Arial" w:eastAsia="Arial" w:hAnsi="Arial"/>
          <w:sz w:val="24"/>
          <w:szCs w:val="24"/>
        </w:rPr>
        <w:t xml:space="preserve">│ДЕЙСТВУЮЩЕГО НА  ОСНОВАНИИ  ПОЛОЖЕНИЯ  О  ГОСУДАРСТВЕННОЙ   НАЛОГОВОЙ│</w:t>
      </w:r>
    </w:p>
    <w:p>
      <w:pPr>
        <w:spacing w:after="120"/>
        <w:ind w:firstLine="397"/>
        <w:jc w:val="both"/>
      </w:pPr>
      <w:r>
        <w:rPr>
          <w:rFonts w:ascii="Arial" w:cs="Arial" w:eastAsia="Arial" w:hAnsi="Arial"/>
          <w:sz w:val="24"/>
          <w:szCs w:val="24"/>
        </w:rPr>
        <w:t xml:space="preserve">│СЛУЖБЕ   ПРИ   ПРАВИТЕЛЬСТВЕ   КЫРГЫЗСКОЙ   РЕСПУБЛИКИ,  ИМЕНУЕМОЕ  В│</w:t>
      </w:r>
    </w:p>
    <w:p>
      <w:pPr>
        <w:spacing w:after="120"/>
        <w:ind w:firstLine="397"/>
        <w:jc w:val="both"/>
      </w:pPr>
      <w:r>
        <w:rPr>
          <w:rFonts w:ascii="Arial" w:cs="Arial" w:eastAsia="Arial" w:hAnsi="Arial"/>
          <w:sz w:val="24"/>
          <w:szCs w:val="24"/>
        </w:rPr>
        <w:t xml:space="preserve">│ДАЛЬНЕЙШЕМ "ВЗЫСКАТЕЛЬ" И ___________________________________________│</w:t>
      </w:r>
    </w:p>
    <w:p>
      <w:pPr>
        <w:spacing w:after="120"/>
        <w:ind w:firstLine="397"/>
        <w:jc w:val="both"/>
      </w:pPr>
      <w:r>
        <w:rPr>
          <w:rFonts w:ascii="Arial" w:cs="Arial" w:eastAsia="Arial" w:hAnsi="Arial"/>
          <w:sz w:val="24"/>
          <w:szCs w:val="24"/>
        </w:rPr>
        <w:t xml:space="preserve">│В ЛИЦЕ ______________________________________________________________│</w:t>
      </w:r>
    </w:p>
    <w:p>
      <w:pPr>
        <w:spacing w:after="120"/>
        <w:ind w:firstLine="397"/>
        <w:jc w:val="both"/>
      </w:pPr>
      <w:r>
        <w:rPr>
          <w:rFonts w:ascii="Arial" w:cs="Arial" w:eastAsia="Arial" w:hAnsi="Arial"/>
          <w:sz w:val="24"/>
          <w:szCs w:val="24"/>
        </w:rPr>
        <w:t xml:space="preserve">│ДЕЙСТВУЮЩЕГО НА ОСНОВАНИИ УСТАВА _________________________, ИМЕНУЕМОЕ│</w:t>
      </w:r>
    </w:p>
    <w:p>
      <w:pPr>
        <w:spacing w:after="120"/>
        <w:ind w:firstLine="397"/>
        <w:jc w:val="both"/>
      </w:pPr>
      <w:r>
        <w:rPr>
          <w:rFonts w:ascii="Arial" w:cs="Arial" w:eastAsia="Arial" w:hAnsi="Arial"/>
          <w:sz w:val="24"/>
          <w:szCs w:val="24"/>
        </w:rPr>
        <w:t xml:space="preserve">│В ДАЛЬНЕЙШЕМ   "НАЛОГОПЛАТЕЛЬЩИК",   В  СООТВЕТСТВИИ  СО  СТАТЬЕЙ  79│</w:t>
      </w:r>
    </w:p>
    <w:p>
      <w:pPr>
        <w:spacing w:after="120"/>
        <w:ind w:firstLine="397"/>
        <w:jc w:val="both"/>
      </w:pPr>
      <w:r>
        <w:rPr>
          <w:rFonts w:ascii="Arial" w:cs="Arial" w:eastAsia="Arial" w:hAnsi="Arial"/>
          <w:sz w:val="24"/>
          <w:szCs w:val="24"/>
        </w:rPr>
        <w:t xml:space="preserve">│НАЛОГОВОГО КОДЕКСА  КЫРГЫЗСКОЙ   РЕСПУБЛИКИ,   ЗАКЛЮЧИЛИ   ДОГОВОР  О│</w:t>
      </w:r>
    </w:p>
    <w:p>
      <w:pPr>
        <w:spacing w:after="120"/>
        <w:ind w:firstLine="397"/>
        <w:jc w:val="both"/>
      </w:pPr>
      <w:r>
        <w:rPr>
          <w:rFonts w:ascii="Arial" w:cs="Arial" w:eastAsia="Arial" w:hAnsi="Arial"/>
          <w:sz w:val="24"/>
          <w:szCs w:val="24"/>
        </w:rPr>
        <w:t xml:space="preserve">│НИЖЕСЛЕДУЮЩЕМ: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РАЗДЕЛ I. ПРЕДМЕТ ДОГОВОРА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│1.1. НАЛОГОПЛАТЕЛЬЩИКУ ПРЕДОСТАВЛЯЕТСЯ: ┌───┐ ┌───┐                  │</w:t>
      </w:r>
    </w:p>
    <w:p>
      <w:pPr>
        <w:spacing w:after="120"/>
        <w:ind w:firstLine="397"/>
        <w:jc w:val="both"/>
      </w:pPr>
      <w:r>
        <w:rPr>
          <w:rFonts w:ascii="Arial" w:cs="Arial" w:eastAsia="Arial" w:hAnsi="Arial"/>
          <w:sz w:val="24"/>
          <w:szCs w:val="24"/>
        </w:rPr>
        <w:t xml:space="preserve">│                      (нужное отметить) │001│ │   │ ОТСРОЧКА         │</w:t>
      </w:r>
    </w:p>
    <w:p>
      <w:pPr>
        <w:spacing w:after="120"/>
        <w:ind w:firstLine="397"/>
        <w:jc w:val="both"/>
      </w:pPr>
      <w:r>
        <w:rPr>
          <w:rFonts w:ascii="Arial" w:cs="Arial" w:eastAsia="Arial" w:hAnsi="Arial"/>
          <w:sz w:val="24"/>
          <w:szCs w:val="24"/>
        </w:rPr>
        <w:t xml:space="preserve">│                                        └───┘ └───┘                  │</w:t>
      </w:r>
    </w:p>
    <w:p>
      <w:pPr>
        <w:spacing w:after="120"/>
        <w:ind w:firstLine="397"/>
        <w:jc w:val="both"/>
      </w:pPr>
      <w:r>
        <w:rPr>
          <w:rFonts w:ascii="Arial" w:cs="Arial" w:eastAsia="Arial" w:hAnsi="Arial"/>
          <w:sz w:val="24"/>
          <w:szCs w:val="24"/>
        </w:rPr>
        <w:t xml:space="preserve">│                                              ┌───┐                  │</w:t>
      </w:r>
    </w:p>
    <w:p>
      <w:pPr>
        <w:spacing w:after="120"/>
        <w:ind w:firstLine="397"/>
        <w:jc w:val="both"/>
      </w:pPr>
      <w:r>
        <w:rPr>
          <w:rFonts w:ascii="Arial" w:cs="Arial" w:eastAsia="Arial" w:hAnsi="Arial"/>
          <w:sz w:val="24"/>
          <w:szCs w:val="24"/>
        </w:rPr>
        <w:t xml:space="preserve">│                                              │   │ РАССРОЧКА        │</w:t>
      </w:r>
    </w:p>
    <w:p>
      <w:pPr>
        <w:spacing w:after="120"/>
        <w:ind w:firstLine="397"/>
        <w:jc w:val="both"/>
      </w:pPr>
      <w:r>
        <w:rPr>
          <w:rFonts w:ascii="Arial" w:cs="Arial" w:eastAsia="Arial" w:hAnsi="Arial"/>
          <w:sz w:val="24"/>
          <w:szCs w:val="24"/>
        </w:rPr>
        <w:t xml:space="preserve">│                                              └───┘                  │</w:t>
      </w:r>
    </w:p>
    <w:p>
      <w:pPr>
        <w:spacing w:after="120"/>
        <w:ind w:firstLine="397"/>
        <w:jc w:val="both"/>
      </w:pP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│ПО УПЛАТЕ СУММЫ НАЛОГОВОЙ ЗАДОЛЖЕННОСТИ СРОКОМ НА:                   │</w:t>
      </w:r>
    </w:p>
    <w:p>
      <w:pPr>
        <w:spacing w:after="120"/>
        <w:ind w:firstLine="397"/>
        <w:jc w:val="both"/>
      </w:pPr>
      <w:r>
        <w:rPr>
          <w:rFonts w:ascii="Arial" w:cs="Arial" w:eastAsia="Arial" w:hAnsi="Arial"/>
          <w:sz w:val="24"/>
          <w:szCs w:val="24"/>
        </w:rPr>
        <w:t xml:space="preserve">│┌───┐                       ┌───┐                                    │</w:t>
      </w:r>
    </w:p>
    <w:p>
      <w:pPr>
        <w:spacing w:after="120"/>
        <w:ind w:firstLine="397"/>
        <w:jc w:val="both"/>
      </w:pPr>
      <w:r>
        <w:rPr>
          <w:rFonts w:ascii="Arial" w:cs="Arial" w:eastAsia="Arial" w:hAnsi="Arial"/>
          <w:sz w:val="24"/>
          <w:szCs w:val="24"/>
        </w:rPr>
        <w:t xml:space="preserve">││201│ с │ │ │ │ │ │ │ │ │   │202│ по │ │ │ │ │ │ │ │ │               │</w:t>
      </w:r>
    </w:p>
    <w:p>
      <w:pPr>
        <w:spacing w:after="120"/>
        <w:ind w:firstLine="397"/>
        <w:jc w:val="both"/>
      </w:pPr>
      <w:r>
        <w:rPr>
          <w:rFonts w:ascii="Arial" w:cs="Arial" w:eastAsia="Arial" w:hAnsi="Arial"/>
          <w:sz w:val="24"/>
          <w:szCs w:val="24"/>
        </w:rPr>
        <w:t xml:space="preserve">│└───┘   └─┴─┴─┴─┴─┴─┴─┴─┘   └───┘    └─┴─┴─┴─┴─┴─┴─┴─┘               │</w:t>
      </w:r>
    </w:p>
    <w:p>
      <w:pPr>
        <w:spacing w:after="120"/>
        <w:ind w:firstLine="397"/>
        <w:jc w:val="both"/>
      </w:pP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│ПО СЛЕДУЮЩЕЙ ПРИЧИНЕ (нужное отметить):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│1) ПРИЧИНЕНИЕ УЩЕРБА В РЕЗУЛЬТАТЕ ОБСТОЯТЕЛЬСТВ          │203│ ┌───┐ │</w:t>
      </w:r>
    </w:p>
    <w:p>
      <w:pPr>
        <w:spacing w:after="120"/>
        <w:ind w:firstLine="397"/>
        <w:jc w:val="both"/>
      </w:pPr>
      <w:r>
        <w:rPr>
          <w:rFonts w:ascii="Arial" w:cs="Arial" w:eastAsia="Arial" w:hAnsi="Arial"/>
          <w:sz w:val="24"/>
          <w:szCs w:val="24"/>
        </w:rPr>
        <w:t xml:space="preserve">│   НЕПРЕОДОЛИМОЙ СИЛЫ                                    ├───┘ │   │ │</w:t>
      </w:r>
    </w:p>
    <w:p>
      <w:pPr>
        <w:spacing w:after="120"/>
        <w:ind w:firstLine="397"/>
        <w:jc w:val="both"/>
      </w:pPr>
      <w:r>
        <w:rPr>
          <w:rFonts w:ascii="Arial" w:cs="Arial" w:eastAsia="Arial" w:hAnsi="Arial"/>
          <w:sz w:val="24"/>
          <w:szCs w:val="24"/>
        </w:rPr>
        <w:t xml:space="preserve">│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│2) ЗАДЕРЖКА ФИНАНСИРОВАНИЯ ИЛИ ОПЛАТЫ ИЗ БЮДЖЕТА         │204│ ┌───┐ │</w:t>
      </w:r>
    </w:p>
    <w:p>
      <w:pPr>
        <w:spacing w:after="120"/>
        <w:ind w:firstLine="397"/>
        <w:jc w:val="both"/>
      </w:pPr>
      <w:r>
        <w:rPr>
          <w:rFonts w:ascii="Arial" w:cs="Arial" w:eastAsia="Arial" w:hAnsi="Arial"/>
          <w:sz w:val="24"/>
          <w:szCs w:val="24"/>
        </w:rPr>
        <w:t xml:space="preserve">│   ЗА ПОСТАВЛЕННЫЕ ТОВАРЫ, ВЫПОЛНЕННЫЕ РАБОТЫ И          ├───┘ │   │ │</w:t>
      </w:r>
    </w:p>
    <w:p>
      <w:pPr>
        <w:spacing w:after="120"/>
        <w:ind w:firstLine="397"/>
        <w:jc w:val="both"/>
      </w:pPr>
      <w:r>
        <w:rPr>
          <w:rFonts w:ascii="Arial" w:cs="Arial" w:eastAsia="Arial" w:hAnsi="Arial"/>
          <w:sz w:val="24"/>
          <w:szCs w:val="24"/>
        </w:rPr>
        <w:t xml:space="preserve">│   ОКАЗАННЫЕ УСЛУГИ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│3) ФИНАНСОВОЕ ИЛИ ИМУЩЕСТВЕННОЕ ПОЛОЖЕНИЕ, ИСКЛЮЧАЮЩЕЕ   │205│ ┌───┐ │</w:t>
      </w:r>
    </w:p>
    <w:p>
      <w:pPr>
        <w:spacing w:after="120"/>
        <w:ind w:firstLine="397"/>
        <w:jc w:val="both"/>
      </w:pPr>
      <w:r>
        <w:rPr>
          <w:rFonts w:ascii="Arial" w:cs="Arial" w:eastAsia="Arial" w:hAnsi="Arial"/>
          <w:sz w:val="24"/>
          <w:szCs w:val="24"/>
        </w:rPr>
        <w:t xml:space="preserve">│   ВОЗМОЖНОСТЬ ЕДИНОВРЕМЕННОЙ УПЛАТЫ СУММЫ НАЛОГОВОЙ     ├───┘ │   │ │</w:t>
      </w:r>
    </w:p>
    <w:p>
      <w:pPr>
        <w:spacing w:after="120"/>
        <w:ind w:firstLine="397"/>
        <w:jc w:val="both"/>
      </w:pPr>
      <w:r>
        <w:rPr>
          <w:rFonts w:ascii="Arial" w:cs="Arial" w:eastAsia="Arial" w:hAnsi="Arial"/>
          <w:sz w:val="24"/>
          <w:szCs w:val="24"/>
        </w:rPr>
        <w:t xml:space="preserve">│   ЗАДОЛЖЕННОСТИ И ОТСРОЧКА И/ИЛИ РАССРОЧКА БУДЕТ        │     └───┘ │</w:t>
      </w:r>
    </w:p>
    <w:p>
      <w:pPr>
        <w:spacing w:after="120"/>
        <w:ind w:firstLine="397"/>
        <w:jc w:val="both"/>
      </w:pPr>
      <w:r>
        <w:rPr>
          <w:rFonts w:ascii="Arial" w:cs="Arial" w:eastAsia="Arial" w:hAnsi="Arial"/>
          <w:sz w:val="24"/>
          <w:szCs w:val="24"/>
        </w:rPr>
        <w:t xml:space="preserve">│   СПОСОБСТВОВАТЬ ИСПОЛНЕНИЮ НАЛОГОВОГО ОБЯЗАТЕЛЬСТВА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│ПО УПЛАТЕ СЛЕДУЮЩЕЙ ЗАДОЛЖЕННОСТИ: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КОД  │НАИМЕНОВАНИЕ│НЕДОИМКА│ПРОЦЕНТЫ │   ПЕНИ   │НАЛОГОВЫЕ│  ВСЕГО  │</w:t>
      </w:r>
    </w:p>
    <w:p>
      <w:pPr>
        <w:spacing w:after="120"/>
        <w:ind w:firstLine="397"/>
        <w:jc w:val="both"/>
      </w:pPr>
      <w:r>
        <w:rPr>
          <w:rFonts w:ascii="Arial" w:cs="Arial" w:eastAsia="Arial" w:hAnsi="Arial"/>
          <w:sz w:val="24"/>
          <w:szCs w:val="24"/>
        </w:rPr>
        <w:t xml:space="preserve">│НАЛОГА│   НАЛОГА   │        │         │          │ САНКЦИИ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│ВСЕГО ________________________________________________________ СОМОВ.│</w:t>
      </w:r>
    </w:p>
    <w:p>
      <w:pPr>
        <w:spacing w:after="120"/>
        <w:ind w:firstLine="397"/>
        <w:jc w:val="both"/>
      </w:pPr>
      <w:r>
        <w:rPr>
          <w:rFonts w:ascii="Arial" w:cs="Arial" w:eastAsia="Arial" w:hAnsi="Arial"/>
          <w:sz w:val="24"/>
          <w:szCs w:val="24"/>
        </w:rPr>
        <w:t xml:space="preserve">│                             (прописью)                              │</w:t>
      </w:r>
    </w:p>
    <w:p>
      <w:pPr>
        <w:spacing w:after="120"/>
        <w:ind w:firstLine="397"/>
        <w:jc w:val="both"/>
      </w:pP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│УКАЗЫВАЕТСЯ НАЛОГОВАЯ   ЗАДОЛЖЕННОСТЬ   ПО  КАРТОЧКЕ  ЛИЦЕВОГО  СЧЕТА│</w:t>
      </w:r>
    </w:p>
    <w:p>
      <w:pPr>
        <w:spacing w:after="120"/>
        <w:ind w:firstLine="397"/>
        <w:jc w:val="both"/>
      </w:pPr>
      <w:r>
        <w:rPr>
          <w:rFonts w:ascii="Arial" w:cs="Arial" w:eastAsia="Arial" w:hAnsi="Arial"/>
          <w:sz w:val="24"/>
          <w:szCs w:val="24"/>
        </w:rPr>
        <w:t xml:space="preserve">│НАЛОГОПЛАТЕЛЬЩИКА НА ДЕНЬ СОСТАВЛЕНИЯ ДОГОВОРА.                      │</w:t>
      </w:r>
    </w:p>
    <w:p>
      <w:pPr>
        <w:spacing w:after="120"/>
        <w:ind w:firstLine="397"/>
        <w:jc w:val="both"/>
      </w:pP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│1.2. "НАЛОГОПЛАТЕЛЬЩИК" ОСУЩЕСТВЛЯЕТ  ЕДИНОВРЕМЕННОЕ  (ОТСРОЧКА)  ИЛИ│</w:t>
      </w:r>
    </w:p>
    <w:p>
      <w:pPr>
        <w:spacing w:after="120"/>
        <w:ind w:firstLine="397"/>
        <w:jc w:val="both"/>
      </w:pPr>
      <w:r>
        <w:rPr>
          <w:rFonts w:ascii="Arial" w:cs="Arial" w:eastAsia="Arial" w:hAnsi="Arial"/>
          <w:sz w:val="24"/>
          <w:szCs w:val="24"/>
        </w:rPr>
        <w:t xml:space="preserve">│ПОЭТАПНОЕ  ПОГАШЕНИЕ  (РАССРОЧКА)  ЗАДОЛЖЕННОСТИ,  ПРЕДУСМОТРЕННОЙ  В│</w:t>
      </w:r>
    </w:p>
    <w:p>
      <w:pPr>
        <w:spacing w:after="120"/>
        <w:ind w:firstLine="397"/>
        <w:jc w:val="both"/>
      </w:pPr>
      <w:r>
        <w:rPr>
          <w:rFonts w:ascii="Arial" w:cs="Arial" w:eastAsia="Arial" w:hAnsi="Arial"/>
          <w:sz w:val="24"/>
          <w:szCs w:val="24"/>
        </w:rPr>
        <w:t xml:space="preserve">│П.1.1 НАСТОЯЩЕГО ДОГОВОРА, СОГЛАСНО ПРИЛАГАЕМОМУ ГРАФИКУ.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РАЗДЕЛ II. УСЛОВИЯ ДОГОВОРА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│2.1. НАЛОГОПЛАТЕЛЬЩИК ДО ПОЛНОГО  ИСПОЛНЕНИЯ  ОБЯЗАТЕЛЬСТВ  НЕ  ИМЕЕТ│</w:t>
      </w:r>
    </w:p>
    <w:p>
      <w:pPr>
        <w:spacing w:after="120"/>
        <w:ind w:firstLine="397"/>
        <w:jc w:val="both"/>
      </w:pPr>
      <w:r>
        <w:rPr>
          <w:rFonts w:ascii="Arial" w:cs="Arial" w:eastAsia="Arial" w:hAnsi="Arial"/>
          <w:sz w:val="24"/>
          <w:szCs w:val="24"/>
        </w:rPr>
        <w:t xml:space="preserve">│ПРАВА УМЕНЬШАТЬ СВОЙ УСТАВНЫЙ КАПИТАЛ.                               │</w:t>
      </w:r>
    </w:p>
    <w:p>
      <w:pPr>
        <w:spacing w:after="120"/>
        <w:ind w:firstLine="397"/>
        <w:jc w:val="both"/>
      </w:pPr>
      <w:r>
        <w:rPr>
          <w:rFonts w:ascii="Arial" w:cs="Arial" w:eastAsia="Arial" w:hAnsi="Arial"/>
          <w:sz w:val="24"/>
          <w:szCs w:val="24"/>
        </w:rPr>
        <w:t xml:space="preserve">│2.2. ПРОЦЕНТЫ НА ОСНОВНОЙ НАЛОГ,  УКАЗАННЫЕ В  ПУНКТЕ  1.1, ВЗИМАЮТСЯ│</w:t>
      </w:r>
    </w:p>
    <w:p>
      <w:pPr>
        <w:spacing w:after="120"/>
        <w:ind w:firstLine="397"/>
        <w:jc w:val="both"/>
      </w:pPr>
      <w:r>
        <w:rPr>
          <w:rFonts w:ascii="Arial" w:cs="Arial" w:eastAsia="Arial" w:hAnsi="Arial"/>
          <w:sz w:val="24"/>
          <w:szCs w:val="24"/>
        </w:rPr>
        <w:t xml:space="preserve">│СОГЛАСНО   СТАТЬЕ   79  НАЛОГОВОГО  КОДЕКСА  КЫРГЫЗСКОЙ РЕСПУБЛИКИ  И│</w:t>
      </w:r>
    </w:p>
    <w:p>
      <w:pPr>
        <w:spacing w:after="120"/>
        <w:ind w:firstLine="397"/>
        <w:jc w:val="both"/>
      </w:pPr>
      <w:r>
        <w:rPr>
          <w:rFonts w:ascii="Arial" w:cs="Arial" w:eastAsia="Arial" w:hAnsi="Arial"/>
          <w:sz w:val="24"/>
          <w:szCs w:val="24"/>
        </w:rPr>
        <w:t xml:space="preserve">│УПЛАЧИВАЮТСЯ  НАЛОГОПЛАТЕЛЬЩИКОМ  В  ПОЛНОМ  ОБЪЕМЕ  ДО КОНЦА   СРОКА│</w:t>
      </w:r>
    </w:p>
    <w:p>
      <w:pPr>
        <w:spacing w:after="120"/>
        <w:ind w:firstLine="397"/>
        <w:jc w:val="both"/>
      </w:pPr>
      <w:r>
        <w:rPr>
          <w:rFonts w:ascii="Arial" w:cs="Arial" w:eastAsia="Arial" w:hAnsi="Arial"/>
          <w:sz w:val="24"/>
          <w:szCs w:val="24"/>
        </w:rPr>
        <w:t xml:space="preserve">│ПРЕДОСТАВЛЕНИЯ ОТСРОЧКИ/РАССРОЧКИ.                                   │</w:t>
      </w:r>
    </w:p>
    <w:p>
      <w:pPr>
        <w:spacing w:after="120"/>
        <w:ind w:firstLine="397"/>
        <w:jc w:val="both"/>
      </w:pPr>
      <w:r>
        <w:rPr>
          <w:rFonts w:ascii="Arial" w:cs="Arial" w:eastAsia="Arial" w:hAnsi="Arial"/>
          <w:sz w:val="24"/>
          <w:szCs w:val="24"/>
        </w:rPr>
        <w:t xml:space="preserve">│2.3. НАЛОГОПЛАТЕЛЬЩИК ОБЯЗАН:                                        │</w:t>
      </w:r>
    </w:p>
    <w:p>
      <w:pPr>
        <w:spacing w:after="120"/>
        <w:ind w:firstLine="397"/>
        <w:jc w:val="both"/>
      </w:pPr>
      <w:r>
        <w:rPr>
          <w:rFonts w:ascii="Arial" w:cs="Arial" w:eastAsia="Arial" w:hAnsi="Arial"/>
          <w:sz w:val="24"/>
          <w:szCs w:val="24"/>
        </w:rPr>
        <w:t xml:space="preserve">│- ПРОДЕКЛАРИРОВАТЬ  И  УПЛАЧИВАТЬ  ВСЕ  НАЛОГИ  (ТЕКУЩИЕ), ПОДЛЕЖАЩИЕ│</w:t>
      </w:r>
    </w:p>
    <w:p>
      <w:pPr>
        <w:spacing w:after="120"/>
        <w:ind w:firstLine="397"/>
        <w:jc w:val="both"/>
      </w:pPr>
      <w:r>
        <w:rPr>
          <w:rFonts w:ascii="Arial" w:cs="Arial" w:eastAsia="Arial" w:hAnsi="Arial"/>
          <w:sz w:val="24"/>
          <w:szCs w:val="24"/>
        </w:rPr>
        <w:t xml:space="preserve">│  УПЛАТЕ В ТЕЧЕНИЕ СРОКА ПРЕДОСТАВЛЕНИЯ ОТСРОЧКИ/РАССРОЧКИ, В  ПОЛНОМ│</w:t>
      </w:r>
    </w:p>
    <w:p>
      <w:pPr>
        <w:spacing w:after="120"/>
        <w:ind w:firstLine="397"/>
        <w:jc w:val="both"/>
      </w:pPr>
      <w:r>
        <w:rPr>
          <w:rFonts w:ascii="Arial" w:cs="Arial" w:eastAsia="Arial" w:hAnsi="Arial"/>
          <w:sz w:val="24"/>
          <w:szCs w:val="24"/>
        </w:rPr>
        <w:t xml:space="preserve">│  РАЗМЕРЕ ПО МЕРЕ НАСТУПЛЕНИЯ СРОКА ПЛАТЕЖА;                         │</w:t>
      </w:r>
    </w:p>
    <w:p>
      <w:pPr>
        <w:spacing w:after="120"/>
        <w:ind w:firstLine="397"/>
        <w:jc w:val="both"/>
      </w:pPr>
      <w:r>
        <w:rPr>
          <w:rFonts w:ascii="Arial" w:cs="Arial" w:eastAsia="Arial" w:hAnsi="Arial"/>
          <w:sz w:val="24"/>
          <w:szCs w:val="24"/>
        </w:rPr>
        <w:t xml:space="preserve">│- УВЕДОМИТЬ ВЗЫСКАТЕЛЯ О  ПРЕДСТОЯЩЕМ  СОБРАНИИ  ОРГАНИЗАЦИИ, ЕСЛИ  В│</w:t>
      </w:r>
    </w:p>
    <w:p>
      <w:pPr>
        <w:spacing w:after="120"/>
        <w:ind w:firstLine="397"/>
        <w:jc w:val="both"/>
      </w:pPr>
      <w:r>
        <w:rPr>
          <w:rFonts w:ascii="Arial" w:cs="Arial" w:eastAsia="Arial" w:hAnsi="Arial"/>
          <w:sz w:val="24"/>
          <w:szCs w:val="24"/>
        </w:rPr>
        <w:t xml:space="preserve">│  ПОВЕСТКЕ ДНЯ ЗНАЧИТСЯ ВОПРОС ОБ УМЕНЬШЕНИИ УСТАВНОГО КАПИТАЛА.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РАЗДЕЛ III. УСЛОВИЯ ДОСРОЧНОГО РАСТОРЖЕНИЯ ДОГОВОРА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│3.1. НАСТОЯЩИЙ ДОГОВОР УТРАЧИВАЕТ СИЛУ, ЕСЛИ:                        │</w:t>
      </w:r>
    </w:p>
    <w:p>
      <w:pPr>
        <w:spacing w:after="120"/>
        <w:ind w:firstLine="397"/>
        <w:jc w:val="both"/>
      </w:pPr>
      <w:r>
        <w:rPr>
          <w:rFonts w:ascii="Arial" w:cs="Arial" w:eastAsia="Arial" w:hAnsi="Arial"/>
          <w:sz w:val="24"/>
          <w:szCs w:val="24"/>
        </w:rPr>
        <w:t xml:space="preserve">│- НЕ  ИСПОЛНЯЮТСЯ  УСЛОВИЯ,  ПРЕДУСМОТРЕННЫЕ  П.П.  1.2,  2.1  И  2.3│</w:t>
      </w:r>
    </w:p>
    <w:p>
      <w:pPr>
        <w:spacing w:after="120"/>
        <w:ind w:firstLine="397"/>
        <w:jc w:val="both"/>
      </w:pPr>
      <w:r>
        <w:rPr>
          <w:rFonts w:ascii="Arial" w:cs="Arial" w:eastAsia="Arial" w:hAnsi="Arial"/>
          <w:sz w:val="24"/>
          <w:szCs w:val="24"/>
        </w:rPr>
        <w:t xml:space="preserve">│  НАСТОЯЩЕГО ДОГОВОРА.    В   ЭТОМ    СЛУЧАЕ   НАСТУПАЮТ   ОСНОВАНИЯ,│</w:t>
      </w:r>
    </w:p>
    <w:p>
      <w:pPr>
        <w:spacing w:after="120"/>
        <w:ind w:firstLine="397"/>
        <w:jc w:val="both"/>
      </w:pPr>
      <w:r>
        <w:rPr>
          <w:rFonts w:ascii="Arial" w:cs="Arial" w:eastAsia="Arial" w:hAnsi="Arial"/>
          <w:sz w:val="24"/>
          <w:szCs w:val="24"/>
        </w:rPr>
        <w:t xml:space="preserve">│  ПРЕДУСМОТРЕННЫЕ СТ.80 НАЛОГОВОГО КОДЕКСА  КЫРГЫЗСКОЙ  РЕСПУБЛИКИ, И│</w:t>
      </w:r>
    </w:p>
    <w:p>
      <w:pPr>
        <w:spacing w:after="120"/>
        <w:ind w:firstLine="397"/>
        <w:jc w:val="both"/>
      </w:pPr>
      <w:r>
        <w:rPr>
          <w:rFonts w:ascii="Arial" w:cs="Arial" w:eastAsia="Arial" w:hAnsi="Arial"/>
          <w:sz w:val="24"/>
          <w:szCs w:val="24"/>
        </w:rPr>
        <w:t xml:space="preserve">│  ВЗЫСКАТЕЛЬ НЕМЕДЛЕННО ПРИСТУПАЕТ К ВЗЫСКАНИЮ НАЛОГОВЫХ ПЛАТЕЖЕЙ;   │</w:t>
      </w:r>
    </w:p>
    <w:p>
      <w:pPr>
        <w:spacing w:after="120"/>
        <w:ind w:firstLine="397"/>
        <w:jc w:val="both"/>
      </w:pPr>
      <w:r>
        <w:rPr>
          <w:rFonts w:ascii="Arial" w:cs="Arial" w:eastAsia="Arial" w:hAnsi="Arial"/>
          <w:sz w:val="24"/>
          <w:szCs w:val="24"/>
        </w:rPr>
        <w:t xml:space="preserve">│- НАЛОГОПЛАТЕЛЬЩИК ОСУЩЕСТВИЛ ДОСРОЧНОЕ ПОГАШЕНИЕ ЗАДОЛЖЕННОСТИ;     │</w:t>
      </w:r>
    </w:p>
    <w:p>
      <w:pPr>
        <w:spacing w:after="120"/>
        <w:ind w:firstLine="397"/>
        <w:jc w:val="both"/>
      </w:pPr>
      <w:r>
        <w:rPr>
          <w:rFonts w:ascii="Arial" w:cs="Arial" w:eastAsia="Arial" w:hAnsi="Arial"/>
          <w:sz w:val="24"/>
          <w:szCs w:val="24"/>
        </w:rPr>
        <w:t xml:space="preserve">│- ВЫНЕСЕНО  В УСТАНОВЛЕННОМ ПОРЯДКЕ РЕШЕНИЕ О ЛИКВИДАЦИИ ЮРИДИЧЕСКОГО│</w:t>
      </w:r>
    </w:p>
    <w:p>
      <w:pPr>
        <w:spacing w:after="120"/>
        <w:ind w:firstLine="397"/>
        <w:jc w:val="both"/>
      </w:pPr>
      <w:r>
        <w:rPr>
          <w:rFonts w:ascii="Arial" w:cs="Arial" w:eastAsia="Arial" w:hAnsi="Arial"/>
          <w:sz w:val="24"/>
          <w:szCs w:val="24"/>
        </w:rPr>
        <w:t xml:space="preserve">│  ЛИЦА. В ЭТОМ СЛУЧАЕ НАСТУПАЮТ ОСНОВАНИЯ. ПРЕДУСМОТРЕННЫЕ СТАТЬЕЙ 80│</w:t>
      </w:r>
    </w:p>
    <w:p>
      <w:pPr>
        <w:spacing w:after="120"/>
        <w:ind w:firstLine="397"/>
        <w:jc w:val="both"/>
      </w:pPr>
      <w:r>
        <w:rPr>
          <w:rFonts w:ascii="Arial" w:cs="Arial" w:eastAsia="Arial" w:hAnsi="Arial"/>
          <w:sz w:val="24"/>
          <w:szCs w:val="24"/>
        </w:rPr>
        <w:t xml:space="preserve">│  НАЛОГОВОГО КОДЕКСА КЫРГЫЗСКОЙ РЕСПУБЛИКИ;                          │</w:t>
      </w:r>
    </w:p>
    <w:p>
      <w:pPr>
        <w:spacing w:after="120"/>
        <w:ind w:firstLine="397"/>
        <w:jc w:val="both"/>
      </w:pPr>
      <w:r>
        <w:rPr>
          <w:rFonts w:ascii="Arial" w:cs="Arial" w:eastAsia="Arial" w:hAnsi="Arial"/>
          <w:sz w:val="24"/>
          <w:szCs w:val="24"/>
        </w:rPr>
        <w:t xml:space="preserve">│- ДРУГИЕ ПРИЧИНЫ.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РАЗДЕЛ IV. ПРОЧИЕ ПОЛОЖЕНИЯ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│4.1. НАСТОЯЩИЙ  ДОГОВОР  ВСТУПАЕТ  В  СИЛУ  С   ДАТЫ   ПОДПИСАНИЯ   И│</w:t>
      </w:r>
    </w:p>
    <w:p>
      <w:pPr>
        <w:spacing w:after="120"/>
        <w:ind w:firstLine="397"/>
        <w:jc w:val="both"/>
      </w:pPr>
      <w:r>
        <w:rPr>
          <w:rFonts w:ascii="Arial" w:cs="Arial" w:eastAsia="Arial" w:hAnsi="Arial"/>
          <w:sz w:val="24"/>
          <w:szCs w:val="24"/>
        </w:rPr>
        <w:t xml:space="preserve">│РЕГИСТРАЦИИ В  ОТДЕЛЕ  ВЗЫСКАНИЯ  НАЛОГОВОЙ ЗАДОЛЖЕННОСТИ  НАЛОГОВОГО│</w:t>
      </w:r>
    </w:p>
    <w:p>
      <w:pPr>
        <w:spacing w:after="120"/>
        <w:ind w:firstLine="397"/>
        <w:jc w:val="both"/>
      </w:pPr>
      <w:r>
        <w:rPr>
          <w:rFonts w:ascii="Arial" w:cs="Arial" w:eastAsia="Arial" w:hAnsi="Arial"/>
          <w:sz w:val="24"/>
          <w:szCs w:val="24"/>
        </w:rPr>
        <w:t xml:space="preserve">│ОРГАНА И ДЕЙСТВУЕТ ДО ПОЛНОГО ИСПОЛНЕНИЯ ОБЕИМИ СТОРОНАМИ ПРИНЯТЫХ НА│</w:t>
      </w:r>
    </w:p>
    <w:p>
      <w:pPr>
        <w:spacing w:after="120"/>
        <w:ind w:firstLine="397"/>
        <w:jc w:val="both"/>
      </w:pPr>
      <w:r>
        <w:rPr>
          <w:rFonts w:ascii="Arial" w:cs="Arial" w:eastAsia="Arial" w:hAnsi="Arial"/>
          <w:sz w:val="24"/>
          <w:szCs w:val="24"/>
        </w:rPr>
        <w:t xml:space="preserve">│СЕБЯ ОБЯЗАТЕЛЬСТВ.                                                   │</w:t>
      </w:r>
    </w:p>
    <w:p>
      <w:pPr>
        <w:spacing w:after="120"/>
        <w:ind w:firstLine="397"/>
        <w:jc w:val="both"/>
      </w:pP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│ПО НАСТОЯЩЕМУ  ДОГОВОРУ  НАЛОГОВАЯ  ЗАДОЛЖЕННОСТЬ ПОГАШАЕТСЯ  В СРОК,│</w:t>
      </w:r>
    </w:p>
    <w:p>
      <w:pPr>
        <w:spacing w:after="120"/>
        <w:ind w:firstLine="397"/>
        <w:jc w:val="both"/>
      </w:pPr>
      <w:r>
        <w:rPr>
          <w:rFonts w:ascii="Arial" w:cs="Arial" w:eastAsia="Arial" w:hAnsi="Arial"/>
          <w:sz w:val="24"/>
          <w:szCs w:val="24"/>
        </w:rPr>
        <w:t xml:space="preserve">│УСТАНОВЛЕННЫЙ ПРИМЕНИТЕЛЬНО К КАЖДОМУ НАЛОГУ ОТДЕЛЬНО В  СООТВЕТСТВИИ│</w:t>
      </w:r>
    </w:p>
    <w:p>
      <w:pPr>
        <w:spacing w:after="120"/>
        <w:ind w:firstLine="397"/>
        <w:jc w:val="both"/>
      </w:pPr>
      <w:r>
        <w:rPr>
          <w:rFonts w:ascii="Arial" w:cs="Arial" w:eastAsia="Arial" w:hAnsi="Arial"/>
          <w:sz w:val="24"/>
          <w:szCs w:val="24"/>
        </w:rPr>
        <w:t xml:space="preserve">│С НАЛОГОВЫМ  КОДЕКСОМ  КЫРГЫЗСКОЙ  РЕСПУБЛИКИ, СО СЛЕДУЮЩЕГО МЕСЯЦА В│</w:t>
      </w:r>
    </w:p>
    <w:p>
      <w:pPr>
        <w:spacing w:after="120"/>
        <w:ind w:firstLine="397"/>
        <w:jc w:val="both"/>
      </w:pPr>
      <w:r>
        <w:rPr>
          <w:rFonts w:ascii="Arial" w:cs="Arial" w:eastAsia="Arial" w:hAnsi="Arial"/>
          <w:sz w:val="24"/>
          <w:szCs w:val="24"/>
        </w:rPr>
        <w:t xml:space="preserve">│КОТОРОМ БЫЛО ПРИНЯТО РЕШЕНИЕ О ПРЕДОСТАВЛЕНИИ РАССРОЧКИ.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РАЗДЕЛ V. РЕКВИЗИТЫ СТОРОН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│ФИО РУКОВОДИТЕЛЯ         ФИО РУКОВОДИТЕЛЯ       ФИО РУКОВОДИТЕЛЯ     │</w:t>
      </w:r>
    </w:p>
    <w:p>
      <w:pPr>
        <w:spacing w:after="120"/>
        <w:ind w:firstLine="397"/>
        <w:jc w:val="both"/>
      </w:pPr>
      <w:r>
        <w:rPr>
          <w:rFonts w:ascii="Arial" w:cs="Arial" w:eastAsia="Arial" w:hAnsi="Arial"/>
          <w:sz w:val="24"/>
          <w:szCs w:val="24"/>
        </w:rPr>
        <w:t xml:space="preserve">│УПОЛНОМОЧЕННОГО ОРГАНА   НАЛОГОВОГО ОРГАНА      НАЛОГОПЛАТЕЛЬЩИКА    │</w:t>
      </w:r>
    </w:p>
    <w:p>
      <w:pPr>
        <w:spacing w:after="120"/>
        <w:ind w:firstLine="397"/>
        <w:jc w:val="both"/>
      </w:pPr>
      <w:r>
        <w:rPr>
          <w:rFonts w:ascii="Arial" w:cs="Arial" w:eastAsia="Arial" w:hAnsi="Arial"/>
          <w:sz w:val="24"/>
          <w:szCs w:val="24"/>
        </w:rPr>
        <w:t xml:space="preserve">│______________________   ___________________    ____________________ │</w:t>
      </w:r>
    </w:p>
    <w:p>
      <w:pPr>
        <w:spacing w:after="120"/>
        <w:ind w:firstLine="397"/>
        <w:jc w:val="both"/>
      </w:pPr>
      <w:r>
        <w:rPr>
          <w:rFonts w:ascii="Arial" w:cs="Arial" w:eastAsia="Arial" w:hAnsi="Arial"/>
          <w:sz w:val="24"/>
          <w:szCs w:val="24"/>
        </w:rPr>
        <w:t xml:space="preserve">│ПОДПИСЬ ______________   ПОДПИСЬ ___________    ПОДПИСЬ ____________ │</w:t>
      </w:r>
    </w:p>
    <w:p>
      <w:pPr>
        <w:spacing w:after="120"/>
        <w:ind w:firstLine="397"/>
        <w:jc w:val="both"/>
      </w:pP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│М.П.                     М.П.                   М.П.                 │</w:t>
      </w:r>
    </w:p>
    <w:p>
      <w:pPr>
        <w:spacing w:after="120"/>
        <w:ind w:firstLine="397"/>
        <w:jc w:val="both"/>
      </w:pP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                            ┌───┐                                    │</w:t>
      </w:r>
    </w:p>
    <w:p>
      <w:pPr>
        <w:spacing w:after="120"/>
        <w:ind w:firstLine="397"/>
        <w:jc w:val="both"/>
      </w:pPr>
      <w:r>
        <w:rPr>
          <w:rFonts w:ascii="Arial" w:cs="Arial" w:eastAsia="Arial" w:hAnsi="Arial"/>
          <w:sz w:val="24"/>
          <w:szCs w:val="24"/>
        </w:rPr>
        <w:t xml:space="preserve">│ДАТА СОСТАВЛЕНИЯ ДОГОВОРА   │901│ │ │ │ │ │ │ │ │ │                  │</w:t>
      </w:r>
    </w:p>
    <w:p>
      <w:pPr>
        <w:spacing w:after="120"/>
        <w:ind w:firstLine="397"/>
        <w:jc w:val="both"/>
      </w:pPr>
      <w:r>
        <w:rPr>
          <w:rFonts w:ascii="Arial" w:cs="Arial" w:eastAsia="Arial" w:hAnsi="Arial"/>
          <w:sz w:val="24"/>
          <w:szCs w:val="24"/>
        </w:rPr>
        <w:t xml:space="preserve">│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right"/>
      </w:pPr>
      <w:hyperlink w:history="1" r:id="rIdvr5dtb_wxmehign0tdeki">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к Договору о предоставлении
 отсрочки/рассрочки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ГРАФИК
 погашения налоговой задолженности по Договору отсрочки/рассрочки</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 ┌───┐                ┌───┐</w:t>
      </w:r>
    </w:p>
    <w:p>
      <w:pPr>
        <w:spacing w:after="120"/>
        <w:ind w:firstLine="397"/>
        <w:jc w:val="both"/>
      </w:pPr>
      <w:r>
        <w:rPr>
          <w:rFonts w:ascii="Arial" w:cs="Arial" w:eastAsia="Arial" w:hAnsi="Arial"/>
          <w:sz w:val="24"/>
          <w:szCs w:val="24"/>
        </w:rPr>
        <w:t xml:space="preserve"> │001│ │   │ ПЕРВОНАЧАЛЬНЫЙ │   │ УТОЧНЕННЫЙ         КОЛИЧЕСТВО │ │ │ │</w:t>
      </w:r>
    </w:p>
    <w:p>
      <w:pPr>
        <w:spacing w:after="120"/>
        <w:ind w:firstLine="397"/>
        <w:jc w:val="both"/>
      </w:pPr>
      <w:r>
        <w:rPr>
          <w:rFonts w:ascii="Arial" w:cs="Arial" w:eastAsia="Arial" w:hAnsi="Arial"/>
          <w:sz w:val="24"/>
          <w:szCs w:val="24"/>
        </w:rPr>
        <w:t xml:space="preserve"> └───┘ └───┘                └───┘                    ЛИСТОВ     └─┴─┴─┘</w:t>
      </w:r>
    </w:p>
    <w:p>
      <w:pPr>
        <w:spacing w:after="120"/>
        <w:ind w:firstLine="397"/>
        <w:jc w:val="both"/>
      </w:pP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│102│ ИДЕНТИФИКАЦИОННЫЙ │ │ИНФОРМАЦИЯ О НАЛОГОПЛАТЕЛЬЩИКЕ             │</w:t>
      </w:r>
    </w:p>
    <w:p>
      <w:pPr>
        <w:spacing w:after="120"/>
        <w:ind w:firstLine="397"/>
        <w:jc w:val="both"/>
      </w:pPr>
      <w:r>
        <w:rPr>
          <w:rFonts w:ascii="Arial" w:cs="Arial" w:eastAsia="Arial" w:hAnsi="Arial"/>
          <w:sz w:val="24"/>
          <w:szCs w:val="24"/>
        </w:rPr>
        <w:t xml:space="preserve">├───┘ НОМЕР             │ ├───┬───────────────────────────────────────┤</w:t>
      </w:r>
    </w:p>
    <w:p>
      <w:pPr>
        <w:spacing w:after="120"/>
        <w:ind w:firstLine="397"/>
        <w:jc w:val="both"/>
      </w:pPr>
      <w:r>
        <w:rPr>
          <w:rFonts w:ascii="Arial" w:cs="Arial" w:eastAsia="Arial" w:hAnsi="Arial"/>
          <w:sz w:val="24"/>
          <w:szCs w:val="24"/>
        </w:rPr>
        <w:t xml:space="preserve">│     НАЛОГОПЛАТЕЛЬЩИКА │ │104│ КОД и НАИМЕНОВАНИЕ НАЛОГОВОГО ОРГАНА  │</w:t>
      </w:r>
    </w:p>
    <w:p>
      <w:pPr>
        <w:spacing w:after="120"/>
        <w:ind w:firstLine="397"/>
        <w:jc w:val="both"/>
      </w:pPr>
      <w:r>
        <w:rPr>
          <w:rFonts w:ascii="Arial" w:cs="Arial" w:eastAsia="Arial" w:hAnsi="Arial"/>
          <w:sz w:val="24"/>
          <w:szCs w:val="24"/>
        </w:rPr>
        <w:t xml:space="preserve">│                       │ ├───┘                                       │</w:t>
      </w:r>
    </w:p>
    <w:p>
      <w:pPr>
        <w:spacing w:after="120"/>
        <w:ind w:firstLine="397"/>
        <w:jc w:val="both"/>
      </w:pPr>
      <w:r>
        <w:rPr>
          <w:rFonts w:ascii="Arial" w:cs="Arial" w:eastAsia="Arial" w:hAnsi="Arial"/>
          <w:sz w:val="24"/>
          <w:szCs w:val="24"/>
        </w:rPr>
        <w:t xml:space="preserve">│     └┴┴┴┴┴┴┴┴┴┴┴┴┴┘   │ │     └─┴─┴─┘                               │</w:t>
      </w:r>
    </w:p>
    <w:p>
      <w:pPr>
        <w:spacing w:after="120"/>
        <w:ind w:firstLine="397"/>
        <w:jc w:val="both"/>
      </w:pP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│103│ ФИО/НАИМЕНОВАНИЕ  │ │107│ КОД ОКПО │108│ ПОЧТ.  │109│ № ТЕЛЕФОНА│</w:t>
      </w:r>
    </w:p>
    <w:p>
      <w:pPr>
        <w:spacing w:after="120"/>
        <w:ind w:firstLine="397"/>
        <w:jc w:val="both"/>
      </w:pPr>
      <w:r>
        <w:rPr>
          <w:rFonts w:ascii="Arial" w:cs="Arial" w:eastAsia="Arial" w:hAnsi="Arial"/>
          <w:sz w:val="24"/>
          <w:szCs w:val="24"/>
        </w:rPr>
        <w:t xml:space="preserve">├───┘ ПРЕДПРИЯТИЯ       │ ├───┘          ├───┘ ИНДЕКС ├───┘           │</w:t>
      </w:r>
    </w:p>
    <w:p>
      <w:pPr>
        <w:spacing w:after="120"/>
        <w:ind w:firstLine="397"/>
        <w:jc w:val="both"/>
      </w:pPr>
      <w:r>
        <w:rPr>
          <w:rFonts w:ascii="Arial" w:cs="Arial" w:eastAsia="Arial" w:hAnsi="Arial"/>
          <w:sz w:val="24"/>
          <w:szCs w:val="24"/>
        </w:rPr>
        <w:t xml:space="preserve">│                       │ │              │            │               │</w:t>
      </w:r>
    </w:p>
    <w:p>
      <w:pPr>
        <w:spacing w:after="120"/>
        <w:ind w:firstLine="397"/>
        <w:jc w:val="both"/>
      </w:pPr>
      <w:r>
        <w:rPr>
          <w:rFonts w:ascii="Arial" w:cs="Arial" w:eastAsia="Arial" w:hAnsi="Arial"/>
          <w:sz w:val="24"/>
          <w:szCs w:val="24"/>
        </w:rPr>
        <w:t xml:space="preserve">│                       │ │     └┴┴┴┴┴┴┴┘│     └┴┴┴┴┴┘│               │</w:t>
      </w:r>
    </w:p>
    <w:p>
      <w:pPr>
        <w:spacing w:after="120"/>
        <w:ind w:firstLine="397"/>
        <w:jc w:val="both"/>
      </w:pPr>
      <w:r>
        <w:rPr>
          <w:rFonts w:ascii="Arial" w:cs="Arial" w:eastAsia="Arial" w:hAnsi="Arial"/>
          <w:sz w:val="24"/>
          <w:szCs w:val="24"/>
        </w:rPr>
        <w:t xml:space="preserve">│                       │ ├───┬──────────┴────────────┴───────────────┤</w:t>
      </w:r>
    </w:p>
    <w:p>
      <w:pPr>
        <w:spacing w:after="120"/>
        <w:ind w:firstLine="397"/>
        <w:jc w:val="both"/>
      </w:pPr>
      <w:r>
        <w:rPr>
          <w:rFonts w:ascii="Arial" w:cs="Arial" w:eastAsia="Arial" w:hAnsi="Arial"/>
          <w:sz w:val="24"/>
          <w:szCs w:val="24"/>
        </w:rPr>
        <w:t xml:space="preserve">│                       │ │110│ ОБЛАСТЬ, ГОРОД/ОБЛ., РАЙОН, СЕЛО      │</w:t>
      </w:r>
    </w:p>
    <w:p>
      <w:pPr>
        <w:spacing w:after="120"/>
        <w:ind w:firstLine="397"/>
        <w:jc w:val="both"/>
      </w:pPr>
      <w:r>
        <w:rPr>
          <w:rFonts w:ascii="Arial" w:cs="Arial" w:eastAsia="Arial" w:hAnsi="Arial"/>
          <w:sz w:val="24"/>
          <w:szCs w:val="24"/>
        </w:rPr>
        <w:t xml:space="preserve">│                       │ ├───┘                                       │</w:t>
      </w:r>
    </w:p>
    <w:p>
      <w:pPr>
        <w:spacing w:after="120"/>
        <w:ind w:firstLine="397"/>
        <w:jc w:val="both"/>
      </w:pPr>
      <w:r>
        <w:rPr>
          <w:rFonts w:ascii="Arial" w:cs="Arial" w:eastAsia="Arial" w:hAnsi="Arial"/>
          <w:sz w:val="24"/>
          <w:szCs w:val="24"/>
        </w:rPr>
        <w:t xml:space="preserve">│                       │ ├───┬───────────────────────────────────────┤</w:t>
      </w:r>
    </w:p>
    <w:p>
      <w:pPr>
        <w:spacing w:after="120"/>
        <w:ind w:firstLine="397"/>
        <w:jc w:val="both"/>
      </w:pPr>
      <w:r>
        <w:rPr>
          <w:rFonts w:ascii="Arial" w:cs="Arial" w:eastAsia="Arial" w:hAnsi="Arial"/>
          <w:sz w:val="24"/>
          <w:szCs w:val="24"/>
        </w:rPr>
        <w:t xml:space="preserve">│                       │ │111│ УЛИЦА/МИКР., № ДОМА, КВАРТИРЫ         │</w:t>
      </w:r>
    </w:p>
    <w:p>
      <w:pPr>
        <w:spacing w:after="120"/>
        <w:ind w:firstLine="397"/>
        <w:jc w:val="both"/>
      </w:pPr>
      <w:r>
        <w:rPr>
          <w:rFonts w:ascii="Arial" w:cs="Arial" w:eastAsia="Arial" w:hAnsi="Arial"/>
          <w:sz w:val="24"/>
          <w:szCs w:val="24"/>
        </w:rPr>
        <w:t xml:space="preserve">│                       │ ├───┘                                       │</w:t>
      </w:r>
    </w:p>
    <w:p>
      <w:pPr>
        <w:spacing w:after="120"/>
        <w:ind w:firstLine="397"/>
        <w:jc w:val="both"/>
      </w:pP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│НАЛОГОВЫЙ│          НАИМЕНОВАНИЕ И КОД НАЛОГА         (СОМ)│  СРОК   │</w:t>
      </w:r>
    </w:p>
    <w:p>
      <w:pPr>
        <w:spacing w:after="120"/>
        <w:ind w:firstLine="397"/>
        <w:jc w:val="both"/>
      </w:pPr>
      <w:r>
        <w:rPr>
          <w:rFonts w:ascii="Arial" w:cs="Arial" w:eastAsia="Arial" w:hAnsi="Arial"/>
          <w:sz w:val="24"/>
          <w:szCs w:val="24"/>
        </w:rPr>
        <w:t xml:space="preserve">│ ПЕРИОД  ├───┬───┬───┬───┬───┬───┬───┬───┬───┬───┬───┬─────┤ УПЛАТЫ  │</w:t>
      </w:r>
    </w:p>
    <w:p>
      <w:pPr>
        <w:spacing w:after="120"/>
        <w:ind w:firstLine="397"/>
        <w:jc w:val="both"/>
      </w:pPr>
      <w:r>
        <w:rPr>
          <w:rFonts w:ascii="Arial" w:cs="Arial" w:eastAsia="Arial" w:hAnsi="Arial"/>
          <w:sz w:val="24"/>
          <w:szCs w:val="24"/>
        </w:rPr>
        <w:t xml:space="preserve">│ (МЕСЯЦ, │207│209│211│213│215│217│219│221│223│225│227│ИТОГО│  ДЛЯ    │</w:t>
      </w:r>
    </w:p>
    <w:p>
      <w:pPr>
        <w:spacing w:after="120"/>
        <w:ind w:firstLine="397"/>
        <w:jc w:val="both"/>
      </w:pPr>
      <w:r>
        <w:rPr>
          <w:rFonts w:ascii="Arial" w:cs="Arial" w:eastAsia="Arial" w:hAnsi="Arial"/>
          <w:sz w:val="24"/>
          <w:szCs w:val="24"/>
        </w:rPr>
        <w:t xml:space="preserve">│  ГОД)   ├───┼───┼───┼───┼───┼───┼───┼───┼───┼───┼───┤     │ОТСРОЧКИ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│206│     │208│210│212│214│216│218│220│222│224│226│228│229│ │230│     │</w:t>
      </w:r>
    </w:p>
    <w:p>
      <w:pPr>
        <w:spacing w:after="120"/>
        <w:ind w:firstLine="397"/>
        <w:jc w:val="both"/>
      </w:pPr>
      <w:r>
        <w:rPr>
          <w:rFonts w:ascii="Arial" w:cs="Arial" w:eastAsia="Arial" w:hAnsi="Arial"/>
          <w:sz w:val="24"/>
          <w:szCs w:val="24"/>
        </w:rPr>
        <w:t xml:space="preserve">├───┘     ├───┼───┼───┼───┼───┼───┼───┼───┼───┼───┼───┼───┘ ├───┘     │</w:t>
      </w:r>
    </w:p>
    <w:p>
      <w:pPr>
        <w:spacing w:after="120"/>
        <w:ind w:firstLine="397"/>
        <w:jc w:val="both"/>
      </w:pPr>
      <w:r>
        <w:rPr>
          <w:rFonts w:ascii="Arial" w:cs="Arial" w:eastAsia="Arial" w:hAnsi="Arial"/>
          <w:sz w:val="24"/>
          <w:szCs w:val="24"/>
        </w:rPr>
        <w:t xml:space="preserve">│  └┴┴┴┴┴┘│   │   │   │   │   │   │   │   │   │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│231│     │232│233│234│235│236│237│238│239│240│241│242│243│ │244│     │</w:t>
      </w:r>
    </w:p>
    <w:p>
      <w:pPr>
        <w:spacing w:after="120"/>
        <w:ind w:firstLine="397"/>
        <w:jc w:val="both"/>
      </w:pPr>
      <w:r>
        <w:rPr>
          <w:rFonts w:ascii="Arial" w:cs="Arial" w:eastAsia="Arial" w:hAnsi="Arial"/>
          <w:sz w:val="24"/>
          <w:szCs w:val="24"/>
        </w:rPr>
        <w:t xml:space="preserve">├───┘     ├───┼───┼───┼───┼───┼───┼───┼───┼───┼───┼───┼───┘ ├───┘     │</w:t>
      </w:r>
    </w:p>
    <w:p>
      <w:pPr>
        <w:spacing w:after="120"/>
        <w:ind w:firstLine="397"/>
        <w:jc w:val="both"/>
      </w:pPr>
      <w:r>
        <w:rPr>
          <w:rFonts w:ascii="Arial" w:cs="Arial" w:eastAsia="Arial" w:hAnsi="Arial"/>
          <w:sz w:val="24"/>
          <w:szCs w:val="24"/>
        </w:rPr>
        <w:t xml:space="preserve">│  └┴┴┴┴┴┘│   │   │   │   │   │   │   │   │   │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│245│     │246│247│248│249│250│251│252│253│254│255│256│257│ │258│     │</w:t>
      </w:r>
    </w:p>
    <w:p>
      <w:pPr>
        <w:spacing w:after="120"/>
        <w:ind w:firstLine="397"/>
        <w:jc w:val="both"/>
      </w:pPr>
      <w:r>
        <w:rPr>
          <w:rFonts w:ascii="Arial" w:cs="Arial" w:eastAsia="Arial" w:hAnsi="Arial"/>
          <w:sz w:val="24"/>
          <w:szCs w:val="24"/>
        </w:rPr>
        <w:t xml:space="preserve">├───┘     ├───┼───┼───┼───┼───┼───┼───┼───┼───┼───┼───┼───┘ ├───┘     │</w:t>
      </w:r>
    </w:p>
    <w:p>
      <w:pPr>
        <w:spacing w:after="120"/>
        <w:ind w:firstLine="397"/>
        <w:jc w:val="both"/>
      </w:pPr>
      <w:r>
        <w:rPr>
          <w:rFonts w:ascii="Arial" w:cs="Arial" w:eastAsia="Arial" w:hAnsi="Arial"/>
          <w:sz w:val="24"/>
          <w:szCs w:val="24"/>
        </w:rPr>
        <w:t xml:space="preserve">│  └┴┴┴┴┴┘│   │   │   │   │   │   │   │   │   │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│259│     │260│261│262│263│264│265│266│267│268│269│270│271│ │272│     │</w:t>
      </w:r>
    </w:p>
    <w:p>
      <w:pPr>
        <w:spacing w:after="120"/>
        <w:ind w:firstLine="397"/>
        <w:jc w:val="both"/>
      </w:pPr>
      <w:r>
        <w:rPr>
          <w:rFonts w:ascii="Arial" w:cs="Arial" w:eastAsia="Arial" w:hAnsi="Arial"/>
          <w:sz w:val="24"/>
          <w:szCs w:val="24"/>
        </w:rPr>
        <w:t xml:space="preserve">├───┘     ├───┼───┼───┼───┼───┼───┼───┼───┼───┼───┼───┼───┘ ├───┘     │</w:t>
      </w:r>
    </w:p>
    <w:p>
      <w:pPr>
        <w:spacing w:after="120"/>
        <w:ind w:firstLine="397"/>
        <w:jc w:val="both"/>
      </w:pPr>
      <w:r>
        <w:rPr>
          <w:rFonts w:ascii="Arial" w:cs="Arial" w:eastAsia="Arial" w:hAnsi="Arial"/>
          <w:sz w:val="24"/>
          <w:szCs w:val="24"/>
        </w:rPr>
        <w:t xml:space="preserve">│  └┴┴┴┴┴┘│   │   │   │   │   │   │   │   │   │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│273│     │274│275│276│277│278│279│280│281│282│283│284│285│ │286│     │</w:t>
      </w:r>
    </w:p>
    <w:p>
      <w:pPr>
        <w:spacing w:after="120"/>
        <w:ind w:firstLine="397"/>
        <w:jc w:val="both"/>
      </w:pPr>
      <w:r>
        <w:rPr>
          <w:rFonts w:ascii="Arial" w:cs="Arial" w:eastAsia="Arial" w:hAnsi="Arial"/>
          <w:sz w:val="24"/>
          <w:szCs w:val="24"/>
        </w:rPr>
        <w:t xml:space="preserve">├───┘     ├───┼───┼───┼───┼───┼───┼───┼───┼───┼───┼───┼───┘ ├───┘     │</w:t>
      </w:r>
    </w:p>
    <w:p>
      <w:pPr>
        <w:spacing w:after="120"/>
        <w:ind w:firstLine="397"/>
        <w:jc w:val="both"/>
      </w:pPr>
      <w:r>
        <w:rPr>
          <w:rFonts w:ascii="Arial" w:cs="Arial" w:eastAsia="Arial" w:hAnsi="Arial"/>
          <w:sz w:val="24"/>
          <w:szCs w:val="24"/>
        </w:rPr>
        <w:t xml:space="preserve">│  └┴┴┴┴┴┘│   │   │   │   │   │   │   │   │   │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│287│     │288│289│290│291│292│293│294│295│296│297│298│299│ │300│     │</w:t>
      </w:r>
    </w:p>
    <w:p>
      <w:pPr>
        <w:spacing w:after="120"/>
        <w:ind w:firstLine="397"/>
        <w:jc w:val="both"/>
      </w:pPr>
      <w:r>
        <w:rPr>
          <w:rFonts w:ascii="Arial" w:cs="Arial" w:eastAsia="Arial" w:hAnsi="Arial"/>
          <w:sz w:val="24"/>
          <w:szCs w:val="24"/>
        </w:rPr>
        <w:t xml:space="preserve">├───┘     ├───┼───┼───┼───┼───┼───┼───┼───┼───┼───┼───┼───┘ ├───┘     │</w:t>
      </w:r>
    </w:p>
    <w:p>
      <w:pPr>
        <w:spacing w:after="120"/>
        <w:ind w:firstLine="397"/>
        <w:jc w:val="both"/>
      </w:pPr>
      <w:r>
        <w:rPr>
          <w:rFonts w:ascii="Arial" w:cs="Arial" w:eastAsia="Arial" w:hAnsi="Arial"/>
          <w:sz w:val="24"/>
          <w:szCs w:val="24"/>
        </w:rPr>
        <w:t xml:space="preserve">│  └┴┴┴┴┴┘│   │   │   │   │   │   │   │   │   │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│301│     │302│303│304│305│306│307│308│309│310│311│312│313│ │314│     │</w:t>
      </w:r>
    </w:p>
    <w:p>
      <w:pPr>
        <w:spacing w:after="120"/>
        <w:ind w:firstLine="397"/>
        <w:jc w:val="both"/>
      </w:pPr>
      <w:r>
        <w:rPr>
          <w:rFonts w:ascii="Arial" w:cs="Arial" w:eastAsia="Arial" w:hAnsi="Arial"/>
          <w:sz w:val="24"/>
          <w:szCs w:val="24"/>
        </w:rPr>
        <w:t xml:space="preserve">├───┘     ├───┼───┼───┼───┼───┼───┼───┼───┼───┼───┼───┼───┘ ├───┘     │</w:t>
      </w:r>
    </w:p>
    <w:p>
      <w:pPr>
        <w:spacing w:after="120"/>
        <w:ind w:firstLine="397"/>
        <w:jc w:val="both"/>
      </w:pPr>
      <w:r>
        <w:rPr>
          <w:rFonts w:ascii="Arial" w:cs="Arial" w:eastAsia="Arial" w:hAnsi="Arial"/>
          <w:sz w:val="24"/>
          <w:szCs w:val="24"/>
        </w:rPr>
        <w:t xml:space="preserve">│  └┴┴┴┴┴┘│   │   │   │   │   │   │   │   │   │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│315│     │316│317│318│319│320│321│322│323│324│325│326│327│ │328│     │</w:t>
      </w:r>
    </w:p>
    <w:p>
      <w:pPr>
        <w:spacing w:after="120"/>
        <w:ind w:firstLine="397"/>
        <w:jc w:val="both"/>
      </w:pPr>
      <w:r>
        <w:rPr>
          <w:rFonts w:ascii="Arial" w:cs="Arial" w:eastAsia="Arial" w:hAnsi="Arial"/>
          <w:sz w:val="24"/>
          <w:szCs w:val="24"/>
        </w:rPr>
        <w:t xml:space="preserve">├───┘     ├───┼───┼───┼───┼───┼───┼───┼───┼───┼───┼───┼───┘ ├───┘     │</w:t>
      </w:r>
    </w:p>
    <w:p>
      <w:pPr>
        <w:spacing w:after="120"/>
        <w:ind w:firstLine="397"/>
        <w:jc w:val="both"/>
      </w:pPr>
      <w:r>
        <w:rPr>
          <w:rFonts w:ascii="Arial" w:cs="Arial" w:eastAsia="Arial" w:hAnsi="Arial"/>
          <w:sz w:val="24"/>
          <w:szCs w:val="24"/>
        </w:rPr>
        <w:t xml:space="preserve">│  └┴┴┴┴┴┘│   │   │   │   │   │   │   │   │   │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ВСЕГО  │329│330│331│332│333│334│335│336│337│338│339│340│ │         │</w:t>
      </w:r>
    </w:p>
    <w:p>
      <w:pPr>
        <w:spacing w:after="120"/>
        <w:ind w:firstLine="397"/>
        <w:jc w:val="both"/>
      </w:pPr>
      <w:r>
        <w:rPr>
          <w:rFonts w:ascii="Arial" w:cs="Arial" w:eastAsia="Arial" w:hAnsi="Arial"/>
          <w:sz w:val="24"/>
          <w:szCs w:val="24"/>
        </w:rPr>
        <w:t xml:space="preserve">│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│ДЛЯ НАЛОГОПЛАТЕЛЬЩИКА        │ПРИНЯТО НАЛОГОВЫМ ОРГАНОМ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                    │        │ДАТА │901│ │ │ ││ │ ││ │ │ │ ││</w:t>
      </w:r>
    </w:p>
    <w:p>
      <w:pPr>
        <w:spacing w:after="120"/>
        <w:ind w:firstLine="397"/>
        <w:jc w:val="both"/>
      </w:pPr>
      <w:r>
        <w:rPr>
          <w:rFonts w:ascii="Arial" w:cs="Arial" w:eastAsia="Arial" w:hAnsi="Arial"/>
          <w:sz w:val="24"/>
          <w:szCs w:val="24"/>
        </w:rPr>
        <w:t xml:space="preserve">│        │                    │        │     └───┘ └─┴─┘└─┴─┘└─┴─┴─┴─┘│</w:t>
      </w:r>
    </w:p>
    <w:p>
      <w:pPr>
        <w:spacing w:after="120"/>
        <w:ind w:firstLine="397"/>
        <w:jc w:val="both"/>
      </w:pPr>
      <w:r>
        <w:rPr>
          <w:rFonts w:ascii="Arial" w:cs="Arial" w:eastAsia="Arial" w:hAnsi="Arial"/>
          <w:sz w:val="24"/>
          <w:szCs w:val="24"/>
        </w:rPr>
        <w:t xml:space="preserve">│ ПЕЧАТЬ │ПОДПИСЬ             │ ПЕЧАТЬ ├─────┬───┬────────────────────┤</w:t>
      </w:r>
    </w:p>
    <w:p>
      <w:pPr>
        <w:spacing w:after="120"/>
        <w:ind w:firstLine="397"/>
        <w:jc w:val="both"/>
      </w:pPr>
      <w:r>
        <w:rPr>
          <w:rFonts w:ascii="Arial" w:cs="Arial" w:eastAsia="Arial" w:hAnsi="Arial"/>
          <w:sz w:val="24"/>
          <w:szCs w:val="24"/>
        </w:rPr>
        <w:t xml:space="preserve">│        │                    │        │     │902│                    │</w:t>
      </w:r>
    </w:p>
    <w:p>
      <w:pPr>
        <w:spacing w:after="120"/>
        <w:ind w:firstLine="397"/>
        <w:jc w:val="both"/>
      </w:pPr>
      <w:r>
        <w:rPr>
          <w:rFonts w:ascii="Arial" w:cs="Arial" w:eastAsia="Arial" w:hAnsi="Arial"/>
          <w:sz w:val="24"/>
          <w:szCs w:val="24"/>
        </w:rPr>
        <w:t xml:space="preserve">│        │                    │        │ИНН  └───┘                    │</w:t>
      </w:r>
    </w:p>
    <w:p>
      <w:pPr>
        <w:spacing w:after="120"/>
        <w:ind w:firstLine="397"/>
        <w:jc w:val="both"/>
      </w:pPr>
      <w:r>
        <w:rPr>
          <w:rFonts w:ascii="Arial" w:cs="Arial" w:eastAsia="Arial" w:hAnsi="Arial"/>
          <w:sz w:val="24"/>
          <w:szCs w:val="24"/>
        </w:rPr>
        <w:t xml:space="preserve">│        │                    │        │ИНСПЕКТОРА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НОМЕР ЛИСТА │ │ │ │</w:t>
      </w:r>
    </w:p>
    <w:p>
      <w:pPr>
        <w:spacing w:after="120"/>
        <w:ind w:firstLine="397"/>
        <w:jc w:val="both"/>
      </w:pP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│НАЛОГОВЫЙ│          НАИМЕНОВАНИЕ И КОД НАЛОГА         (СОМ)│  СРОК   │</w:t>
      </w:r>
    </w:p>
    <w:p>
      <w:pPr>
        <w:spacing w:after="120"/>
        <w:ind w:firstLine="397"/>
        <w:jc w:val="both"/>
      </w:pPr>
      <w:r>
        <w:rPr>
          <w:rFonts w:ascii="Arial" w:cs="Arial" w:eastAsia="Arial" w:hAnsi="Arial"/>
          <w:sz w:val="24"/>
          <w:szCs w:val="24"/>
        </w:rPr>
        <w:t xml:space="preserve">│ ПЕРИОД  ├───┬───┬───┬───┬───┬───┬───┬───┬───┬───┬───┬─────┤ УПЛАТЫ  │</w:t>
      </w:r>
    </w:p>
    <w:p>
      <w:pPr>
        <w:spacing w:after="120"/>
        <w:ind w:firstLine="397"/>
        <w:jc w:val="both"/>
      </w:pPr>
      <w:r>
        <w:rPr>
          <w:rFonts w:ascii="Arial" w:cs="Arial" w:eastAsia="Arial" w:hAnsi="Arial"/>
          <w:sz w:val="24"/>
          <w:szCs w:val="24"/>
        </w:rPr>
        <w:t xml:space="preserve">│ (МЕСЯЦ, │342│344│346│348│350│352│354│356│358│360│362│ИТОГО│  ДЛЯ    │</w:t>
      </w:r>
    </w:p>
    <w:p>
      <w:pPr>
        <w:spacing w:after="120"/>
        <w:ind w:firstLine="397"/>
        <w:jc w:val="both"/>
      </w:pPr>
      <w:r>
        <w:rPr>
          <w:rFonts w:ascii="Arial" w:cs="Arial" w:eastAsia="Arial" w:hAnsi="Arial"/>
          <w:sz w:val="24"/>
          <w:szCs w:val="24"/>
        </w:rPr>
        <w:t xml:space="preserve">│  ГОД)   ├───┼───┼───┼───┼───┼───┼───┼───┼───┼───┼───┤     │ОТСРОЧКИ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│341│     │343│345│347│349│351│353│355│357│359│361│363│364│ │365│     │</w:t>
      </w:r>
    </w:p>
    <w:p>
      <w:pPr>
        <w:spacing w:after="120"/>
        <w:ind w:firstLine="397"/>
        <w:jc w:val="both"/>
      </w:pPr>
      <w:r>
        <w:rPr>
          <w:rFonts w:ascii="Arial" w:cs="Arial" w:eastAsia="Arial" w:hAnsi="Arial"/>
          <w:sz w:val="24"/>
          <w:szCs w:val="24"/>
        </w:rPr>
        <w:t xml:space="preserve">├───┘     ├───┼───┼───┼───┼───┼───┼───┼───┼───┼───┼───┼───┘ ├───┘     │</w:t>
      </w:r>
    </w:p>
    <w:p>
      <w:pPr>
        <w:spacing w:after="120"/>
        <w:ind w:firstLine="397"/>
        <w:jc w:val="both"/>
      </w:pPr>
      <w:r>
        <w:rPr>
          <w:rFonts w:ascii="Arial" w:cs="Arial" w:eastAsia="Arial" w:hAnsi="Arial"/>
          <w:sz w:val="24"/>
          <w:szCs w:val="24"/>
        </w:rPr>
        <w:t xml:space="preserve">│  └┴┴┴┴┴┘│   │   │   │   │   │   │   │   │   │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│366│     │367│368│369│370│371│372│373│374│375│376│377│378│ │379│     │</w:t>
      </w:r>
    </w:p>
    <w:p>
      <w:pPr>
        <w:spacing w:after="120"/>
        <w:ind w:firstLine="397"/>
        <w:jc w:val="both"/>
      </w:pPr>
      <w:r>
        <w:rPr>
          <w:rFonts w:ascii="Arial" w:cs="Arial" w:eastAsia="Arial" w:hAnsi="Arial"/>
          <w:sz w:val="24"/>
          <w:szCs w:val="24"/>
        </w:rPr>
        <w:t xml:space="preserve">├───┘     ├───┼───┼───┼───┼───┼───┼───┼───┼───┼───┼───┼───┘ ├───┘     │</w:t>
      </w:r>
    </w:p>
    <w:p>
      <w:pPr>
        <w:spacing w:after="120"/>
        <w:ind w:firstLine="397"/>
        <w:jc w:val="both"/>
      </w:pPr>
      <w:r>
        <w:rPr>
          <w:rFonts w:ascii="Arial" w:cs="Arial" w:eastAsia="Arial" w:hAnsi="Arial"/>
          <w:sz w:val="24"/>
          <w:szCs w:val="24"/>
        </w:rPr>
        <w:t xml:space="preserve">│  └┴┴┴┴┴┘│   │   │   │   │   │   │   │   │   │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│380│     │381│382│383│384│385│386│387│388│389│390│391│392│ │393│     │</w:t>
      </w:r>
    </w:p>
    <w:p>
      <w:pPr>
        <w:spacing w:after="120"/>
        <w:ind w:firstLine="397"/>
        <w:jc w:val="both"/>
      </w:pPr>
      <w:r>
        <w:rPr>
          <w:rFonts w:ascii="Arial" w:cs="Arial" w:eastAsia="Arial" w:hAnsi="Arial"/>
          <w:sz w:val="24"/>
          <w:szCs w:val="24"/>
        </w:rPr>
        <w:t xml:space="preserve">├───┘     ├───┼───┼───┼───┼───┼───┼───┼───┼───┼───┼───┼───┘ ├───┘     │</w:t>
      </w:r>
    </w:p>
    <w:p>
      <w:pPr>
        <w:spacing w:after="120"/>
        <w:ind w:firstLine="397"/>
        <w:jc w:val="both"/>
      </w:pPr>
      <w:r>
        <w:rPr>
          <w:rFonts w:ascii="Arial" w:cs="Arial" w:eastAsia="Arial" w:hAnsi="Arial"/>
          <w:sz w:val="24"/>
          <w:szCs w:val="24"/>
        </w:rPr>
        <w:t xml:space="preserve">│  └┴┴┴┴┴┘│   │   │   │   │   │   │   │   │   │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│394│     │395│396│397│398│399│400│401│402│403│404│405│406│ │407│     │</w:t>
      </w:r>
    </w:p>
    <w:p>
      <w:pPr>
        <w:spacing w:after="120"/>
        <w:ind w:firstLine="397"/>
        <w:jc w:val="both"/>
      </w:pPr>
      <w:r>
        <w:rPr>
          <w:rFonts w:ascii="Arial" w:cs="Arial" w:eastAsia="Arial" w:hAnsi="Arial"/>
          <w:sz w:val="24"/>
          <w:szCs w:val="24"/>
        </w:rPr>
        <w:t xml:space="preserve">├───┘     ├───┼───┼───┼───┼───┼───┼───┼───┼───┼───┼───┼───┘ ├───┘     │</w:t>
      </w:r>
    </w:p>
    <w:p>
      <w:pPr>
        <w:spacing w:after="120"/>
        <w:ind w:firstLine="397"/>
        <w:jc w:val="both"/>
      </w:pPr>
      <w:r>
        <w:rPr>
          <w:rFonts w:ascii="Arial" w:cs="Arial" w:eastAsia="Arial" w:hAnsi="Arial"/>
          <w:sz w:val="24"/>
          <w:szCs w:val="24"/>
        </w:rPr>
        <w:t xml:space="preserve">│  └┴┴┴┴┴┘│   │   │   │   │   │   │   │   │   │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│408│     │409│410│411│412│413│414│415│416│417│418│419│420│ │421│     │</w:t>
      </w:r>
    </w:p>
    <w:p>
      <w:pPr>
        <w:spacing w:after="120"/>
        <w:ind w:firstLine="397"/>
        <w:jc w:val="both"/>
      </w:pPr>
      <w:r>
        <w:rPr>
          <w:rFonts w:ascii="Arial" w:cs="Arial" w:eastAsia="Arial" w:hAnsi="Arial"/>
          <w:sz w:val="24"/>
          <w:szCs w:val="24"/>
        </w:rPr>
        <w:t xml:space="preserve">├───┘     ├───┼───┼───┼───┼───┼───┼───┼───┼───┼───┼───┼───┘ ├───┘     │</w:t>
      </w:r>
    </w:p>
    <w:p>
      <w:pPr>
        <w:spacing w:after="120"/>
        <w:ind w:firstLine="397"/>
        <w:jc w:val="both"/>
      </w:pPr>
      <w:r>
        <w:rPr>
          <w:rFonts w:ascii="Arial" w:cs="Arial" w:eastAsia="Arial" w:hAnsi="Arial"/>
          <w:sz w:val="24"/>
          <w:szCs w:val="24"/>
        </w:rPr>
        <w:t xml:space="preserve">│  └┴┴┴┴┴┘│   │   │   │   │   │   │   │   │   │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│422│     │423│424│425│426│427│428│429│430│431│432│433│434│ │435│     │</w:t>
      </w:r>
    </w:p>
    <w:p>
      <w:pPr>
        <w:spacing w:after="120"/>
        <w:ind w:firstLine="397"/>
        <w:jc w:val="both"/>
      </w:pPr>
      <w:r>
        <w:rPr>
          <w:rFonts w:ascii="Arial" w:cs="Arial" w:eastAsia="Arial" w:hAnsi="Arial"/>
          <w:sz w:val="24"/>
          <w:szCs w:val="24"/>
        </w:rPr>
        <w:t xml:space="preserve">├───┘     ├───┼───┼───┼───┼───┼───┼───┼───┼───┼───┼───┼───┘ ├───┘     │</w:t>
      </w:r>
    </w:p>
    <w:p>
      <w:pPr>
        <w:spacing w:after="120"/>
        <w:ind w:firstLine="397"/>
        <w:jc w:val="both"/>
      </w:pPr>
      <w:r>
        <w:rPr>
          <w:rFonts w:ascii="Arial" w:cs="Arial" w:eastAsia="Arial" w:hAnsi="Arial"/>
          <w:sz w:val="24"/>
          <w:szCs w:val="24"/>
        </w:rPr>
        <w:t xml:space="preserve">│  └┴┴┴┴┴┘│   │   │   │   │   │   │   │   │   │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│436│     │437│438│439│440│441│442│443│444│445│446│447│448│ │449│     │</w:t>
      </w:r>
    </w:p>
    <w:p>
      <w:pPr>
        <w:spacing w:after="120"/>
        <w:ind w:firstLine="397"/>
        <w:jc w:val="both"/>
      </w:pPr>
      <w:r>
        <w:rPr>
          <w:rFonts w:ascii="Arial" w:cs="Arial" w:eastAsia="Arial" w:hAnsi="Arial"/>
          <w:sz w:val="24"/>
          <w:szCs w:val="24"/>
        </w:rPr>
        <w:t xml:space="preserve">├───┘     ├───┼───┼───┼───┼───┼───┼───┼───┼───┼───┼───┼───┘ ├───┘     │</w:t>
      </w:r>
    </w:p>
    <w:p>
      <w:pPr>
        <w:spacing w:after="120"/>
        <w:ind w:firstLine="397"/>
        <w:jc w:val="both"/>
      </w:pPr>
      <w:r>
        <w:rPr>
          <w:rFonts w:ascii="Arial" w:cs="Arial" w:eastAsia="Arial" w:hAnsi="Arial"/>
          <w:sz w:val="24"/>
          <w:szCs w:val="24"/>
        </w:rPr>
        <w:t xml:space="preserve">│  └┴┴┴┴┴┘│   │   │   │   │   │   │   │   │   │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│450│     │451│452│453│454│455│456│457│458│459│460│461│462│ │463│     │</w:t>
      </w:r>
    </w:p>
    <w:p>
      <w:pPr>
        <w:spacing w:after="120"/>
        <w:ind w:firstLine="397"/>
        <w:jc w:val="both"/>
      </w:pPr>
      <w:r>
        <w:rPr>
          <w:rFonts w:ascii="Arial" w:cs="Arial" w:eastAsia="Arial" w:hAnsi="Arial"/>
          <w:sz w:val="24"/>
          <w:szCs w:val="24"/>
        </w:rPr>
        <w:t xml:space="preserve">├───┘     ├───┼───┼───┼───┼───┼───┼───┼───┼───┼───┼───┼───┘ ├───┘     │</w:t>
      </w:r>
    </w:p>
    <w:p>
      <w:pPr>
        <w:spacing w:after="120"/>
        <w:ind w:firstLine="397"/>
        <w:jc w:val="both"/>
      </w:pPr>
      <w:r>
        <w:rPr>
          <w:rFonts w:ascii="Arial" w:cs="Arial" w:eastAsia="Arial" w:hAnsi="Arial"/>
          <w:sz w:val="24"/>
          <w:szCs w:val="24"/>
        </w:rPr>
        <w:t xml:space="preserve">│  └┴┴┴┴┴┘│   │   │   │   │   │   │   │   │   │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│464│     │465│466│467│468│469│470│471│472│473│474│475│476│ │477│     │</w:t>
      </w:r>
    </w:p>
    <w:p>
      <w:pPr>
        <w:spacing w:after="120"/>
        <w:ind w:firstLine="397"/>
        <w:jc w:val="both"/>
      </w:pPr>
      <w:r>
        <w:rPr>
          <w:rFonts w:ascii="Arial" w:cs="Arial" w:eastAsia="Arial" w:hAnsi="Arial"/>
          <w:sz w:val="24"/>
          <w:szCs w:val="24"/>
        </w:rPr>
        <w:t xml:space="preserve">├───┘     ├───┼───┼───┼───┼───┼───┼───┼───┼───┼───┼───┼───┘ ├───┘     │</w:t>
      </w:r>
    </w:p>
    <w:p>
      <w:pPr>
        <w:spacing w:after="120"/>
        <w:ind w:firstLine="397"/>
        <w:jc w:val="both"/>
      </w:pPr>
      <w:r>
        <w:rPr>
          <w:rFonts w:ascii="Arial" w:cs="Arial" w:eastAsia="Arial" w:hAnsi="Arial"/>
          <w:sz w:val="24"/>
          <w:szCs w:val="24"/>
        </w:rPr>
        <w:t xml:space="preserve">│  └┴┴┴┴┴┘│   │   │   │   │   │   │   │   │   │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│478│     │479│480│481│482│483│484│485│486│487│488│489│490│ │491│     │</w:t>
      </w:r>
    </w:p>
    <w:p>
      <w:pPr>
        <w:spacing w:after="120"/>
        <w:ind w:firstLine="397"/>
        <w:jc w:val="both"/>
      </w:pPr>
      <w:r>
        <w:rPr>
          <w:rFonts w:ascii="Arial" w:cs="Arial" w:eastAsia="Arial" w:hAnsi="Arial"/>
          <w:sz w:val="24"/>
          <w:szCs w:val="24"/>
        </w:rPr>
        <w:t xml:space="preserve">├───┘     ├───┼───┼───┼───┼───┼───┼───┼───┼───┼───┼───┼───┘ ├───┘     │</w:t>
      </w:r>
    </w:p>
    <w:p>
      <w:pPr>
        <w:spacing w:after="120"/>
        <w:ind w:firstLine="397"/>
        <w:jc w:val="both"/>
      </w:pPr>
      <w:r>
        <w:rPr>
          <w:rFonts w:ascii="Arial" w:cs="Arial" w:eastAsia="Arial" w:hAnsi="Arial"/>
          <w:sz w:val="24"/>
          <w:szCs w:val="24"/>
        </w:rPr>
        <w:t xml:space="preserve">│  └┴┴┴┴┴┘│   │   │   │   │   │   │   │   │   │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│492│     │493│494│495│496│497│498│499│500│501│502│503│504│ │505│     │</w:t>
      </w:r>
    </w:p>
    <w:p>
      <w:pPr>
        <w:spacing w:after="120"/>
        <w:ind w:firstLine="397"/>
        <w:jc w:val="both"/>
      </w:pPr>
      <w:r>
        <w:rPr>
          <w:rFonts w:ascii="Arial" w:cs="Arial" w:eastAsia="Arial" w:hAnsi="Arial"/>
          <w:sz w:val="24"/>
          <w:szCs w:val="24"/>
        </w:rPr>
        <w:t xml:space="preserve">├───┘     ├───┼───┼───┼───┼───┼───┼───┼───┼───┼───┼───┼───┘ ├───┘     │</w:t>
      </w:r>
    </w:p>
    <w:p>
      <w:pPr>
        <w:spacing w:after="120"/>
        <w:ind w:firstLine="397"/>
        <w:jc w:val="both"/>
      </w:pPr>
      <w:r>
        <w:rPr>
          <w:rFonts w:ascii="Arial" w:cs="Arial" w:eastAsia="Arial" w:hAnsi="Arial"/>
          <w:sz w:val="24"/>
          <w:szCs w:val="24"/>
        </w:rPr>
        <w:t xml:space="preserve">│  └┴┴┴┴┴┘│   │   │   │   │   │   │   │   │   │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│506│     │507│508│509│510│511│512│513│514│515│516│517│518│ │519│     │</w:t>
      </w:r>
    </w:p>
    <w:p>
      <w:pPr>
        <w:spacing w:after="120"/>
        <w:ind w:firstLine="397"/>
        <w:jc w:val="both"/>
      </w:pPr>
      <w:r>
        <w:rPr>
          <w:rFonts w:ascii="Arial" w:cs="Arial" w:eastAsia="Arial" w:hAnsi="Arial"/>
          <w:sz w:val="24"/>
          <w:szCs w:val="24"/>
        </w:rPr>
        <w:t xml:space="preserve">├───┘     ├───┼───┼───┼───┼───┼───┼───┼───┼───┼───┼───┼───┘ ├───┘     │</w:t>
      </w:r>
    </w:p>
    <w:p>
      <w:pPr>
        <w:spacing w:after="120"/>
        <w:ind w:firstLine="397"/>
        <w:jc w:val="both"/>
      </w:pPr>
      <w:r>
        <w:rPr>
          <w:rFonts w:ascii="Arial" w:cs="Arial" w:eastAsia="Arial" w:hAnsi="Arial"/>
          <w:sz w:val="24"/>
          <w:szCs w:val="24"/>
        </w:rPr>
        <w:t xml:space="preserve">│  └┴┴┴┴┴┘│   │   │   │   │   │   │   │   │   │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│520│     │521│522│523│524│525│526│527│528│529│530│531│532│ │533│     │</w:t>
      </w:r>
    </w:p>
    <w:p>
      <w:pPr>
        <w:spacing w:after="120"/>
        <w:ind w:firstLine="397"/>
        <w:jc w:val="both"/>
      </w:pPr>
      <w:r>
        <w:rPr>
          <w:rFonts w:ascii="Arial" w:cs="Arial" w:eastAsia="Arial" w:hAnsi="Arial"/>
          <w:sz w:val="24"/>
          <w:szCs w:val="24"/>
        </w:rPr>
        <w:t xml:space="preserve">├───┘     ├───┼───┼───┼───┼───┼───┼───┼───┼───┼───┼───┼───┘ ├───┘     │</w:t>
      </w:r>
    </w:p>
    <w:p>
      <w:pPr>
        <w:spacing w:after="120"/>
        <w:ind w:firstLine="397"/>
        <w:jc w:val="both"/>
      </w:pPr>
      <w:r>
        <w:rPr>
          <w:rFonts w:ascii="Arial" w:cs="Arial" w:eastAsia="Arial" w:hAnsi="Arial"/>
          <w:sz w:val="24"/>
          <w:szCs w:val="24"/>
        </w:rPr>
        <w:t xml:space="preserve">│  └┴┴┴┴┴┘│   │   │   │   │   │   │   │   │   │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│534│     │535│536│537│538│539│540│541│542│543│544│545│546│ │547│     │</w:t>
      </w:r>
    </w:p>
    <w:p>
      <w:pPr>
        <w:spacing w:after="120"/>
        <w:ind w:firstLine="397"/>
        <w:jc w:val="both"/>
      </w:pPr>
      <w:r>
        <w:rPr>
          <w:rFonts w:ascii="Arial" w:cs="Arial" w:eastAsia="Arial" w:hAnsi="Arial"/>
          <w:sz w:val="24"/>
          <w:szCs w:val="24"/>
        </w:rPr>
        <w:t xml:space="preserve">├───┘     ├───┼───┼───┼───┼───┼───┼───┼───┼───┼───┼───┼───┘ ├───┘     │</w:t>
      </w:r>
    </w:p>
    <w:p>
      <w:pPr>
        <w:spacing w:after="120"/>
        <w:ind w:firstLine="397"/>
        <w:jc w:val="both"/>
      </w:pPr>
      <w:r>
        <w:rPr>
          <w:rFonts w:ascii="Arial" w:cs="Arial" w:eastAsia="Arial" w:hAnsi="Arial"/>
          <w:sz w:val="24"/>
          <w:szCs w:val="24"/>
        </w:rPr>
        <w:t xml:space="preserve">│  └┴┴┴┴┴┘│   │   │   │   │   │   │   │   │   │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│548│     │549│550│551│552│553│554│555│556│557│558│559│560│ │561│     │</w:t>
      </w:r>
    </w:p>
    <w:p>
      <w:pPr>
        <w:spacing w:after="120"/>
        <w:ind w:firstLine="397"/>
        <w:jc w:val="both"/>
      </w:pPr>
      <w:r>
        <w:rPr>
          <w:rFonts w:ascii="Arial" w:cs="Arial" w:eastAsia="Arial" w:hAnsi="Arial"/>
          <w:sz w:val="24"/>
          <w:szCs w:val="24"/>
        </w:rPr>
        <w:t xml:space="preserve">├───┘     ├───┼───┼───┼───┼───┼───┼───┼───┼───┼───┼───┼───┘ ├───┘     │</w:t>
      </w:r>
    </w:p>
    <w:p>
      <w:pPr>
        <w:spacing w:after="120"/>
        <w:ind w:firstLine="397"/>
        <w:jc w:val="both"/>
      </w:pPr>
      <w:r>
        <w:rPr>
          <w:rFonts w:ascii="Arial" w:cs="Arial" w:eastAsia="Arial" w:hAnsi="Arial"/>
          <w:sz w:val="24"/>
          <w:szCs w:val="24"/>
        </w:rPr>
        <w:t xml:space="preserve">│  └┴┴┴┴┴┘│   │   │   │   │   │   │   │   │   │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ВСЕГО  │562│563│564│565│566│567│568│569│570│571│572│573│ │         │</w:t>
      </w:r>
    </w:p>
    <w:p>
      <w:pPr>
        <w:spacing w:after="120"/>
        <w:ind w:firstLine="397"/>
        <w:jc w:val="both"/>
      </w:pPr>
      <w:r>
        <w:rPr>
          <w:rFonts w:ascii="Arial" w:cs="Arial" w:eastAsia="Arial" w:hAnsi="Arial"/>
          <w:sz w:val="24"/>
          <w:szCs w:val="24"/>
        </w:rPr>
        <w:t xml:space="preserve">│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│ДАННЫЕ НАЛОГОПЛАТЕЛЬЩИКА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│ИНН │ │ │ │ │ │ │ │ │ │ │ │ │ │ │ │НАИМЕНОВАНИЕ       │ПОДПИСЬ       │</w:t>
      </w:r>
    </w:p>
    <w:p>
      <w:pPr>
        <w:spacing w:after="120"/>
        <w:ind w:firstLine="397"/>
        <w:jc w:val="both"/>
      </w:pPr>
      <w:r>
        <w:rPr>
          <w:rFonts w:ascii="Arial" w:cs="Arial" w:eastAsia="Arial" w:hAnsi="Arial"/>
          <w:sz w:val="24"/>
          <w:szCs w:val="24"/>
        </w:rPr>
        <w:t xml:space="preserve">│    └─┴─┴─┴─┴─┴─┴─┴─┴─┴─┴─┴─┴─┴─┘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right"/>
      </w:pPr>
      <w:hyperlink w:history="1" r:id="rIdjmmuywz6buoq5j5lxskri">
        <w:r>
          <w:rPr>
            <w:rFonts w:ascii="Arial" w:cs="Arial" w:eastAsia="Arial" w:hAnsi="Arial"/>
            <w:color w:val="1D4ED8"/>
            <w:sz w:val="24"/>
            <w:szCs w:val="24"/>
            <w:u w:val="single"/>
          </w:rPr>
          <w:t xml:space="preserve">Приложение 20</w:t>
        </w:r>
      </w:hyperlink>
      <w:r>
        <w:rPr>
          <w:rFonts w:ascii="Arial" w:cs="Arial" w:eastAsia="Arial" w:hAnsi="Arial"/>
          <w:sz w:val="24"/>
          <w:szCs w:val="24"/>
        </w:rPr>
        <w:t xml:space="preserve">
 к </w:t>
      </w:r>
      <w:hyperlink w:history="1" r:id="rIdkeik3l6mpyaawzatm4vcu">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о порядке взыскания
 налоговой задолженности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КЫРГЫЗ РЕСПУБЛИКАСЫНЫН ГОСУДАРСТВЕННАЯ ОКМОТУНО КАРАШТУУ НАЛОГОВАЯ СЛУЖБА ПРИ МАМЛЕКЕТТИК САЛЫК ПРАВИТЕЛЬСТВЕ КЫЗМАТЫ КЫРГЫЗСКОЙ РЕСПУБЛИКИ</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РЕШЕНИЕ
 о предоставлении отсрочки/рассрочки по уплате суммы налоговой задолженности</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__________________________________________________________________</w:t>
      </w:r>
    </w:p>
    <w:p>
      <w:pPr>
        <w:spacing w:after="120"/>
        <w:ind w:firstLine="397"/>
        <w:jc w:val="both"/>
      </w:pPr>
      <w:r>
        <w:rPr>
          <w:rFonts w:ascii="Arial" w:cs="Arial" w:eastAsia="Arial" w:hAnsi="Arial"/>
          <w:sz w:val="24"/>
          <w:szCs w:val="24"/>
        </w:rPr>
        <w:t xml:space="preserve">(ФИО/Наименование налогоплательщика)</w:t>
      </w:r>
    </w:p>
    <w:p>
      <w:pPr>
        <w:spacing w:after="120"/>
        <w:ind w:firstLine="397"/>
        <w:jc w:val="both"/>
      </w:pPr>
      <w:r>
        <w:rPr>
          <w:rFonts w:ascii="Arial" w:cs="Arial" w:eastAsia="Arial" w:hAnsi="Arial"/>
          <w:sz w:val="24"/>
          <w:szCs w:val="24"/>
        </w:rPr>
        <w:t xml:space="preserve">ИНН __________________________ ОКПО ______________________________</w:t>
      </w:r>
    </w:p>
    <w:p>
      <w:pPr>
        <w:spacing w:after="120"/>
        <w:ind w:firstLine="397"/>
        <w:jc w:val="both"/>
      </w:pPr>
      <w:r>
        <w:rPr>
          <w:rFonts w:ascii="Arial" w:cs="Arial" w:eastAsia="Arial" w:hAnsi="Arial"/>
          <w:sz w:val="24"/>
          <w:szCs w:val="24"/>
        </w:rPr>
        <w:t xml:space="preserve">НАЛОГОВЫЙ ОРГАН ПО _______________________________________________</w:t>
      </w:r>
    </w:p>
    <w:p>
      <w:pPr>
        <w:spacing w:after="120"/>
        <w:ind w:firstLine="397"/>
        <w:jc w:val="both"/>
      </w:pPr>
      <w:r>
        <w:rPr>
          <w:rFonts w:ascii="Arial" w:cs="Arial" w:eastAsia="Arial" w:hAnsi="Arial"/>
          <w:sz w:val="24"/>
          <w:szCs w:val="24"/>
        </w:rPr>
        <w:t xml:space="preserve">(району, городу)</w:t>
      </w:r>
    </w:p>
    <w:p>
      <w:pPr>
        <w:spacing w:after="120"/>
        <w:ind w:firstLine="397"/>
        <w:jc w:val="both"/>
      </w:pPr>
      <w:r>
        <w:rPr>
          <w:rFonts w:ascii="Arial" w:cs="Arial" w:eastAsia="Arial" w:hAnsi="Arial"/>
          <w:sz w:val="24"/>
          <w:szCs w:val="24"/>
        </w:rPr>
        <w:t xml:space="preserve">ПОДТВЕРЖДАЕТ ЗАДОЛЖЕННОСТЬ ПО НАЛОГАМ НА ___________ 20__ Г. ВСЕГО НА СУММУ _________________ ___________________________________________</w:t>
      </w:r>
    </w:p>
    <w:p>
      <w:pPr>
        <w:spacing w:after="120"/>
        <w:ind w:firstLine="397"/>
        <w:jc w:val="both"/>
      </w:pPr>
      <w:r>
        <w:rPr>
          <w:rFonts w:ascii="Arial" w:cs="Arial" w:eastAsia="Arial" w:hAnsi="Arial"/>
          <w:sz w:val="24"/>
          <w:szCs w:val="24"/>
        </w:rPr>
        <w:t xml:space="preserve">(в цифрах) (прописью)</w:t>
      </w:r>
    </w:p>
    <w:p>
      <w:pPr>
        <w:spacing w:after="120"/>
        <w:ind w:firstLine="397"/>
        <w:jc w:val="both"/>
      </w:pPr>
      <w:r>
        <w:rPr>
          <w:rFonts w:ascii="Arial" w:cs="Arial" w:eastAsia="Arial" w:hAnsi="Arial"/>
          <w:sz w:val="24"/>
          <w:szCs w:val="24"/>
        </w:rPr>
        <w:t xml:space="preserve">ПО ВИДАМ НАЛОГОВ ______________________________________________________ _______________________________________________________________________ _______________________________________________________________________</w:t>
      </w:r>
    </w:p>
    <w:p>
      <w:pPr>
        <w:spacing w:after="120"/>
        <w:ind w:firstLine="397"/>
        <w:jc w:val="both"/>
      </w:pPr>
      <w:r>
        <w:rPr>
          <w:rFonts w:ascii="Arial" w:cs="Arial" w:eastAsia="Arial" w:hAnsi="Arial"/>
          <w:sz w:val="24"/>
          <w:szCs w:val="24"/>
        </w:rPr>
        <w:t xml:space="preserve">ГОСУДАРСТВЕННАЯ НАЛОГОВАЯ СЛУЖБА ПРИ ПРАВИТЕЛЬСТВЕ КЫРГЫЗСКОЙ РЕСПУБЛИКИ НА ОСНОВАНИИ ДАННЫХ БАЛАНСА (НА ПОСЛЕДНЮЮ ОТЧЕТНУЮ ДАТУ) И ДРУГИХ ПРОИЗВОДСТВЕННО-ЭКОНОМИЧЕСКИХ ПОКАЗАТЕЛЕЙ СЧИТАЕТ:</w:t>
      </w:r>
    </w:p>
    <w:p>
      <w:pPr>
        <w:spacing w:after="120"/>
        <w:ind w:firstLine="397"/>
        <w:jc w:val="both"/>
      </w:pP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     ПРЕДОСТАВИТЬ: │   │ ОТСРОЧКУ НА _______ 20__ Г.</w:t>
      </w:r>
    </w:p>
    <w:p>
      <w:pPr>
        <w:spacing w:after="120"/>
        <w:ind w:firstLine="397"/>
        <w:jc w:val="both"/>
      </w:pP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                   │   │ РАССРОЧКУ С _______ 20__ Г. ПО _______ 20__ Г.</w:t>
      </w:r>
    </w:p>
    <w:p>
      <w:pPr>
        <w:spacing w:after="120"/>
        <w:ind w:firstLine="397"/>
        <w:jc w:val="both"/>
      </w:pP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                   │   │ ОТКАЗАТЬ    _______ 20__ Г.</w:t>
      </w:r>
    </w:p>
    <w:p>
      <w:pPr>
        <w:spacing w:after="120"/>
        <w:ind w:firstLine="397"/>
        <w:jc w:val="both"/>
      </w:pP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ОТКАЗ ОТ ПРОДЛЕНИЯ СРОКА УПЛАТЫ НАЛОГОВ МОТИВИРОВАН: _____________ _______________________________________________________________________</w:t>
      </w:r>
    </w:p>
    <w:p>
      <w:pPr>
        <w:spacing w:after="120"/>
        <w:ind w:firstLine="397"/>
        <w:jc w:val="both"/>
      </w:pPr>
      <w:r>
        <w:rPr>
          <w:rFonts w:ascii="Arial" w:cs="Arial" w:eastAsia="Arial" w:hAnsi="Arial"/>
          <w:sz w:val="24"/>
          <w:szCs w:val="24"/>
        </w:rPr>
        <w:t xml:space="preserve">(подробное обоснование)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НАЧАЛЬНИК НАЛОГОВОГО ОРГАНА ______________________ ______________</w:t>
      </w:r>
    </w:p>
    <w:p>
      <w:pPr>
        <w:spacing w:after="120"/>
        <w:ind w:firstLine="397"/>
        <w:jc w:val="both"/>
      </w:pPr>
      <w:r>
        <w:rPr>
          <w:rFonts w:ascii="Arial" w:cs="Arial" w:eastAsia="Arial" w:hAnsi="Arial"/>
          <w:sz w:val="24"/>
          <w:szCs w:val="24"/>
        </w:rPr>
        <w:t xml:space="preserve">(ФИО) (подпись)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ДАТА _____________ 20__ Г.</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right"/>
      </w:pPr>
      <w:hyperlink w:history="1" r:id="rIdhvpk1syke8uf0usdba7g0">
        <w:r>
          <w:rPr>
            <w:rFonts w:ascii="Arial" w:cs="Arial" w:eastAsia="Arial" w:hAnsi="Arial"/>
            <w:color w:val="1D4ED8"/>
            <w:sz w:val="24"/>
            <w:szCs w:val="24"/>
            <w:u w:val="single"/>
          </w:rPr>
          <w:t xml:space="preserve">Приложение 21</w:t>
        </w:r>
      </w:hyperlink>
      <w:r>
        <w:rPr>
          <w:rFonts w:ascii="Arial" w:cs="Arial" w:eastAsia="Arial" w:hAnsi="Arial"/>
          <w:sz w:val="24"/>
          <w:szCs w:val="24"/>
        </w:rPr>
        <w:t xml:space="preserve">
 к </w:t>
      </w:r>
      <w:hyperlink w:history="1" r:id="rIdubycxdqjsbu_ze-4aehqy">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о порядке взыскания
 налоговой задолженности</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ФИРМЕННЫЙ БЛАНК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_______ от "___" ________ 201__ года</w:t>
      </w:r>
    </w:p>
    <w:p>
      <w:pPr>
        <w:spacing w:after="120"/>
        <w:ind w:firstLine="397"/>
        <w:jc w:val="both"/>
      </w:pPr>
      <w:r>
        <w:rPr>
          <w:rFonts w:ascii="Arial" w:cs="Arial" w:eastAsia="Arial" w:hAnsi="Arial"/>
          <w:sz w:val="24"/>
          <w:szCs w:val="24"/>
        </w:rPr>
        <w:t xml:space="preserve">На № ____ от "___" ________ 201__ года ________________________</w:t>
      </w:r>
    </w:p>
    <w:p>
      <w:pPr>
        <w:spacing w:after="120"/>
        <w:ind w:firstLine="397"/>
        <w:jc w:val="both"/>
      </w:pPr>
      <w:r>
        <w:rPr>
          <w:rFonts w:ascii="Arial" w:cs="Arial" w:eastAsia="Arial" w:hAnsi="Arial"/>
          <w:sz w:val="24"/>
          <w:szCs w:val="24"/>
        </w:rPr>
        <w:t xml:space="preserve">(по месту требования)</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РЕШЕНИЕ
 о расторжении Контракта об уплате налогов в виде фиксированной платы суммы или Договора об отсрочке и/или рассрочке по уплате суммы налоговой задолженности</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Уполномоченный налоговый орган ___________________________________</w:t>
      </w:r>
    </w:p>
    <w:p>
      <w:pPr>
        <w:spacing w:after="120"/>
        <w:ind w:firstLine="397"/>
        <w:jc w:val="both"/>
      </w:pPr>
      <w:r>
        <w:rPr>
          <w:rFonts w:ascii="Arial" w:cs="Arial" w:eastAsia="Arial" w:hAnsi="Arial"/>
          <w:sz w:val="24"/>
          <w:szCs w:val="24"/>
        </w:rPr>
        <w:t xml:space="preserve">(наименование налогового органа)</w:t>
      </w:r>
    </w:p>
    <w:p>
      <w:pPr>
        <w:spacing w:after="120"/>
        <w:ind w:firstLine="397"/>
        <w:jc w:val="both"/>
      </w:pPr>
      <w:r>
        <w:rPr>
          <w:rFonts w:ascii="Arial" w:cs="Arial" w:eastAsia="Arial" w:hAnsi="Arial"/>
          <w:sz w:val="24"/>
          <w:szCs w:val="24"/>
        </w:rPr>
        <w:t xml:space="preserve">В соответствии с нормами требований статей 80 и 369 Налогового кодекса Кыргызской Республики, и учитывая условия заключения Контракта об уплате налогов в виде фиксированной платы суммы или Договора об отсрочке и/или рассрочке налоговых платежей,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Решил:</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Расторгнуть Контракт об уплате налогов в виде фиксированной платы суммы или Договора об отсрочке и/или рассрочке налоговых платежей (нужное подчеркнуть) с налогоплательщиком</w:t>
      </w:r>
    </w:p>
    <w:p>
      <w:pPr>
        <w:spacing w:after="120"/>
        <w:ind w:firstLine="397"/>
        <w:jc w:val="both"/>
      </w:pPr>
      <w:r>
        <w:rPr>
          <w:rFonts w:ascii="Arial" w:cs="Arial" w:eastAsia="Arial" w:hAnsi="Arial"/>
          <w:sz w:val="24"/>
          <w:szCs w:val="24"/>
        </w:rPr>
        <w:t xml:space="preserve">_______________________________________________________________________</w:t>
      </w:r>
    </w:p>
    <w:p>
      <w:pPr>
        <w:spacing w:after="120"/>
        <w:ind w:firstLine="397"/>
        <w:jc w:val="both"/>
      </w:pPr>
      <w:r>
        <w:rPr>
          <w:rFonts w:ascii="Arial" w:cs="Arial" w:eastAsia="Arial" w:hAnsi="Arial"/>
          <w:sz w:val="24"/>
          <w:szCs w:val="24"/>
        </w:rPr>
        <w:t xml:space="preserve">(наименование организации или индивидуального предпринимателя, ИНН)</w:t>
      </w:r>
    </w:p>
    <w:p>
      <w:pPr>
        <w:spacing w:after="120"/>
        <w:ind w:firstLine="397"/>
        <w:jc w:val="both"/>
      </w:pPr>
      <w:r>
        <w:rPr>
          <w:rFonts w:ascii="Arial" w:cs="Arial" w:eastAsia="Arial" w:hAnsi="Arial"/>
          <w:sz w:val="24"/>
          <w:szCs w:val="24"/>
        </w:rPr>
        <w:t xml:space="preserve">_______________________________________________________________________</w:t>
      </w:r>
    </w:p>
    <w:p>
      <w:pPr>
        <w:spacing w:after="120"/>
        <w:ind w:firstLine="397"/>
        <w:jc w:val="both"/>
      </w:pPr>
      <w:r>
        <w:rPr>
          <w:rFonts w:ascii="Arial" w:cs="Arial" w:eastAsia="Arial" w:hAnsi="Arial"/>
          <w:sz w:val="24"/>
          <w:szCs w:val="24"/>
        </w:rPr>
        <w:t xml:space="preserve">(Номер Контракта или Договора)</w:t>
      </w:r>
    </w:p>
    <w:p>
      <w:pPr>
        <w:spacing w:after="120"/>
        <w:ind w:firstLine="397"/>
        <w:jc w:val="both"/>
      </w:pPr>
      <w:r>
        <w:rPr>
          <w:rFonts w:ascii="Arial" w:cs="Arial" w:eastAsia="Arial" w:hAnsi="Arial"/>
          <w:sz w:val="24"/>
          <w:szCs w:val="24"/>
        </w:rPr>
        <w:t xml:space="preserve">Сумма задолженности по налогам:</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97"/>
        <w:gridCol w:w="1697"/>
        <w:gridCol w:w="1696"/>
        <w:gridCol w:w="1696"/>
        <w:gridCol w:w="1696"/>
        <w:gridCol w:w="1696"/>
      </w:tblGrid>
      <w:tr>
        <w:tc>
          <w:tcPr>
            <w:tcW w:type="dxa" w:w="1697"/>
            <w:tcBorders>
              <w:top w:val="single" w:color="CBBF9E" w:sz="4"/>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Код налога</w:t>
            </w:r>
          </w:p>
        </w:tc>
        <w:tc>
          <w:tcPr>
            <w:tcW w:type="dxa" w:w="1697"/>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Наименование налогов</w:t>
            </w:r>
          </w:p>
        </w:tc>
        <w:tc>
          <w:tcPr>
            <w:tcW w:type="dxa" w:w="1696"/>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Недоимка</w:t>
            </w:r>
          </w:p>
        </w:tc>
        <w:tc>
          <w:tcPr>
            <w:tcW w:type="dxa" w:w="1696"/>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Пени и проценты</w:t>
            </w:r>
          </w:p>
        </w:tc>
        <w:tc>
          <w:tcPr>
            <w:tcW w:type="dxa" w:w="1696"/>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Налоговые санкции</w:t>
            </w:r>
          </w:p>
        </w:tc>
        <w:tc>
          <w:tcPr>
            <w:tcW w:type="dxa" w:w="1696"/>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Всего</w:t>
            </w:r>
          </w:p>
        </w:tc>
      </w:tr>
      <w:tr>
        <w:tc>
          <w:tcPr>
            <w:tcW w:type="dxa" w:w="169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Всего</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69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подоходный налог</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69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налог на прибыль</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69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налог на добавленную стоимость</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69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налоги за пользование недрами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69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налог с продаж</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69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земельный налог</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69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налог на имущество</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69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упрощенная система налогообложения на основе единого налога</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69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налог на специальные средства</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69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налоговые платежи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69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Сборы</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Всего _____________ _____________________________________________</w:t>
      </w:r>
    </w:p>
    <w:p>
      <w:pPr>
        <w:spacing w:after="120"/>
        <w:ind w:firstLine="397"/>
        <w:jc w:val="both"/>
      </w:pPr>
      <w:r>
        <w:rPr>
          <w:rFonts w:ascii="Arial" w:cs="Arial" w:eastAsia="Arial" w:hAnsi="Arial"/>
          <w:sz w:val="24"/>
          <w:szCs w:val="24"/>
        </w:rPr>
        <w:t xml:space="preserve">(цифрами) (прописью)</w:t>
      </w:r>
    </w:p>
    <w:p>
      <w:pPr>
        <w:spacing w:after="120"/>
        <w:ind w:firstLine="397"/>
        <w:jc w:val="both"/>
      </w:pPr>
      <w:r>
        <w:rPr>
          <w:rFonts w:ascii="Arial" w:cs="Arial" w:eastAsia="Arial" w:hAnsi="Arial"/>
          <w:sz w:val="24"/>
          <w:szCs w:val="24"/>
        </w:rPr>
        <w:t xml:space="preserve">________________________________________________________________ сомов.</w:t>
      </w:r>
    </w:p>
    <w:p>
      <w:pPr>
        <w:spacing w:after="120"/>
        <w:ind w:firstLine="397"/>
        <w:jc w:val="both"/>
      </w:pPr>
      <w:r>
        <w:rPr>
          <w:rFonts w:ascii="Arial" w:cs="Arial" w:eastAsia="Arial" w:hAnsi="Arial"/>
          <w:sz w:val="24"/>
          <w:szCs w:val="24"/>
        </w:rPr>
        <w:t xml:space="preserve">В связи с:</w:t>
      </w:r>
    </w:p>
    <w:p>
      <w:pPr>
        <w:spacing w:after="120"/>
        <w:ind w:firstLine="397"/>
        <w:jc w:val="both"/>
      </w:pPr>
      <w:r>
        <w:rPr>
          <w:rFonts w:ascii="Arial" w:cs="Arial" w:eastAsia="Arial" w:hAnsi="Arial"/>
          <w:sz w:val="24"/>
          <w:szCs w:val="24"/>
        </w:rPr>
        <w:t xml:space="preserve">- нарушением условий предоставления отсрочки и/или рассрочки по уплате суммы налоговой задолженности;</w:t>
      </w:r>
    </w:p>
    <w:p>
      <w:pPr>
        <w:spacing w:after="120"/>
        <w:ind w:firstLine="397"/>
        <w:jc w:val="both"/>
      </w:pPr>
      <w:r>
        <w:rPr>
          <w:rFonts w:ascii="Arial" w:cs="Arial" w:eastAsia="Arial" w:hAnsi="Arial"/>
          <w:sz w:val="24"/>
          <w:szCs w:val="24"/>
        </w:rPr>
        <w:t xml:space="preserve">- несоответствием условиям, установленным главой 56 Налогового кодекса Кыргызской Республики;</w:t>
      </w:r>
    </w:p>
    <w:p>
      <w:pPr>
        <w:spacing w:after="120"/>
        <w:ind w:firstLine="397"/>
        <w:jc w:val="both"/>
      </w:pPr>
      <w:r>
        <w:rPr>
          <w:rFonts w:ascii="Arial" w:cs="Arial" w:eastAsia="Arial" w:hAnsi="Arial"/>
          <w:sz w:val="24"/>
          <w:szCs w:val="24"/>
        </w:rPr>
        <w:t xml:space="preserve">- несоответствием условиям, предусмотренным в Контракте;</w:t>
      </w:r>
    </w:p>
    <w:p>
      <w:pPr>
        <w:spacing w:after="120"/>
        <w:ind w:firstLine="397"/>
        <w:jc w:val="both"/>
      </w:pPr>
      <w:r>
        <w:rPr>
          <w:rFonts w:ascii="Arial" w:cs="Arial" w:eastAsia="Arial" w:hAnsi="Arial"/>
          <w:sz w:val="24"/>
          <w:szCs w:val="24"/>
        </w:rPr>
        <w:t xml:space="preserve">- уклонением от налогообложения.</w:t>
      </w:r>
    </w:p>
    <w:p>
      <w:pPr>
        <w:spacing w:after="120"/>
        <w:ind w:firstLine="397"/>
        <w:jc w:val="both"/>
      </w:pPr>
      <w:r>
        <w:rPr>
          <w:rFonts w:ascii="Arial" w:cs="Arial" w:eastAsia="Arial" w:hAnsi="Arial"/>
          <w:sz w:val="24"/>
          <w:szCs w:val="24"/>
        </w:rPr>
        <w:t xml:space="preserve">2. С момента расторжения налогового Контракта/Договора об отсрочке и/или рассрочке по уплате суммы налоговой задолженности налогоплательщика перевести на общий режим налогообложения.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Уполномоченный налоговый орган</w:t>
      </w:r>
    </w:p>
    <w:p>
      <w:pPr>
        <w:spacing w:after="120"/>
        <w:ind w:firstLine="397"/>
        <w:jc w:val="both"/>
      </w:pPr>
      <w:r>
        <w:rPr>
          <w:rFonts w:ascii="Arial" w:cs="Arial" w:eastAsia="Arial" w:hAnsi="Arial"/>
          <w:sz w:val="24"/>
          <w:szCs w:val="24"/>
        </w:rPr>
        <w:t xml:space="preserve">(Налоговый орган)</w:t>
      </w:r>
    </w:p>
    <w:p>
      <w:pPr>
        <w:spacing w:after="120"/>
        <w:ind w:firstLine="397"/>
        <w:jc w:val="both"/>
      </w:pPr>
      <w:r>
        <w:rPr>
          <w:rFonts w:ascii="Arial" w:cs="Arial" w:eastAsia="Arial" w:hAnsi="Arial"/>
          <w:sz w:val="24"/>
          <w:szCs w:val="24"/>
        </w:rPr>
        <w:t xml:space="preserve">_____________________ ________________ "___" _________ 201__ год</w:t>
      </w:r>
    </w:p>
    <w:p>
      <w:pPr>
        <w:spacing w:after="120"/>
        <w:ind w:firstLine="397"/>
        <w:jc w:val="both"/>
      </w:pPr>
      <w:r>
        <w:rPr>
          <w:rFonts w:ascii="Arial" w:cs="Arial" w:eastAsia="Arial" w:hAnsi="Arial"/>
          <w:sz w:val="24"/>
          <w:szCs w:val="24"/>
        </w:rPr>
        <w:t xml:space="preserve">(ФИО) (подпись) (число, дата, год)</w:t>
      </w:r>
    </w:p>
    <w:p>
      <w:pPr>
        <w:spacing w:after="120"/>
        <w:ind w:firstLine="397"/>
        <w:jc w:val="both"/>
      </w:pPr>
      <w:r>
        <w:rPr>
          <w:rFonts w:ascii="Arial" w:cs="Arial" w:eastAsia="Arial" w:hAnsi="Arial"/>
          <w:sz w:val="24"/>
          <w:szCs w:val="24"/>
        </w:rPr>
        <w:t xml:space="preserve"/>
      </w:r>
    </w:p>
    <w:p>
      <w:pPr>
        <w:spacing w:after="120"/>
        <w:jc w:val="right"/>
      </w:pPr>
      <w:hyperlink w:history="1" r:id="rIdz-73lkidfqwaqinqyycly">
        <w:r>
          <w:rPr>
            <w:rFonts w:ascii="Arial" w:cs="Arial" w:eastAsia="Arial" w:hAnsi="Arial"/>
            <w:color w:val="1D4ED8"/>
            <w:sz w:val="24"/>
            <w:szCs w:val="24"/>
            <w:u w:val="single"/>
          </w:rPr>
          <w:t xml:space="preserve">Приложение 22</w:t>
        </w:r>
      </w:hyperlink>
      <w:r>
        <w:rPr>
          <w:rFonts w:ascii="Arial" w:cs="Arial" w:eastAsia="Arial" w:hAnsi="Arial"/>
          <w:sz w:val="24"/>
          <w:szCs w:val="24"/>
        </w:rPr>
        <w:t xml:space="preserve">
 к </w:t>
      </w:r>
      <w:hyperlink w:history="1" r:id="rIdpaj5pkby7v9sgdjqllsgg">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о порядке взыскания
 налоговой задолженности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Начальнику УГНС по ______________________</w:t>
      </w:r>
    </w:p>
    <w:p>
      <w:pPr>
        <w:spacing w:after="120"/>
        <w:ind w:firstLine="397"/>
        <w:jc w:val="both"/>
      </w:pPr>
      <w:r>
        <w:rPr>
          <w:rFonts w:ascii="Arial" w:cs="Arial" w:eastAsia="Arial" w:hAnsi="Arial"/>
          <w:sz w:val="24"/>
          <w:szCs w:val="24"/>
        </w:rPr>
        <w:t xml:space="preserve">(Наименование налогового органа)</w:t>
      </w:r>
    </w:p>
    <w:p>
      <w:pPr>
        <w:spacing w:after="120"/>
        <w:ind w:firstLine="397"/>
        <w:jc w:val="both"/>
      </w:pPr>
      <w:r>
        <w:rPr>
          <w:rFonts w:ascii="Arial" w:cs="Arial" w:eastAsia="Arial" w:hAnsi="Arial"/>
          <w:sz w:val="24"/>
          <w:szCs w:val="24"/>
        </w:rPr>
        <w:t xml:space="preserve">от ______________________________________</w:t>
      </w:r>
    </w:p>
    <w:p>
      <w:pPr>
        <w:spacing w:after="120"/>
        <w:ind w:firstLine="397"/>
        <w:jc w:val="both"/>
      </w:pPr>
      <w:r>
        <w:rPr>
          <w:rFonts w:ascii="Arial" w:cs="Arial" w:eastAsia="Arial" w:hAnsi="Arial"/>
          <w:sz w:val="24"/>
          <w:szCs w:val="24"/>
        </w:rPr>
        <w:t xml:space="preserve">(Наименование налогоплательщика)</w:t>
      </w:r>
    </w:p>
    <w:p>
      <w:pPr>
        <w:spacing w:after="120"/>
        <w:ind w:firstLine="397"/>
        <w:jc w:val="both"/>
      </w:pPr>
      <w:r>
        <w:rPr>
          <w:rFonts w:ascii="Arial" w:cs="Arial" w:eastAsia="Arial" w:hAnsi="Arial"/>
          <w:sz w:val="24"/>
          <w:szCs w:val="24"/>
        </w:rPr>
        <w:t xml:space="preserve">_________________________________________</w:t>
      </w:r>
    </w:p>
    <w:p>
      <w:pPr>
        <w:spacing w:after="120"/>
        <w:ind w:firstLine="397"/>
        <w:jc w:val="both"/>
      </w:pPr>
      <w:r>
        <w:rPr>
          <w:rFonts w:ascii="Arial" w:cs="Arial" w:eastAsia="Arial" w:hAnsi="Arial"/>
          <w:sz w:val="24"/>
          <w:szCs w:val="24"/>
        </w:rPr>
        <w:t xml:space="preserve">ИНН. Адрес</w:t>
      </w:r>
    </w:p>
    <w:p>
      <w:pPr>
        <w:spacing w:after="120"/>
        <w:ind w:firstLine="397"/>
        <w:jc w:val="both"/>
      </w:pPr>
      <w:r>
        <w:rPr>
          <w:rFonts w:ascii="Arial" w:cs="Arial" w:eastAsia="Arial" w:hAnsi="Arial"/>
          <w:sz w:val="24"/>
          <w:szCs w:val="24"/>
        </w:rPr>
        <w:t xml:space="preserve">_________________________________________</w:t>
      </w:r>
    </w:p>
    <w:p>
      <w:pPr>
        <w:spacing w:after="120"/>
        <w:ind w:firstLine="397"/>
        <w:jc w:val="both"/>
      </w:pPr>
      <w:r>
        <w:rPr>
          <w:rFonts w:ascii="Arial" w:cs="Arial" w:eastAsia="Arial" w:hAnsi="Arial"/>
          <w:sz w:val="24"/>
          <w:szCs w:val="24"/>
        </w:rPr>
        <w:t xml:space="preserve">ФИО должностного лица субъекта, телефон</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ЗАЯВЛЕНИЕ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Прошу выдать справку о том, что __________________________________</w:t>
      </w:r>
    </w:p>
    <w:p>
      <w:pPr>
        <w:spacing w:after="120"/>
        <w:ind w:firstLine="397"/>
        <w:jc w:val="both"/>
      </w:pPr>
      <w:r>
        <w:rPr>
          <w:rFonts w:ascii="Arial" w:cs="Arial" w:eastAsia="Arial" w:hAnsi="Arial"/>
          <w:sz w:val="24"/>
          <w:szCs w:val="24"/>
        </w:rPr>
        <w:t xml:space="preserve">(наименование организации</w:t>
      </w:r>
    </w:p>
    <w:p>
      <w:pPr>
        <w:spacing w:after="120"/>
        <w:ind w:firstLine="397"/>
        <w:jc w:val="both"/>
      </w:pPr>
      <w:r>
        <w:rPr>
          <w:rFonts w:ascii="Arial" w:cs="Arial" w:eastAsia="Arial" w:hAnsi="Arial"/>
          <w:sz w:val="24"/>
          <w:szCs w:val="24"/>
        </w:rPr>
        <w:t xml:space="preserve">_______________________________________________________________________</w:t>
      </w:r>
    </w:p>
    <w:p>
      <w:pPr>
        <w:spacing w:after="120"/>
        <w:ind w:firstLine="397"/>
        <w:jc w:val="both"/>
      </w:pPr>
      <w:r>
        <w:rPr>
          <w:rFonts w:ascii="Arial" w:cs="Arial" w:eastAsia="Arial" w:hAnsi="Arial"/>
          <w:sz w:val="24"/>
          <w:szCs w:val="24"/>
        </w:rPr>
        <w:t xml:space="preserve">или физического лица)</w:t>
      </w:r>
    </w:p>
    <w:p>
      <w:pPr>
        <w:spacing w:after="120"/>
        <w:ind w:firstLine="397"/>
        <w:jc w:val="both"/>
      </w:pPr>
      <w:r>
        <w:rPr>
          <w:rFonts w:ascii="Arial" w:cs="Arial" w:eastAsia="Arial" w:hAnsi="Arial"/>
          <w:sz w:val="24"/>
          <w:szCs w:val="24"/>
        </w:rPr>
        <w:t xml:space="preserve">по состоянию на ___ __________ 201__ года, нужное подчеркнуть:</w:t>
      </w:r>
    </w:p>
    <w:p>
      <w:pPr>
        <w:spacing w:after="120"/>
        <w:ind w:firstLine="397"/>
        <w:jc w:val="both"/>
      </w:pPr>
      <w:r>
        <w:rPr>
          <w:rFonts w:ascii="Arial" w:cs="Arial" w:eastAsia="Arial" w:hAnsi="Arial"/>
          <w:sz w:val="24"/>
          <w:szCs w:val="24"/>
        </w:rPr>
        <w:t xml:space="preserve">- не имеет налоговую задолженность перед бюджетом;</w:t>
      </w:r>
    </w:p>
    <w:p>
      <w:pPr>
        <w:spacing w:after="120"/>
        <w:ind w:firstLine="397"/>
        <w:jc w:val="both"/>
      </w:pPr>
      <w:r>
        <w:rPr>
          <w:rFonts w:ascii="Arial" w:cs="Arial" w:eastAsia="Arial" w:hAnsi="Arial"/>
          <w:sz w:val="24"/>
          <w:szCs w:val="24"/>
        </w:rPr>
        <w:t xml:space="preserve">- имеет налоговую задолженность перед бюджетом;</w:t>
      </w:r>
    </w:p>
    <w:p>
      <w:pPr>
        <w:spacing w:after="120"/>
        <w:ind w:firstLine="397"/>
        <w:jc w:val="both"/>
      </w:pPr>
      <w:r>
        <w:rPr>
          <w:rFonts w:ascii="Arial" w:cs="Arial" w:eastAsia="Arial" w:hAnsi="Arial"/>
          <w:sz w:val="24"/>
          <w:szCs w:val="24"/>
        </w:rPr>
        <w:t xml:space="preserve">- зарегистрирован как плательщик налогов:</w:t>
      </w:r>
    </w:p>
    <w:p>
      <w:pPr>
        <w:spacing w:after="120"/>
        <w:ind w:firstLine="397"/>
        <w:jc w:val="both"/>
      </w:pPr>
      <w:r>
        <w:rPr>
          <w:rFonts w:ascii="Arial" w:cs="Arial" w:eastAsia="Arial" w:hAnsi="Arial"/>
          <w:sz w:val="24"/>
          <w:szCs w:val="24"/>
        </w:rPr>
        <w:t xml:space="preserve">(указать виды налогов) ________________________________________;</w:t>
      </w:r>
    </w:p>
    <w:p>
      <w:pPr>
        <w:spacing w:after="120"/>
        <w:ind w:firstLine="397"/>
        <w:jc w:val="both"/>
      </w:pPr>
      <w:r>
        <w:rPr>
          <w:rFonts w:ascii="Arial" w:cs="Arial" w:eastAsia="Arial" w:hAnsi="Arial"/>
          <w:sz w:val="24"/>
          <w:szCs w:val="24"/>
        </w:rPr>
        <w:t xml:space="preserve">- не зарегистрирован как плательщик налогов:</w:t>
      </w:r>
    </w:p>
    <w:p>
      <w:pPr>
        <w:spacing w:after="120"/>
        <w:ind w:firstLine="397"/>
        <w:jc w:val="both"/>
      </w:pPr>
      <w:r>
        <w:rPr>
          <w:rFonts w:ascii="Arial" w:cs="Arial" w:eastAsia="Arial" w:hAnsi="Arial"/>
          <w:sz w:val="24"/>
          <w:szCs w:val="24"/>
        </w:rPr>
        <w:t xml:space="preserve">(указать виды налогов) ________________________________________;</w:t>
      </w:r>
    </w:p>
    <w:p>
      <w:pPr>
        <w:spacing w:after="120"/>
        <w:ind w:firstLine="397"/>
        <w:jc w:val="both"/>
      </w:pPr>
      <w:r>
        <w:rPr>
          <w:rFonts w:ascii="Arial" w:cs="Arial" w:eastAsia="Arial" w:hAnsi="Arial"/>
          <w:sz w:val="24"/>
          <w:szCs w:val="24"/>
        </w:rPr>
        <w:t xml:space="preserve">- состоит на налоговой регистрации;</w:t>
      </w:r>
    </w:p>
    <w:p>
      <w:pPr>
        <w:spacing w:after="120"/>
        <w:ind w:firstLine="397"/>
        <w:jc w:val="both"/>
      </w:pPr>
      <w:r>
        <w:rPr>
          <w:rFonts w:ascii="Arial" w:cs="Arial" w:eastAsia="Arial" w:hAnsi="Arial"/>
          <w:sz w:val="24"/>
          <w:szCs w:val="24"/>
        </w:rPr>
        <w:t xml:space="preserve">- состоит на учетной регистрации.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Для предъявления в ______________________________________________.</w:t>
      </w:r>
    </w:p>
    <w:p>
      <w:pPr>
        <w:spacing w:after="120"/>
        <w:ind w:firstLine="397"/>
        <w:jc w:val="both"/>
      </w:pPr>
      <w:r>
        <w:rPr>
          <w:rFonts w:ascii="Arial" w:cs="Arial" w:eastAsia="Arial" w:hAnsi="Arial"/>
          <w:sz w:val="24"/>
          <w:szCs w:val="24"/>
        </w:rPr>
        <w:t xml:space="preserve">(указать место требования)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Руководитель _______________________________ ____________________</w:t>
      </w:r>
    </w:p>
    <w:p>
      <w:pPr>
        <w:spacing w:after="120"/>
        <w:ind w:firstLine="397"/>
        <w:jc w:val="both"/>
      </w:pPr>
      <w:r>
        <w:rPr>
          <w:rFonts w:ascii="Arial" w:cs="Arial" w:eastAsia="Arial" w:hAnsi="Arial"/>
          <w:sz w:val="24"/>
          <w:szCs w:val="24"/>
        </w:rPr>
        <w:t xml:space="preserve">(ФИО, должность) (подпись, дата)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М.П.</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Примечание: Справка действительна в течение 30 дней со дня выдачи.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right"/>
      </w:pPr>
      <w:hyperlink w:history="1" r:id="rIdqe0wtnzca9flqlpzljlcy">
        <w:r>
          <w:rPr>
            <w:rFonts w:ascii="Arial" w:cs="Arial" w:eastAsia="Arial" w:hAnsi="Arial"/>
            <w:color w:val="1D4ED8"/>
            <w:sz w:val="24"/>
            <w:szCs w:val="24"/>
            <w:u w:val="single"/>
          </w:rPr>
          <w:t xml:space="preserve">Приложение 23</w:t>
        </w:r>
      </w:hyperlink>
      <w:r>
        <w:rPr>
          <w:rFonts w:ascii="Arial" w:cs="Arial" w:eastAsia="Arial" w:hAnsi="Arial"/>
          <w:sz w:val="24"/>
          <w:szCs w:val="24"/>
        </w:rPr>
        <w:t xml:space="preserve">
 к </w:t>
      </w:r>
      <w:hyperlink w:history="1" r:id="rIdtk8e8jb6o9bmysxiyz0ml">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о порядке взыскания
 налоговой задолженности</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ФИРМЕННЫЙ БЛАНК НАЛОГОВОГО ОРГАНА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_______ от "___" ________ 201__ года</w:t>
      </w:r>
    </w:p>
    <w:p>
      <w:pPr>
        <w:spacing w:after="120"/>
        <w:ind w:firstLine="397"/>
        <w:jc w:val="both"/>
      </w:pPr>
      <w:r>
        <w:rPr>
          <w:rFonts w:ascii="Arial" w:cs="Arial" w:eastAsia="Arial" w:hAnsi="Arial"/>
          <w:sz w:val="24"/>
          <w:szCs w:val="24"/>
        </w:rPr>
        <w:t xml:space="preserve">На № ____ от "___" ________ 201__ года ________________________</w:t>
      </w:r>
    </w:p>
    <w:p>
      <w:pPr>
        <w:spacing w:after="120"/>
        <w:ind w:firstLine="397"/>
        <w:jc w:val="both"/>
      </w:pPr>
      <w:r>
        <w:rPr>
          <w:rFonts w:ascii="Arial" w:cs="Arial" w:eastAsia="Arial" w:hAnsi="Arial"/>
          <w:sz w:val="24"/>
          <w:szCs w:val="24"/>
        </w:rPr>
        <w:t xml:space="preserve">(по месту требования)</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СПРАВКА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Управление Государственной налоговой службы по ___________________</w:t>
      </w:r>
    </w:p>
    <w:p>
      <w:pPr>
        <w:spacing w:after="120"/>
        <w:ind w:firstLine="397"/>
        <w:jc w:val="both"/>
      </w:pPr>
      <w:r>
        <w:rPr>
          <w:rFonts w:ascii="Arial" w:cs="Arial" w:eastAsia="Arial" w:hAnsi="Arial"/>
          <w:sz w:val="24"/>
          <w:szCs w:val="24"/>
        </w:rPr>
        <w:t xml:space="preserve">(район, город)</w:t>
      </w:r>
    </w:p>
    <w:p>
      <w:pPr>
        <w:spacing w:after="120"/>
        <w:ind w:firstLine="397"/>
        <w:jc w:val="both"/>
      </w:pPr>
      <w:r>
        <w:rPr>
          <w:rFonts w:ascii="Arial" w:cs="Arial" w:eastAsia="Arial" w:hAnsi="Arial"/>
          <w:sz w:val="24"/>
          <w:szCs w:val="24"/>
        </w:rPr>
        <w:t xml:space="preserve">сообщает, ______________________________ ИНН __________________________</w:t>
      </w:r>
    </w:p>
    <w:p>
      <w:pPr>
        <w:spacing w:after="120"/>
        <w:ind w:firstLine="397"/>
        <w:jc w:val="both"/>
      </w:pPr>
      <w:r>
        <w:rPr>
          <w:rFonts w:ascii="Arial" w:cs="Arial" w:eastAsia="Arial" w:hAnsi="Arial"/>
          <w:sz w:val="24"/>
          <w:szCs w:val="24"/>
        </w:rPr>
        <w:t xml:space="preserve">(наименование предприятия)</w:t>
      </w:r>
    </w:p>
    <w:p>
      <w:pPr>
        <w:spacing w:after="120"/>
        <w:ind w:firstLine="397"/>
        <w:jc w:val="both"/>
      </w:pPr>
      <w:r>
        <w:rPr>
          <w:rFonts w:ascii="Arial" w:cs="Arial" w:eastAsia="Arial" w:hAnsi="Arial"/>
          <w:sz w:val="24"/>
          <w:szCs w:val="24"/>
        </w:rPr>
        <w:t xml:space="preserve">зарегистрирован (не зарегистрирован) в Государственной налоговой службе по ______________________________________ району (не нужное зачеркнуть) имеет (не имеет) налоговую задолженность перед бюджетом по состоянию на _____________ 201__ года в сумме _______________________ (тыс. сом).</w:t>
      </w:r>
    </w:p>
    <w:p>
      <w:pPr>
        <w:spacing w:after="120"/>
        <w:ind w:firstLine="397"/>
        <w:jc w:val="both"/>
      </w:pPr>
      <w:r>
        <w:rPr>
          <w:rFonts w:ascii="Arial" w:cs="Arial" w:eastAsia="Arial" w:hAnsi="Arial"/>
          <w:sz w:val="24"/>
          <w:szCs w:val="24"/>
        </w:rPr>
        <w:t xml:space="preserve">(число, месяц, год)</w:t>
      </w:r>
    </w:p>
    <w:p>
      <w:pPr>
        <w:spacing w:after="120"/>
        <w:ind w:firstLine="397"/>
        <w:jc w:val="both"/>
      </w:pPr>
      <w:r>
        <w:rPr>
          <w:rFonts w:ascii="Arial" w:cs="Arial" w:eastAsia="Arial" w:hAnsi="Arial"/>
          <w:sz w:val="24"/>
          <w:szCs w:val="24"/>
        </w:rPr>
        <w:t xml:space="preserve">Является плательщиком ___________________________________________.</w:t>
      </w:r>
    </w:p>
    <w:p>
      <w:pPr>
        <w:spacing w:after="120"/>
        <w:ind w:firstLine="397"/>
        <w:jc w:val="both"/>
      </w:pPr>
      <w:r>
        <w:rPr>
          <w:rFonts w:ascii="Arial" w:cs="Arial" w:eastAsia="Arial" w:hAnsi="Arial"/>
          <w:sz w:val="24"/>
          <w:szCs w:val="24"/>
        </w:rPr>
        <w:t xml:space="preserve">(указать виды налогов)</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96"/>
        <w:gridCol w:w="1696"/>
        <w:gridCol w:w="1696"/>
        <w:gridCol w:w="1696"/>
        <w:gridCol w:w="1696"/>
        <w:gridCol w:w="1696"/>
      </w:tblGrid>
      <w:tr>
        <w:tc>
          <w:tcPr>
            <w:tcW w:type="dxa" w:w="10176"/>
            <w:gridSpan w:val="6"/>
            <w:tcBorders>
              <w:top w:val="single" w:color="CBBF9E" w:sz="4"/>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Информация о налогах</w:t>
            </w:r>
          </w:p>
        </w:tc>
      </w:tr>
      <w:tr>
        <w:tc>
          <w:tcPr>
            <w:tcW w:type="dxa" w:w="1696"/>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Код налога</w:t>
            </w:r>
          </w:p>
        </w:tc>
        <w:tc>
          <w:tcPr>
            <w:tcW w:type="dxa" w:w="169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Наименование налога</w:t>
            </w:r>
          </w:p>
        </w:tc>
        <w:tc>
          <w:tcPr>
            <w:tcW w:type="dxa" w:w="6784"/>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Сумма налоговой задолженности</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недоимка</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пени и проценты</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налоговая санкция</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итого:</w:t>
            </w:r>
          </w:p>
        </w:tc>
      </w:tr>
      <w:tr>
        <w:tc>
          <w:tcPr>
            <w:tcW w:type="dxa" w:w="169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Руководитель налогового органа ___________________ ______________</w:t>
      </w:r>
    </w:p>
    <w:p>
      <w:pPr>
        <w:spacing w:after="120"/>
        <w:ind w:firstLine="397"/>
        <w:jc w:val="both"/>
      </w:pPr>
      <w:r>
        <w:rPr>
          <w:rFonts w:ascii="Arial" w:cs="Arial" w:eastAsia="Arial" w:hAnsi="Arial"/>
          <w:sz w:val="24"/>
          <w:szCs w:val="24"/>
        </w:rPr>
        <w:t xml:space="preserve">ФИО подпись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Начальник отдела ___________________ ______________</w:t>
      </w:r>
    </w:p>
    <w:p>
      <w:pPr>
        <w:spacing w:after="120"/>
        <w:ind w:firstLine="397"/>
        <w:jc w:val="both"/>
      </w:pPr>
      <w:r>
        <w:rPr>
          <w:rFonts w:ascii="Arial" w:cs="Arial" w:eastAsia="Arial" w:hAnsi="Arial"/>
          <w:sz w:val="24"/>
          <w:szCs w:val="24"/>
        </w:rPr>
        <w:t xml:space="preserve">ФИО подпись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М.П.</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Примечание: Справка действительна в течение 30 дней со дня выдачи.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right"/>
      </w:pPr>
      <w:hyperlink w:history="1" r:id="rIdxiew0ihircoe_iwdnwovo">
        <w:r>
          <w:rPr>
            <w:rFonts w:ascii="Arial" w:cs="Arial" w:eastAsia="Arial" w:hAnsi="Arial"/>
            <w:color w:val="1D4ED8"/>
            <w:sz w:val="24"/>
            <w:szCs w:val="24"/>
            <w:u w:val="single"/>
          </w:rPr>
          <w:t xml:space="preserve">Приложение 24</w:t>
        </w:r>
      </w:hyperlink>
      <w:r>
        <w:rPr>
          <w:rFonts w:ascii="Arial" w:cs="Arial" w:eastAsia="Arial" w:hAnsi="Arial"/>
          <w:sz w:val="24"/>
          <w:szCs w:val="24"/>
        </w:rPr>
        <w:t xml:space="preserve">
 к </w:t>
      </w:r>
      <w:hyperlink w:history="1" r:id="rIdxhwffmjccl8h61tn7rsym">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о порядке взыскания
 налоговой задолженности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Начальнику ________________________________</w:t>
      </w:r>
    </w:p>
    <w:p>
      <w:pPr>
        <w:spacing w:after="120"/>
        <w:ind w:firstLine="397"/>
        <w:jc w:val="both"/>
      </w:pPr>
      <w:r>
        <w:rPr>
          <w:rFonts w:ascii="Arial" w:cs="Arial" w:eastAsia="Arial" w:hAnsi="Arial"/>
          <w:sz w:val="24"/>
          <w:szCs w:val="24"/>
        </w:rPr>
        <w:t xml:space="preserve">(Наименование налогового органа)</w:t>
      </w:r>
    </w:p>
    <w:p>
      <w:pPr>
        <w:spacing w:after="120"/>
        <w:ind w:firstLine="397"/>
        <w:jc w:val="both"/>
      </w:pPr>
      <w:r>
        <w:rPr>
          <w:rFonts w:ascii="Arial" w:cs="Arial" w:eastAsia="Arial" w:hAnsi="Arial"/>
          <w:sz w:val="24"/>
          <w:szCs w:val="24"/>
        </w:rPr>
        <w:t xml:space="preserve">от ________________________________________</w:t>
      </w:r>
    </w:p>
    <w:p>
      <w:pPr>
        <w:spacing w:after="120"/>
        <w:ind w:firstLine="397"/>
        <w:jc w:val="both"/>
      </w:pPr>
      <w:r>
        <w:rPr>
          <w:rFonts w:ascii="Arial" w:cs="Arial" w:eastAsia="Arial" w:hAnsi="Arial"/>
          <w:sz w:val="24"/>
          <w:szCs w:val="24"/>
        </w:rPr>
        <w:t xml:space="preserve">Отделу ____________________________________</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ПРИМЕРНАЯ СЛУЖЕБНАЯ ЗАПИСКА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Прошу Вашего разрешения отнести или восстановить сумму налоговой задолженности в графу или из графы № 14 в карточке(у) лицевого счета налогоплательщика _____________________________________________________</w:t>
      </w:r>
    </w:p>
    <w:p>
      <w:pPr>
        <w:spacing w:after="120"/>
        <w:ind w:firstLine="397"/>
        <w:jc w:val="both"/>
      </w:pPr>
      <w:r>
        <w:rPr>
          <w:rFonts w:ascii="Arial" w:cs="Arial" w:eastAsia="Arial" w:hAnsi="Arial"/>
          <w:sz w:val="24"/>
          <w:szCs w:val="24"/>
        </w:rPr>
        <w:t xml:space="preserve">(Наименование субъекта предпринимательства, ИНН,</w:t>
      </w:r>
    </w:p>
    <w:p>
      <w:pPr>
        <w:spacing w:after="120"/>
        <w:ind w:firstLine="397"/>
        <w:jc w:val="both"/>
      </w:pPr>
      <w:r>
        <w:rPr>
          <w:rFonts w:ascii="Arial" w:cs="Arial" w:eastAsia="Arial" w:hAnsi="Arial"/>
          <w:sz w:val="24"/>
          <w:szCs w:val="24"/>
        </w:rPr>
        <w:t xml:space="preserve">_______________________________________________________________________</w:t>
      </w:r>
    </w:p>
    <w:p>
      <w:pPr>
        <w:spacing w:after="120"/>
        <w:ind w:firstLine="397"/>
        <w:jc w:val="both"/>
      </w:pPr>
      <w:r>
        <w:rPr>
          <w:rFonts w:ascii="Arial" w:cs="Arial" w:eastAsia="Arial" w:hAnsi="Arial"/>
          <w:sz w:val="24"/>
          <w:szCs w:val="24"/>
        </w:rPr>
        <w:t xml:space="preserve">адрес юридический или место экономической деятельности)</w:t>
      </w:r>
    </w:p>
    <w:p>
      <w:pPr>
        <w:spacing w:after="120"/>
        <w:ind w:firstLine="397"/>
        <w:jc w:val="both"/>
      </w:pPr>
      <w:r>
        <w:rPr>
          <w:rFonts w:ascii="Arial" w:cs="Arial" w:eastAsia="Arial" w:hAnsi="Arial"/>
          <w:sz w:val="24"/>
          <w:szCs w:val="24"/>
        </w:rPr>
        <w:t xml:space="preserve">имеющуюся задолженность строк 4, 8, 11 на основании следующих причин (указать):</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97"/>
        <w:gridCol w:w="1697"/>
        <w:gridCol w:w="1696"/>
        <w:gridCol w:w="1696"/>
        <w:gridCol w:w="1696"/>
        <w:gridCol w:w="1696"/>
      </w:tblGrid>
      <w:tr>
        <w:tc>
          <w:tcPr>
            <w:tcW w:type="dxa" w:w="10178"/>
            <w:gridSpan w:val="6"/>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Номер дела: ________________________________________________________</w:t>
            </w:r>
          </w:p>
        </w:tc>
      </w:tr>
      <w:tr>
        <w:tc>
          <w:tcPr>
            <w:tcW w:type="dxa" w:w="169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Предоставлена или расторжена отсрочка/рассрочка (указать N, дату договора или решения о расторжении договора)</w:t>
            </w:r>
          </w:p>
        </w:tc>
        <w:tc>
          <w:tcPr>
            <w:tcW w:type="dxa" w:w="16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Суммы находящиеся на стадии рассмотрения</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 стадии банкротства, решение суда "О банкротстве" (N решения суда, дата)</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Процедура банкротства окончена (N решения суда, дата)</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причины</w:t>
            </w:r>
          </w:p>
        </w:tc>
      </w:tr>
      <w:tr>
        <w:tc>
          <w:tcPr>
            <w:tcW w:type="dxa" w:w="169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69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Информация о налогах</w:t>
            </w:r>
          </w:p>
        </w:tc>
        <w:tc>
          <w:tcPr>
            <w:tcW w:type="dxa" w:w="16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697"/>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Код налога</w:t>
            </w:r>
          </w:p>
        </w:tc>
        <w:tc>
          <w:tcPr>
            <w:tcW w:type="dxa" w:w="1697"/>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налога</w:t>
            </w:r>
          </w:p>
        </w:tc>
        <w:tc>
          <w:tcPr>
            <w:tcW w:type="dxa" w:w="6784"/>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Сумма налоговой задолженности</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недоимка</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пени и проценты</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налоговая санкция</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итого:</w:t>
            </w:r>
          </w:p>
        </w:tc>
      </w:tr>
      <w:tr>
        <w:tc>
          <w:tcPr>
            <w:tcW w:type="dxa" w:w="169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69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69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69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69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69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Приложение на ___________ листах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Начальник отдела _____________________________ __________________</w:t>
      </w:r>
    </w:p>
    <w:p>
      <w:pPr>
        <w:spacing w:after="120"/>
        <w:ind w:firstLine="397"/>
        <w:jc w:val="both"/>
      </w:pPr>
      <w:r>
        <w:rPr>
          <w:rFonts w:ascii="Arial" w:cs="Arial" w:eastAsia="Arial" w:hAnsi="Arial"/>
          <w:sz w:val="24"/>
          <w:szCs w:val="24"/>
        </w:rPr>
        <w:t xml:space="preserve">(ФИО) подпись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Исполнитель тел.:</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right"/>
      </w:pPr>
      <w:hyperlink w:history="1" r:id="rId8hqqylrdedhtlhmh3awi4">
        <w:r>
          <w:rPr>
            <w:rFonts w:ascii="Arial" w:cs="Arial" w:eastAsia="Arial" w:hAnsi="Arial"/>
            <w:color w:val="1D4ED8"/>
            <w:sz w:val="24"/>
            <w:szCs w:val="24"/>
            <w:u w:val="single"/>
          </w:rPr>
          <w:t xml:space="preserve">Приложение 25</w:t>
        </w:r>
      </w:hyperlink>
      <w:r>
        <w:rPr>
          <w:rFonts w:ascii="Arial" w:cs="Arial" w:eastAsia="Arial" w:hAnsi="Arial"/>
          <w:sz w:val="24"/>
          <w:szCs w:val="24"/>
        </w:rPr>
        <w:t xml:space="preserve">
 к </w:t>
      </w:r>
      <w:hyperlink w:history="1" r:id="rIdon5uv_dihnlejorsjvogb">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о порядке взыскания
 налоговой задолженности</w:t>
      </w:r>
    </w:p>
    <w:p>
      <w:pPr>
        <w:spacing w:after="400" w:before="400"/>
        <w:jc w:val="center"/>
      </w:pPr>
      <w:r>
        <w:rPr>
          <w:rFonts w:ascii="Arial" w:cs="Arial" w:eastAsia="Arial" w:hAnsi="Arial"/>
          <w:b/>
          <w:bCs/>
          <w:sz w:val="32"/>
          <w:szCs w:val="32"/>
        </w:rPr>
        <w:t xml:space="preserve">КНИГА 
 учета и контроля выписанных (врученных) налогоплательщикам решений об обеспечении исполнения налоговой задолженности, признанной налогоплательщиком УГНС 
 по ______________________________ на 201__ год 
 району, город</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wl66qkxorozzcmwp2m2rt">
        <w:r>
          <w:rPr>
            <w:rFonts w:ascii="Arial" w:cs="Arial" w:eastAsia="Arial" w:hAnsi="Arial"/>
            <w:i/>
            <w:iCs/>
            <w:color w:val="1D4ED8"/>
            <w:sz w:val="24"/>
            <w:szCs w:val="24"/>
            <w:u w:val="single"/>
          </w:rPr>
          <w:t xml:space="preserve">28 марта 2018 года № 158</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52"/>
        <w:gridCol w:w="2084"/>
        <w:gridCol w:w="1964"/>
        <w:gridCol w:w="920"/>
        <w:gridCol w:w="1040"/>
        <w:gridCol w:w="1040"/>
        <w:gridCol w:w="1040"/>
        <w:gridCol w:w="651"/>
        <w:gridCol w:w="987"/>
      </w:tblGrid>
      <w:tr>
        <w:tc>
          <w:tcPr>
            <w:tcW w:type="dxa" w:w="45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N п/п</w:t>
            </w:r>
          </w:p>
        </w:tc>
        <w:tc>
          <w:tcPr>
            <w:tcW w:type="dxa" w:w="208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налогоплательщика, ИНН</w:t>
            </w:r>
          </w:p>
        </w:tc>
        <w:tc>
          <w:tcPr>
            <w:tcW w:type="dxa" w:w="196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Кем выписано решение (ФИО должностного лица налогового органа)</w:t>
            </w:r>
          </w:p>
        </w:tc>
        <w:tc>
          <w:tcPr>
            <w:tcW w:type="dxa" w:w="92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выписки</w:t>
            </w:r>
          </w:p>
        </w:tc>
        <w:tc>
          <w:tcPr>
            <w:tcW w:type="dxa" w:w="3120"/>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Налоговая задолженность (сумма в тыс. сом)</w:t>
            </w:r>
          </w:p>
        </w:tc>
        <w:tc>
          <w:tcPr>
            <w:tcW w:type="dxa" w:w="65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Итого</w:t>
            </w:r>
          </w:p>
        </w:tc>
        <w:tc>
          <w:tcPr>
            <w:tcW w:type="dxa" w:w="98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Кому вручено и дата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04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недоимка</w:t>
            </w:r>
          </w:p>
        </w:tc>
        <w:tc>
          <w:tcPr>
            <w:tcW w:type="dxa" w:w="104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пени и проценты</w:t>
            </w:r>
          </w:p>
        </w:tc>
        <w:tc>
          <w:tcPr>
            <w:tcW w:type="dxa" w:w="104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налоговая санкция</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0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9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9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9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right"/>
      </w:pPr>
      <w:hyperlink w:history="1" r:id="rIdrmjhnodu2vv2ihyadtgoa">
        <w:r>
          <w:rPr>
            <w:rFonts w:ascii="Arial" w:cs="Arial" w:eastAsia="Arial" w:hAnsi="Arial"/>
            <w:color w:val="1D4ED8"/>
            <w:sz w:val="24"/>
            <w:szCs w:val="24"/>
            <w:u w:val="single"/>
          </w:rPr>
          <w:t xml:space="preserve">Приложение 26</w:t>
        </w:r>
      </w:hyperlink>
      <w:r>
        <w:rPr>
          <w:rFonts w:ascii="Arial" w:cs="Arial" w:eastAsia="Arial" w:hAnsi="Arial"/>
          <w:sz w:val="24"/>
          <w:szCs w:val="24"/>
        </w:rPr>
        <w:t xml:space="preserve">
 к </w:t>
      </w:r>
      <w:hyperlink w:history="1" r:id="rIdvdvazkcj7tlb6qelprpqx">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о порядке взыскания
 налоговой задолженности</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ПРИМЕРНЫЙ ПОРЯДОК
 распределения налоговой задолженности при ликвидации юридического лица
 (на примере акционеров АО "Интер")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Лица А, Б и В являлись соответственно президентом-акционером, инвестором и акционером АО "Интер". В течение 2003-2007 годов у предприятия появилась задолженность по НДС в сумме 200 тыс. сом, проценты - 300 тыс. сом, всего 500 тыс. сом. В январе 2008 года "Интер" подает заявление на ликвидацию и ликвидируется, не имея средств для погашения задолженности по налоговым платежам.</w:t>
      </w:r>
    </w:p>
    <w:p>
      <w:pPr>
        <w:spacing w:after="120"/>
        <w:ind w:firstLine="397"/>
        <w:jc w:val="both"/>
      </w:pPr>
      <w:r>
        <w:rPr>
          <w:rFonts w:ascii="Arial" w:cs="Arial" w:eastAsia="Arial" w:hAnsi="Arial"/>
          <w:sz w:val="24"/>
          <w:szCs w:val="24"/>
        </w:rPr>
        <w:t xml:space="preserve">Проверка налоговой инспекции выяснила, что в течение 2003-2007 годов, когда налоговые платежи не поступали, лица А, Б и В получали дивиденды и проценты в размерах (тыс. сом):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(тыс. сом)</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01"/>
        <w:gridCol w:w="1755"/>
        <w:gridCol w:w="1755"/>
        <w:gridCol w:w="1755"/>
        <w:gridCol w:w="1755"/>
        <w:gridCol w:w="1755"/>
      </w:tblGrid>
      <w:tr>
        <w:tc>
          <w:tcPr>
            <w:tcW w:type="dxa" w:w="1401"/>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55"/>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2003 год</w:t>
            </w:r>
          </w:p>
        </w:tc>
        <w:tc>
          <w:tcPr>
            <w:tcW w:type="dxa" w:w="1755"/>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2004 год</w:t>
            </w:r>
          </w:p>
        </w:tc>
        <w:tc>
          <w:tcPr>
            <w:tcW w:type="dxa" w:w="1755"/>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2005 год</w:t>
            </w:r>
          </w:p>
        </w:tc>
        <w:tc>
          <w:tcPr>
            <w:tcW w:type="dxa" w:w="1755"/>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2006 год</w:t>
            </w:r>
          </w:p>
        </w:tc>
        <w:tc>
          <w:tcPr>
            <w:tcW w:type="dxa" w:w="1755"/>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2007 год</w:t>
            </w:r>
          </w:p>
        </w:tc>
      </w:tr>
      <w:tr>
        <w:tc>
          <w:tcPr>
            <w:tcW w:type="dxa" w:w="14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А</w:t>
            </w:r>
          </w:p>
        </w:tc>
        <w:tc>
          <w:tcPr>
            <w:tcW w:type="dxa" w:w="17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10,0</w:t>
            </w:r>
          </w:p>
        </w:tc>
        <w:tc>
          <w:tcPr>
            <w:tcW w:type="dxa" w:w="17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70,0</w:t>
            </w:r>
          </w:p>
        </w:tc>
        <w:tc>
          <w:tcPr>
            <w:tcW w:type="dxa" w:w="17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85,0</w:t>
            </w:r>
          </w:p>
        </w:tc>
        <w:tc>
          <w:tcPr>
            <w:tcW w:type="dxa" w:w="17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80,0</w:t>
            </w:r>
          </w:p>
        </w:tc>
        <w:tc>
          <w:tcPr>
            <w:tcW w:type="dxa" w:w="17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90</w:t>
            </w:r>
          </w:p>
        </w:tc>
      </w:tr>
      <w:tr>
        <w:tc>
          <w:tcPr>
            <w:tcW w:type="dxa" w:w="14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Б</w:t>
            </w:r>
          </w:p>
        </w:tc>
        <w:tc>
          <w:tcPr>
            <w:tcW w:type="dxa" w:w="17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w:t>
            </w:r>
          </w:p>
        </w:tc>
        <w:tc>
          <w:tcPr>
            <w:tcW w:type="dxa" w:w="17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w:t>
            </w:r>
          </w:p>
        </w:tc>
        <w:tc>
          <w:tcPr>
            <w:tcW w:type="dxa" w:w="17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200</w:t>
            </w:r>
          </w:p>
        </w:tc>
        <w:tc>
          <w:tcPr>
            <w:tcW w:type="dxa" w:w="17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300</w:t>
            </w:r>
          </w:p>
        </w:tc>
      </w:tr>
      <w:tr>
        <w:tc>
          <w:tcPr>
            <w:tcW w:type="dxa" w:w="14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w:t>
            </w:r>
          </w:p>
        </w:tc>
        <w:tc>
          <w:tcPr>
            <w:tcW w:type="dxa" w:w="17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110,0</w:t>
            </w:r>
          </w:p>
        </w:tc>
        <w:tc>
          <w:tcPr>
            <w:tcW w:type="dxa" w:w="17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w:t>
            </w:r>
          </w:p>
        </w:tc>
        <w:tc>
          <w:tcPr>
            <w:tcW w:type="dxa" w:w="17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w:t>
            </w:r>
          </w:p>
        </w:tc>
        <w:tc>
          <w:tcPr>
            <w:tcW w:type="dxa" w:w="17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w:t>
            </w:r>
          </w:p>
        </w:tc>
        <w:tc>
          <w:tcPr>
            <w:tcW w:type="dxa" w:w="17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100</w:t>
            </w:r>
          </w:p>
        </w:tc>
      </w:tr>
      <w:tr>
        <w:tc>
          <w:tcPr>
            <w:tcW w:type="dxa" w:w="14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Итого:</w:t>
            </w:r>
          </w:p>
        </w:tc>
        <w:tc>
          <w:tcPr>
            <w:tcW w:type="dxa" w:w="17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120,0</w:t>
            </w:r>
          </w:p>
        </w:tc>
        <w:tc>
          <w:tcPr>
            <w:tcW w:type="dxa" w:w="17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70,0</w:t>
            </w:r>
          </w:p>
        </w:tc>
        <w:tc>
          <w:tcPr>
            <w:tcW w:type="dxa" w:w="17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85,0</w:t>
            </w:r>
          </w:p>
        </w:tc>
        <w:tc>
          <w:tcPr>
            <w:tcW w:type="dxa" w:w="17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280,0</w:t>
            </w:r>
          </w:p>
        </w:tc>
        <w:tc>
          <w:tcPr>
            <w:tcW w:type="dxa" w:w="17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490,0</w:t>
            </w:r>
          </w:p>
        </w:tc>
      </w:tr>
    </w:tbl>
    <w:p>
      <w:pPr>
        <w:spacing w:after="120"/>
        <w:ind w:firstLine="397"/>
        <w:jc w:val="both"/>
      </w:pPr>
      <w:r>
        <w:rPr>
          <w:rFonts w:ascii="Arial" w:cs="Arial" w:eastAsia="Arial" w:hAnsi="Arial"/>
          <w:sz w:val="24"/>
          <w:szCs w:val="24"/>
        </w:rPr>
        <w:t xml:space="preserve">Доли ответственности за погашение задолженности определяются каждой стороной за 3 года, предшествующих ликвидации, или более короткий период:</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89"/>
        <w:gridCol w:w="1241"/>
        <w:gridCol w:w="1241"/>
        <w:gridCol w:w="1241"/>
        <w:gridCol w:w="989"/>
        <w:gridCol w:w="1360"/>
        <w:gridCol w:w="3116"/>
      </w:tblGrid>
      <w:tr>
        <w:tc>
          <w:tcPr>
            <w:tcW w:type="dxa" w:w="989"/>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41"/>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2005 год</w:t>
            </w:r>
          </w:p>
        </w:tc>
        <w:tc>
          <w:tcPr>
            <w:tcW w:type="dxa" w:w="1241"/>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2006 год</w:t>
            </w:r>
          </w:p>
        </w:tc>
        <w:tc>
          <w:tcPr>
            <w:tcW w:type="dxa" w:w="1241"/>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2007 год</w:t>
            </w:r>
          </w:p>
        </w:tc>
        <w:tc>
          <w:tcPr>
            <w:tcW w:type="dxa" w:w="989"/>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Итого:</w:t>
            </w:r>
          </w:p>
        </w:tc>
        <w:tc>
          <w:tcPr>
            <w:tcW w:type="dxa" w:w="1360"/>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Доля в %</w:t>
            </w:r>
          </w:p>
        </w:tc>
        <w:tc>
          <w:tcPr>
            <w:tcW w:type="dxa" w:w="3116"/>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Доля недоимки в суммах</w:t>
            </w:r>
          </w:p>
        </w:tc>
      </w:tr>
      <w:tr>
        <w:tc>
          <w:tcPr>
            <w:tcW w:type="dxa" w:w="98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А</w:t>
            </w:r>
          </w:p>
        </w:tc>
        <w:tc>
          <w:tcPr>
            <w:tcW w:type="dxa" w:w="12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85,0</w:t>
            </w:r>
          </w:p>
        </w:tc>
        <w:tc>
          <w:tcPr>
            <w:tcW w:type="dxa" w:w="12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80,0</w:t>
            </w:r>
          </w:p>
        </w:tc>
        <w:tc>
          <w:tcPr>
            <w:tcW w:type="dxa" w:w="12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90</w:t>
            </w:r>
          </w:p>
        </w:tc>
        <w:tc>
          <w:tcPr>
            <w:tcW w:type="dxa" w:w="9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255,0</w:t>
            </w:r>
          </w:p>
        </w:tc>
        <w:tc>
          <w:tcPr>
            <w:tcW w:type="dxa" w:w="13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w:t>
            </w:r>
          </w:p>
        </w:tc>
        <w:tc>
          <w:tcPr>
            <w:tcW w:type="dxa" w:w="31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150,0</w:t>
            </w:r>
          </w:p>
        </w:tc>
      </w:tr>
      <w:tr>
        <w:tc>
          <w:tcPr>
            <w:tcW w:type="dxa" w:w="98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Б</w:t>
            </w:r>
          </w:p>
        </w:tc>
        <w:tc>
          <w:tcPr>
            <w:tcW w:type="dxa" w:w="12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w:t>
            </w:r>
          </w:p>
        </w:tc>
        <w:tc>
          <w:tcPr>
            <w:tcW w:type="dxa" w:w="12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200</w:t>
            </w:r>
          </w:p>
        </w:tc>
        <w:tc>
          <w:tcPr>
            <w:tcW w:type="dxa" w:w="12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300</w:t>
            </w:r>
          </w:p>
        </w:tc>
        <w:tc>
          <w:tcPr>
            <w:tcW w:type="dxa" w:w="9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500,0</w:t>
            </w:r>
          </w:p>
        </w:tc>
        <w:tc>
          <w:tcPr>
            <w:tcW w:type="dxa" w:w="13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58%</w:t>
            </w:r>
          </w:p>
        </w:tc>
        <w:tc>
          <w:tcPr>
            <w:tcW w:type="dxa" w:w="31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290,0</w:t>
            </w:r>
          </w:p>
        </w:tc>
      </w:tr>
      <w:tr>
        <w:tc>
          <w:tcPr>
            <w:tcW w:type="dxa" w:w="98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w:t>
            </w:r>
          </w:p>
        </w:tc>
        <w:tc>
          <w:tcPr>
            <w:tcW w:type="dxa" w:w="12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w:t>
            </w:r>
          </w:p>
        </w:tc>
        <w:tc>
          <w:tcPr>
            <w:tcW w:type="dxa" w:w="12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w:t>
            </w:r>
          </w:p>
        </w:tc>
        <w:tc>
          <w:tcPr>
            <w:tcW w:type="dxa" w:w="12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100</w:t>
            </w:r>
          </w:p>
        </w:tc>
        <w:tc>
          <w:tcPr>
            <w:tcW w:type="dxa" w:w="9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100,0</w:t>
            </w:r>
          </w:p>
        </w:tc>
        <w:tc>
          <w:tcPr>
            <w:tcW w:type="dxa" w:w="13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31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60,0</w:t>
            </w:r>
          </w:p>
        </w:tc>
      </w:tr>
      <w:tr>
        <w:tc>
          <w:tcPr>
            <w:tcW w:type="dxa" w:w="98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Итого:</w:t>
            </w:r>
          </w:p>
        </w:tc>
        <w:tc>
          <w:tcPr>
            <w:tcW w:type="dxa" w:w="12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85,0</w:t>
            </w:r>
          </w:p>
        </w:tc>
        <w:tc>
          <w:tcPr>
            <w:tcW w:type="dxa" w:w="12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280,0</w:t>
            </w:r>
          </w:p>
        </w:tc>
        <w:tc>
          <w:tcPr>
            <w:tcW w:type="dxa" w:w="12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490,0</w:t>
            </w:r>
          </w:p>
        </w:tc>
        <w:tc>
          <w:tcPr>
            <w:tcW w:type="dxa" w:w="9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855,0</w:t>
            </w:r>
          </w:p>
        </w:tc>
        <w:tc>
          <w:tcPr>
            <w:tcW w:type="dxa" w:w="13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100%</w:t>
            </w:r>
          </w:p>
        </w:tc>
        <w:tc>
          <w:tcPr>
            <w:tcW w:type="dxa" w:w="31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500,0</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 основании материалов проверки, доказывающих вышеуказанные факты, налоговый орган имеет право взыскать задолженность с лиц А - в размере 150 тыс. сом, Б - 290 тыс. сом, и В - 60 тыс. сом.</w:t>
      </w:r>
    </w:p>
    <w:p>
      <w:pPr>
        <w:spacing w:after="120"/>
        <w:ind w:firstLine="397"/>
        <w:jc w:val="both"/>
      </w:pPr>
      <w:r>
        <w:rPr>
          <w:rFonts w:ascii="Arial" w:cs="Arial" w:eastAsia="Arial" w:hAnsi="Arial"/>
          <w:sz w:val="24"/>
          <w:szCs w:val="24"/>
        </w:rPr>
        <w:t xml:space="preserve"/>
      </w:r>
    </w:p>
    <w:p>
      <w:pPr>
        <w:spacing w:after="120"/>
        <w:jc w:val="right"/>
      </w:pPr>
      <w:hyperlink w:history="1" r:id="rIdk5whxrw7vdwsik9ydqnmh">
        <w:r>
          <w:rPr>
            <w:rFonts w:ascii="Arial" w:cs="Arial" w:eastAsia="Arial" w:hAnsi="Arial"/>
            <w:color w:val="1D4ED8"/>
            <w:sz w:val="24"/>
            <w:szCs w:val="24"/>
            <w:u w:val="single"/>
          </w:rPr>
          <w:t xml:space="preserve">Приложение 27</w:t>
        </w:r>
      </w:hyperlink>
      <w:r>
        <w:rPr>
          <w:rFonts w:ascii="Arial" w:cs="Arial" w:eastAsia="Arial" w:hAnsi="Arial"/>
          <w:sz w:val="24"/>
          <w:szCs w:val="24"/>
        </w:rPr>
        <w:t xml:space="preserve">
 к </w:t>
      </w:r>
      <w:hyperlink w:history="1" r:id="rId07ypmsqfe72g1kpp9pfef">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о порядке взыскания
 налоговой задолженности</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ФИРМЕННЫЙ БЛАНК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____ от "___" _________ 201__ года</w:t>
      </w:r>
    </w:p>
    <w:p>
      <w:pPr>
        <w:spacing w:after="120"/>
        <w:ind w:firstLine="397"/>
        <w:jc w:val="both"/>
      </w:pPr>
      <w:r>
        <w:rPr>
          <w:rFonts w:ascii="Arial" w:cs="Arial" w:eastAsia="Arial" w:hAnsi="Arial"/>
          <w:sz w:val="24"/>
          <w:szCs w:val="24"/>
        </w:rPr>
        <w:t xml:space="preserve">________________________________</w:t>
      </w:r>
    </w:p>
    <w:p>
      <w:pPr>
        <w:spacing w:after="120"/>
        <w:ind w:firstLine="397"/>
        <w:jc w:val="both"/>
      </w:pPr>
      <w:r>
        <w:rPr>
          <w:rFonts w:ascii="Arial" w:cs="Arial" w:eastAsia="Arial" w:hAnsi="Arial"/>
          <w:sz w:val="24"/>
          <w:szCs w:val="24"/>
        </w:rPr>
        <w:t xml:space="preserve">(наименование организации или</w:t>
      </w:r>
    </w:p>
    <w:p>
      <w:pPr>
        <w:spacing w:after="120"/>
        <w:ind w:firstLine="397"/>
        <w:jc w:val="both"/>
      </w:pPr>
      <w:r>
        <w:rPr>
          <w:rFonts w:ascii="Arial" w:cs="Arial" w:eastAsia="Arial" w:hAnsi="Arial"/>
          <w:sz w:val="24"/>
          <w:szCs w:val="24"/>
        </w:rPr>
        <w:t xml:space="preserve">индивидуального предпринимателя)</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ИЗВЕЩЕНИЕ
 о несоблюдении налогоплательщиком налогового законодательства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Уважаемый налогоплательщик!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Уполномоченный налоговый орган ___________________________________</w:t>
      </w:r>
    </w:p>
    <w:p>
      <w:pPr>
        <w:spacing w:after="120"/>
        <w:ind w:firstLine="397"/>
        <w:jc w:val="both"/>
      </w:pPr>
      <w:r>
        <w:rPr>
          <w:rFonts w:ascii="Arial" w:cs="Arial" w:eastAsia="Arial" w:hAnsi="Arial"/>
          <w:sz w:val="24"/>
          <w:szCs w:val="24"/>
        </w:rPr>
        <w:t xml:space="preserve">(наименование налогового органа)</w:t>
      </w:r>
    </w:p>
    <w:p>
      <w:pPr>
        <w:spacing w:after="120"/>
        <w:ind w:firstLine="397"/>
        <w:jc w:val="both"/>
      </w:pPr>
      <w:r>
        <w:rPr>
          <w:rFonts w:ascii="Arial" w:cs="Arial" w:eastAsia="Arial" w:hAnsi="Arial"/>
          <w:sz w:val="24"/>
          <w:szCs w:val="24"/>
        </w:rPr>
        <w:t xml:space="preserve">настоящим извещает о том, что Вами в настоящее время не соблюдены нормы требований Налогового кодекса Кыргызской Республики ___________________ _______________________________________________________________________</w:t>
      </w:r>
    </w:p>
    <w:p>
      <w:pPr>
        <w:spacing w:after="120"/>
        <w:ind w:firstLine="397"/>
        <w:jc w:val="both"/>
      </w:pPr>
      <w:r>
        <w:rPr>
          <w:rFonts w:ascii="Arial" w:cs="Arial" w:eastAsia="Arial" w:hAnsi="Arial"/>
          <w:sz w:val="24"/>
          <w:szCs w:val="24"/>
        </w:rPr>
        <w:t xml:space="preserve">(указать статьи НК КР)</w:t>
      </w:r>
    </w:p>
    <w:p>
      <w:pPr>
        <w:spacing w:after="120"/>
        <w:ind w:firstLine="397"/>
        <w:jc w:val="both"/>
      </w:pPr>
      <w:r>
        <w:rPr>
          <w:rFonts w:ascii="Arial" w:cs="Arial" w:eastAsia="Arial" w:hAnsi="Arial"/>
          <w:sz w:val="24"/>
          <w:szCs w:val="24"/>
        </w:rPr>
        <w:t xml:space="preserve">_______________________________________________________________________</w:t>
      </w:r>
    </w:p>
    <w:p>
      <w:pPr>
        <w:spacing w:after="120"/>
        <w:ind w:firstLine="397"/>
        <w:jc w:val="both"/>
      </w:pPr>
      <w:r>
        <w:rPr>
          <w:rFonts w:ascii="Arial" w:cs="Arial" w:eastAsia="Arial" w:hAnsi="Arial"/>
          <w:sz w:val="24"/>
          <w:szCs w:val="24"/>
        </w:rPr>
        <w:t xml:space="preserve">(номер контракта или договора, дата, месяц, год)</w:t>
      </w:r>
    </w:p>
    <w:p>
      <w:pPr>
        <w:spacing w:after="120"/>
        <w:ind w:firstLine="397"/>
        <w:jc w:val="both"/>
      </w:pPr>
      <w:r>
        <w:rPr>
          <w:rFonts w:ascii="Arial" w:cs="Arial" w:eastAsia="Arial" w:hAnsi="Arial"/>
          <w:sz w:val="24"/>
          <w:szCs w:val="24"/>
        </w:rPr>
        <w:t xml:space="preserve">Налоговая задолженность по налоговому контракту и/или по Договору составляет в сумме __________ сомов. В течение 10 дней со дня получения данного извещения Вы должны уплатить указанную выше сумму налоговой задолженности.</w:t>
      </w:r>
    </w:p>
    <w:p>
      <w:pPr>
        <w:spacing w:after="120"/>
        <w:ind w:firstLine="397"/>
        <w:jc w:val="both"/>
      </w:pPr>
      <w:r>
        <w:rPr>
          <w:rFonts w:ascii="Arial" w:cs="Arial" w:eastAsia="Arial" w:hAnsi="Arial"/>
          <w:sz w:val="24"/>
          <w:szCs w:val="24"/>
        </w:rPr>
        <w:t xml:space="preserve">Уполномоченный налоговый орган ___________________________________</w:t>
      </w:r>
    </w:p>
    <w:p>
      <w:pPr>
        <w:spacing w:after="120"/>
        <w:ind w:firstLine="397"/>
        <w:jc w:val="both"/>
      </w:pPr>
      <w:r>
        <w:rPr>
          <w:rFonts w:ascii="Arial" w:cs="Arial" w:eastAsia="Arial" w:hAnsi="Arial"/>
          <w:sz w:val="24"/>
          <w:szCs w:val="24"/>
        </w:rPr>
        <w:t xml:space="preserve">(наименование налогового органа)</w:t>
      </w:r>
    </w:p>
    <w:p>
      <w:pPr>
        <w:spacing w:after="120"/>
        <w:ind w:firstLine="397"/>
        <w:jc w:val="both"/>
      </w:pPr>
      <w:r>
        <w:rPr>
          <w:rFonts w:ascii="Arial" w:cs="Arial" w:eastAsia="Arial" w:hAnsi="Arial"/>
          <w:sz w:val="24"/>
          <w:szCs w:val="24"/>
        </w:rPr>
        <w:t xml:space="preserve">расторгает Налоговый контракт и/или Договор об отсрочке или рассрочке платежей по следующим причинам (нужное подчеркнуть):</w:t>
      </w:r>
    </w:p>
    <w:p>
      <w:pPr>
        <w:spacing w:after="120"/>
        <w:ind w:firstLine="397"/>
        <w:jc w:val="both"/>
      </w:pPr>
      <w:r>
        <w:rPr>
          <w:rFonts w:ascii="Arial" w:cs="Arial" w:eastAsia="Arial" w:hAnsi="Arial"/>
          <w:sz w:val="24"/>
          <w:szCs w:val="24"/>
        </w:rPr>
        <w:t xml:space="preserve">1) несоответствие условиям, установленным НК КР;</w:t>
      </w:r>
    </w:p>
    <w:p>
      <w:pPr>
        <w:spacing w:after="120"/>
        <w:ind w:firstLine="397"/>
        <w:jc w:val="both"/>
      </w:pPr>
      <w:r>
        <w:rPr>
          <w:rFonts w:ascii="Arial" w:cs="Arial" w:eastAsia="Arial" w:hAnsi="Arial"/>
          <w:sz w:val="24"/>
          <w:szCs w:val="24"/>
        </w:rPr>
        <w:t xml:space="preserve">2) несоответствие условиям, предусмотренным в контракте и/или договоре;</w:t>
      </w:r>
    </w:p>
    <w:p>
      <w:pPr>
        <w:spacing w:after="120"/>
        <w:ind w:firstLine="397"/>
        <w:jc w:val="both"/>
      </w:pPr>
      <w:r>
        <w:rPr>
          <w:rFonts w:ascii="Arial" w:cs="Arial" w:eastAsia="Arial" w:hAnsi="Arial"/>
          <w:sz w:val="24"/>
          <w:szCs w:val="24"/>
        </w:rPr>
        <w:t xml:space="preserve">3) наличие условий, имеющих предпосылки к уклонению от налогообложения.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Руководитель</w:t>
      </w:r>
    </w:p>
    <w:p>
      <w:pPr>
        <w:spacing w:after="120"/>
        <w:ind w:firstLine="397"/>
        <w:jc w:val="both"/>
      </w:pPr>
      <w:r>
        <w:rPr>
          <w:rFonts w:ascii="Arial" w:cs="Arial" w:eastAsia="Arial" w:hAnsi="Arial"/>
          <w:sz w:val="24"/>
          <w:szCs w:val="24"/>
        </w:rPr>
        <w:t xml:space="preserve">налогового органа ______________ _________ "__" ________ 201_ год</w:t>
      </w:r>
    </w:p>
    <w:p>
      <w:pPr>
        <w:spacing w:after="120"/>
        <w:ind w:firstLine="397"/>
        <w:jc w:val="both"/>
      </w:pPr>
      <w:r>
        <w:rPr>
          <w:rFonts w:ascii="Arial" w:cs="Arial" w:eastAsia="Arial" w:hAnsi="Arial"/>
          <w:sz w:val="24"/>
          <w:szCs w:val="24"/>
        </w:rPr>
        <w:t xml:space="preserve">(ФИО) (подпись) (дата)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М.П.</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Примечание: Извещение о несоблюдении налогоплательщиком считается полученным, а налоговый контракт и/или договор об отсрочке или рассрочке платежей расторгнутым на дату, указанную в квитанции о вручении заказного письма или отказа в его получении.</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28</w:t>
      </w:r>
      <w:r>
        <w:rPr>
          <w:rFonts w:ascii="Arial" w:cs="Arial" w:eastAsia="Arial" w:hAnsi="Arial"/>
          <w:sz w:val="24"/>
          <w:szCs w:val="24"/>
        </w:rPr>
        <w:t xml:space="preserve">
 к Положению о порядке взыскания </w:t>
      </w:r>
    </w:p>
    <w:p>
      <w:pPr>
        <w:spacing w:after="120"/>
        <w:jc w:val="center"/>
      </w:pPr>
      <w:r>
        <w:rPr>
          <w:rFonts w:ascii="Arial" w:cs="Arial" w:eastAsia="Arial" w:hAnsi="Arial"/>
          <w:sz w:val="24"/>
          <w:szCs w:val="24"/>
        </w:rPr>
        <w:t xml:space="preserve"> налоговой задолженности</w:t>
      </w:r>
    </w:p>
    <w:p>
      <w:pPr>
        <w:spacing w:after="120"/>
        <w:ind w:firstLine="397"/>
        <w:jc w:val="both"/>
      </w:pPr>
      <w:r>
        <w:rPr>
          <w:rFonts w:ascii="Arial" w:cs="Arial" w:eastAsia="Arial" w:hAnsi="Arial"/>
          <w:sz w:val="24"/>
          <w:szCs w:val="24"/>
        </w:rPr>
        <w:t xml:space="preserve"/>
      </w:r>
    </w:p>
    <w:p>
      <w:pPr>
        <w:spacing w:after="60"/>
        <w:jc w:val="center"/>
      </w:pPr>
      <w:r>
        <w:rPr>
          <w:rFonts w:ascii="Arial" w:cs="Arial" w:eastAsia="Arial" w:hAnsi="Arial"/>
          <w:i/>
          <w:iCs/>
          <w:sz w:val="24"/>
          <w:szCs w:val="24"/>
        </w:rPr>
        <w:t xml:space="preserve">(Утратил силу 
 в соответствии с </w:t>
      </w:r>
      <w:hyperlink w:history="1" r:id="rIddwufuybimwzatvzbc7rqk">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28 марта 2018 года № 158)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rgl6xfthnel4bho7qeka">
      <w:r>
        <w:rPr>
          <w:rFonts w:ascii="Arial" w:cs="Arial" w:eastAsia="Arial" w:hAnsi="Arial"/>
          <w:color w:val="132D3F"/>
          <w:sz w:val="16"/>
          <w:szCs w:val="16"/>
          <w:u w:val="single"/>
        </w:rPr>
        <w:t xml:space="preserve">dalil.kg/document/95000</w:t>
      </w:r>
    </w:hyperlink>
  </w:p>
  <w:p>
    <w:pPr>
      <w:spacing w:after="0" w:before="40"/>
      <w:jc w:val="center"/>
    </w:pPr>
    <w:hyperlink w:history="1" r:id="rIdnwzdl0xenmotdkygufo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yzha_x87yjmjuwc9c1p-" Type="http://schemas.openxmlformats.org/officeDocument/2006/relationships/hyperlink" Target="https://dalil.kg/document/159028" TargetMode="External"/><Relationship Id="rId0331prq5slbwfsniqhtbw" Type="http://schemas.openxmlformats.org/officeDocument/2006/relationships/hyperlink" Target="https://dalil.kg/document/94076" TargetMode="External"/><Relationship Id="rId2dxnv_gzmdpldhezqjw6i" Type="http://schemas.openxmlformats.org/officeDocument/2006/relationships/hyperlink" Target="https://dalil.kg/document/98129" TargetMode="External"/><Relationship Id="rIdydadvwnxa5f4yp4kbxye5" Type="http://schemas.openxmlformats.org/officeDocument/2006/relationships/hyperlink" Target="https://dalil.kg/document/11722" TargetMode="External"/><Relationship Id="rId41kr6nmeayipdwctrokbs" Type="http://schemas.openxmlformats.org/officeDocument/2006/relationships/hyperlink" Target="https://dalil.kg/document/99458" TargetMode="External"/><Relationship Id="rIduse7-1qfewygqmbqwz09o" Type="http://schemas.openxmlformats.org/officeDocument/2006/relationships/hyperlink" Target="https://dalil.kg/document/157653" TargetMode="External"/><Relationship Id="rIdmrkp56zk0an5os2zxqe6i" Type="http://schemas.openxmlformats.org/officeDocument/2006/relationships/hyperlink" Target="https://dalil.kg/document/157886" TargetMode="External"/><Relationship Id="rIdyl64iktvoedohwt1ardsx" Type="http://schemas.openxmlformats.org/officeDocument/2006/relationships/hyperlink" Target="https://dalil.kg/document/202445" TargetMode="External"/><Relationship Id="rIdmibxxwlket5tpdd-hoo0d" Type="http://schemas.openxmlformats.org/officeDocument/2006/relationships/hyperlink" Target="https://dalil.kg/document/11722" TargetMode="External"/><Relationship Id="rIdomdudqghyam-fvo-jp3mf" Type="http://schemas.openxmlformats.org/officeDocument/2006/relationships/hyperlink" Target="https://dalil.kg/document/95000#p1" TargetMode="External"/><Relationship Id="rId0byup7qc_dqz0ksertbq4" Type="http://schemas.openxmlformats.org/officeDocument/2006/relationships/hyperlink" Target="https://dalil.kg/document/95000#p4" TargetMode="External"/><Relationship Id="rIdvvpjptlnqoh_vebjwyf3m" Type="http://schemas.openxmlformats.org/officeDocument/2006/relationships/hyperlink" Target="https://dalil.kg/document/95000#p5" TargetMode="External"/><Relationship Id="rIdzsbree5-tedt-fxe4engp" Type="http://schemas.openxmlformats.org/officeDocument/2006/relationships/hyperlink" Target="https://dalil.kg/document/11722" TargetMode="External"/><Relationship Id="rIdaqgrh1hrv08uaagsazk4o" Type="http://schemas.openxmlformats.org/officeDocument/2006/relationships/hyperlink" Target="https://dalil.kg/document/9500#p7" TargetMode="External"/><Relationship Id="rIdk91yzhezm42swcrw665hu" Type="http://schemas.openxmlformats.org/officeDocument/2006/relationships/hyperlink" Target="https://dalil.kg/document/95000#p8" TargetMode="External"/><Relationship Id="rId69ly7lefxetzdpzna_mzi" Type="http://schemas.openxmlformats.org/officeDocument/2006/relationships/hyperlink" Target="https://dalil.kg/document/95000#p10" TargetMode="External"/><Relationship Id="rIdj4zn-oihlb-jorlqvg8cz" Type="http://schemas.openxmlformats.org/officeDocument/2006/relationships/hyperlink" Target="https://dalil.kg/document/95000#p9" TargetMode="External"/><Relationship Id="rIdnze_7ohwucfbkm__6zkc1" Type="http://schemas.openxmlformats.org/officeDocument/2006/relationships/hyperlink" Target="https://dalil.kg/document/95000#p11" TargetMode="External"/><Relationship Id="rIdzqoly4ggye8sckghb7tzr" Type="http://schemas.openxmlformats.org/officeDocument/2006/relationships/hyperlink" Target="https://dalil.kg/document/98129" TargetMode="External"/><Relationship Id="rIdngs6uv-qeaz-coqjo40g6" Type="http://schemas.openxmlformats.org/officeDocument/2006/relationships/hyperlink" Target="https://dalil.kg/document/99458" TargetMode="External"/><Relationship Id="rIdkrdniq_mzlusodtrqfzqq" Type="http://schemas.openxmlformats.org/officeDocument/2006/relationships/hyperlink" Target="https://dalil.kg/document/157653" TargetMode="External"/><Relationship Id="rIdnzwmrzgaot-u0stmlw1vy" Type="http://schemas.openxmlformats.org/officeDocument/2006/relationships/hyperlink" Target="https://dalil.kg/document/98129" TargetMode="External"/><Relationship Id="rIdzbpg7ewv6oot_a1ts5nau" Type="http://schemas.openxmlformats.org/officeDocument/2006/relationships/hyperlink" Target="https://dalil.kg/document/98129" TargetMode="External"/><Relationship Id="rIdiyq-eadreh6jv_jmvlr_a" Type="http://schemas.openxmlformats.org/officeDocument/2006/relationships/hyperlink" Target="https://dalil.kg/document/11722" TargetMode="External"/><Relationship Id="rIdvhj2a_kkcdx6xmxrib1cj" Type="http://schemas.openxmlformats.org/officeDocument/2006/relationships/hyperlink" Target="https://dalil.kg/document/11722" TargetMode="External"/><Relationship Id="rIdpe-ibkigbbbmox7xvc--k" Type="http://schemas.openxmlformats.org/officeDocument/2006/relationships/hyperlink" Target="https://dalil.kg/document/11722" TargetMode="External"/><Relationship Id="rIduruvbxjc8ymrrs4dwfoyt" Type="http://schemas.openxmlformats.org/officeDocument/2006/relationships/hyperlink" Target="https://dalil.kg/document/11722" TargetMode="External"/><Relationship Id="rId64zdr3piptxtlqtmrgoay" Type="http://schemas.openxmlformats.org/officeDocument/2006/relationships/hyperlink" Target="https://dalil.kg/document/11722" TargetMode="External"/><Relationship Id="rIdjxxpqys7xau6kru_jxxkw" Type="http://schemas.openxmlformats.org/officeDocument/2006/relationships/hyperlink" Target="https://dalil.kg/document/11722" TargetMode="External"/><Relationship Id="rId6_n9ilqy3bdocytod457j" Type="http://schemas.openxmlformats.org/officeDocument/2006/relationships/hyperlink" Target="https://dalil.kg/document/11722" TargetMode="External"/><Relationship Id="rIdcfqxpkscew1x5qtt3zxvp" Type="http://schemas.openxmlformats.org/officeDocument/2006/relationships/hyperlink" Target="https://dalil.kg/document/95000#p1" TargetMode="External"/><Relationship Id="rIdc4ki2waxnlyxd5tdmh4y1" Type="http://schemas.openxmlformats.org/officeDocument/2006/relationships/hyperlink" Target="https://dalil.kg/document/95000" TargetMode="External"/><Relationship Id="rIdrpqnugd2ncupt2zuk0mrd" Type="http://schemas.openxmlformats.org/officeDocument/2006/relationships/hyperlink" Target="https://dalil.kg/document/95000#p1-1" TargetMode="External"/><Relationship Id="rIdn_q6adfwzyj4jaajmjhk4" Type="http://schemas.openxmlformats.org/officeDocument/2006/relationships/hyperlink" Target="https://dalil.kg/document/95000" TargetMode="External"/><Relationship Id="rIdtok_dp8w8vugcsbd07_en" Type="http://schemas.openxmlformats.org/officeDocument/2006/relationships/hyperlink" Target="https://dalil.kg/document/95000#p2" TargetMode="External"/><Relationship Id="rIdeq8g4zcwr24_lvdtqbmhh" Type="http://schemas.openxmlformats.org/officeDocument/2006/relationships/hyperlink" Target="https://dalil.kg/document/95000" TargetMode="External"/><Relationship Id="rIdohtyb1darxgvga8arvuab" Type="http://schemas.openxmlformats.org/officeDocument/2006/relationships/hyperlink" Target="https://dalil.kg/document/95000#p3" TargetMode="External"/><Relationship Id="rIdkc7vtz7grnzt2vdsyzoje" Type="http://schemas.openxmlformats.org/officeDocument/2006/relationships/hyperlink" Target="https://dalil.kg/document/95000" TargetMode="External"/><Relationship Id="rIdatp80iufvnhnnzkfhdj0e" Type="http://schemas.openxmlformats.org/officeDocument/2006/relationships/hyperlink" Target="https://dalil.kg/document/95000#p4" TargetMode="External"/><Relationship Id="rIdlbdo9rgi8ivu_f1dz37uu" Type="http://schemas.openxmlformats.org/officeDocument/2006/relationships/hyperlink" Target="https://dalil.kg/document/95000" TargetMode="External"/><Relationship Id="rIdn6qcblxi8o3tymqpkar5l" Type="http://schemas.openxmlformats.org/officeDocument/2006/relationships/hyperlink" Target="https://dalil.kg/document/95000#p5" TargetMode="External"/><Relationship Id="rIdfsw2dgiy1mpyxm3vaitn9" Type="http://schemas.openxmlformats.org/officeDocument/2006/relationships/hyperlink" Target="https://dalil.kg/document/95000" TargetMode="External"/><Relationship Id="rIdv-ofga1bsservurgeo8hw" Type="http://schemas.openxmlformats.org/officeDocument/2006/relationships/hyperlink" Target="https://dalil.kg/document/11722" TargetMode="External"/><Relationship Id="rIdjg5koti5qmk-yj6hdmyit" Type="http://schemas.openxmlformats.org/officeDocument/2006/relationships/hyperlink" Target="https://dalil.kg/document/95000#p6" TargetMode="External"/><Relationship Id="rId4ghirldft-yulom6qo8fr" Type="http://schemas.openxmlformats.org/officeDocument/2006/relationships/hyperlink" Target="https://dalil.kg/document/95000" TargetMode="External"/><Relationship Id="rIdwayhafmzjgcuwnikumbj1" Type="http://schemas.openxmlformats.org/officeDocument/2006/relationships/hyperlink" Target="https://dalil.kg/document/95000#p7" TargetMode="External"/><Relationship Id="rIdnucw8w2myfphjbksuhykp" Type="http://schemas.openxmlformats.org/officeDocument/2006/relationships/hyperlink" Target="https://dalil.kg/document/95000" TargetMode="External"/><Relationship Id="rIdrifdpt2z-w0zspultnuwm" Type="http://schemas.openxmlformats.org/officeDocument/2006/relationships/hyperlink" Target="https://dalil.kg/document/95000" TargetMode="External"/><Relationship Id="rIdssj0973nevtz89ztsrm2l" Type="http://schemas.openxmlformats.org/officeDocument/2006/relationships/hyperlink" Target="https://dalil.kg/document/157886" TargetMode="External"/><Relationship Id="rIdtprapurfqqjywf0arktkw" Type="http://schemas.openxmlformats.org/officeDocument/2006/relationships/hyperlink" Target="https://dalil.kg/document/202445" TargetMode="External"/><Relationship Id="rIdpbxrwtwv1zrvrz1nfsndy" Type="http://schemas.openxmlformats.org/officeDocument/2006/relationships/hyperlink" Target="https://dalil.kg/document/111521#st_144" TargetMode="External"/><Relationship Id="rId24hiwbn040p8tavgfa1na" Type="http://schemas.openxmlformats.org/officeDocument/2006/relationships/hyperlink" Target="https://dalil.kg/document/111820" TargetMode="External"/><Relationship Id="rIdhtktpo-trlpfv5qvuow0i" Type="http://schemas.openxmlformats.org/officeDocument/2006/relationships/hyperlink" Target="https://dalil.kg/document/95000#p9" TargetMode="External"/><Relationship Id="rIdesijkxj_yicht3ldhxofh" Type="http://schemas.openxmlformats.org/officeDocument/2006/relationships/hyperlink" Target="https://dalil.kg/document/95000" TargetMode="External"/><Relationship Id="rIdimsgciddw4iwoxftxyirb" Type="http://schemas.openxmlformats.org/officeDocument/2006/relationships/hyperlink" Target="https://dalil.kg/document/95000#p10" TargetMode="External"/><Relationship Id="rIdikxcan8ocxbchkjc_v0a0" Type="http://schemas.openxmlformats.org/officeDocument/2006/relationships/hyperlink" Target="https://dalil.kg/document/95000" TargetMode="External"/><Relationship Id="rIdfonwsshb2wvdufbhjyqgp" Type="http://schemas.openxmlformats.org/officeDocument/2006/relationships/hyperlink" Target="https://dalil.kg/document/95000#p11" TargetMode="External"/><Relationship Id="rIdv-mgyc5yk1ov3jc--llzw" Type="http://schemas.openxmlformats.org/officeDocument/2006/relationships/hyperlink" Target="https://dalil.kg/document/95000" TargetMode="External"/><Relationship Id="rIdmtsk8ffweaikdgh60gup0" Type="http://schemas.openxmlformats.org/officeDocument/2006/relationships/hyperlink" Target="https://dalil.kg/document/95000#p12" TargetMode="External"/><Relationship Id="rIdt8g9bqzygzaxqywhsrc_a" Type="http://schemas.openxmlformats.org/officeDocument/2006/relationships/hyperlink" Target="https://dalil.kg/document/95000" TargetMode="External"/><Relationship Id="rIdyj4-jgkn5twczdw4ginjo" Type="http://schemas.openxmlformats.org/officeDocument/2006/relationships/hyperlink" Target="https://dalil.kg/document/95000#p13" TargetMode="External"/><Relationship Id="rIdbdzmd-6k3h71mu5ymkqb5" Type="http://schemas.openxmlformats.org/officeDocument/2006/relationships/hyperlink" Target="https://dalil.kg/document/95000" TargetMode="External"/><Relationship Id="rIdbnp324z9jdh2vgnoehgar" Type="http://schemas.openxmlformats.org/officeDocument/2006/relationships/hyperlink" Target="https://dalil.kg/document/95000#p15" TargetMode="External"/><Relationship Id="rIdqq9xgk1ejteermmvd9pes" Type="http://schemas.openxmlformats.org/officeDocument/2006/relationships/hyperlink" Target="https://dalil.kg/document/95000" TargetMode="External"/><Relationship Id="rId1oe9p-czspf17x4yn4goq" Type="http://schemas.openxmlformats.org/officeDocument/2006/relationships/hyperlink" Target="https://dalil.kg/document/95000#p16" TargetMode="External"/><Relationship Id="rIdbqy90wzceivua9_9tjvwr" Type="http://schemas.openxmlformats.org/officeDocument/2006/relationships/hyperlink" Target="https://dalil.kg/document/95000" TargetMode="External"/><Relationship Id="rIdx3wwnllkjhqqhsb69fj_c" Type="http://schemas.openxmlformats.org/officeDocument/2006/relationships/hyperlink" Target="https://dalil.kg/document/95000#p17" TargetMode="External"/><Relationship Id="rId_veu1bgyxhjepg4arvm-q" Type="http://schemas.openxmlformats.org/officeDocument/2006/relationships/hyperlink" Target="https://dalil.kg/document/95000" TargetMode="External"/><Relationship Id="rId8_9ckfqmluewiq7n5fruo" Type="http://schemas.openxmlformats.org/officeDocument/2006/relationships/hyperlink" Target="https://dalil.kg/document/95000#p18" TargetMode="External"/><Relationship Id="rIdn4sbh1_hurn9j-nwtuwtx" Type="http://schemas.openxmlformats.org/officeDocument/2006/relationships/hyperlink" Target="https://dalil.kg/document/95000" TargetMode="External"/><Relationship Id="rIduqfe1p6jxvhunvruj3hk4" Type="http://schemas.openxmlformats.org/officeDocument/2006/relationships/hyperlink" Target="https://dalil.kg/document/95000#p19" TargetMode="External"/><Relationship Id="rId0zz1eatoibpsi9fzpqz6r" Type="http://schemas.openxmlformats.org/officeDocument/2006/relationships/hyperlink" Target="https://dalil.kg/document/95000" TargetMode="External"/><Relationship Id="rIdvr5dtb_wxmehign0tdeki" Type="http://schemas.openxmlformats.org/officeDocument/2006/relationships/hyperlink" Target="https://dalil.kg/document/95000#p-p1" TargetMode="External"/><Relationship Id="rIdjmmuywz6buoq5j5lxskri" Type="http://schemas.openxmlformats.org/officeDocument/2006/relationships/hyperlink" Target="https://dalil.kg/document/95000#p20" TargetMode="External"/><Relationship Id="rIdkeik3l6mpyaawzatm4vcu" Type="http://schemas.openxmlformats.org/officeDocument/2006/relationships/hyperlink" Target="https://dalil.kg/document/95000" TargetMode="External"/><Relationship Id="rIdhvpk1syke8uf0usdba7g0" Type="http://schemas.openxmlformats.org/officeDocument/2006/relationships/hyperlink" Target="https://dalil.kg/document/95000#p21" TargetMode="External"/><Relationship Id="rIdubycxdqjsbu_ze-4aehqy" Type="http://schemas.openxmlformats.org/officeDocument/2006/relationships/hyperlink" Target="https://dalil.kg/document/95000" TargetMode="External"/><Relationship Id="rIdz-73lkidfqwaqinqyycly" Type="http://schemas.openxmlformats.org/officeDocument/2006/relationships/hyperlink" Target="https://dalil.kg/document/95000#p22" TargetMode="External"/><Relationship Id="rIdpaj5pkby7v9sgdjqllsgg" Type="http://schemas.openxmlformats.org/officeDocument/2006/relationships/hyperlink" Target="https://dalil.kg/document/95000" TargetMode="External"/><Relationship Id="rIdqe0wtnzca9flqlpzljlcy" Type="http://schemas.openxmlformats.org/officeDocument/2006/relationships/hyperlink" Target="https://dalil.kg/document/95000#p23" TargetMode="External"/><Relationship Id="rIdtk8e8jb6o9bmysxiyz0ml" Type="http://schemas.openxmlformats.org/officeDocument/2006/relationships/hyperlink" Target="https://dalil.kg/document/95000" TargetMode="External"/><Relationship Id="rIdxiew0ihircoe_iwdnwovo" Type="http://schemas.openxmlformats.org/officeDocument/2006/relationships/hyperlink" Target="https://dalil.kg/document/95000#p24" TargetMode="External"/><Relationship Id="rIdxhwffmjccl8h61tn7rsym" Type="http://schemas.openxmlformats.org/officeDocument/2006/relationships/hyperlink" Target="https://dalil.kg/document/95000" TargetMode="External"/><Relationship Id="rId8hqqylrdedhtlhmh3awi4" Type="http://schemas.openxmlformats.org/officeDocument/2006/relationships/hyperlink" Target="https://dalil.kg/document/95000#p25" TargetMode="External"/><Relationship Id="rIdon5uv_dihnlejorsjvogb" Type="http://schemas.openxmlformats.org/officeDocument/2006/relationships/hyperlink" Target="https://dalil.kg/document/95000" TargetMode="External"/><Relationship Id="rIdwl66qkxorozzcmwp2m2rt" Type="http://schemas.openxmlformats.org/officeDocument/2006/relationships/hyperlink" Target="https://dalil.kg/document/11722" TargetMode="External"/><Relationship Id="rIdrmjhnodu2vv2ihyadtgoa" Type="http://schemas.openxmlformats.org/officeDocument/2006/relationships/hyperlink" Target="https://dalil.kg/document/95000#p26" TargetMode="External"/><Relationship Id="rIdvdvazkcj7tlb6qelprpqx" Type="http://schemas.openxmlformats.org/officeDocument/2006/relationships/hyperlink" Target="https://dalil.kg/document/95000" TargetMode="External"/><Relationship Id="rIdk5whxrw7vdwsik9ydqnmh" Type="http://schemas.openxmlformats.org/officeDocument/2006/relationships/hyperlink" Target="https://dalil.kg/document/95000#p27" TargetMode="External"/><Relationship Id="rId07ypmsqfe72g1kpp9pfef" Type="http://schemas.openxmlformats.org/officeDocument/2006/relationships/hyperlink" Target="https://dalil.kg/document/95000" TargetMode="External"/><Relationship Id="rIddwufuybimwzatvzbc7rqk" Type="http://schemas.openxmlformats.org/officeDocument/2006/relationships/hyperlink" Target="https://dalil.kg/document/11722" TargetMode="External"/><Relationship Id="rId8" Type="http://schemas.openxmlformats.org/officeDocument/2006/relationships/image" Target="media/8de64316e95979c063c17bcd5380dc052a2594e9.png"/><Relationship Id="rId10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rgl6xfthnel4bho7qeka" Type="http://schemas.openxmlformats.org/officeDocument/2006/relationships/hyperlink" Target="https://dalil.kg/document/95000" TargetMode="External"/><Relationship Id="rIdnwzdl0xenmotdkygufo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2026-09-24T16:35:33.613Z</dcterms:created>
  <dcterms:modified xsi:type="dcterms:W3CDTF">2026-09-24T16:35:33.613Z</dcterms:modified>
</cp:coreProperties>
</file>

<file path=docProps/custom.xml><?xml version="1.0" encoding="utf-8"?>
<Properties xmlns="http://schemas.openxmlformats.org/officeDocument/2006/custom-properties" xmlns:vt="http://schemas.openxmlformats.org/officeDocument/2006/docPropsVTypes"/>
</file>