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qt5qzrtldt_gs-nq28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апреля 2011 года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организации и проведению дезинфекции, дезинсекции и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руководство распространяется на учреждения и организации различных ведомств, общественные объединения, предприятия и иные хозяйствующие субъекты, независимо от их принадлежности и форм собственности, на должностных лиц и граждан, занимающихся дезинфекционной деятельностью.</w:t>
      </w:r>
    </w:p>
    <w:p>
      <w:pPr>
        <w:spacing w:after="120"/>
        <w:jc w:val="both"/>
      </w:pPr>
      <w:r>
        <w:rPr>
          <w:rFonts w:ascii="Arial" w:cs="Arial" w:eastAsia="Arial" w:hAnsi="Arial"/>
          <w:sz w:val="24"/>
          <w:szCs w:val="24"/>
        </w:rPr>
        <w:t xml:space="preserve">Дезинфекционная деятельность включает в себя комплекс мероприятий по дезинфекции, дезинсекции и дератизации.</w:t>
      </w:r>
    </w:p>
    <w:p>
      <w:pPr>
        <w:spacing w:after="120"/>
        <w:jc w:val="both"/>
      </w:pPr>
      <w:r>
        <w:rPr>
          <w:rFonts w:ascii="Arial" w:cs="Arial" w:eastAsia="Arial" w:hAnsi="Arial"/>
          <w:sz w:val="24"/>
          <w:szCs w:val="24"/>
        </w:rPr>
        <w:t xml:space="preserve">2. Дезинфекция - уничтожение на объектах патогенных микроорганизмов и их переносчиков. Различают дезинфекцию профилактическую, текущую, заключительную. Дезинфекция включает работы по обеззараживанию помещений, оборудования, мебели, транспорта, посуды, белья, игрушек, изделий медицинского назначения, предметов ухода за больными, пищевых продуктов и их остатков, технологического оборудования по переработке сырья и продуктов, санитарно-технического оборудования, одежды, обуви, книг, постельных принадлежностей, питьевых и сточных вод, территории и т.д.</w:t>
      </w:r>
    </w:p>
    <w:p>
      <w:pPr>
        <w:spacing w:after="120"/>
        <w:jc w:val="both"/>
      </w:pPr>
      <w:r>
        <w:rPr>
          <w:rFonts w:ascii="Arial" w:cs="Arial" w:eastAsia="Arial" w:hAnsi="Arial"/>
          <w:sz w:val="24"/>
          <w:szCs w:val="24"/>
        </w:rPr>
        <w:t xml:space="preserve">Дезинсекция и дератизация - это комплекс санитарно-гигиенических и истребительных мероприятий по борьбе с членистоногими (насекомыми, клещами) и синантропными грызунами, которые являются переносчиками, носителями и резервуаром инфекционных заболеваний человека и животных. Данные мероприятия проводятся на основе договоров и заявок от юридических и физических лиц, организаций независимо от форм собственности.</w:t>
      </w:r>
    </w:p>
    <w:p>
      <w:pPr>
        <w:spacing w:after="120"/>
        <w:jc w:val="both"/>
      </w:pPr>
      <w:r>
        <w:rPr>
          <w:rFonts w:ascii="Arial" w:cs="Arial" w:eastAsia="Arial" w:hAnsi="Arial"/>
          <w:sz w:val="24"/>
          <w:szCs w:val="24"/>
        </w:rPr>
        <w:t xml:space="preserve">3. Документ содержит основные требования к организации дезинфекции, дезинсекции и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Общие требования к организациям, учреждениям и лицам, занимающимся дезинфекционной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Организации здравоохранения, занимающиеся дезинфекционной деятельностью:</w:t>
      </w:r>
    </w:p>
    <w:p>
      <w:pPr>
        <w:spacing w:after="120"/>
        <w:jc w:val="both"/>
      </w:pPr>
      <w:r>
        <w:rPr>
          <w:rFonts w:ascii="Arial" w:cs="Arial" w:eastAsia="Arial" w:hAnsi="Arial"/>
          <w:sz w:val="24"/>
          <w:szCs w:val="24"/>
        </w:rPr>
        <w:t xml:space="preserve">- приобретают, хранят, транспортируют, фасуют, реализуют учреждениям и населению средства дезинфекции, дезинсекции и дератизации;</w:t>
      </w:r>
    </w:p>
    <w:p>
      <w:pPr>
        <w:spacing w:after="120"/>
        <w:jc w:val="both"/>
      </w:pPr>
      <w:r>
        <w:rPr>
          <w:rFonts w:ascii="Arial" w:cs="Arial" w:eastAsia="Arial" w:hAnsi="Arial"/>
          <w:sz w:val="24"/>
          <w:szCs w:val="24"/>
        </w:rPr>
        <w:t xml:space="preserve">- готовят дезинфицирующие растворы, определяют активность дезинфицирующих веществ в препаратах и рабочих растворах;</w:t>
      </w:r>
    </w:p>
    <w:p>
      <w:pPr>
        <w:spacing w:after="120"/>
        <w:jc w:val="both"/>
      </w:pPr>
      <w:r>
        <w:rPr>
          <w:rFonts w:ascii="Arial" w:cs="Arial" w:eastAsia="Arial" w:hAnsi="Arial"/>
          <w:sz w:val="24"/>
          <w:szCs w:val="24"/>
        </w:rPr>
        <w:t xml:space="preserve">- проводят дезинфекцию, дезинсекцию и дератизацию в учреждениях, организациях, жилых помещениях и других объектах;</w:t>
      </w:r>
    </w:p>
    <w:p>
      <w:pPr>
        <w:spacing w:after="120"/>
        <w:jc w:val="both"/>
      </w:pPr>
      <w:r>
        <w:rPr>
          <w:rFonts w:ascii="Arial" w:cs="Arial" w:eastAsia="Arial" w:hAnsi="Arial"/>
          <w:sz w:val="24"/>
          <w:szCs w:val="24"/>
        </w:rPr>
        <w:t xml:space="preserve">- осуществляют контроль эффективности дезинфекции, дезинсекции и дератизации.</w:t>
      </w:r>
    </w:p>
    <w:p>
      <w:pPr>
        <w:spacing w:after="120"/>
        <w:jc w:val="both"/>
      </w:pPr>
      <w:r>
        <w:rPr>
          <w:rFonts w:ascii="Arial" w:cs="Arial" w:eastAsia="Arial" w:hAnsi="Arial"/>
          <w:sz w:val="24"/>
          <w:szCs w:val="24"/>
        </w:rPr>
        <w:t xml:space="preserve">5. Сотрудники организаций и учреждений, занимающиеся дезинфекционной деятельностью, обязаны:</w:t>
      </w:r>
    </w:p>
    <w:p>
      <w:pPr>
        <w:spacing w:after="120"/>
        <w:jc w:val="both"/>
      </w:pPr>
      <w:r>
        <w:rPr>
          <w:rFonts w:ascii="Arial" w:cs="Arial" w:eastAsia="Arial" w:hAnsi="Arial"/>
          <w:sz w:val="24"/>
          <w:szCs w:val="24"/>
        </w:rPr>
        <w:t xml:space="preserve">- иметь специальную подготовку;</w:t>
      </w:r>
    </w:p>
    <w:p>
      <w:pPr>
        <w:spacing w:after="120"/>
        <w:jc w:val="both"/>
      </w:pPr>
      <w:r>
        <w:rPr>
          <w:rFonts w:ascii="Arial" w:cs="Arial" w:eastAsia="Arial" w:hAnsi="Arial"/>
          <w:sz w:val="24"/>
          <w:szCs w:val="24"/>
        </w:rPr>
        <w:t xml:space="preserve">- проходить предварительные и периодические медицинские осмотры в соответствии с действующими требованиями.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Гигиенические требования при хранении, транспортировке и реализации дезинфекционных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Дезинфекционные средства необходимо хранить в таре, упаковке при условиях, регламентированных нормативной технической документацией на каждый препарат.</w:t>
      </w:r>
    </w:p>
    <w:p>
      <w:pPr>
        <w:spacing w:after="120"/>
        <w:jc w:val="both"/>
      </w:pPr>
      <w:r>
        <w:rPr>
          <w:rFonts w:ascii="Arial" w:cs="Arial" w:eastAsia="Arial" w:hAnsi="Arial"/>
          <w:sz w:val="24"/>
          <w:szCs w:val="24"/>
        </w:rPr>
        <w:t xml:space="preserve">7. Склад для хранения дезинфекционных средств должен иметь несколько помещений:</w:t>
      </w:r>
    </w:p>
    <w:p>
      <w:pPr>
        <w:spacing w:after="120"/>
        <w:jc w:val="both"/>
      </w:pPr>
      <w:r>
        <w:rPr>
          <w:rFonts w:ascii="Arial" w:cs="Arial" w:eastAsia="Arial" w:hAnsi="Arial"/>
          <w:sz w:val="24"/>
          <w:szCs w:val="24"/>
        </w:rPr>
        <w:t xml:space="preserve">- помещения для раздельного хранения дезинфицирующих (стерилизующих), моющих средств, инсектицидов, репеллентов, родентицидов, приманок в соответствии с требованиями на конкретные средства;</w:t>
      </w:r>
    </w:p>
    <w:p>
      <w:pPr>
        <w:spacing w:after="120"/>
        <w:jc w:val="both"/>
      </w:pPr>
      <w:r>
        <w:rPr>
          <w:rFonts w:ascii="Arial" w:cs="Arial" w:eastAsia="Arial" w:hAnsi="Arial"/>
          <w:sz w:val="24"/>
          <w:szCs w:val="24"/>
        </w:rPr>
        <w:t xml:space="preserve">- помещение для выдачи препаратов;</w:t>
      </w:r>
    </w:p>
    <w:p>
      <w:pPr>
        <w:spacing w:after="120"/>
        <w:jc w:val="both"/>
      </w:pPr>
      <w:r>
        <w:rPr>
          <w:rFonts w:ascii="Arial" w:cs="Arial" w:eastAsia="Arial" w:hAnsi="Arial"/>
          <w:sz w:val="24"/>
          <w:szCs w:val="24"/>
        </w:rPr>
        <w:t xml:space="preserve">- помещение для персонала.</w:t>
      </w:r>
    </w:p>
    <w:p>
      <w:pPr>
        <w:spacing w:after="120"/>
        <w:jc w:val="both"/>
      </w:pPr>
      <w:r>
        <w:rPr>
          <w:rFonts w:ascii="Arial" w:cs="Arial" w:eastAsia="Arial" w:hAnsi="Arial"/>
          <w:sz w:val="24"/>
          <w:szCs w:val="24"/>
        </w:rPr>
        <w:t xml:space="preserve">8. Помещение склада должно быть оборудовано приточно-вытяжной вентиляцией, металлическими стеллажами или деревянными полками для хранения стеклянных бутылей с дезсредствами.</w:t>
      </w:r>
    </w:p>
    <w:p>
      <w:pPr>
        <w:spacing w:after="120"/>
        <w:jc w:val="both"/>
      </w:pPr>
      <w:r>
        <w:rPr>
          <w:rFonts w:ascii="Arial" w:cs="Arial" w:eastAsia="Arial" w:hAnsi="Arial"/>
          <w:sz w:val="24"/>
          <w:szCs w:val="24"/>
        </w:rPr>
        <w:t xml:space="preserve">9. Помещение склада должно быть сухим, иметь гладкие стены, цементный или асфальтовый пол. Стены и потолки должны иметь отделку, предотвращающую сорбцию вредных или агрессивных веществ и допускающую влажную уборку и мытье. Дезинфекционные средства должны быть защищены от воздействия прямых солнечных лучей.</w:t>
      </w:r>
    </w:p>
    <w:p>
      <w:pPr>
        <w:spacing w:after="120"/>
        <w:jc w:val="both"/>
      </w:pPr>
      <w:r>
        <w:rPr>
          <w:rFonts w:ascii="Arial" w:cs="Arial" w:eastAsia="Arial" w:hAnsi="Arial"/>
          <w:sz w:val="24"/>
          <w:szCs w:val="24"/>
        </w:rPr>
        <w:t xml:space="preserve">10. Дезинфекционные средства должны иметь этикетку с указанием названия средства, его назначения, концентрации действующих веществ, даты изготовления, сертификации, срока годности, мер предосторожности, реквизитов изготовителя и поставщика.</w:t>
      </w:r>
    </w:p>
    <w:p>
      <w:pPr>
        <w:spacing w:after="120"/>
        <w:jc w:val="both"/>
      </w:pPr>
      <w:r>
        <w:rPr>
          <w:rFonts w:ascii="Arial" w:cs="Arial" w:eastAsia="Arial" w:hAnsi="Arial"/>
          <w:sz w:val="24"/>
          <w:szCs w:val="24"/>
        </w:rPr>
        <w:t xml:space="preserve">11. Антибактериальные и противовирусные свойства ввозимых дезинфицирующих средств должны подтверждаться лабораторными исследованиями в аккредитованных лабораториях для использования на территории республики.</w:t>
      </w:r>
    </w:p>
    <w:p>
      <w:pPr>
        <w:spacing w:after="120"/>
        <w:jc w:val="both"/>
      </w:pPr>
      <w:r>
        <w:rPr>
          <w:rFonts w:ascii="Arial" w:cs="Arial" w:eastAsia="Arial" w:hAnsi="Arial"/>
          <w:sz w:val="24"/>
          <w:szCs w:val="24"/>
        </w:rPr>
        <w:t xml:space="preserve">12. За условия хранения и выдачу препаратов отвечает руководитель учреждения или заведующий складом.</w:t>
      </w:r>
    </w:p>
    <w:p>
      <w:pPr>
        <w:spacing w:after="120"/>
        <w:jc w:val="both"/>
      </w:pPr>
      <w:r>
        <w:rPr>
          <w:rFonts w:ascii="Arial" w:cs="Arial" w:eastAsia="Arial" w:hAnsi="Arial"/>
          <w:sz w:val="24"/>
          <w:szCs w:val="24"/>
        </w:rPr>
        <w:t xml:space="preserve">13. В помещении, где находится персонал склада, должно быть оборудование для частичной или полной санитарной обработки, отдельные шкафы для хранения домашней и спецодежды, средств индивидуальной защиты, аптечка первой медицинской помощи, средства личной гигиены (полотенца, мыло и др.).</w:t>
      </w:r>
    </w:p>
    <w:p>
      <w:pPr>
        <w:spacing w:after="120"/>
        <w:jc w:val="both"/>
      </w:pPr>
      <w:r>
        <w:rPr>
          <w:rFonts w:ascii="Arial" w:cs="Arial" w:eastAsia="Arial" w:hAnsi="Arial"/>
          <w:sz w:val="24"/>
          <w:szCs w:val="24"/>
        </w:rPr>
        <w:t xml:space="preserve">14. Персонал склада обязан хорошо знать потенциальную опасность дезинфекционных препаратов, соблюдать требуемые условия их хранения и технику безопасности при их получении, хранении и выдаче, правила обезвреживания тары, просыпанных и пролитых дезинфекционных средств, правила противопожарной безопасности, правила поведения в аварийных ситуациях, а также меры по оказанию первой помощи при отравлении.</w:t>
      </w:r>
    </w:p>
    <w:p>
      <w:pPr>
        <w:spacing w:after="120"/>
        <w:jc w:val="both"/>
      </w:pPr>
      <w:r>
        <w:rPr>
          <w:rFonts w:ascii="Arial" w:cs="Arial" w:eastAsia="Arial" w:hAnsi="Arial"/>
          <w:sz w:val="24"/>
          <w:szCs w:val="24"/>
        </w:rPr>
        <w:t xml:space="preserve">В помещении склада запрещается хранить пищевые продукты, питьевую воду, фураж, а также принимать пищу и находиться посторонним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Гигиенические требования при проведении дезинфекционных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Проведение дезинфекционных мероприятий включает следующее:</w:t>
      </w:r>
    </w:p>
    <w:p>
      <w:pPr>
        <w:spacing w:after="120"/>
        <w:jc w:val="both"/>
      </w:pPr>
      <w:r>
        <w:rPr>
          <w:rFonts w:ascii="Arial" w:cs="Arial" w:eastAsia="Arial" w:hAnsi="Arial"/>
          <w:sz w:val="24"/>
          <w:szCs w:val="24"/>
        </w:rPr>
        <w:t xml:space="preserve">- приготовление рабочих растворов, камерное обеззараживание вещей, санитарную обработку людей, обработку объектов (помещений, транспорта, санитарно-технического оборудования и т.д.) и медицинского инструментария;</w:t>
      </w:r>
    </w:p>
    <w:p>
      <w:pPr>
        <w:spacing w:after="120"/>
        <w:jc w:val="both"/>
      </w:pPr>
      <w:r>
        <w:rPr>
          <w:rFonts w:ascii="Arial" w:cs="Arial" w:eastAsia="Arial" w:hAnsi="Arial"/>
          <w:sz w:val="24"/>
          <w:szCs w:val="24"/>
        </w:rPr>
        <w:t xml:space="preserve">- для дезинфекции используют разрешенные уполномоченным органом в области здравоохранения в установленном порядке химические и биологические средства, которые при достаточной целевой эффективности не должны оказывать неблагоприятное воздействие на человека и окружающую среду;</w:t>
      </w:r>
    </w:p>
    <w:p>
      <w:pPr>
        <w:spacing w:after="120"/>
        <w:jc w:val="both"/>
      </w:pPr>
      <w:r>
        <w:rPr>
          <w:rFonts w:ascii="Arial" w:cs="Arial" w:eastAsia="Arial" w:hAnsi="Arial"/>
          <w:sz w:val="24"/>
          <w:szCs w:val="24"/>
        </w:rPr>
        <w:t xml:space="preserve">- при проведении дезинфекционных мероприятий на объектах необходимо присутствие представителя администрации объекта. Лица, находящиеся в помещении, подлежащем обработке, должны быть заранее извещены о проведении дезинфекционных мероприятий и о необходимых мерах предосторожности;</w:t>
      </w:r>
    </w:p>
    <w:p>
      <w:pPr>
        <w:spacing w:after="120"/>
        <w:jc w:val="both"/>
      </w:pPr>
      <w:r>
        <w:rPr>
          <w:rFonts w:ascii="Arial" w:cs="Arial" w:eastAsia="Arial" w:hAnsi="Arial"/>
          <w:sz w:val="24"/>
          <w:szCs w:val="24"/>
        </w:rPr>
        <w:t xml:space="preserve">- заключительную дезинфекцию следует проводить в отсутствии людей, не имеющих отношение к обработке. Текущую дезинфекцию разрешается проводить в присутствии людей (больных, ухаживающего за ним персонала и т.д.);</w:t>
      </w:r>
    </w:p>
    <w:p>
      <w:pPr>
        <w:spacing w:after="120"/>
        <w:jc w:val="both"/>
      </w:pPr>
      <w:r>
        <w:rPr>
          <w:rFonts w:ascii="Arial" w:cs="Arial" w:eastAsia="Arial" w:hAnsi="Arial"/>
          <w:sz w:val="24"/>
          <w:szCs w:val="24"/>
        </w:rPr>
        <w:t xml:space="preserve">- все лица, проводящие дезинфекционные мероприятия, должны быть обучены правилам личной и общественной безопасности при работе с дезинфекционными средствами, обеспечены спецодеждой и обувью, а также средствами индивидуальной защиты и аптечкой первой медицинской помощи;</w:t>
      </w:r>
    </w:p>
    <w:p>
      <w:pPr>
        <w:spacing w:after="120"/>
        <w:jc w:val="both"/>
      </w:pPr>
      <w:r>
        <w:rPr>
          <w:rFonts w:ascii="Arial" w:cs="Arial" w:eastAsia="Arial" w:hAnsi="Arial"/>
          <w:sz w:val="24"/>
          <w:szCs w:val="24"/>
        </w:rPr>
        <w:t xml:space="preserve">- приготовление рабочих растворов необходимо проводить в специальном помещении, оборудованном приточно-вытяжной вентиляцией. В этих помещениях категорически запрещено хранение личных вещей, пищевых продуктов, присутствие посторонних лиц, прием пищи, курение.</w:t>
      </w:r>
    </w:p>
    <w:p>
      <w:pPr>
        <w:spacing w:after="120"/>
        <w:jc w:val="both"/>
      </w:pPr>
      <w:r>
        <w:rPr>
          <w:rFonts w:ascii="Arial" w:cs="Arial" w:eastAsia="Arial" w:hAnsi="Arial"/>
          <w:sz w:val="24"/>
          <w:szCs w:val="24"/>
        </w:rPr>
        <w:t xml:space="preserve">17. Обеззараживание объектов следует проводить следующими способами:</w:t>
      </w:r>
    </w:p>
    <w:p>
      <w:pPr>
        <w:spacing w:after="120"/>
        <w:jc w:val="both"/>
      </w:pPr>
      <w:r>
        <w:rPr>
          <w:rFonts w:ascii="Arial" w:cs="Arial" w:eastAsia="Arial" w:hAnsi="Arial"/>
          <w:sz w:val="24"/>
          <w:szCs w:val="24"/>
        </w:rPr>
        <w:t xml:space="preserve">- орошением дезинфицирующим раствором поверхностей помещений, оборудования, мебели, транспорта и др.;</w:t>
      </w:r>
    </w:p>
    <w:p>
      <w:pPr>
        <w:spacing w:after="120"/>
        <w:jc w:val="both"/>
      </w:pPr>
      <w:r>
        <w:rPr>
          <w:rFonts w:ascii="Arial" w:cs="Arial" w:eastAsia="Arial" w:hAnsi="Arial"/>
          <w:sz w:val="24"/>
          <w:szCs w:val="24"/>
        </w:rPr>
        <w:t xml:space="preserve">- направленным нанесением на поверхности аэрозолей дезинфицирующих растворов;</w:t>
      </w:r>
    </w:p>
    <w:p>
      <w:pPr>
        <w:spacing w:after="120"/>
        <w:jc w:val="both"/>
      </w:pPr>
      <w:r>
        <w:rPr>
          <w:rFonts w:ascii="Arial" w:cs="Arial" w:eastAsia="Arial" w:hAnsi="Arial"/>
          <w:sz w:val="24"/>
          <w:szCs w:val="24"/>
        </w:rPr>
        <w:t xml:space="preserve">- с помощью распылителей, обеспечивающих преимущественно мелкокапельное распыление жидкости;</w:t>
      </w:r>
    </w:p>
    <w:p>
      <w:pPr>
        <w:spacing w:after="120"/>
        <w:jc w:val="both"/>
      </w:pPr>
      <w:r>
        <w:rPr>
          <w:rFonts w:ascii="Arial" w:cs="Arial" w:eastAsia="Arial" w:hAnsi="Arial"/>
          <w:sz w:val="24"/>
          <w:szCs w:val="24"/>
        </w:rPr>
        <w:t xml:space="preserve">- обработкой аэрозолями дезинфицирующих растворов герметичных помещений (боксы, транспорт и т.д.) объемным методом;</w:t>
      </w:r>
    </w:p>
    <w:p>
      <w:pPr>
        <w:spacing w:after="120"/>
        <w:jc w:val="both"/>
      </w:pPr>
      <w:r>
        <w:rPr>
          <w:rFonts w:ascii="Arial" w:cs="Arial" w:eastAsia="Arial" w:hAnsi="Arial"/>
          <w:sz w:val="24"/>
          <w:szCs w:val="24"/>
        </w:rPr>
        <w:t xml:space="preserve">- протиранием ветошью, смоченной дезинфицирующим раствором, поверхностей мебели, оборудования, игрушек, изделий медицинского назначения, предметов ухода за больными, пищевых продуктов и т.д.;</w:t>
      </w:r>
    </w:p>
    <w:p>
      <w:pPr>
        <w:spacing w:after="120"/>
        <w:jc w:val="both"/>
      </w:pPr>
      <w:r>
        <w:rPr>
          <w:rFonts w:ascii="Arial" w:cs="Arial" w:eastAsia="Arial" w:hAnsi="Arial"/>
          <w:sz w:val="24"/>
          <w:szCs w:val="24"/>
        </w:rPr>
        <w:t xml:space="preserve">- погружением в дезинфицирующий раствор посуды, белья, игрушек, изделий медицинского назначения, предметов ухода за больными, пищевых продуктов и т.д.;</w:t>
      </w:r>
    </w:p>
    <w:p>
      <w:pPr>
        <w:spacing w:after="120"/>
        <w:jc w:val="both"/>
      </w:pPr>
      <w:r>
        <w:rPr>
          <w:rFonts w:ascii="Arial" w:cs="Arial" w:eastAsia="Arial" w:hAnsi="Arial"/>
          <w:sz w:val="24"/>
          <w:szCs w:val="24"/>
        </w:rPr>
        <w:t xml:space="preserve">- обработкой дезинфицирующими средствами в форме порошков, гранул или их концентрированными растворами выделений, остатков пищи, трупов, мусоросборников, почвы и т.д.;</w:t>
      </w:r>
    </w:p>
    <w:p>
      <w:pPr>
        <w:spacing w:after="120"/>
        <w:jc w:val="both"/>
      </w:pPr>
      <w:r>
        <w:rPr>
          <w:rFonts w:ascii="Arial" w:cs="Arial" w:eastAsia="Arial" w:hAnsi="Arial"/>
          <w:sz w:val="24"/>
          <w:szCs w:val="24"/>
        </w:rPr>
        <w:t xml:space="preserve">- обработкой паровоздушной смесью, паром, пароформалиновой смесью, горячим воздухом в камерах (одежда, обувь, постельные принадлежности, мягкие игрушки и т.д.);</w:t>
      </w:r>
    </w:p>
    <w:p>
      <w:pPr>
        <w:spacing w:after="120"/>
        <w:jc w:val="both"/>
      </w:pPr>
      <w:r>
        <w:rPr>
          <w:rFonts w:ascii="Arial" w:cs="Arial" w:eastAsia="Arial" w:hAnsi="Arial"/>
          <w:sz w:val="24"/>
          <w:szCs w:val="24"/>
        </w:rPr>
        <w:t xml:space="preserve">- физическим (сжигание, горячий воздух, кипячение, пар, ультрафиолетовое излучение и др.);</w:t>
      </w:r>
    </w:p>
    <w:p>
      <w:pPr>
        <w:spacing w:after="120"/>
        <w:jc w:val="both"/>
      </w:pPr>
      <w:r>
        <w:rPr>
          <w:rFonts w:ascii="Arial" w:cs="Arial" w:eastAsia="Arial" w:hAnsi="Arial"/>
          <w:sz w:val="24"/>
          <w:szCs w:val="24"/>
        </w:rPr>
        <w:t xml:space="preserve">- химическими соединениями из различных групп (галоидсодержащие, кислородосодержащие, альдегиды, фенолсодержащие, поверхностно-активные вещества, гуанидины, кислоты, щелочи и др.) или композиционные препараты на их основе.</w:t>
      </w:r>
    </w:p>
    <w:p>
      <w:pPr>
        <w:spacing w:after="120"/>
        <w:jc w:val="both"/>
      </w:pPr>
      <w:r>
        <w:rPr>
          <w:rFonts w:ascii="Arial" w:cs="Arial" w:eastAsia="Arial" w:hAnsi="Arial"/>
          <w:sz w:val="24"/>
          <w:szCs w:val="24"/>
        </w:rPr>
        <w:t xml:space="preserve">18. Дезинфицирующие средства должны обладать бактерицидным и (или) вирулицидным, фунгицидным, спороцидным действиями. Не допускается применение средств, обладающих статистическим действием, то есть только задерживающим рост микроорганизмов.</w:t>
      </w:r>
    </w:p>
    <w:p>
      <w:pPr>
        <w:spacing w:after="120"/>
        <w:jc w:val="both"/>
      </w:pPr>
      <w:r>
        <w:rPr>
          <w:rFonts w:ascii="Arial" w:cs="Arial" w:eastAsia="Arial" w:hAnsi="Arial"/>
          <w:sz w:val="24"/>
          <w:szCs w:val="24"/>
        </w:rPr>
        <w:t xml:space="preserve">19. При выборе дезинфицирующих средств необходимо учитывать:</w:t>
      </w:r>
    </w:p>
    <w:p>
      <w:pPr>
        <w:spacing w:after="120"/>
        <w:jc w:val="both"/>
      </w:pPr>
      <w:r>
        <w:rPr>
          <w:rFonts w:ascii="Arial" w:cs="Arial" w:eastAsia="Arial" w:hAnsi="Arial"/>
          <w:sz w:val="24"/>
          <w:szCs w:val="24"/>
        </w:rPr>
        <w:t xml:space="preserve">- особенности обрабатываемого объекта (материал, форма, размер, наличие загрязнений органической и неорганической природы и др.);</w:t>
      </w:r>
    </w:p>
    <w:p>
      <w:pPr>
        <w:spacing w:after="120"/>
        <w:jc w:val="both"/>
      </w:pPr>
      <w:r>
        <w:rPr>
          <w:rFonts w:ascii="Arial" w:cs="Arial" w:eastAsia="Arial" w:hAnsi="Arial"/>
          <w:sz w:val="24"/>
          <w:szCs w:val="24"/>
        </w:rPr>
        <w:t xml:space="preserve">- биологические свойства микроорганизма (устойчивость к физическим и химическим дезинфицирующим агентам и длительность выживания на объектах внешней среды, вид и форма существования);</w:t>
      </w:r>
    </w:p>
    <w:p>
      <w:pPr>
        <w:spacing w:after="120"/>
        <w:jc w:val="both"/>
      </w:pPr>
      <w:r>
        <w:rPr>
          <w:rFonts w:ascii="Arial" w:cs="Arial" w:eastAsia="Arial" w:hAnsi="Arial"/>
          <w:sz w:val="24"/>
          <w:szCs w:val="24"/>
        </w:rPr>
        <w:t xml:space="preserve">- особенности дезинфицирующих средств (спектр антимикробного действия, действующее вещество и его концентрация, растворимость в воде, способы применения, токсичность, влияние на обрабатываемые объекты и окружающую среду и др.).</w:t>
      </w:r>
    </w:p>
    <w:p>
      <w:pPr>
        <w:spacing w:after="120"/>
        <w:jc w:val="both"/>
      </w:pPr>
      <w:r>
        <w:rPr>
          <w:rFonts w:ascii="Arial" w:cs="Arial" w:eastAsia="Arial" w:hAnsi="Arial"/>
          <w:sz w:val="24"/>
          <w:szCs w:val="24"/>
        </w:rPr>
        <w:t xml:space="preserve">20. Дезинфицирующие средства, предназначенные для обеззараживания изделий медицинского назначения, должны обязательно обладать вирулицидным действием.</w:t>
      </w:r>
    </w:p>
    <w:p>
      <w:pPr>
        <w:spacing w:after="120"/>
        <w:jc w:val="both"/>
      </w:pPr>
      <w:r>
        <w:rPr>
          <w:rFonts w:ascii="Arial" w:cs="Arial" w:eastAsia="Arial" w:hAnsi="Arial"/>
          <w:sz w:val="24"/>
          <w:szCs w:val="24"/>
        </w:rPr>
        <w:t xml:space="preserve">21. Меры предосторожности при работе с дезинфицирующими средствами:</w:t>
      </w:r>
    </w:p>
    <w:p>
      <w:pPr>
        <w:spacing w:after="120"/>
        <w:jc w:val="both"/>
      </w:pPr>
      <w:r>
        <w:rPr>
          <w:rFonts w:ascii="Arial" w:cs="Arial" w:eastAsia="Arial" w:hAnsi="Arial"/>
          <w:sz w:val="24"/>
          <w:szCs w:val="24"/>
        </w:rPr>
        <w:t xml:space="preserve">- к работе с дезинфицирующими средствами не допускаются лица моложе 18 лет, беременные и кормящие матери, а также лица, имеющие противопоказания;</w:t>
      </w:r>
    </w:p>
    <w:p>
      <w:pPr>
        <w:spacing w:after="120"/>
        <w:jc w:val="both"/>
      </w:pPr>
      <w:r>
        <w:rPr>
          <w:rFonts w:ascii="Arial" w:cs="Arial" w:eastAsia="Arial" w:hAnsi="Arial"/>
          <w:sz w:val="24"/>
          <w:szCs w:val="24"/>
        </w:rPr>
        <w:t xml:space="preserve">- работу, связанную с расфасовкой и приготовлением рабочих растворов хлорсодержащих средств, следует проводить с защитой органов дыхания универсальными респираторами, кожи рук - резиновыми перчатками, глаз герметичными очками;</w:t>
      </w:r>
    </w:p>
    <w:p>
      <w:pPr>
        <w:spacing w:after="120"/>
        <w:jc w:val="both"/>
      </w:pPr>
      <w:r>
        <w:rPr>
          <w:rFonts w:ascii="Arial" w:cs="Arial" w:eastAsia="Arial" w:hAnsi="Arial"/>
          <w:sz w:val="24"/>
          <w:szCs w:val="24"/>
        </w:rPr>
        <w:t xml:space="preserve">- при проведении дезинфекционных мероприятий с дезинфицирующими препаратами также защищаются органы дыхания респираторами, кожа рук перчатками;</w:t>
      </w:r>
    </w:p>
    <w:p>
      <w:pPr>
        <w:spacing w:after="120"/>
        <w:jc w:val="both"/>
      </w:pPr>
      <w:r>
        <w:rPr>
          <w:rFonts w:ascii="Arial" w:cs="Arial" w:eastAsia="Arial" w:hAnsi="Arial"/>
          <w:sz w:val="24"/>
          <w:szCs w:val="24"/>
        </w:rPr>
        <w:t xml:space="preserve">- емкости с дезинфицирующими растворами, в которые погружается медицинский инструментарий, должны быть плотно закрыты.</w:t>
      </w:r>
    </w:p>
    <w:p>
      <w:pPr>
        <w:spacing w:after="120"/>
        <w:jc w:val="both"/>
      </w:pPr>
      <w:r>
        <w:rPr>
          <w:rFonts w:ascii="Arial" w:cs="Arial" w:eastAsia="Arial" w:hAnsi="Arial"/>
          <w:sz w:val="24"/>
          <w:szCs w:val="24"/>
        </w:rPr>
        <w:t xml:space="preserve">22. Меры первой медицинской помощи:</w:t>
      </w:r>
    </w:p>
    <w:p>
      <w:pPr>
        <w:spacing w:after="120"/>
        <w:jc w:val="both"/>
      </w:pPr>
      <w:r>
        <w:rPr>
          <w:rFonts w:ascii="Arial" w:cs="Arial" w:eastAsia="Arial" w:hAnsi="Arial"/>
          <w:sz w:val="24"/>
          <w:szCs w:val="24"/>
        </w:rPr>
        <w:t xml:space="preserve">- при нарушении рекомендуемых мер предосторожности возможно отравление дезинфицирующими средствами. Пострадавшего необходимо вынести из рабочего помещения на свежий воздух, прополоскать рот водой или 2 процентным раствором питьевой соды;</w:t>
      </w:r>
    </w:p>
    <w:p>
      <w:pPr>
        <w:spacing w:after="120"/>
        <w:jc w:val="both"/>
      </w:pPr>
      <w:r>
        <w:rPr>
          <w:rFonts w:ascii="Arial" w:cs="Arial" w:eastAsia="Arial" w:hAnsi="Arial"/>
          <w:sz w:val="24"/>
          <w:szCs w:val="24"/>
        </w:rPr>
        <w:t xml:space="preserve">- при попадании дезрастворов в глаза необходимо их обильно промыть струей воды. При наличии раздражения слизистых оболочек глаз закапать 30 процентный раствор альбуцида, при болезненности - 2 процентный раствор новокаина;</w:t>
      </w:r>
    </w:p>
    <w:p>
      <w:pPr>
        <w:spacing w:after="120"/>
        <w:jc w:val="both"/>
      </w:pPr>
      <w:r>
        <w:rPr>
          <w:rFonts w:ascii="Arial" w:cs="Arial" w:eastAsia="Arial" w:hAnsi="Arial"/>
          <w:sz w:val="24"/>
          <w:szCs w:val="24"/>
        </w:rPr>
        <w:t xml:space="preserve">- при попадании дезсредства на кожные покровы необходимо смыть их обильным количеством воды с мылом, обработать 2 процентным раствором питьевой соды или 2 процентным раствором гипосульфита натрия;</w:t>
      </w:r>
    </w:p>
    <w:p>
      <w:pPr>
        <w:spacing w:after="120"/>
        <w:jc w:val="both"/>
      </w:pPr>
      <w:r>
        <w:rPr>
          <w:rFonts w:ascii="Arial" w:cs="Arial" w:eastAsia="Arial" w:hAnsi="Arial"/>
          <w:sz w:val="24"/>
          <w:szCs w:val="24"/>
        </w:rPr>
        <w:t xml:space="preserve">- при случайном попадании дезсредств в желудок, его следует промыть водой. За специализированной помощью необходимо обратиться в медицинские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Гигиенические требования при проведении дезинсекционных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Дезинсекционные мероприятия - комплекс санитарно-технических, гигиенических и истребительных мероприятий. Дезинфекция включает истребительные мероприятия и защиту от нападения членистоногих (насекомых, клещей), имеющих эпидемиологическое и санитарно-гигиеническое значение, в населенных пунктах (здания и прилегающая территория) и в природе.</w:t>
      </w:r>
    </w:p>
    <w:p>
      <w:pPr>
        <w:spacing w:after="120"/>
        <w:jc w:val="both"/>
      </w:pPr>
      <w:r>
        <w:rPr>
          <w:rFonts w:ascii="Arial" w:cs="Arial" w:eastAsia="Arial" w:hAnsi="Arial"/>
          <w:sz w:val="24"/>
          <w:szCs w:val="24"/>
        </w:rPr>
        <w:t xml:space="preserve">24. Дезинсекцию разрешается проводить путем:</w:t>
      </w:r>
    </w:p>
    <w:p>
      <w:pPr>
        <w:spacing w:after="120"/>
        <w:jc w:val="both"/>
      </w:pPr>
      <w:r>
        <w:rPr>
          <w:rFonts w:ascii="Arial" w:cs="Arial" w:eastAsia="Arial" w:hAnsi="Arial"/>
          <w:sz w:val="24"/>
          <w:szCs w:val="24"/>
        </w:rPr>
        <w:t xml:space="preserve">- орошения растворами инсектицидов поверхности, насыщения аэрозолями инсектицидов или репеллентов;</w:t>
      </w:r>
    </w:p>
    <w:p>
      <w:pPr>
        <w:spacing w:after="120"/>
        <w:jc w:val="both"/>
      </w:pPr>
      <w:r>
        <w:rPr>
          <w:rFonts w:ascii="Arial" w:cs="Arial" w:eastAsia="Arial" w:hAnsi="Arial"/>
          <w:sz w:val="24"/>
          <w:szCs w:val="24"/>
        </w:rPr>
        <w:t xml:space="preserve">- нанесения аэрозолей растворов инсектицидов на поверхности;</w:t>
      </w:r>
    </w:p>
    <w:p>
      <w:pPr>
        <w:spacing w:after="120"/>
        <w:jc w:val="both"/>
      </w:pPr>
      <w:r>
        <w:rPr>
          <w:rFonts w:ascii="Arial" w:cs="Arial" w:eastAsia="Arial" w:hAnsi="Arial"/>
          <w:sz w:val="24"/>
          <w:szCs w:val="24"/>
        </w:rPr>
        <w:t xml:space="preserve">- нанесения инсектицидов в виде лаков, дустов, гелей или других инсектицидных покрытий на поверхности;</w:t>
      </w:r>
    </w:p>
    <w:p>
      <w:pPr>
        <w:spacing w:after="120"/>
        <w:jc w:val="both"/>
      </w:pPr>
      <w:r>
        <w:rPr>
          <w:rFonts w:ascii="Arial" w:cs="Arial" w:eastAsia="Arial" w:hAnsi="Arial"/>
          <w:sz w:val="24"/>
          <w:szCs w:val="24"/>
        </w:rPr>
        <w:t xml:space="preserve">- импеграции растворами инсектицидов или репеллентов одежды, штор, пологов, палаток и др.;</w:t>
      </w:r>
    </w:p>
    <w:p>
      <w:pPr>
        <w:spacing w:after="120"/>
        <w:jc w:val="both"/>
      </w:pPr>
      <w:r>
        <w:rPr>
          <w:rFonts w:ascii="Arial" w:cs="Arial" w:eastAsia="Arial" w:hAnsi="Arial"/>
          <w:sz w:val="24"/>
          <w:szCs w:val="24"/>
        </w:rPr>
        <w:t xml:space="preserve">- применения инсектицидных приманок локально в местах скопления, укрытия и перемещения членистоногих;</w:t>
      </w:r>
    </w:p>
    <w:p>
      <w:pPr>
        <w:spacing w:after="120"/>
        <w:jc w:val="both"/>
      </w:pPr>
      <w:r>
        <w:rPr>
          <w:rFonts w:ascii="Arial" w:cs="Arial" w:eastAsia="Arial" w:hAnsi="Arial"/>
          <w:sz w:val="24"/>
          <w:szCs w:val="24"/>
        </w:rPr>
        <w:t xml:space="preserve">- обработки дустами инсектицидов одежды, постельных принадлежностей и др.;</w:t>
      </w:r>
    </w:p>
    <w:p>
      <w:pPr>
        <w:spacing w:after="120"/>
        <w:jc w:val="both"/>
      </w:pPr>
      <w:r>
        <w:rPr>
          <w:rFonts w:ascii="Arial" w:cs="Arial" w:eastAsia="Arial" w:hAnsi="Arial"/>
          <w:sz w:val="24"/>
          <w:szCs w:val="24"/>
        </w:rPr>
        <w:t xml:space="preserve">- обработки паровоздушной смесью, паром, сухим горячим воздухом в камерах одежды, обуви, постельных принадлежностей, мягких игрушек и т.д.;</w:t>
      </w:r>
    </w:p>
    <w:p>
      <w:pPr>
        <w:spacing w:after="120"/>
        <w:jc w:val="both"/>
      </w:pPr>
      <w:r>
        <w:rPr>
          <w:rFonts w:ascii="Arial" w:cs="Arial" w:eastAsia="Arial" w:hAnsi="Arial"/>
          <w:sz w:val="24"/>
          <w:szCs w:val="24"/>
        </w:rPr>
        <w:t xml:space="preserve">- нанесения инсектицидов и репеллентов в форме шампуней, лосьонов, дустов, мазей и др. на различные части тела людей;</w:t>
      </w:r>
    </w:p>
    <w:p>
      <w:pPr>
        <w:spacing w:after="120"/>
        <w:jc w:val="both"/>
      </w:pPr>
      <w:r>
        <w:rPr>
          <w:rFonts w:ascii="Arial" w:cs="Arial" w:eastAsia="Arial" w:hAnsi="Arial"/>
          <w:sz w:val="24"/>
          <w:szCs w:val="24"/>
        </w:rPr>
        <w:t xml:space="preserve">- обработки при помощи специальной распыляющей аппаратуры (как авиа-, так и наземной) водными растворами, водными суспензиями, аэрозолями, ультра малообъемным опрыскиванием, дымами, туманами инсектицидов или биологических препаратов растительности, водных поверхностей, строений, в том числе в очагах природно-очаговых инфекций и по эпидпоказаниям.</w:t>
      </w:r>
    </w:p>
    <w:p>
      <w:pPr>
        <w:spacing w:after="120"/>
        <w:jc w:val="both"/>
      </w:pPr>
      <w:r>
        <w:rPr>
          <w:rFonts w:ascii="Arial" w:cs="Arial" w:eastAsia="Arial" w:hAnsi="Arial"/>
          <w:sz w:val="24"/>
          <w:szCs w:val="24"/>
        </w:rPr>
        <w:t xml:space="preserve">25. Выбор способа дезинсекции определяется особенностями обрабатываемого объекта.</w:t>
      </w:r>
    </w:p>
    <w:p>
      <w:pPr>
        <w:spacing w:after="120"/>
        <w:jc w:val="both"/>
      </w:pPr>
      <w:r>
        <w:rPr>
          <w:rFonts w:ascii="Arial" w:cs="Arial" w:eastAsia="Arial" w:hAnsi="Arial"/>
          <w:sz w:val="24"/>
          <w:szCs w:val="24"/>
        </w:rPr>
        <w:t xml:space="preserve">В качестве дезинсекционных мероприятий следует использовать:</w:t>
      </w:r>
    </w:p>
    <w:p>
      <w:pPr>
        <w:spacing w:after="120"/>
        <w:jc w:val="both"/>
      </w:pPr>
      <w:r>
        <w:rPr>
          <w:rFonts w:ascii="Arial" w:cs="Arial" w:eastAsia="Arial" w:hAnsi="Arial"/>
          <w:sz w:val="24"/>
          <w:szCs w:val="24"/>
        </w:rPr>
        <w:t xml:space="preserve">- физические (сжигание, сухой или влажный горячий воздух, горячая вода, пар, низкие температуры, генераторы звуковых колебаний);</w:t>
      </w:r>
    </w:p>
    <w:p>
      <w:pPr>
        <w:spacing w:after="120"/>
        <w:jc w:val="both"/>
      </w:pPr>
      <w:r>
        <w:rPr>
          <w:rFonts w:ascii="Arial" w:cs="Arial" w:eastAsia="Arial" w:hAnsi="Arial"/>
          <w:sz w:val="24"/>
          <w:szCs w:val="24"/>
        </w:rPr>
        <w:t xml:space="preserve">- механические (ловушки, клеевые поверхности);</w:t>
      </w:r>
    </w:p>
    <w:p>
      <w:pPr>
        <w:spacing w:after="120"/>
        <w:jc w:val="both"/>
      </w:pPr>
      <w:r>
        <w:rPr>
          <w:rFonts w:ascii="Arial" w:cs="Arial" w:eastAsia="Arial" w:hAnsi="Arial"/>
          <w:sz w:val="24"/>
          <w:szCs w:val="24"/>
        </w:rPr>
        <w:t xml:space="preserve">- химические соединения из различных групп (фосфорорганические, карбаматы, пиретроиды, репелленты и аттрактанты др.) или композиционные препараты на их основе;</w:t>
      </w:r>
    </w:p>
    <w:p>
      <w:pPr>
        <w:spacing w:after="120"/>
        <w:jc w:val="both"/>
      </w:pPr>
      <w:r>
        <w:rPr>
          <w:rFonts w:ascii="Arial" w:cs="Arial" w:eastAsia="Arial" w:hAnsi="Arial"/>
          <w:sz w:val="24"/>
          <w:szCs w:val="24"/>
        </w:rPr>
        <w:t xml:space="preserve">- биологические средства (синтетические регуляторы развития, возбудители болезней членистоногих - бактерии, вирусы, грибы, простейшие, гельминты, а также хищники-энтомофаги и др.).</w:t>
      </w:r>
    </w:p>
    <w:p>
      <w:pPr>
        <w:spacing w:after="120"/>
        <w:jc w:val="both"/>
      </w:pPr>
      <w:r>
        <w:rPr>
          <w:rFonts w:ascii="Arial" w:cs="Arial" w:eastAsia="Arial" w:hAnsi="Arial"/>
          <w:sz w:val="24"/>
          <w:szCs w:val="24"/>
        </w:rPr>
        <w:t xml:space="preserve">26. Дезинсекционные средства должны обладать инсектицидным и (или) акарицидным (овициды, имагоциды, ларвициды), или репеллентным действием. При выборе дезинсекционных средств учитывается действующее вещество и его концентрация, спектр инсектицидного или репеллентного действия, форма и способ применения, токсичность для людей и животных, влияние на обрабатываемые объекты и окружающую среду и другое.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Правила применения химических дезинсекционных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Ответственность за безопасность при проведении работ по дезинсекции возлагается на администрацию организации и физических лиц, занимающихся дезинфекционной деятельностью, в обязанности которых входят:</w:t>
      </w:r>
    </w:p>
    <w:p>
      <w:pPr>
        <w:spacing w:after="120"/>
        <w:jc w:val="both"/>
      </w:pPr>
      <w:r>
        <w:rPr>
          <w:rFonts w:ascii="Arial" w:cs="Arial" w:eastAsia="Arial" w:hAnsi="Arial"/>
          <w:sz w:val="24"/>
          <w:szCs w:val="24"/>
        </w:rPr>
        <w:t xml:space="preserve">- разработка и доведение до исполнителей правил охраны труда и техники безопасности при проведении дезинсекционных работ;</w:t>
      </w:r>
    </w:p>
    <w:p>
      <w:pPr>
        <w:spacing w:after="120"/>
        <w:jc w:val="both"/>
      </w:pPr>
      <w:r>
        <w:rPr>
          <w:rFonts w:ascii="Arial" w:cs="Arial" w:eastAsia="Arial" w:hAnsi="Arial"/>
          <w:sz w:val="24"/>
          <w:szCs w:val="24"/>
        </w:rPr>
        <w:t xml:space="preserve">- обеспечение соблюдения правил охраны труда и техники безопасности, в том числе использования спецодежды, средств индивидуальной защиты и их дезактивации;</w:t>
      </w:r>
    </w:p>
    <w:p>
      <w:pPr>
        <w:spacing w:after="120"/>
        <w:jc w:val="both"/>
      </w:pPr>
      <w:r>
        <w:rPr>
          <w:rFonts w:ascii="Arial" w:cs="Arial" w:eastAsia="Arial" w:hAnsi="Arial"/>
          <w:sz w:val="24"/>
          <w:szCs w:val="24"/>
        </w:rPr>
        <w:t xml:space="preserve">- контроль за качеством используемых дезинсекционных средств, исправностью и эксплуатацией выданной для работы аппаратуры, установок, средств индивидуальной защиты.</w:t>
      </w:r>
    </w:p>
    <w:p>
      <w:pPr>
        <w:spacing w:after="120"/>
        <w:jc w:val="both"/>
      </w:pPr>
      <w:r>
        <w:rPr>
          <w:rFonts w:ascii="Arial" w:cs="Arial" w:eastAsia="Arial" w:hAnsi="Arial"/>
          <w:sz w:val="24"/>
          <w:szCs w:val="24"/>
        </w:rPr>
        <w:t xml:space="preserve">28. На объектах повышенного риска дезинфекторы работают группами или бригадами - не менее двух человек, а в особо сложных условиях (рудники, угольные шахты и т.п.) - не менее четырех человек.</w:t>
      </w:r>
    </w:p>
    <w:p>
      <w:pPr>
        <w:spacing w:after="120"/>
        <w:jc w:val="both"/>
      </w:pPr>
      <w:r>
        <w:rPr>
          <w:rFonts w:ascii="Arial" w:cs="Arial" w:eastAsia="Arial" w:hAnsi="Arial"/>
          <w:sz w:val="24"/>
          <w:szCs w:val="24"/>
        </w:rPr>
        <w:t xml:space="preserve">29. Администрация должна подготовить помещения объекта к обработке. На время обработки помещения необходимо обеспечить отсутствие людей (в том числе детей), домашних животных, птиц, комнатных растений, накрыть аквариумы, изолировать пищевые продукты.</w:t>
      </w:r>
    </w:p>
    <w:p>
      <w:pPr>
        <w:spacing w:after="120"/>
        <w:jc w:val="both"/>
      </w:pPr>
      <w:r>
        <w:rPr>
          <w:rFonts w:ascii="Arial" w:cs="Arial" w:eastAsia="Arial" w:hAnsi="Arial"/>
          <w:sz w:val="24"/>
          <w:szCs w:val="24"/>
        </w:rPr>
        <w:t xml:space="preserve">30. После окончания дезинфекционных работ порошкообразные препараты через 24 часа удаляют с поверхностей, доступных людям и животным, в малодоступных местах дезсредства можно не убирать в течение 1 месяца до потери их эффективности. Приманки, потерявшие активность, уничтожаются путем сжигания. Затем поверхности моют водой с кальцинированной содой и мылом. Помещения убирают при открытых форточках или окнах.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Порядок и проведение дезинсекционных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 работе с дезинсекционными и репеллентными средствами допускаются лица, прошедшие специальный инструктаж, не моложе 18 лет (работать беременным и кормящим женщинам запрещено), не имеющие противопоказаний. Все работающие с дезинсекционными средствами должны быть обеспечены спецодеждой и средствами индивидуальной защиты (далее - СИЗ), соответствующими требованиям техники безопасности. Работа в неисправных СИЗ категорически запрещается.</w:t>
      </w:r>
    </w:p>
    <w:p>
      <w:pPr>
        <w:spacing w:after="120"/>
        <w:jc w:val="both"/>
      </w:pPr>
      <w:r>
        <w:rPr>
          <w:rFonts w:ascii="Arial" w:cs="Arial" w:eastAsia="Arial" w:hAnsi="Arial"/>
          <w:sz w:val="24"/>
          <w:szCs w:val="24"/>
        </w:rPr>
        <w:t xml:space="preserve">32. Персонал, выполняющий дезинсекционные работы, помимо СИЗ должен быть обеспечен мылом, полотенцами и средствами для смягчения кожи. При работе с дезинсекционными средствами и аппаратурой должны соблюдаться следующие правила:</w:t>
      </w:r>
    </w:p>
    <w:p>
      <w:pPr>
        <w:spacing w:after="120"/>
        <w:jc w:val="both"/>
      </w:pPr>
      <w:r>
        <w:rPr>
          <w:rFonts w:ascii="Arial" w:cs="Arial" w:eastAsia="Arial" w:hAnsi="Arial"/>
          <w:sz w:val="24"/>
          <w:szCs w:val="24"/>
        </w:rPr>
        <w:t xml:space="preserve">- приготовление различных видов препаративных форм (растворов, эмульсий, суспензий, приманок), расфасовку порошков, пропитку белья дезинсекционными средствами следует проводить, используя СИЗ вне помещений или в специально отведенных помещениях с вытяжной вентиляцией, или при открытых окнах (форточках), или в вытяжном шкафу. Рабочие места в помещениях должны быть оборудованы местными вытяжными устройствами;</w:t>
      </w:r>
    </w:p>
    <w:p>
      <w:pPr>
        <w:spacing w:after="120"/>
        <w:jc w:val="both"/>
      </w:pPr>
      <w:r>
        <w:rPr>
          <w:rFonts w:ascii="Arial" w:cs="Arial" w:eastAsia="Arial" w:hAnsi="Arial"/>
          <w:sz w:val="24"/>
          <w:szCs w:val="24"/>
        </w:rPr>
        <w:t xml:space="preserve">- не допускать попадания средств на кожу, слизистые оболочки;</w:t>
      </w:r>
    </w:p>
    <w:p>
      <w:pPr>
        <w:spacing w:after="120"/>
        <w:jc w:val="both"/>
      </w:pPr>
      <w:r>
        <w:rPr>
          <w:rFonts w:ascii="Arial" w:cs="Arial" w:eastAsia="Arial" w:hAnsi="Arial"/>
          <w:sz w:val="24"/>
          <w:szCs w:val="24"/>
        </w:rPr>
        <w:t xml:space="preserve">- средства в виде приманок хранить и раскладывать в местах, недоступных для детей и домашних животных.</w:t>
      </w:r>
    </w:p>
    <w:p>
      <w:pPr>
        <w:spacing w:after="120"/>
        <w:jc w:val="both"/>
      </w:pPr>
      <w:r>
        <w:rPr>
          <w:rFonts w:ascii="Arial" w:cs="Arial" w:eastAsia="Arial" w:hAnsi="Arial"/>
          <w:sz w:val="24"/>
          <w:szCs w:val="24"/>
        </w:rPr>
        <w:t xml:space="preserve">33. При проведении работ с дезинсекционными средствами следует соблюдать правила личной гигиены. Запрещено курить, пить и принимать пищу в обрабатываемом помещении. После работы на объекте необходимо снять спецодежду и СИЗ, прополоскать рот водой, вымыть руки, лицо и другие открытые участки тела, на которые могли попасть растворы, эмульсии, дуст и т.п., с мылом. По окончании смены рекомендуется принять гигиенический душ. Кожу рук смазать смягчающим кремом.</w:t>
      </w:r>
    </w:p>
    <w:p>
      <w:pPr>
        <w:spacing w:after="120"/>
        <w:jc w:val="both"/>
      </w:pPr>
      <w:r>
        <w:rPr>
          <w:rFonts w:ascii="Arial" w:cs="Arial" w:eastAsia="Arial" w:hAnsi="Arial"/>
          <w:sz w:val="24"/>
          <w:szCs w:val="24"/>
        </w:rPr>
        <w:t xml:space="preserve">34. Администрация обязана обеспечить регулярное обеззараживание и стирку спецодежды. После работы с инсектицидами спецодежду необходимо вытряхнуть, просушить и проветрить вне помещений. Стирку проводить по мере загрязнения, но не реже одного раза в неделю. Стирать спецодежду в домашних условиях запрещено.</w:t>
      </w:r>
    </w:p>
    <w:p>
      <w:pPr>
        <w:spacing w:after="120"/>
        <w:jc w:val="both"/>
      </w:pPr>
      <w:r>
        <w:rPr>
          <w:rFonts w:ascii="Arial" w:cs="Arial" w:eastAsia="Arial" w:hAnsi="Arial"/>
          <w:sz w:val="24"/>
          <w:szCs w:val="24"/>
        </w:rPr>
        <w:t xml:space="preserve">35. Тару, посуду и любые емкости, используемые для приготовления, хранения и транспортирования инсектицидных средств, запрещается в дальнейшем использовать для других целей.</w:t>
      </w:r>
    </w:p>
    <w:p>
      <w:pPr>
        <w:spacing w:after="120"/>
        <w:jc w:val="both"/>
      </w:pPr>
      <w:r>
        <w:rPr>
          <w:rFonts w:ascii="Arial" w:cs="Arial" w:eastAsia="Arial" w:hAnsi="Arial"/>
          <w:sz w:val="24"/>
          <w:szCs w:val="24"/>
        </w:rPr>
        <w:t xml:space="preserve">36. Все мероприятия по обеззараживанию загрязненной дезсредствами спецодежды, ее стирка, обезвреживание транспортных средств, тары и посуды, применявшейся в процессе работы, проводятся с использованием средств индивидуальной защиты вне помещений или в специальных помещениях с вытяжной вентиляцией.</w:t>
      </w:r>
    </w:p>
    <w:p>
      <w:pPr>
        <w:spacing w:after="120"/>
        <w:jc w:val="both"/>
      </w:pPr>
      <w:r>
        <w:rPr>
          <w:rFonts w:ascii="Arial" w:cs="Arial" w:eastAsia="Arial" w:hAnsi="Arial"/>
          <w:sz w:val="24"/>
          <w:szCs w:val="24"/>
        </w:rPr>
        <w:t xml:space="preserve">37. Работать дезинфекторам с инсектицидами группы фосфорорганических соединений (далее - ФОС), карбаматов разрешается не более 4-х часов ежедневно, не чаще, чем через день. При проведении обработок дезсредствами каждые 45-50 минут необходимо делать перерыв на 10-15 минут, во время которого следует обязательно выйти на свежий воздух, сняв халат, респиратор или противогаз.</w:t>
      </w:r>
    </w:p>
    <w:p>
      <w:pPr>
        <w:spacing w:after="120"/>
        <w:jc w:val="both"/>
      </w:pPr>
      <w:r>
        <w:rPr>
          <w:rFonts w:ascii="Arial" w:cs="Arial" w:eastAsia="Arial" w:hAnsi="Arial"/>
          <w:sz w:val="24"/>
          <w:szCs w:val="24"/>
        </w:rPr>
        <w:t xml:space="preserve">38. Для защиты органов дыхания должны использоваться индивидуальные защитные устройства - респираторы различных марок:</w:t>
      </w:r>
    </w:p>
    <w:p>
      <w:pPr>
        <w:spacing w:after="120"/>
        <w:jc w:val="both"/>
      </w:pPr>
      <w:r>
        <w:rPr>
          <w:rFonts w:ascii="Arial" w:cs="Arial" w:eastAsia="Arial" w:hAnsi="Arial"/>
          <w:sz w:val="24"/>
          <w:szCs w:val="24"/>
        </w:rPr>
        <w:t xml:space="preserve">- для защиты от жидких форм инсектицидов при распылении растворов или эмульсий применяют универсальные респираторы "РУ-60М", "РПГ-67" с противогазовым патроном марки "А", время защитного действия которых 60-100 часов;</w:t>
      </w:r>
    </w:p>
    <w:p>
      <w:pPr>
        <w:spacing w:after="120"/>
        <w:jc w:val="both"/>
      </w:pPr>
      <w:r>
        <w:rPr>
          <w:rFonts w:ascii="Arial" w:cs="Arial" w:eastAsia="Arial" w:hAnsi="Arial"/>
          <w:sz w:val="24"/>
          <w:szCs w:val="24"/>
        </w:rPr>
        <w:t xml:space="preserve">- для защиты от порошкообразных форм инсектицидов следует использовать противопылевые респираторы, ватно-марлевый респиратор (время защитного действия не менее 100 часов);</w:t>
      </w:r>
    </w:p>
    <w:p>
      <w:pPr>
        <w:spacing w:after="120"/>
        <w:jc w:val="both"/>
      </w:pPr>
      <w:r>
        <w:rPr>
          <w:rFonts w:ascii="Arial" w:cs="Arial" w:eastAsia="Arial" w:hAnsi="Arial"/>
          <w:sz w:val="24"/>
          <w:szCs w:val="24"/>
        </w:rPr>
        <w:t xml:space="preserve">- при распылении суспензий следует использовать универсальные респираторы "РУ-60М", "РПГ-67";</w:t>
      </w:r>
    </w:p>
    <w:p>
      <w:pPr>
        <w:spacing w:after="120"/>
        <w:jc w:val="both"/>
      </w:pPr>
      <w:r>
        <w:rPr>
          <w:rFonts w:ascii="Arial" w:cs="Arial" w:eastAsia="Arial" w:hAnsi="Arial"/>
          <w:sz w:val="24"/>
          <w:szCs w:val="24"/>
        </w:rPr>
        <w:t xml:space="preserve">- при нанесении на поверхности инсектицидных лаков, при применении инсектицидных аэрозольных баллонов следует использовать универсальные респираторы типа "РУ-60М", "РПГ-67" с патронами марки "А";</w:t>
      </w:r>
    </w:p>
    <w:p>
      <w:pPr>
        <w:spacing w:after="120"/>
        <w:jc w:val="both"/>
      </w:pPr>
      <w:r>
        <w:rPr>
          <w:rFonts w:ascii="Arial" w:cs="Arial" w:eastAsia="Arial" w:hAnsi="Arial"/>
          <w:sz w:val="24"/>
          <w:szCs w:val="24"/>
        </w:rPr>
        <w:t xml:space="preserve">- защиту от оседающих на кожу аэрозолей инсектицидов обеспечивает халат, косынка, перчатки;</w:t>
      </w:r>
    </w:p>
    <w:p>
      <w:pPr>
        <w:spacing w:after="120"/>
        <w:jc w:val="both"/>
      </w:pPr>
      <w:r>
        <w:rPr>
          <w:rFonts w:ascii="Arial" w:cs="Arial" w:eastAsia="Arial" w:hAnsi="Arial"/>
          <w:sz w:val="24"/>
          <w:szCs w:val="24"/>
        </w:rPr>
        <w:t xml:space="preserve">- для защиты кожи рук от пылевидных препаратов рекомендуется ношение хлопчатобумажных рукавиц, а при работе с жидкими формами - резиновых технических перчаток или рукавиц с пленочным покрытием. Использование медицинских (анатомических или хирургических) перчаток не рекомендуется;</w:t>
      </w:r>
    </w:p>
    <w:p>
      <w:pPr>
        <w:spacing w:after="120"/>
        <w:jc w:val="both"/>
      </w:pPr>
      <w:r>
        <w:rPr>
          <w:rFonts w:ascii="Arial" w:cs="Arial" w:eastAsia="Arial" w:hAnsi="Arial"/>
          <w:sz w:val="24"/>
          <w:szCs w:val="24"/>
        </w:rPr>
        <w:t xml:space="preserve">- слизистые оболочки глаз защищать от попадания аэрозолей, паров и т.д. герметичными очками, противопылевыми или шоферскими. Нельзя пользоваться простыми защитными очками-консервами.</w:t>
      </w:r>
    </w:p>
    <w:p>
      <w:pPr>
        <w:spacing w:after="120"/>
        <w:jc w:val="both"/>
      </w:pPr>
      <w:r>
        <w:rPr>
          <w:rFonts w:ascii="Arial" w:cs="Arial" w:eastAsia="Arial" w:hAnsi="Arial"/>
          <w:sz w:val="24"/>
          <w:szCs w:val="24"/>
        </w:rPr>
        <w:t xml:space="preserve">39. Средства индивидуальной защиты хранят в отдельных шкафчиках, в специально выделенном помещении с естественной или приточно-вытяжной вентиляцией. Категорически запрещается хранить СИЗ вместе с ядохимикатами, одеждой, а также в домашних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Условия транспортировки и хранения дезинсекционных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Во избежание несчастных случаев нельзя оставлять без присмотра дезинсекционные средства на основе сильнодействующих ядов или передавать их кому бы то ни было. Оставшиеся после обработок средства в конце рабочего дня доставляют в учреждения и сдают лицу, ответственному за их хранение.</w:t>
      </w:r>
    </w:p>
    <w:p>
      <w:pPr>
        <w:spacing w:after="120"/>
        <w:jc w:val="both"/>
      </w:pPr>
      <w:r>
        <w:rPr>
          <w:rFonts w:ascii="Arial" w:cs="Arial" w:eastAsia="Arial" w:hAnsi="Arial"/>
          <w:sz w:val="24"/>
          <w:szCs w:val="24"/>
        </w:rPr>
        <w:t xml:space="preserve">41. Для хранения мелкотоварных дезинсекционных средств устанавливают металлические стеллажи, а для хранения бутылей - деревянные полки.</w:t>
      </w:r>
    </w:p>
    <w:p>
      <w:pPr>
        <w:spacing w:after="120"/>
        <w:jc w:val="both"/>
      </w:pPr>
      <w:r>
        <w:rPr>
          <w:rFonts w:ascii="Arial" w:cs="Arial" w:eastAsia="Arial" w:hAnsi="Arial"/>
          <w:sz w:val="24"/>
          <w:szCs w:val="24"/>
        </w:rPr>
        <w:t xml:space="preserve">42. Дезинсекционные средства должны иметь паспорта с указанием названия средства, даты изготовления, срока годности. Выдавать и применять дезинсекционные средства без паспортных данных (без документов), удостоверяющих личность, категорически запрещается.</w:t>
      </w:r>
    </w:p>
    <w:p>
      <w:pPr>
        <w:spacing w:after="120"/>
        <w:jc w:val="both"/>
      </w:pPr>
      <w:r>
        <w:rPr>
          <w:rFonts w:ascii="Arial" w:cs="Arial" w:eastAsia="Arial" w:hAnsi="Arial"/>
          <w:sz w:val="24"/>
          <w:szCs w:val="24"/>
        </w:rPr>
        <w:t xml:space="preserve">43. Инсектициды следует хранить в таре с этикеткой "ЯД", проводя регистрацию прихода и расхода.</w:t>
      </w:r>
    </w:p>
    <w:p>
      <w:pPr>
        <w:spacing w:after="120"/>
        <w:jc w:val="both"/>
      </w:pPr>
      <w:r>
        <w:rPr>
          <w:rFonts w:ascii="Arial" w:cs="Arial" w:eastAsia="Arial" w:hAnsi="Arial"/>
          <w:sz w:val="24"/>
          <w:szCs w:val="24"/>
        </w:rPr>
        <w:t xml:space="preserve">Инсектициды доставляют к месту обработки в таре (сумки, чемоданы и прочее), используемой только для указанных целей.</w:t>
      </w:r>
    </w:p>
    <w:p>
      <w:pPr>
        <w:spacing w:after="120"/>
        <w:jc w:val="both"/>
      </w:pPr>
      <w:r>
        <w:rPr>
          <w:rFonts w:ascii="Arial" w:cs="Arial" w:eastAsia="Arial" w:hAnsi="Arial"/>
          <w:sz w:val="24"/>
          <w:szCs w:val="24"/>
        </w:rPr>
        <w:t xml:space="preserve">44. Категорически запрещено переносить пищевые продукты вместе с дезинсекционными средствами и хранить в производственных или обрабатываемых помещениях.</w:t>
      </w:r>
    </w:p>
    <w:p>
      <w:pPr>
        <w:spacing w:after="120"/>
        <w:jc w:val="both"/>
      </w:pPr>
      <w:r>
        <w:rPr>
          <w:rFonts w:ascii="Arial" w:cs="Arial" w:eastAsia="Arial" w:hAnsi="Arial"/>
          <w:sz w:val="24"/>
          <w:szCs w:val="24"/>
        </w:rPr>
        <w:t xml:space="preserve">45. Утилизация средств производится специалистами центров Госсанэпиднадзора путем дезактивации.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Меры первой доврачебной помощи при отравлении инсектицидами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каждом случае отравления инсектицидами необходимо срочно вызвать врача. При отравлении средствами дезинсекции до прихода врача пострадавшего следует немедленно вывести на свежий воздух, загрязненную одежду снять, препарат, попавший на кожу, осторожно удалить ватным тампоном (не втирая и не размазывая), после чего кожу обработать 5-10 процентным раствором нашатырного спирта (при ФОС - 5 процентным раствором хлорамина Б) или 2 процентным раствором соды (кальцинированной, пищевой), или при их отсутствии - водой с мылом.</w:t>
      </w:r>
    </w:p>
    <w:p>
      <w:pPr>
        <w:spacing w:after="120"/>
        <w:jc w:val="both"/>
      </w:pPr>
      <w:r>
        <w:rPr>
          <w:rFonts w:ascii="Arial" w:cs="Arial" w:eastAsia="Arial" w:hAnsi="Arial"/>
          <w:sz w:val="24"/>
          <w:szCs w:val="24"/>
        </w:rPr>
        <w:t xml:space="preserve">47. При попадании препарата в глаза немедленно обильно промыть их струей чистой воды или 2 процентным раствором пищевой соды в течение 5-10 минут. При раздражении глаз закапать раствор альбуцида, при болезненности - 2 процентный раствор новокаина. При сужении зрачков от действия ФОС и расстройстве зрения - закапать 0,05 процентный раствор сернокислого атропина. При раздражении горла полоскать его 2 процентным раствором пищевой соды, при кашле применить банки, горчичники. При случайном проглатывании препарата необходимо выпить несколько стаканов воды или раствора марганцевокислого калия розового цвета (1:5000, 1:10000) и затем вызвать рвоту. После чего промыть желудок 2 процентным раствором пищевой соды (1 чайная ложка на стакан воды) или взвесью активированного угля, мела, жженой магнезии (2 столовые ложки на 1 литр воды) или просто теплой водой. Через 10-15 минут после промывания желудка пострадавшему необходимо выпить взвесь жженой магнезии или активированного угля (1-2 столовые ложки на стакан воды). Затем - солевое слабительное (1 столовая ложка на стакан воды. Касторовое масло противопоказано!).</w:t>
      </w:r>
    </w:p>
    <w:p>
      <w:pPr>
        <w:spacing w:after="120"/>
        <w:jc w:val="both"/>
      </w:pPr>
      <w:r>
        <w:rPr>
          <w:rFonts w:ascii="Arial" w:cs="Arial" w:eastAsia="Arial" w:hAnsi="Arial"/>
          <w:sz w:val="24"/>
          <w:szCs w:val="24"/>
        </w:rPr>
        <w:t xml:space="preserve">48. При отравлении ФОС и карбаматами одновременно с мерами по удалению яда из организма проводят антидотную терапию. Специфическим противоядием является атропин, а также прозерин, тропацин. При появлении начальных признаков отравления (головная боль, слюнотечение, слезотечение, сужение зрачков, мышечные подергивания) следует сразу же дать 2-3 таблетки экстракта красавки, бесалола или бекарбона, ввести внутримышечно 2-3 мл 0,1 процентного раствора атропина сульфата.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Гигиенические требования при проведении дератизационных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Дератизационные мероприятия - комплекс санитарно-гигиенических, инженерно-технических и истребительных мероприятий, направленных на истребление синантропных грызунов в населенных пунктах и на транспорте, а по эпидпоказаниям - грызунов-носителей и резервуаров инфекционных заболеваний человека и животных в открытой природе.</w:t>
      </w:r>
    </w:p>
    <w:p>
      <w:pPr>
        <w:spacing w:after="120"/>
        <w:jc w:val="both"/>
      </w:pPr>
      <w:r>
        <w:rPr>
          <w:rFonts w:ascii="Arial" w:cs="Arial" w:eastAsia="Arial" w:hAnsi="Arial"/>
          <w:sz w:val="24"/>
          <w:szCs w:val="24"/>
        </w:rPr>
        <w:t xml:space="preserve">Дератизацию объектов разрешается проводить путем:</w:t>
      </w:r>
    </w:p>
    <w:p>
      <w:pPr>
        <w:spacing w:after="120"/>
        <w:jc w:val="both"/>
      </w:pPr>
      <w:r>
        <w:rPr>
          <w:rFonts w:ascii="Arial" w:cs="Arial" w:eastAsia="Arial" w:hAnsi="Arial"/>
          <w:sz w:val="24"/>
          <w:szCs w:val="24"/>
        </w:rPr>
        <w:t xml:space="preserve">- раскладки пищевых отравленных приманок в местах концентрации и перемещения грызунов в помещениях (коммуникациях) и открытых станциях;</w:t>
      </w:r>
    </w:p>
    <w:p>
      <w:pPr>
        <w:spacing w:after="120"/>
        <w:jc w:val="both"/>
      </w:pPr>
      <w:r>
        <w:rPr>
          <w:rFonts w:ascii="Arial" w:cs="Arial" w:eastAsia="Arial" w:hAnsi="Arial"/>
          <w:sz w:val="24"/>
          <w:szCs w:val="24"/>
        </w:rPr>
        <w:t xml:space="preserve">- опыливания входов в норы и путей перемещения грызунов;</w:t>
      </w:r>
    </w:p>
    <w:p>
      <w:pPr>
        <w:spacing w:after="120"/>
        <w:jc w:val="both"/>
      </w:pPr>
      <w:r>
        <w:rPr>
          <w:rFonts w:ascii="Arial" w:cs="Arial" w:eastAsia="Arial" w:hAnsi="Arial"/>
          <w:sz w:val="24"/>
          <w:szCs w:val="24"/>
        </w:rPr>
        <w:t xml:space="preserve">- применения механических средств отлова (капканы, живоловки, клеевые покрытия) в помещениях и открытых станциях в населенных пунктах;</w:t>
      </w:r>
    </w:p>
    <w:p>
      <w:pPr>
        <w:spacing w:after="120"/>
        <w:jc w:val="both"/>
      </w:pPr>
      <w:r>
        <w:rPr>
          <w:rFonts w:ascii="Arial" w:cs="Arial" w:eastAsia="Arial" w:hAnsi="Arial"/>
          <w:sz w:val="24"/>
          <w:szCs w:val="24"/>
        </w:rPr>
        <w:t xml:space="preserve">- применения липких ядовитых покрытий в местах перемещения грызунов и у входов в норы;</w:t>
      </w:r>
    </w:p>
    <w:p>
      <w:pPr>
        <w:spacing w:after="120"/>
        <w:jc w:val="both"/>
      </w:pPr>
      <w:r>
        <w:rPr>
          <w:rFonts w:ascii="Arial" w:cs="Arial" w:eastAsia="Arial" w:hAnsi="Arial"/>
          <w:sz w:val="24"/>
          <w:szCs w:val="24"/>
        </w:rPr>
        <w:t xml:space="preserve">- газации изолированных складских помещений и транспорта;</w:t>
      </w:r>
    </w:p>
    <w:p>
      <w:pPr>
        <w:spacing w:after="120"/>
        <w:jc w:val="both"/>
      </w:pPr>
      <w:r>
        <w:rPr>
          <w:rFonts w:ascii="Arial" w:cs="Arial" w:eastAsia="Arial" w:hAnsi="Arial"/>
          <w:sz w:val="24"/>
          <w:szCs w:val="24"/>
        </w:rPr>
        <w:t xml:space="preserve">- подачи газообразных ядов (газация) или порошкообразных родентицидов (опыливание) в норы грызунов в открытой природе в очагах природно-очаговых инфекционных заболеваний человека и животных при помощи специальной аппаратуры;</w:t>
      </w:r>
    </w:p>
    <w:p>
      <w:pPr>
        <w:spacing w:after="120"/>
        <w:jc w:val="both"/>
      </w:pPr>
      <w:r>
        <w:rPr>
          <w:rFonts w:ascii="Arial" w:cs="Arial" w:eastAsia="Arial" w:hAnsi="Arial"/>
          <w:sz w:val="24"/>
          <w:szCs w:val="24"/>
        </w:rPr>
        <w:t xml:space="preserve">- применения ультразвуковых установок для отпугивания грызунов.</w:t>
      </w:r>
    </w:p>
    <w:p>
      <w:pPr>
        <w:spacing w:after="120"/>
        <w:jc w:val="both"/>
      </w:pPr>
      <w:r>
        <w:rPr>
          <w:rFonts w:ascii="Arial" w:cs="Arial" w:eastAsia="Arial" w:hAnsi="Arial"/>
          <w:sz w:val="24"/>
          <w:szCs w:val="24"/>
        </w:rPr>
        <w:t xml:space="preserve">В качестве дератизационных средств следует использовать методы:</w:t>
      </w:r>
    </w:p>
    <w:p>
      <w:pPr>
        <w:spacing w:after="120"/>
        <w:jc w:val="both"/>
      </w:pPr>
      <w:r>
        <w:rPr>
          <w:rFonts w:ascii="Arial" w:cs="Arial" w:eastAsia="Arial" w:hAnsi="Arial"/>
          <w:sz w:val="24"/>
          <w:szCs w:val="24"/>
        </w:rPr>
        <w:t xml:space="preserve">- физические (генераторы ультразвуковых колебаний и т.п.);</w:t>
      </w:r>
    </w:p>
    <w:p>
      <w:pPr>
        <w:spacing w:after="120"/>
        <w:jc w:val="both"/>
      </w:pPr>
      <w:r>
        <w:rPr>
          <w:rFonts w:ascii="Arial" w:cs="Arial" w:eastAsia="Arial" w:hAnsi="Arial"/>
          <w:sz w:val="24"/>
          <w:szCs w:val="24"/>
        </w:rPr>
        <w:t xml:space="preserve">- механические (капканы, ловушки, живоловки, клеевые покрытия);</w:t>
      </w:r>
    </w:p>
    <w:p>
      <w:pPr>
        <w:spacing w:after="120"/>
        <w:jc w:val="both"/>
      </w:pPr>
      <w:r>
        <w:rPr>
          <w:rFonts w:ascii="Arial" w:cs="Arial" w:eastAsia="Arial" w:hAnsi="Arial"/>
          <w:sz w:val="24"/>
          <w:szCs w:val="24"/>
        </w:rPr>
        <w:t xml:space="preserve">- химические (яды острого действия, антикоагулянты, препараты на основе витамина Д и др.);</w:t>
      </w:r>
    </w:p>
    <w:p>
      <w:pPr>
        <w:spacing w:after="120"/>
        <w:jc w:val="both"/>
      </w:pPr>
      <w:r>
        <w:rPr>
          <w:rFonts w:ascii="Arial" w:cs="Arial" w:eastAsia="Arial" w:hAnsi="Arial"/>
          <w:sz w:val="24"/>
          <w:szCs w:val="24"/>
        </w:rPr>
        <w:t xml:space="preserve">- биологические (микроорганизмы, вызывающие заболевания грызунов и др.).</w:t>
      </w:r>
    </w:p>
    <w:p>
      <w:pPr>
        <w:spacing w:after="120"/>
        <w:jc w:val="both"/>
      </w:pPr>
      <w:r>
        <w:rPr>
          <w:rFonts w:ascii="Arial" w:cs="Arial" w:eastAsia="Arial" w:hAnsi="Arial"/>
          <w:sz w:val="24"/>
          <w:szCs w:val="24"/>
        </w:rPr>
        <w:t xml:space="preserve">Дератизационные средства должны обладать родентицидным или репеллентным действием.</w:t>
      </w:r>
    </w:p>
    <w:p>
      <w:pPr>
        <w:spacing w:after="120"/>
        <w:jc w:val="both"/>
      </w:pPr>
      <w:r>
        <w:rPr>
          <w:rFonts w:ascii="Arial" w:cs="Arial" w:eastAsia="Arial" w:hAnsi="Arial"/>
          <w:sz w:val="24"/>
          <w:szCs w:val="24"/>
        </w:rPr>
        <w:t xml:space="preserve">При выборе дератизационных средств необходимо учитывать:</w:t>
      </w:r>
    </w:p>
    <w:p>
      <w:pPr>
        <w:spacing w:after="120"/>
        <w:jc w:val="both"/>
      </w:pPr>
      <w:r>
        <w:rPr>
          <w:rFonts w:ascii="Arial" w:cs="Arial" w:eastAsia="Arial" w:hAnsi="Arial"/>
          <w:sz w:val="24"/>
          <w:szCs w:val="24"/>
        </w:rPr>
        <w:t xml:space="preserve">- особенности обрабатываемого объекта (тип, категория, санитарно-техническое состояние);</w:t>
      </w:r>
    </w:p>
    <w:p>
      <w:pPr>
        <w:spacing w:after="120"/>
        <w:jc w:val="both"/>
      </w:pPr>
      <w:r>
        <w:rPr>
          <w:rFonts w:ascii="Arial" w:cs="Arial" w:eastAsia="Arial" w:hAnsi="Arial"/>
          <w:sz w:val="24"/>
          <w:szCs w:val="24"/>
        </w:rPr>
        <w:t xml:space="preserve">- биологические особенности грызунов (вид, особенности размещения, устойчивость к родентицидам и др.);</w:t>
      </w:r>
    </w:p>
    <w:p>
      <w:pPr>
        <w:spacing w:after="120"/>
        <w:jc w:val="both"/>
      </w:pPr>
      <w:r>
        <w:rPr>
          <w:rFonts w:ascii="Arial" w:cs="Arial" w:eastAsia="Arial" w:hAnsi="Arial"/>
          <w:sz w:val="24"/>
          <w:szCs w:val="24"/>
        </w:rPr>
        <w:t xml:space="preserve">- особенности родентицидов (действующее вещество и его концентрация, острое и хроническое действие, форма и способ применения, токсичность для людей и животных, влияние на обрабатываемые объекты, окружающую среду и др.).</w:t>
      </w:r>
    </w:p>
    <w:p>
      <w:pPr>
        <w:spacing w:after="120"/>
        <w:jc w:val="both"/>
      </w:pPr>
      <w:r>
        <w:rPr>
          <w:rFonts w:ascii="Arial" w:cs="Arial" w:eastAsia="Arial" w:hAnsi="Arial"/>
          <w:sz w:val="24"/>
          <w:szCs w:val="24"/>
        </w:rPr>
        <w:t xml:space="preserve">50. К основным требованиям организации дератизационных мероприятий относятся следующие:</w:t>
      </w:r>
    </w:p>
    <w:p>
      <w:pPr>
        <w:spacing w:after="120"/>
        <w:jc w:val="both"/>
      </w:pPr>
      <w:r>
        <w:rPr>
          <w:rFonts w:ascii="Arial" w:cs="Arial" w:eastAsia="Arial" w:hAnsi="Arial"/>
          <w:sz w:val="24"/>
          <w:szCs w:val="24"/>
        </w:rPr>
        <w:t xml:space="preserve">- обследование объектов;</w:t>
      </w:r>
    </w:p>
    <w:p>
      <w:pPr>
        <w:spacing w:after="120"/>
        <w:jc w:val="both"/>
      </w:pPr>
      <w:r>
        <w:rPr>
          <w:rFonts w:ascii="Arial" w:cs="Arial" w:eastAsia="Arial" w:hAnsi="Arial"/>
          <w:sz w:val="24"/>
          <w:szCs w:val="24"/>
        </w:rPr>
        <w:t xml:space="preserve">- профилактические истребительные мероприятия;</w:t>
      </w:r>
    </w:p>
    <w:p>
      <w:pPr>
        <w:spacing w:after="120"/>
        <w:jc w:val="both"/>
      </w:pPr>
      <w:r>
        <w:rPr>
          <w:rFonts w:ascii="Arial" w:cs="Arial" w:eastAsia="Arial" w:hAnsi="Arial"/>
          <w:sz w:val="24"/>
          <w:szCs w:val="24"/>
        </w:rPr>
        <w:t xml:space="preserve">- работы по снижению численности грызунов.</w:t>
      </w:r>
    </w:p>
    <w:p>
      <w:pPr>
        <w:spacing w:after="120"/>
        <w:jc w:val="both"/>
      </w:pPr>
      <w:r>
        <w:rPr>
          <w:rFonts w:ascii="Arial" w:cs="Arial" w:eastAsia="Arial" w:hAnsi="Arial"/>
          <w:sz w:val="24"/>
          <w:szCs w:val="24"/>
        </w:rPr>
        <w:t xml:space="preserve">Обследование объектов должно быть направлено на обнаружение грызунов, оценку их вредоносной деятельности, в том числе опасности возникновения связанных с грызунами болезней, изучение условий обитания грызунов, численности, особенностей размещения и других популяционных характеристик с целью выбора оптимальной стратегии и тактики снижения численности грызунов и предотвращения возможной заболеваемости населения. Обследование включает осмотр объектов, сбор информации путем опроса, работы по учету численности, доставку грызунов в специализированные лаборатории, составление рекомендаций для заказчиков по санитарным и техническим мероприятиям, необходимым для защиты объектов от грызунов.</w:t>
      </w:r>
    </w:p>
    <w:p>
      <w:pPr>
        <w:spacing w:after="120"/>
        <w:jc w:val="both"/>
      </w:pPr>
      <w:r>
        <w:rPr>
          <w:rFonts w:ascii="Arial" w:cs="Arial" w:eastAsia="Arial" w:hAnsi="Arial"/>
          <w:sz w:val="24"/>
          <w:szCs w:val="24"/>
        </w:rPr>
        <w:t xml:space="preserve">51. При обследовании должен проводиться осмотр помещений и незастроенных территорий с применением объективных методов обнаружения и учета грызунов: основного - следовые площадки и (или) дополнительных контрольные приманки, отлов, тампонирование крысиных нор.</w:t>
      </w:r>
    </w:p>
    <w:p>
      <w:pPr>
        <w:spacing w:after="120"/>
        <w:jc w:val="both"/>
      </w:pPr>
      <w:r>
        <w:rPr>
          <w:rFonts w:ascii="Arial" w:cs="Arial" w:eastAsia="Arial" w:hAnsi="Arial"/>
          <w:sz w:val="24"/>
          <w:szCs w:val="24"/>
        </w:rPr>
        <w:t xml:space="preserve">Обнаружение грызунов или свежих следов их пребывания объективными способами служит показанием для необходимости проведения истребительных мероприятий в соответствующих строениях, окружающей их дворовой территории и в транспортных средствах.</w:t>
      </w:r>
    </w:p>
    <w:p>
      <w:pPr>
        <w:spacing w:after="120"/>
        <w:jc w:val="both"/>
      </w:pPr>
      <w:r>
        <w:rPr>
          <w:rFonts w:ascii="Arial" w:cs="Arial" w:eastAsia="Arial" w:hAnsi="Arial"/>
          <w:sz w:val="24"/>
          <w:szCs w:val="24"/>
        </w:rPr>
        <w:t xml:space="preserve">В зеленых зонах населенных пунктов (парках, скверах, садах и пр.), а также в природных очагах инфекций истребительные мероприятия в отношении грызунов проводят по эпидпоказаниям.</w:t>
      </w:r>
    </w:p>
    <w:p>
      <w:pPr>
        <w:spacing w:after="120"/>
        <w:jc w:val="both"/>
      </w:pPr>
      <w:r>
        <w:rPr>
          <w:rFonts w:ascii="Arial" w:cs="Arial" w:eastAsia="Arial" w:hAnsi="Arial"/>
          <w:sz w:val="24"/>
          <w:szCs w:val="24"/>
        </w:rPr>
        <w:t xml:space="preserve">52. В объектах, заселяемых грызунами, периодически необходимо проводить профилактические истребительные мероприятия путем закладки долговременных точек отравления, снижающих вероятность вселения мигрирующих зверьков.</w:t>
      </w:r>
    </w:p>
    <w:p>
      <w:pPr>
        <w:spacing w:after="120"/>
        <w:jc w:val="both"/>
      </w:pPr>
      <w:r>
        <w:rPr>
          <w:rFonts w:ascii="Arial" w:cs="Arial" w:eastAsia="Arial" w:hAnsi="Arial"/>
          <w:sz w:val="24"/>
          <w:szCs w:val="24"/>
        </w:rPr>
        <w:t xml:space="preserve">Мероприятия по снижению численности грызунов следует проводить в пределах всей площади строений: общеполезной основной площади (квартиры, коридоры, стенные шкафы, санузлы, кухни, лестницы, холлы, площадки и т.д.) и вспомогательной площади (подвалы, чердаки, мусорокамеры, сараи, гаражи, котельные, бойлерные в отдельных строениях, встроенные в иные здания и др.), а также на незастроенной территории.</w:t>
      </w:r>
    </w:p>
    <w:p>
      <w:pPr>
        <w:spacing w:after="120"/>
        <w:jc w:val="both"/>
      </w:pPr>
      <w:r>
        <w:rPr>
          <w:rFonts w:ascii="Arial" w:cs="Arial" w:eastAsia="Arial" w:hAnsi="Arial"/>
          <w:sz w:val="24"/>
          <w:szCs w:val="24"/>
        </w:rPr>
        <w:t xml:space="preserve">53. В помещениях, где имеются незатаренные пищевые продукты, запрещается применять ядовитые покрытия (липкие и пылящие). Запрещается раскладывать сыпучие (в том числе зерновые) отравленные приманки в непосредственной близости от незатаренных пищевых продуктов.</w:t>
      </w:r>
    </w:p>
    <w:p>
      <w:pPr>
        <w:spacing w:after="120"/>
        <w:jc w:val="both"/>
      </w:pPr>
      <w:r>
        <w:rPr>
          <w:rFonts w:ascii="Arial" w:cs="Arial" w:eastAsia="Arial" w:hAnsi="Arial"/>
          <w:sz w:val="24"/>
          <w:szCs w:val="24"/>
        </w:rPr>
        <w:t xml:space="preserve">В случаях острой необходимости размещения родентицидных средств среди продуктов, затаренных в легко повреждаемую грызунами тару (картонные коробки, бумажные пакеты, мешки и пр.), следует применять только родентицидные блоки (парафинированные, восковые и т.п.), помещенные в специальные защитные контейнеры, исключающие разнос приманки грызунами и случайное попадание ядовитых веществ в продукты.</w:t>
      </w:r>
    </w:p>
    <w:p>
      <w:pPr>
        <w:spacing w:after="120"/>
        <w:jc w:val="both"/>
      </w:pPr>
      <w:r>
        <w:rPr>
          <w:rFonts w:ascii="Arial" w:cs="Arial" w:eastAsia="Arial" w:hAnsi="Arial"/>
          <w:sz w:val="24"/>
          <w:szCs w:val="24"/>
        </w:rPr>
        <w:t xml:space="preserve">При возникновении неблагополучной эпидситуации проводятся интенсивные профилактические истребительные мероприятия, на время которых деятельность объекта может быть приостановлена.</w:t>
      </w:r>
    </w:p>
    <w:p>
      <w:pPr>
        <w:spacing w:after="120"/>
        <w:jc w:val="both"/>
      </w:pPr>
      <w:r>
        <w:rPr>
          <w:rFonts w:ascii="Arial" w:cs="Arial" w:eastAsia="Arial" w:hAnsi="Arial"/>
          <w:sz w:val="24"/>
          <w:szCs w:val="24"/>
        </w:rPr>
        <w:t xml:space="preserve">54. К числу особых мер предосторожности при работе с ядами в детских, лечебных, пищевых и приравненных к ним специализированных объектах относятся:</w:t>
      </w:r>
    </w:p>
    <w:p>
      <w:pPr>
        <w:spacing w:after="120"/>
        <w:jc w:val="both"/>
      </w:pPr>
      <w:r>
        <w:rPr>
          <w:rFonts w:ascii="Arial" w:cs="Arial" w:eastAsia="Arial" w:hAnsi="Arial"/>
          <w:sz w:val="24"/>
          <w:szCs w:val="24"/>
        </w:rPr>
        <w:t xml:space="preserve">- раскладка приманок и дератизационных покрытий только в помещениях, недоступных детям ни при каких обстоятельствах, или в периоды полного отсутствия детей;</w:t>
      </w:r>
    </w:p>
    <w:p>
      <w:pPr>
        <w:spacing w:after="120"/>
        <w:jc w:val="both"/>
      </w:pPr>
      <w:r>
        <w:rPr>
          <w:rFonts w:ascii="Arial" w:cs="Arial" w:eastAsia="Arial" w:hAnsi="Arial"/>
          <w:sz w:val="24"/>
          <w:szCs w:val="24"/>
        </w:rPr>
        <w:t xml:space="preserve">- размещение приманок в специальных, доступных только для грызунов емкостях, исключающих разнос яда грызунами и его попадание в пищевые продукты, на медикаменты и предметы быта;</w:t>
      </w:r>
    </w:p>
    <w:p>
      <w:pPr>
        <w:spacing w:after="120"/>
        <w:jc w:val="both"/>
      </w:pPr>
      <w:r>
        <w:rPr>
          <w:rFonts w:ascii="Arial" w:cs="Arial" w:eastAsia="Arial" w:hAnsi="Arial"/>
          <w:sz w:val="24"/>
          <w:szCs w:val="24"/>
        </w:rPr>
        <w:t xml:space="preserve">- нанесение ядовитых покрытий только на вертикальные поверхности специальных емкостей;</w:t>
      </w:r>
    </w:p>
    <w:p>
      <w:pPr>
        <w:spacing w:after="120"/>
        <w:jc w:val="both"/>
      </w:pPr>
      <w:r>
        <w:rPr>
          <w:rFonts w:ascii="Arial" w:cs="Arial" w:eastAsia="Arial" w:hAnsi="Arial"/>
          <w:sz w:val="24"/>
          <w:szCs w:val="24"/>
        </w:rPr>
        <w:t xml:space="preserve">- нумерация емкостей с приманкой и покрытий, сдача под расписку заказчику с последующим сбором остатков дератизационных средств с целью утилизации;</w:t>
      </w:r>
    </w:p>
    <w:p>
      <w:pPr>
        <w:spacing w:after="120"/>
        <w:jc w:val="both"/>
      </w:pPr>
      <w:r>
        <w:rPr>
          <w:rFonts w:ascii="Arial" w:cs="Arial" w:eastAsia="Arial" w:hAnsi="Arial"/>
          <w:sz w:val="24"/>
          <w:szCs w:val="24"/>
        </w:rPr>
        <w:t xml:space="preserve">- сбор трупов грызунов и тщательная уборка помещений.</w:t>
      </w:r>
    </w:p>
    <w:p>
      <w:pPr>
        <w:spacing w:after="120"/>
        <w:jc w:val="both"/>
      </w:pPr>
      <w:r>
        <w:rPr>
          <w:rFonts w:ascii="Arial" w:cs="Arial" w:eastAsia="Arial" w:hAnsi="Arial"/>
          <w:sz w:val="24"/>
          <w:szCs w:val="24"/>
        </w:rPr>
        <w:t xml:space="preserve">55. Применение физических средств борьбы с грызунами (ловушки, верши, клеи и пр.) разрешается на объектах любого типа, особенно при невозможности обеспечить безопасную работу с ядами.</w:t>
      </w:r>
    </w:p>
    <w:p>
      <w:pPr>
        <w:spacing w:after="120"/>
        <w:jc w:val="both"/>
      </w:pPr>
      <w:r>
        <w:rPr>
          <w:rFonts w:ascii="Arial" w:cs="Arial" w:eastAsia="Arial" w:hAnsi="Arial"/>
          <w:sz w:val="24"/>
          <w:szCs w:val="24"/>
        </w:rPr>
        <w:t xml:space="preserve">При высокой численности грызунов в мусорокамерах осуществляют их интенсивную дератизационную обработку с опечатыванием всех люков мусоропроводов не менее чем на 24 часа. Жители домов должны быть заранее оповещены о сроках обработок и мерах предосторожности.</w:t>
      </w:r>
    </w:p>
    <w:p>
      <w:pPr>
        <w:spacing w:after="120"/>
        <w:jc w:val="both"/>
      </w:pPr>
      <w:r>
        <w:rPr>
          <w:rFonts w:ascii="Arial" w:cs="Arial" w:eastAsia="Arial" w:hAnsi="Arial"/>
          <w:sz w:val="24"/>
          <w:szCs w:val="24"/>
        </w:rPr>
        <w:t xml:space="preserve">Устойчивое снижение численности грызунов может быть гарантировано не ранее чем через 3 месяца после начала истребительных работ, при проведении работ на всей площади объекта (включая незастроенную территорию), обязательном выполнении заказчиком требований к санитарному и техническому состоянию объекта.</w:t>
      </w:r>
    </w:p>
    <w:p>
      <w:pPr>
        <w:spacing w:after="120"/>
        <w:jc w:val="both"/>
      </w:pPr>
      <w:r>
        <w:rPr>
          <w:rFonts w:ascii="Arial" w:cs="Arial" w:eastAsia="Arial" w:hAnsi="Arial"/>
          <w:sz w:val="24"/>
          <w:szCs w:val="24"/>
        </w:rPr>
        <w:t xml:space="preserve">56. Контроль качества дератизации проводится на трех уровнях:</w:t>
      </w:r>
    </w:p>
    <w:p>
      <w:pPr>
        <w:spacing w:after="120"/>
        <w:jc w:val="both"/>
      </w:pPr>
      <w:r>
        <w:rPr>
          <w:rFonts w:ascii="Arial" w:cs="Arial" w:eastAsia="Arial" w:hAnsi="Arial"/>
          <w:sz w:val="24"/>
          <w:szCs w:val="24"/>
        </w:rPr>
        <w:t xml:space="preserve">- самоконтроль (силами исполнителей дератизации);</w:t>
      </w:r>
    </w:p>
    <w:p>
      <w:pPr>
        <w:spacing w:after="120"/>
        <w:jc w:val="both"/>
      </w:pPr>
      <w:r>
        <w:rPr>
          <w:rFonts w:ascii="Arial" w:cs="Arial" w:eastAsia="Arial" w:hAnsi="Arial"/>
          <w:sz w:val="24"/>
          <w:szCs w:val="24"/>
        </w:rPr>
        <w:t xml:space="preserve">- внутренний (силами контрольной бригады или специалистов);</w:t>
      </w:r>
    </w:p>
    <w:p>
      <w:pPr>
        <w:spacing w:after="120"/>
        <w:jc w:val="both"/>
      </w:pPr>
      <w:r>
        <w:rPr>
          <w:rFonts w:ascii="Arial" w:cs="Arial" w:eastAsia="Arial" w:hAnsi="Arial"/>
          <w:sz w:val="24"/>
          <w:szCs w:val="24"/>
        </w:rPr>
        <w:t xml:space="preserve">- экспертный (силами сторонней организации).</w:t>
      </w:r>
    </w:p>
    <w:p>
      <w:pPr>
        <w:spacing w:after="120"/>
        <w:jc w:val="both"/>
      </w:pPr>
      <w:r>
        <w:rPr>
          <w:rFonts w:ascii="Arial" w:cs="Arial" w:eastAsia="Arial" w:hAnsi="Arial"/>
          <w:sz w:val="24"/>
          <w:szCs w:val="24"/>
        </w:rPr>
        <w:t xml:space="preserve">Самоконтроль осуществляется с помощью следовых площадок или иных средств контроля на обслуживаемых по дератизации объектах параллельно с проведением комплекса дератизационных работ.</w:t>
      </w:r>
    </w:p>
    <w:p>
      <w:pPr>
        <w:spacing w:after="120"/>
        <w:jc w:val="both"/>
      </w:pPr>
      <w:r>
        <w:rPr>
          <w:rFonts w:ascii="Arial" w:cs="Arial" w:eastAsia="Arial" w:hAnsi="Arial"/>
          <w:sz w:val="24"/>
          <w:szCs w:val="24"/>
        </w:rPr>
        <w:t xml:space="preserve">Внутренний контроль проводится по решению руководства организации, выполняющей дератизационные работы, для корректировки мероприятий по дератизации, как правило, на эпидемиологически значимых или интенсивно заселенных грызунами объектах.</w:t>
      </w:r>
    </w:p>
    <w:p>
      <w:pPr>
        <w:spacing w:after="120"/>
        <w:jc w:val="both"/>
      </w:pPr>
      <w:r>
        <w:rPr>
          <w:rFonts w:ascii="Arial" w:cs="Arial" w:eastAsia="Arial" w:hAnsi="Arial"/>
          <w:sz w:val="24"/>
          <w:szCs w:val="24"/>
        </w:rPr>
        <w:t xml:space="preserve">Экспертный контроль проводится по мере необходимости для обмена опытом и решения нестандартных вопросов, возникающих при проведении дератизационных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Правила применения дератизационных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Дератизационные средства необходимо использовать в строгом соответствии с методическими указаниями, утвержденными в установленном порядке для каждого средства, с соблюдением правил личной и коммунальной гигиены, мер по защите окружающей среды и существующих правил охраны труда и техники безопасности.</w:t>
      </w:r>
    </w:p>
    <w:p>
      <w:pPr>
        <w:spacing w:after="120"/>
        <w:jc w:val="both"/>
      </w:pPr>
      <w:r>
        <w:rPr>
          <w:rFonts w:ascii="Arial" w:cs="Arial" w:eastAsia="Arial" w:hAnsi="Arial"/>
          <w:sz w:val="24"/>
          <w:szCs w:val="24"/>
        </w:rPr>
        <w:t xml:space="preserve">58. К работе с ядовитыми дератизационными средствами (родентицидами) допускаются лица не моложе 18 лет, прошедшие специальное обучение и инструктаж по технике безопасности, не имеющие противопоказаний по медицинским регламентам допуска к профессии. Работать с ядовитыми средствами беременным и кормящим женщинам запрещено (другие ограничения согласно методическим указаниям по применяемым средствам).</w:t>
      </w:r>
    </w:p>
    <w:p>
      <w:pPr>
        <w:spacing w:after="120"/>
        <w:jc w:val="both"/>
      </w:pPr>
      <w:r>
        <w:rPr>
          <w:rFonts w:ascii="Arial" w:cs="Arial" w:eastAsia="Arial" w:hAnsi="Arial"/>
          <w:sz w:val="24"/>
          <w:szCs w:val="24"/>
        </w:rPr>
        <w:t xml:space="preserve">59. Все работы, связанные с родентицидами (препараты, вызывающие гибель грызунов), в том числе их расфасовка, приготовление приманок и т.п., обработка объектов (очагов), должны проводиться обязательно в спецодежде из хлопчатобумажной или суконной ткани, защитной обуви, в перчатках или рукавицах с использованием средств индивидуальной защиты органов дыхания и глаз, соответствующих требованиям техники безопасности:</w:t>
      </w:r>
    </w:p>
    <w:p>
      <w:pPr>
        <w:spacing w:after="120"/>
        <w:jc w:val="both"/>
      </w:pPr>
      <w:r>
        <w:rPr>
          <w:rFonts w:ascii="Arial" w:cs="Arial" w:eastAsia="Arial" w:hAnsi="Arial"/>
          <w:sz w:val="24"/>
          <w:szCs w:val="24"/>
        </w:rPr>
        <w:t xml:space="preserve">- для защиты органов дыхания от пыли применяют противопылевые респираторы, от газообразных веществ - универсальные респираторы типа "РПГ-67" с противогазовыми патронами или фильтрующие противогазы;</w:t>
      </w:r>
    </w:p>
    <w:p>
      <w:pPr>
        <w:spacing w:after="120"/>
        <w:jc w:val="both"/>
      </w:pPr>
      <w:r>
        <w:rPr>
          <w:rFonts w:ascii="Arial" w:cs="Arial" w:eastAsia="Arial" w:hAnsi="Arial"/>
          <w:sz w:val="24"/>
          <w:szCs w:val="24"/>
        </w:rPr>
        <w:t xml:space="preserve">- для защиты кожи рук от пылевидных средств рекомендуются хлопчатобумажные рукавицы, а при работе с жидкими формами - резиновые технические перчатки или рукавицы с пленочным покрытием. При использовании медицинских (анатомических или хирургических) перчаток необходимо следить за их целостностью, при нарушении которой использование перчаток запрещается;</w:t>
      </w:r>
    </w:p>
    <w:p>
      <w:pPr>
        <w:spacing w:after="120"/>
        <w:jc w:val="both"/>
      </w:pPr>
      <w:r>
        <w:rPr>
          <w:rFonts w:ascii="Arial" w:cs="Arial" w:eastAsia="Arial" w:hAnsi="Arial"/>
          <w:sz w:val="24"/>
          <w:szCs w:val="24"/>
        </w:rPr>
        <w:t xml:space="preserve">- для защиты глаз от попадания родентицидных средств необходимо применять герметичные очки. Кроме этого, при расфасовке и раскладке родентицидных средств следует пользоваться ложкой, совком и т.п., исключающими контакт яда с кожей рук.</w:t>
      </w:r>
    </w:p>
    <w:p>
      <w:pPr>
        <w:spacing w:after="120"/>
        <w:jc w:val="both"/>
      </w:pPr>
      <w:r>
        <w:rPr>
          <w:rFonts w:ascii="Arial" w:cs="Arial" w:eastAsia="Arial" w:hAnsi="Arial"/>
          <w:sz w:val="24"/>
          <w:szCs w:val="24"/>
        </w:rPr>
        <w:t xml:space="preserve">60. Спецодежду после работы снимают в следующем порядке: перчатки, не снимая с рук, моют в 5 процентном растворе соды (500 г кальцинированной соды на 10 литров воды), затем промывают в воде, после этого снимают защитные очки и респиратор, обувь, спецодежду, головной убор. Очки и респиратор протирают 5 процентным раствором кальцинированной соды, водой с мылом, после чего снимают перчатки и моют руки с мылом.</w:t>
      </w:r>
    </w:p>
    <w:p>
      <w:pPr>
        <w:spacing w:after="120"/>
        <w:jc w:val="both"/>
      </w:pPr>
      <w:r>
        <w:rPr>
          <w:rFonts w:ascii="Arial" w:cs="Arial" w:eastAsia="Arial" w:hAnsi="Arial"/>
          <w:sz w:val="24"/>
          <w:szCs w:val="24"/>
        </w:rPr>
        <w:t xml:space="preserve">61. Средства индивидуальной защиты хранят в отдельных шкафчиках, в специально выделенном помещении с достаточной естественной или приточно-вытяжной вентиляцией. Категорически запрещается хранить их дома, а также вместе с родентицидами и личной одеждой.</w:t>
      </w:r>
    </w:p>
    <w:p>
      <w:pPr>
        <w:spacing w:after="120"/>
        <w:jc w:val="both"/>
      </w:pPr>
      <w:r>
        <w:rPr>
          <w:rFonts w:ascii="Arial" w:cs="Arial" w:eastAsia="Arial" w:hAnsi="Arial"/>
          <w:sz w:val="24"/>
          <w:szCs w:val="24"/>
        </w:rPr>
        <w:t xml:space="preserve">62. Мероприятия по обезвреживанию загрязненной родентицидами спецодежды, стирку, обезвреживание транспортных средств, тары, посуды, применяющейся в процессе работы, проводят с использованием СИЗ вне помещений или в специальных помещениях, оборудованных приточно-вытяжной вентиляцией.</w:t>
      </w:r>
    </w:p>
    <w:p>
      <w:pPr>
        <w:spacing w:after="120"/>
        <w:jc w:val="both"/>
      </w:pPr>
      <w:r>
        <w:rPr>
          <w:rFonts w:ascii="Arial" w:cs="Arial" w:eastAsia="Arial" w:hAnsi="Arial"/>
          <w:sz w:val="24"/>
          <w:szCs w:val="24"/>
        </w:rPr>
        <w:t xml:space="preserve">После работы с родентицидами спецодежду необходимо вытряхнуть, просушить и проветрить. Регулярная починка и стирка спецодежды должна обеспечиваться и контролироваться администрацией. Стирка должна проводиться по мере загрязнения, но не реже 1 раза в неделю, с учетом указаний по используемым родентицидным средствам. Запрещено стирать спецодежду в домашних условиях и в неприспособленных для этих целей помещениях.</w:t>
      </w:r>
    </w:p>
    <w:p>
      <w:pPr>
        <w:spacing w:after="120"/>
        <w:jc w:val="both"/>
      </w:pPr>
      <w:r>
        <w:rPr>
          <w:rFonts w:ascii="Arial" w:cs="Arial" w:eastAsia="Arial" w:hAnsi="Arial"/>
          <w:sz w:val="24"/>
          <w:szCs w:val="24"/>
        </w:rPr>
        <w:t xml:space="preserve">При работах с родентицидами через каждые 45-50 минут необходимо делать перерыв на 10-15 минут, во время которого обязательно, сняв спецодежду и СИЗ органов дыхания и глаз, выйти на свежий воздух или в помещение, свободное от родентицидных средств.</w:t>
      </w:r>
    </w:p>
    <w:p>
      <w:pPr>
        <w:spacing w:after="120"/>
        <w:jc w:val="both"/>
      </w:pPr>
      <w:r>
        <w:rPr>
          <w:rFonts w:ascii="Arial" w:cs="Arial" w:eastAsia="Arial" w:hAnsi="Arial"/>
          <w:sz w:val="24"/>
          <w:szCs w:val="24"/>
        </w:rPr>
        <w:t xml:space="preserve">63. При проведении работ с родентицидными средствами обязательно соблюдать правила личной гигиены. Запрещается курить, пить и принимать пищу в обрабатываемом помещении. Необходимо избегать попадания родентицидных концентратов и приготовленных на их основе средств на кожу, в глаза и рот. Сотрудники, имеющие царапины, ранки, раздражения кожи, способствующие попаданию родентицидных средств в организм, к работе не допускаются. После работы необходимо вымыть с мылом руки, лицо и другие открытые участки тела, на которые могло попасть средство; прополоскать рот водой. По окончании смены принять гигиенический душ. По мере необходимости используют средства для смягчения кожи.</w:t>
      </w:r>
    </w:p>
    <w:p>
      <w:pPr>
        <w:spacing w:after="120"/>
        <w:jc w:val="both"/>
      </w:pPr>
      <w:r>
        <w:rPr>
          <w:rFonts w:ascii="Arial" w:cs="Arial" w:eastAsia="Arial" w:hAnsi="Arial"/>
          <w:sz w:val="24"/>
          <w:szCs w:val="24"/>
        </w:rPr>
        <w:t xml:space="preserve">64. Исполнителям дератизационных работ следует соблюдать меры, предотвращающие возможность заражения инфекциями от грызунов:</w:t>
      </w:r>
    </w:p>
    <w:p>
      <w:pPr>
        <w:spacing w:after="120"/>
        <w:jc w:val="both"/>
      </w:pPr>
      <w:r>
        <w:rPr>
          <w:rFonts w:ascii="Arial" w:cs="Arial" w:eastAsia="Arial" w:hAnsi="Arial"/>
          <w:sz w:val="24"/>
          <w:szCs w:val="24"/>
        </w:rPr>
        <w:t xml:space="preserve">- работать в спецодежде;</w:t>
      </w:r>
    </w:p>
    <w:p>
      <w:pPr>
        <w:spacing w:after="120"/>
        <w:jc w:val="both"/>
      </w:pPr>
      <w:r>
        <w:rPr>
          <w:rFonts w:ascii="Arial" w:cs="Arial" w:eastAsia="Arial" w:hAnsi="Arial"/>
          <w:sz w:val="24"/>
          <w:szCs w:val="24"/>
        </w:rPr>
        <w:t xml:space="preserve">- грызунов брать руками, защищенными рукавицами, или с помощью корнцангов, щипцов и т.п.;</w:t>
      </w:r>
    </w:p>
    <w:p>
      <w:pPr>
        <w:spacing w:after="120"/>
        <w:jc w:val="both"/>
      </w:pPr>
      <w:r>
        <w:rPr>
          <w:rFonts w:ascii="Arial" w:cs="Arial" w:eastAsia="Arial" w:hAnsi="Arial"/>
          <w:sz w:val="24"/>
          <w:szCs w:val="24"/>
        </w:rPr>
        <w:t xml:space="preserve">- остерегаться укусов грызунов, случайного попадания их выделений на кожу или в пищу;</w:t>
      </w:r>
    </w:p>
    <w:p>
      <w:pPr>
        <w:spacing w:after="120"/>
        <w:jc w:val="both"/>
      </w:pPr>
      <w:r>
        <w:rPr>
          <w:rFonts w:ascii="Arial" w:cs="Arial" w:eastAsia="Arial" w:hAnsi="Arial"/>
          <w:sz w:val="24"/>
          <w:szCs w:val="24"/>
        </w:rPr>
        <w:t xml:space="preserve">- в очагах геморрагической лихорадки с почечным синдромом и других инфекций с аэрогенным путем передачи возбудителя необходимо пользоваться респираторами;</w:t>
      </w:r>
    </w:p>
    <w:p>
      <w:pPr>
        <w:spacing w:after="120"/>
        <w:jc w:val="both"/>
      </w:pPr>
      <w:r>
        <w:rPr>
          <w:rFonts w:ascii="Arial" w:cs="Arial" w:eastAsia="Arial" w:hAnsi="Arial"/>
          <w:sz w:val="24"/>
          <w:szCs w:val="24"/>
        </w:rPr>
        <w:t xml:space="preserve">- в очагах трансмиссивных инфекций следует соблюдать меры защиты от нападения членистоногих переносчиков;</w:t>
      </w:r>
    </w:p>
    <w:p>
      <w:pPr>
        <w:spacing w:after="120"/>
        <w:jc w:val="both"/>
      </w:pPr>
      <w:r>
        <w:rPr>
          <w:rFonts w:ascii="Arial" w:cs="Arial" w:eastAsia="Arial" w:hAnsi="Arial"/>
          <w:sz w:val="24"/>
          <w:szCs w:val="24"/>
        </w:rPr>
        <w:t xml:space="preserve">- после контакта с грызунами или их экскрементами пользоваться кожными антисептиками, официально разрешенными к применению в этих целях на территории республики (70 процентный этиловый спирт, 0,5 процентный раствор хлорамина и др.).</w:t>
      </w:r>
    </w:p>
    <w:p>
      <w:pPr>
        <w:spacing w:after="120"/>
        <w:jc w:val="both"/>
      </w:pPr>
      <w:r>
        <w:rPr>
          <w:rFonts w:ascii="Arial" w:cs="Arial" w:eastAsia="Arial" w:hAnsi="Arial"/>
          <w:sz w:val="24"/>
          <w:szCs w:val="24"/>
        </w:rPr>
        <w:t xml:space="preserve">65. В объектах повышенного риска дезинфекторы должны работать группами или бригадами: не менее двух, а в особо сложных условиях (каменноугольные шахты и пр.) - не менее 4 человек в сопровождении лиц, хорошо знакомых с условиями объекта.</w:t>
      </w:r>
    </w:p>
    <w:p>
      <w:pPr>
        <w:spacing w:after="120"/>
        <w:jc w:val="both"/>
      </w:pPr>
      <w:r>
        <w:rPr>
          <w:rFonts w:ascii="Arial" w:cs="Arial" w:eastAsia="Arial" w:hAnsi="Arial"/>
          <w:sz w:val="24"/>
          <w:szCs w:val="24"/>
        </w:rPr>
        <w:t xml:space="preserve">66. Родентицидные средства должны внешне резко отличаться от пищевых продуктов, фуража, предметов домашнего обихода, детских игрушек, лекарственных препаратов. Это достигается окрашиванием средств, изменением формы, специальной упаковкой и маркировкой. Для приготовления отравленных приманок запрещается использовать недробленые семена подсолнуха или иные продукты, имеющие привлекательный для людей вид.</w:t>
      </w:r>
    </w:p>
    <w:p>
      <w:pPr>
        <w:spacing w:after="120"/>
        <w:jc w:val="both"/>
      </w:pPr>
      <w:r>
        <w:rPr>
          <w:rFonts w:ascii="Arial" w:cs="Arial" w:eastAsia="Arial" w:hAnsi="Arial"/>
          <w:sz w:val="24"/>
          <w:szCs w:val="24"/>
        </w:rPr>
        <w:t xml:space="preserve">67. Специализированные службы должны изготавливать дератизационные покрытия или приманки в специально оборудованном изолированном помещении - лаборатории. Лаборатория должна иметь отдельный вход. В нее и соседние помещения запрещается вносить вещества, имеющие резкий, отличный от пищевого, запах, в том числе дезинфекционные и дезинсекционные средства.</w:t>
      </w:r>
    </w:p>
    <w:p>
      <w:pPr>
        <w:spacing w:after="120"/>
        <w:jc w:val="both"/>
      </w:pPr>
      <w:r>
        <w:rPr>
          <w:rFonts w:ascii="Arial" w:cs="Arial" w:eastAsia="Arial" w:hAnsi="Arial"/>
          <w:sz w:val="24"/>
          <w:szCs w:val="24"/>
        </w:rPr>
        <w:t xml:space="preserve">68. Работы с ядовитыми материалами - приготовление отравленных приманок, фасовка - должны производиться только в указанной лаборатории под вытяжкой. Приготовление отравленных приманок вне лаборатории категорически запрещается. В лаборатории нельзя хранить продукты питания, принимать пищу, категорически запрещается присутствие посторонних лиц, домашних животных. Оформлять документацию и менять одежду следует вне данной лаборатории или в специально выделенном ее отсеке.</w:t>
      </w:r>
    </w:p>
    <w:p>
      <w:pPr>
        <w:spacing w:after="120"/>
        <w:jc w:val="both"/>
      </w:pPr>
      <w:r>
        <w:rPr>
          <w:rFonts w:ascii="Arial" w:cs="Arial" w:eastAsia="Arial" w:hAnsi="Arial"/>
          <w:sz w:val="24"/>
          <w:szCs w:val="24"/>
        </w:rPr>
        <w:t xml:space="preserve">69. Родентицидные средства должны храниться:</w:t>
      </w:r>
    </w:p>
    <w:p>
      <w:pPr>
        <w:spacing w:after="120"/>
        <w:jc w:val="both"/>
      </w:pPr>
      <w:r>
        <w:rPr>
          <w:rFonts w:ascii="Arial" w:cs="Arial" w:eastAsia="Arial" w:hAnsi="Arial"/>
          <w:sz w:val="24"/>
          <w:szCs w:val="24"/>
        </w:rPr>
        <w:t xml:space="preserve">- в плотной закрытой неповрежденной таре, с этикеткой, включающей предупреждающую надпись "ЯД" или "ТОКСИЧНО";</w:t>
      </w:r>
    </w:p>
    <w:p>
      <w:pPr>
        <w:spacing w:after="120"/>
        <w:jc w:val="both"/>
      </w:pPr>
      <w:r>
        <w:rPr>
          <w:rFonts w:ascii="Arial" w:cs="Arial" w:eastAsia="Arial" w:hAnsi="Arial"/>
          <w:sz w:val="24"/>
          <w:szCs w:val="24"/>
        </w:rPr>
        <w:t xml:space="preserve">- в специальных помещениях-складах: запирающихся, сухих, хорошо проветриваемых или оборудованных приточно-вытяжной вентиляцией;</w:t>
      </w:r>
    </w:p>
    <w:p>
      <w:pPr>
        <w:spacing w:after="120"/>
        <w:jc w:val="both"/>
      </w:pPr>
      <w:r>
        <w:rPr>
          <w:rFonts w:ascii="Arial" w:cs="Arial" w:eastAsia="Arial" w:hAnsi="Arial"/>
          <w:sz w:val="24"/>
          <w:szCs w:val="24"/>
        </w:rPr>
        <w:t xml:space="preserve">- с обязательной регистрацией прихода и расхода.</w:t>
      </w:r>
    </w:p>
    <w:p>
      <w:pPr>
        <w:spacing w:after="120"/>
        <w:jc w:val="both"/>
      </w:pPr>
      <w:r>
        <w:rPr>
          <w:rFonts w:ascii="Arial" w:cs="Arial" w:eastAsia="Arial" w:hAnsi="Arial"/>
          <w:sz w:val="24"/>
          <w:szCs w:val="24"/>
        </w:rPr>
        <w:t xml:space="preserve">В помещения, где хранятся родентицидные средства, категорически запрещается вносить пищевые продукты, воду, фураж, пахучие вещества и другие посторонние предметы. Рабочее место кладовщика должно быть изолировано от помещения, где хранятся родентициды. Его оборудуют мойкой, шкафом для личной и (отдельно) рабочей одежды и средствами индивидуальной защиты органов дыхания и глаз; в обязательном порядке должны быть аптечка первой помощи и средства личной гигиены (полотенце, мыло и др.). Небольшие количества родентицидных средств допускается хранить в дератлаборатории, а за ее пределами - только в прочных запирающихся шкафах (сейфах).</w:t>
      </w:r>
    </w:p>
    <w:p>
      <w:pPr>
        <w:spacing w:after="120"/>
        <w:jc w:val="both"/>
      </w:pPr>
      <w:r>
        <w:rPr>
          <w:rFonts w:ascii="Arial" w:cs="Arial" w:eastAsia="Arial" w:hAnsi="Arial"/>
          <w:sz w:val="24"/>
          <w:szCs w:val="24"/>
        </w:rPr>
        <w:t xml:space="preserve">70. Ядовитые вещества не разрешается перевозить вместе с пищевыми продуктами и фуражом. Разгрузку и перегрузку ядов следует производить в спецодежде. При выгрузке средств из вагона (контейнера), перед его открытием, проверяют целостность пломб. При наличии просыпанных (пролитых) родентицидов обязательно проводят уборку транспортного средства с последующим уничтожением непригодных родентицидов и уборочных материалов, используя спецодежду и необходимые СИЗ органов дыхания и глаз.</w:t>
      </w:r>
    </w:p>
    <w:p>
      <w:pPr>
        <w:spacing w:after="120"/>
        <w:jc w:val="both"/>
      </w:pPr>
      <w:r>
        <w:rPr>
          <w:rFonts w:ascii="Arial" w:cs="Arial" w:eastAsia="Arial" w:hAnsi="Arial"/>
          <w:sz w:val="24"/>
          <w:szCs w:val="24"/>
        </w:rPr>
        <w:t xml:space="preserve">71. Отравляющие средства выдают дезинфектору в расфасованном виде, упакованными в плотную тару (например, клеенчатые или полиэтиленовые мешочки), с указанием названия и количества.</w:t>
      </w:r>
    </w:p>
    <w:p>
      <w:pPr>
        <w:spacing w:after="120"/>
        <w:jc w:val="both"/>
      </w:pPr>
      <w:r>
        <w:rPr>
          <w:rFonts w:ascii="Arial" w:cs="Arial" w:eastAsia="Arial" w:hAnsi="Arial"/>
          <w:sz w:val="24"/>
          <w:szCs w:val="24"/>
        </w:rPr>
        <w:t xml:space="preserve">Родентицидные средства доставляют к месту раскладки и обратно в таре (сумки, чемоданы и пр.), используемой только для указанных целей. Внутри транспортной тары обязательна надпись о том, что в ней хранится опасный для жизни яд с указанием адреса дезинфекционного учреждения. Во избежание несчастных случаев не допускается оставлять родентицидные средства без надзора. Категорически запрещено переносить пищевые продукты вместе с родентицидными средствами.</w:t>
      </w:r>
    </w:p>
    <w:p>
      <w:pPr>
        <w:spacing w:after="120"/>
        <w:jc w:val="both"/>
      </w:pPr>
      <w:r>
        <w:rPr>
          <w:rFonts w:ascii="Arial" w:cs="Arial" w:eastAsia="Arial" w:hAnsi="Arial"/>
          <w:sz w:val="24"/>
          <w:szCs w:val="24"/>
        </w:rPr>
        <w:t xml:space="preserve">72. Запрещается передавать родентицидные средства любому постороннему лицу, а среди профессионального контингента - согласно учетно-отчетной документации данной организации. Оставшиеся после обработок средства в конце рабочего дня доставляют в организации и сдают лицу, ответственному за их хранение.</w:t>
      </w:r>
    </w:p>
    <w:p>
      <w:pPr>
        <w:spacing w:after="120"/>
        <w:jc w:val="both"/>
      </w:pPr>
      <w:r>
        <w:rPr>
          <w:rFonts w:ascii="Arial" w:cs="Arial" w:eastAsia="Arial" w:hAnsi="Arial"/>
          <w:sz w:val="24"/>
          <w:szCs w:val="24"/>
        </w:rPr>
        <w:t xml:space="preserve">73. Необходимо извещать людей, проживающих или работающих на обрабатываемых объектах, о наличии родентицида и давать рекомендации по соблюдению мер предосторожности.</w:t>
      </w:r>
    </w:p>
    <w:p>
      <w:pPr>
        <w:spacing w:after="120"/>
        <w:jc w:val="both"/>
      </w:pPr>
      <w:r>
        <w:rPr>
          <w:rFonts w:ascii="Arial" w:cs="Arial" w:eastAsia="Arial" w:hAnsi="Arial"/>
          <w:sz w:val="24"/>
          <w:szCs w:val="24"/>
        </w:rPr>
        <w:t xml:space="preserve">При обработках объектов дератизационные средства следует раскладывать в местах, недоступных детям и домашним животным, отдельно от пищевых продуктов, питьевой воды и фуража.</w:t>
      </w:r>
    </w:p>
    <w:p>
      <w:pPr>
        <w:spacing w:after="120"/>
        <w:jc w:val="both"/>
      </w:pPr>
      <w:r>
        <w:rPr>
          <w:rFonts w:ascii="Arial" w:cs="Arial" w:eastAsia="Arial" w:hAnsi="Arial"/>
          <w:sz w:val="24"/>
          <w:szCs w:val="24"/>
        </w:rPr>
        <w:t xml:space="preserve">74. Во избежание отравлений нецелевых видов (в т.ч. домашних) животных, загрязнения воды и почвы родентицидные средства следует размещать на подложках или в специальных емкостях, защищающих от проникновения нецелевых видов животных и растаскивания ядов грызунами. Вне построек ядовитые средства должны быть защищены от дождя, потоков воды и раздувания ветром.</w:t>
      </w:r>
    </w:p>
    <w:p>
      <w:pPr>
        <w:spacing w:after="120"/>
        <w:jc w:val="both"/>
      </w:pPr>
      <w:r>
        <w:rPr>
          <w:rFonts w:ascii="Arial" w:cs="Arial" w:eastAsia="Arial" w:hAnsi="Arial"/>
          <w:sz w:val="24"/>
          <w:szCs w:val="24"/>
        </w:rPr>
        <w:t xml:space="preserve">75. При обработках детских, лечебных, пищевых и приравненных к ним специализированных объектов необходимо соблюдать особые меры предосторожности.</w:t>
      </w:r>
    </w:p>
    <w:p>
      <w:pPr>
        <w:spacing w:after="120"/>
        <w:jc w:val="both"/>
      </w:pPr>
      <w:r>
        <w:rPr>
          <w:rFonts w:ascii="Arial" w:cs="Arial" w:eastAsia="Arial" w:hAnsi="Arial"/>
          <w:sz w:val="24"/>
          <w:szCs w:val="24"/>
        </w:rPr>
        <w:t xml:space="preserve">По окончании работ остатки приманки, подложки (и/или емкости) собирают в плотную тару для повторного использования (в случае их пригодности) или для последующей утилизации (сжигания, захоронения).</w:t>
      </w:r>
    </w:p>
    <w:p>
      <w:pPr>
        <w:spacing w:after="120"/>
        <w:jc w:val="both"/>
      </w:pPr>
      <w:r>
        <w:rPr>
          <w:rFonts w:ascii="Arial" w:cs="Arial" w:eastAsia="Arial" w:hAnsi="Arial"/>
          <w:sz w:val="24"/>
          <w:szCs w:val="24"/>
        </w:rPr>
        <w:t xml:space="preserve">Павших грызунов следует собирать. Это особенно необходимо после обработок ядами, вызывающими вторичные отравления. При сборе трупов необходимо пользоваться корнцангом, пинцетом или защищать руки перчатками. При необходимости в целях дальнейшего исследования их сдают в лабораторию республиканского центра карантинных и особо опасных инфекций, упаковывая и этикетируя согласно предписаниям этих учреждений. Если грызунов не исследуют, то их трупы уничтожают:</w:t>
      </w:r>
    </w:p>
    <w:p>
      <w:pPr>
        <w:spacing w:after="120"/>
        <w:jc w:val="both"/>
      </w:pPr>
      <w:r>
        <w:rPr>
          <w:rFonts w:ascii="Arial" w:cs="Arial" w:eastAsia="Arial" w:hAnsi="Arial"/>
          <w:sz w:val="24"/>
          <w:szCs w:val="24"/>
        </w:rPr>
        <w:t xml:space="preserve">- сжигают или закапывают в землю на глубину не менее 0,5 м, засыпав сухой хлорной известью или заливают 10-20 процентным раствором хлорной извести или хлорамина.</w:t>
      </w:r>
    </w:p>
    <w:p>
      <w:pPr>
        <w:spacing w:after="120"/>
        <w:jc w:val="both"/>
      </w:pPr>
      <w:r>
        <w:rPr>
          <w:rFonts w:ascii="Arial" w:cs="Arial" w:eastAsia="Arial" w:hAnsi="Arial"/>
          <w:sz w:val="24"/>
          <w:szCs w:val="24"/>
        </w:rPr>
        <w:t xml:space="preserve">76. При случайных отравлениях родентицидными средствами должна быть обеспечена срочная и безотлагательная первая помощь. Лица, работающие с родентицидами, обязаны знать первые признаки отравления и уметь оказывать первую помощь отравившемуся.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Меры первой помощи при отравлении родентицидами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Меры первой доврачебной помощи при отравлении родентицидными средствами определяются их составом и тяжестью отравления.</w:t>
      </w:r>
    </w:p>
    <w:p>
      <w:pPr>
        <w:spacing w:after="120"/>
        <w:jc w:val="both"/>
      </w:pPr>
      <w:r>
        <w:rPr>
          <w:rFonts w:ascii="Arial" w:cs="Arial" w:eastAsia="Arial" w:hAnsi="Arial"/>
          <w:sz w:val="24"/>
          <w:szCs w:val="24"/>
        </w:rPr>
        <w:t xml:space="preserve">Общая тактика доврачебной помощи сводится к немедленному отстранению пострадавшего от контакта с родентицидом. Следует снять средства индивидуальной защиты, освободить от стесняющей одежды и вызвать медицинских работников. До прихода медработников принять меры по удалению яда:</w:t>
      </w:r>
    </w:p>
    <w:p>
      <w:pPr>
        <w:spacing w:after="120"/>
        <w:jc w:val="both"/>
      </w:pPr>
      <w:r>
        <w:rPr>
          <w:rFonts w:ascii="Arial" w:cs="Arial" w:eastAsia="Arial" w:hAnsi="Arial"/>
          <w:sz w:val="24"/>
          <w:szCs w:val="24"/>
        </w:rPr>
        <w:t xml:space="preserve">- яд, попавший на кожу, легко (не втирая) снять с помощью ткани, ватного тампона или мягкой бумаги, а затем промыть кожу теплой водой с мылом;</w:t>
      </w:r>
    </w:p>
    <w:p>
      <w:pPr>
        <w:spacing w:after="120"/>
        <w:jc w:val="both"/>
      </w:pPr>
      <w:r>
        <w:rPr>
          <w:rFonts w:ascii="Arial" w:cs="Arial" w:eastAsia="Arial" w:hAnsi="Arial"/>
          <w:sz w:val="24"/>
          <w:szCs w:val="24"/>
        </w:rPr>
        <w:t xml:space="preserve">- при попадании средства в глаза обильно промыть их проточной водой или 2 процентным раствором пищевой соды, после чего закапать 1-2 капли 30 процентного раствора сульфацила натрия (альбуцида);</w:t>
      </w:r>
    </w:p>
    <w:p>
      <w:pPr>
        <w:spacing w:after="120"/>
        <w:jc w:val="both"/>
      </w:pPr>
      <w:r>
        <w:rPr>
          <w:rFonts w:ascii="Arial" w:cs="Arial" w:eastAsia="Arial" w:hAnsi="Arial"/>
          <w:sz w:val="24"/>
          <w:szCs w:val="24"/>
        </w:rPr>
        <w:t xml:space="preserve">- при попадании средства в желудок следует немедленно дать пострадавшему выпить несколько стаканов теплой воды или раствора марганцовокислого калия слабо-розового цвета, после чего вызвать рвоту механическим раздражением корня языка и задней стенки глотки. Процедуру повторить 2-3 раза! (Запрещается вызывать рвоту у больного в бессознательном состоянии или при наличии судорог.) После этого дать выпить 0,5-1 стакан воды с 4-5 таблетками карболена или активированного угля (1 столовая ложка на 0,5 стакана воды). Затем дать только солевое слабительное (1 столовая ложка глауберовой соли на 1/2 стакана воды);</w:t>
      </w:r>
    </w:p>
    <w:p>
      <w:pPr>
        <w:spacing w:after="120"/>
        <w:jc w:val="both"/>
      </w:pPr>
      <w:r>
        <w:rPr>
          <w:rFonts w:ascii="Arial" w:cs="Arial" w:eastAsia="Arial" w:hAnsi="Arial"/>
          <w:sz w:val="24"/>
          <w:szCs w:val="24"/>
        </w:rPr>
        <w:t xml:space="preserve">- при ослаблении дыхания пострадавшему дают нюхать нашатырный спирт. В случае прекращения дыхания необходимо немедленно приступить к искусственной вентиляции легких;</w:t>
      </w:r>
    </w:p>
    <w:p>
      <w:pPr>
        <w:spacing w:after="120"/>
        <w:jc w:val="both"/>
      </w:pPr>
      <w:r>
        <w:rPr>
          <w:rFonts w:ascii="Arial" w:cs="Arial" w:eastAsia="Arial" w:hAnsi="Arial"/>
          <w:sz w:val="24"/>
          <w:szCs w:val="24"/>
        </w:rPr>
        <w:t xml:space="preserve">- при остановке сердца проводят его наружный массаж через грудную клетку;</w:t>
      </w:r>
    </w:p>
    <w:p>
      <w:pPr>
        <w:spacing w:after="120"/>
        <w:jc w:val="both"/>
      </w:pPr>
      <w:r>
        <w:rPr>
          <w:rFonts w:ascii="Arial" w:cs="Arial" w:eastAsia="Arial" w:hAnsi="Arial"/>
          <w:sz w:val="24"/>
          <w:szCs w:val="24"/>
        </w:rPr>
        <w:t xml:space="preserve">- при наличии судорог необходимо исключить всякие раздражения и предоставить больному полный покой;</w:t>
      </w:r>
    </w:p>
    <w:p>
      <w:pPr>
        <w:spacing w:after="120"/>
        <w:jc w:val="both"/>
      </w:pPr>
      <w:r>
        <w:rPr>
          <w:rFonts w:ascii="Arial" w:cs="Arial" w:eastAsia="Arial" w:hAnsi="Arial"/>
          <w:sz w:val="24"/>
          <w:szCs w:val="24"/>
        </w:rPr>
        <w:t xml:space="preserve">- при носовых кровотечениях - уложить пострадавшего, приподнять и слегка запрокинуть голову, прикладывая холодные компрессы на переносицу и затылок, в нос - тампоны, увлажненные 3 процентным раствором перекиси водорода.</w:t>
      </w:r>
    </w:p>
    <w:p>
      <w:pPr>
        <w:spacing w:after="120"/>
        <w:jc w:val="both"/>
      </w:pPr>
      <w:r>
        <w:rPr>
          <w:rFonts w:ascii="Arial" w:cs="Arial" w:eastAsia="Arial" w:hAnsi="Arial"/>
          <w:sz w:val="24"/>
          <w:szCs w:val="24"/>
        </w:rPr>
        <w:t xml:space="preserve">После всех процедур пострадавшего необходимо согреть, дать крепкий сладкий чай с аскорбиновой кислотой. Если пострадавший в бессознательном состоянии, грелки применяют с большой осторожностью во избежание ожогов.</w:t>
      </w:r>
    </w:p>
    <w:p>
      <w:pPr>
        <w:spacing w:after="120"/>
        <w:jc w:val="both"/>
      </w:pPr>
      <w:r>
        <w:rPr>
          <w:rFonts w:ascii="Arial" w:cs="Arial" w:eastAsia="Arial" w:hAnsi="Arial"/>
          <w:sz w:val="24"/>
          <w:szCs w:val="24"/>
        </w:rPr>
        <w:t xml:space="preserve">78. Необходимо обязательно обратиться за квалифицированной медицинской помощью. В случаях отравления антикоагулянтами требуется медицинское наблюдение за пострадавшим и контроль за состоянием свертывающей системы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Руководству по организации
 и проведению дезинфекции,
 дезинсекции и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ПРИМЕРНЫЕ НОРМАТИВЫ
 использования средств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контрольных следовых площадок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Обслуживаемая   │250000 -│60000 -│17000 -│5000 -│2000 -│300 -│60 -│</w:t>
      </w:r>
    </w:p>
    <w:p>
      <w:pPr>
        <w:spacing w:after="120"/>
        <w:jc w:val="center"/>
      </w:pPr>
      <w:r>
        <w:rPr>
          <w:rFonts w:ascii="Arial" w:cs="Arial" w:eastAsia="Arial" w:hAnsi="Arial"/>
          <w:sz w:val="24"/>
          <w:szCs w:val="24"/>
        </w:rPr>
        <w:t xml:space="preserve">│площадь (тыс. кв.м)│60001   │17001  │5001   │2001  │301   │61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площадок│  3,0   │  3,5  │  4,0  │  4,5 │  5,0 │ 5,5 │6,0 │</w:t>
      </w:r>
    </w:p>
    <w:p>
      <w:pPr>
        <w:spacing w:after="120"/>
        <w:jc w:val="center"/>
      </w:pPr>
      <w:r>
        <w:rPr>
          <w:rFonts w:ascii="Arial" w:cs="Arial" w:eastAsia="Arial" w:hAnsi="Arial"/>
          <w:sz w:val="24"/>
          <w:szCs w:val="24"/>
        </w:rPr>
        <w:t xml:space="preserve">│на 1 тыс. кв.м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Использование приманки в населенных пунктах на 1 кв.м в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Обслуживаемая   │250000 -│60000 -│17000 -│5000 -│2000 -│300 -│60 -│</w:t>
      </w:r>
    </w:p>
    <w:p>
      <w:pPr>
        <w:spacing w:after="120"/>
        <w:jc w:val="center"/>
      </w:pPr>
      <w:r>
        <w:rPr>
          <w:rFonts w:ascii="Arial" w:cs="Arial" w:eastAsia="Arial" w:hAnsi="Arial"/>
          <w:sz w:val="24"/>
          <w:szCs w:val="24"/>
        </w:rPr>
        <w:t xml:space="preserve">│площадь (тыс. кв.м)│60001   │17001  │5001   │2001  │301   │61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приманок│  2,0   │  3,0  │  4,0  │ 5,0  │  6,0 │ 7,0 │8,0 │</w:t>
      </w:r>
    </w:p>
    <w:p>
      <w:pPr>
        <w:spacing w:after="120"/>
        <w:jc w:val="center"/>
      </w:pPr>
      <w:r>
        <w:rPr>
          <w:rFonts w:ascii="Arial" w:cs="Arial" w:eastAsia="Arial" w:hAnsi="Arial"/>
          <w:sz w:val="24"/>
          <w:szCs w:val="24"/>
        </w:rPr>
        <w:t xml:space="preserve">│(г)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Для пищевых, сельскохозяйственных, животноводческих объектов, мясокомбинатов, индивидуальных домовладений и строений из грызунопроницаемых материалов нормы увеличиваются до двух раз.</w:t>
      </w:r>
    </w:p>
    <w:p>
      <w:pPr>
        <w:spacing w:after="120"/>
        <w:jc w:val="both"/>
      </w:pPr>
      <w:r>
        <w:rPr>
          <w:rFonts w:ascii="Arial" w:cs="Arial" w:eastAsia="Arial" w:hAnsi="Arial"/>
          <w:sz w:val="24"/>
          <w:szCs w:val="24"/>
        </w:rPr>
        <w:t xml:space="preserve">Для разовой обработки в помещении на 1 кв.м расход - 1,0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приманки для разовой обработки незастроенной территории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Состав приманки      │Количество точек (на 1 га)│Норма расхода,│</w:t>
      </w:r>
    </w:p>
    <w:p>
      <w:pPr>
        <w:spacing w:after="120"/>
        <w:jc w:val="center"/>
      </w:pPr>
      <w:r>
        <w:rPr>
          <w:rFonts w:ascii="Arial" w:cs="Arial" w:eastAsia="Arial" w:hAnsi="Arial"/>
          <w:sz w:val="24"/>
          <w:szCs w:val="24"/>
        </w:rPr>
        <w:t xml:space="preserve">│                           ├────────────────┬─────────┤    кг/га     │</w:t>
      </w:r>
    </w:p>
    <w:p>
      <w:pPr>
        <w:spacing w:after="120"/>
        <w:jc w:val="center"/>
      </w:pPr>
      <w:r>
        <w:rPr>
          <w:rFonts w:ascii="Arial" w:cs="Arial" w:eastAsia="Arial" w:hAnsi="Arial"/>
          <w:sz w:val="24"/>
          <w:szCs w:val="24"/>
        </w:rPr>
        <w:t xml:space="preserve">│                           │  Мыши, полевки │  Крысы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│Острые яды                 │       40       │    20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│Антикоагулянты первого     │       80       │    40   │      6,0     │</w:t>
      </w:r>
    </w:p>
    <w:p>
      <w:pPr>
        <w:spacing w:after="120"/>
        <w:jc w:val="center"/>
      </w:pPr>
      <w:r>
        <w:rPr>
          <w:rFonts w:ascii="Arial" w:cs="Arial" w:eastAsia="Arial" w:hAnsi="Arial"/>
          <w:sz w:val="24"/>
          <w:szCs w:val="24"/>
        </w:rPr>
        <w:t xml:space="preserve">│поколения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│Антикоагулянты второго     │       40       │    20   │      3,0     │</w:t>
      </w:r>
    </w:p>
    <w:p>
      <w:pPr>
        <w:spacing w:after="120"/>
        <w:jc w:val="center"/>
      </w:pPr>
      <w:r>
        <w:rPr>
          <w:rFonts w:ascii="Arial" w:cs="Arial" w:eastAsia="Arial" w:hAnsi="Arial"/>
          <w:sz w:val="24"/>
          <w:szCs w:val="24"/>
        </w:rPr>
        <w:t xml:space="preserve">│поколения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Руководству по организации
 и проведению дезинфекции,
 дезинсекции и дератизации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АПТЕЧКА ПЕРВОЙ ПОМОЩИ
 для работающих с родентицидными средствами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средства                  │Количество│</w:t>
      </w:r>
    </w:p>
    <w:p>
      <w:pPr>
        <w:spacing w:after="120"/>
        <w:jc w:val="center"/>
      </w:pPr>
      <w:r>
        <w:rPr>
          <w:rFonts w:ascii="Arial" w:cs="Arial" w:eastAsia="Arial" w:hAnsi="Arial"/>
          <w:sz w:val="24"/>
          <w:szCs w:val="24"/>
        </w:rPr>
        <w:t xml:space="preserve">│п/п│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│Аммония хлорид (нашатырный спирт 2,5-5% раствор)      │50 мл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│Аскорбиновая кислота                                  │50 табл.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│Атропина сульфат (0,1% раствор в ампулах)             │10 ампул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│Бесалол, беллалгин                                    │50 табл.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│Бинты (стерильные и нестерильные)                     │5 + 5 шт.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│Валериана (настойка на 70% спирте)                    │30 мл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│Вата гигроскопичная                                   │150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│Викасол (таблетки, 1% раствор в ампулах)              │50 шт.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│Глауберова соль (сульфат натрия)                      │150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│Йода настойка (5% раствор)                            │100 мл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│Кальций хлористый (10% раствор в ампулах)             │200 мл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│Кальцитонин                                           │50 ампул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│Калий марганцовокислый                                │20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│Магнезия жженая                                       │500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│Магния сульфат (горькая соль)                         │300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│Медный купорос (меди сульфат)                         │50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│Перекись водорода (3% раствор)                        │1 флакон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│Пищевая (двууглекислая) сода                          │200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│Средства красавки: настойка, экстракт                 │1 флакон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│Сердечные средства (капли Зеленина, корвалол)         │2 флакона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│Сульфацил-натрий (30% раствор)                        │1 флакон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│Уголь активированный (карболен)                       │200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│Фитоменадион (капсулы, 10% раствор в масле)           │50 шт.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аптечку необходимо доукомплектовать необходимыми антидотами к оказанию первой медицинской помощи.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apchhuqf-ao9dkkw_nu">
      <w:r>
        <w:rPr>
          <w:rFonts w:ascii="Arial" w:cs="Arial" w:eastAsia="Arial" w:hAnsi="Arial"/>
          <w:color w:val="132D3F"/>
          <w:sz w:val="16"/>
          <w:szCs w:val="16"/>
          <w:u w:val="single"/>
        </w:rPr>
        <w:t xml:space="preserve">dalil.kg/document/95025</w:t>
      </w:r>
    </w:hyperlink>
  </w:p>
  <w:p>
    <w:pPr>
      <w:spacing w:after="0" w:before="40"/>
      <w:jc w:val="center"/>
    </w:pPr>
    <w:hyperlink w:history="1" r:id="rIdduzb8xwkk7dmxyrexac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5qzrtldt_gs-nq28yz-" Type="http://schemas.openxmlformats.org/officeDocument/2006/relationships/hyperlink" Target="https://dalil.kg/document/950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apchhuqf-ao9dkkw_nu" Type="http://schemas.openxmlformats.org/officeDocument/2006/relationships/hyperlink" Target="https://dalil.kg/document/95025" TargetMode="External"/><Relationship Id="rIdduzb8xwkk7dmxyrexac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2026-09-23T18:47:35.516Z</dcterms:created>
  <dcterms:modified xsi:type="dcterms:W3CDTF">2026-09-23T18:47:35.516Z</dcterms:modified>
</cp:coreProperties>
</file>

<file path=docProps/custom.xml><?xml version="1.0" encoding="utf-8"?>
<Properties xmlns="http://schemas.openxmlformats.org/officeDocument/2006/custom-properties" xmlns:vt="http://schemas.openxmlformats.org/officeDocument/2006/docPropsVTypes"/>
</file>