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frv8ox7ulesy4cbwhyna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24 декабря 2024 года № 785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3wo_y-dudsvw-so3h3o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w:t>
      </w:r>
      <w:r>
        <w:rPr>
          <w:rFonts w:ascii="Arial" w:cs="Arial" w:eastAsia="Arial" w:hAnsi="Arial"/>
          <w:sz w:val="24"/>
          <w:szCs w:val="24"/>
        </w:rPr>
        <w:t xml:space="preserve">186</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Положение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24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m1bj77msp3ti9awdedqg">
        <w:r>
          <w:rPr>
            <w:rFonts w:ascii="Arial" w:cs="Arial" w:eastAsia="Arial" w:hAnsi="Arial"/>
            <w:i/>
            <w:iCs/>
            <w:color w:val="1D4ED8"/>
            <w:sz w:val="24"/>
            <w:szCs w:val="24"/>
            <w:u w:val="single"/>
          </w:rPr>
          <w:t xml:space="preserve">6 февраля 2013 года №52</w:t>
        </w:r>
      </w:hyperlink>
      <w:r>
        <w:rPr>
          <w:rFonts w:ascii="Arial" w:cs="Arial" w:eastAsia="Arial" w:hAnsi="Arial"/>
          <w:i/>
          <w:iCs/>
          <w:sz w:val="24"/>
          <w:szCs w:val="24"/>
        </w:rPr>
        <w:t xml:space="preserve">, </w:t>
      </w:r>
      <w:hyperlink w:history="1" r:id="rIdpvqmnsjfr9_dkm_t3ckn1">
        <w:r>
          <w:rPr>
            <w:rFonts w:ascii="Arial" w:cs="Arial" w:eastAsia="Arial" w:hAnsi="Arial"/>
            <w:i/>
            <w:iCs/>
            <w:color w:val="1D4ED8"/>
            <w:sz w:val="24"/>
            <w:szCs w:val="24"/>
            <w:u w:val="single"/>
          </w:rPr>
          <w:t xml:space="preserve">30 мая 2013 года № 306 10 декабря 2015 года № 853</w:t>
        </w:r>
      </w:hyperlink>
      <w:r>
        <w:rPr>
          <w:rFonts w:ascii="Arial" w:cs="Arial" w:eastAsia="Arial" w:hAnsi="Arial"/>
          <w:i/>
          <w:iCs/>
          <w:sz w:val="24"/>
          <w:szCs w:val="24"/>
        </w:rPr>
        <w:t xml:space="preserve">, </w:t>
      </w:r>
      <w:hyperlink w:history="1" r:id="rIdsml_fawfh3elrglzrie13">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hyperlink w:history="1" r:id="rIdc7dvx4fwuzpubemoaap7l">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hyperlink w:history="1" r:id="rIdxkpnzxwbn1mwuirgsaped">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w:t>
      </w:r>
      <w:hyperlink w:history="1" r:id="rIdde8tn3mwqarzdenon7rpm">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w:t>
      </w:r>
      <w:hyperlink w:history="1" r:id="rIdb3hbv5fkzybxxsxvddkru">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2ovxlj8h6d-hstnqz7gf">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Положение определяет порядок прохождения гражданами Кыргызской Республики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(далее - Положение), их права, обязанности и ответственность в соответствии с </w:t>
      </w:r>
      <w:hyperlink w:history="1" r:id="rIdm7ptsshgrsgrsxtgpsgq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before="200"/>
        <w:ind w:firstLine="397"/>
        <w:jc w:val="center"/>
      </w:pPr>
      <w:r>
        <w:rPr>
          <w:rFonts w:ascii="Arial" w:cs="Arial" w:eastAsia="Arial" w:hAnsi="Arial"/>
          <w:b/>
          <w:bCs/>
          <w:sz w:val="32"/>
          <w:szCs w:val="32"/>
        </w:rPr>
        <w:t xml:space="preserve">Глава 1
 Военная служба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397"/>
        <w:jc w:val="both"/>
      </w:pPr>
      <w:r>
        <w:rPr>
          <w:rFonts w:ascii="Arial" w:cs="Arial" w:eastAsia="Arial" w:hAnsi="Arial"/>
          <w:sz w:val="24"/>
          <w:szCs w:val="24"/>
        </w:rPr>
        <w:t xml:space="preserve">Военную службу по контракту проходят лица рядового, сержантского и старшинского составов, кроме военнослужащих срочной военной службы (далее - военнослужащие контрактной службы).</w:t>
      </w:r>
    </w:p>
    <w:p>
      <w:pPr>
        <w:spacing w:after="120"/>
        <w:ind w:firstLine="397"/>
        <w:jc w:val="both"/>
      </w:pPr>
      <w:r>
        <w:rPr>
          <w:rFonts w:ascii="Arial" w:cs="Arial" w:eastAsia="Arial" w:hAnsi="Arial"/>
          <w:sz w:val="24"/>
          <w:szCs w:val="24"/>
        </w:rPr>
        <w:t xml:space="preserve">Военную службу по контракту проходят в соответствии с законодательством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397"/>
        <w:jc w:val="both"/>
      </w:pPr>
      <w:r>
        <w:rPr>
          <w:rFonts w:ascii="Arial" w:cs="Arial" w:eastAsia="Arial" w:hAnsi="Arial"/>
          <w:sz w:val="24"/>
          <w:szCs w:val="24"/>
        </w:rPr>
        <w:t xml:space="preserve">Военнослужащие, являющиеся сотрудниками органов национальной безопасности, проходят службу в соответствии с </w:t>
      </w:r>
      <w:hyperlink w:history="1" r:id="rId2-zwiqqftczn-bz8cqzd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ведающего вопросами национальной безопасности.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qu3pgdyrzthpje8ctvpb">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nlj5fzyra89beysdlpg_j">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2noathzi4abpi67x0ugwi">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Прохождение военной службы по контракту также включает в себя назначение на воинскую должность, присвоение воинского звания, аттестование, увольнение с военной службы и другие обстоятельства, согласно которых законами и настоящим Положением определяется служебно-правовое положение военнослужащих.</w:t>
      </w:r>
    </w:p>
    <w:p>
      <w:pPr>
        <w:spacing w:after="120"/>
        <w:ind w:firstLine="397"/>
        <w:jc w:val="both"/>
      </w:pPr>
      <w:r>
        <w:rPr>
          <w:rFonts w:ascii="Arial" w:cs="Arial" w:eastAsia="Arial" w:hAnsi="Arial"/>
          <w:sz w:val="24"/>
          <w:szCs w:val="24"/>
        </w:rPr>
        <w:t xml:space="preserve">Граждане, поступившие на военную службу впервые, принимают Военную присягу на верность народу Кыргызстана.</w:t>
      </w:r>
    </w:p>
    <w:p>
      <w:pPr>
        <w:spacing w:after="120"/>
        <w:ind w:firstLine="397"/>
        <w:jc w:val="both"/>
      </w:pPr>
      <w:r>
        <w:rPr>
          <w:rFonts w:ascii="Arial" w:cs="Arial" w:eastAsia="Arial" w:hAnsi="Arial"/>
          <w:sz w:val="24"/>
          <w:szCs w:val="24"/>
        </w:rPr>
        <w:t xml:space="preserve">3. Не допускается прохождение в одной воинской части, в одном соединении, управлении (департаменте) военной службы военнослужащими (работа государственных служащих), являющимися между собой близкими родственниками (родители, дети, усыновители, усыновленные, полнородные и неполнородные братья и сестры, дедушка, бабушка, внуки), если прохождение службы (работа) связано с непосредственной подчиненностью или подконтрольностью одного из них другому.</w:t>
      </w:r>
    </w:p>
    <w:p>
      <w:pPr>
        <w:spacing w:after="120"/>
        <w:ind w:firstLine="397"/>
        <w:jc w:val="both"/>
      </w:pPr>
      <w:r>
        <w:rPr>
          <w:rFonts w:ascii="Arial" w:cs="Arial" w:eastAsia="Arial" w:hAnsi="Arial"/>
          <w:sz w:val="24"/>
          <w:szCs w:val="24"/>
        </w:rPr>
        <w:t xml:space="preserve">4. Военнослужащие могут проходить военную службу не на воинских должностях, без заключения контракта (нового контракта) в случаях:</w:t>
      </w:r>
    </w:p>
    <w:p>
      <w:pPr>
        <w:spacing w:after="120"/>
        <w:ind w:firstLine="397"/>
        <w:jc w:val="both"/>
      </w:pPr>
      <w:r>
        <w:rPr>
          <w:rFonts w:ascii="Arial" w:cs="Arial" w:eastAsia="Arial" w:hAnsi="Arial"/>
          <w:sz w:val="24"/>
          <w:szCs w:val="24"/>
        </w:rPr>
        <w:t xml:space="preserve">1) нахождения в распоряжении командира (начальника) - не более двух месяцев;</w:t>
      </w:r>
    </w:p>
    <w:p>
      <w:pPr>
        <w:spacing w:after="120"/>
        <w:ind w:firstLine="397"/>
        <w:jc w:val="both"/>
      </w:pPr>
      <w:r>
        <w:rPr>
          <w:rFonts w:ascii="Arial" w:cs="Arial" w:eastAsia="Arial" w:hAnsi="Arial"/>
          <w:sz w:val="24"/>
          <w:szCs w:val="24"/>
        </w:rPr>
        <w:t xml:space="preserve">2)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397"/>
        <w:jc w:val="both"/>
      </w:pPr>
      <w:r>
        <w:rPr>
          <w:rFonts w:ascii="Arial" w:cs="Arial" w:eastAsia="Arial" w:hAnsi="Arial"/>
          <w:sz w:val="24"/>
          <w:szCs w:val="24"/>
        </w:rPr>
        <w:t xml:space="preserve">3) нахождения в распоряжении командира (начальника) в связи с возбуждением в отношении военнослужащего уголовного дела - до вынесения окончательного решения по уголовному делу;</w:t>
      </w:r>
    </w:p>
    <w:p>
      <w:pPr>
        <w:spacing w:after="120"/>
        <w:ind w:firstLine="397"/>
        <w:jc w:val="both"/>
      </w:pPr>
      <w:r>
        <w:rPr>
          <w:rFonts w:ascii="Arial" w:cs="Arial" w:eastAsia="Arial" w:hAnsi="Arial"/>
          <w:sz w:val="24"/>
          <w:szCs w:val="24"/>
        </w:rPr>
        <w:t xml:space="preserve">4)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tuiurfb0ioj-rfq82xi9">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Прием граждан на военную службу по контракту для комплектования должностей солдат, сержантов и старшин производится через военные комиссариаты по ходатайствам командиров воинских частей (начальников учреждений), при этом назначение их на должность производится приказами этих командиров воинских частей (начальников учреждений).</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kkxsd37f3x4sgyfio7hom">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Контракт о прохождении военной службы заключается между гражданином и от имени Кыргызской Республики - государственным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397"/>
        <w:jc w:val="both"/>
      </w:pPr>
      <w:r>
        <w:rPr>
          <w:rFonts w:ascii="Arial" w:cs="Arial" w:eastAsia="Arial" w:hAnsi="Arial"/>
          <w:sz w:val="24"/>
          <w:szCs w:val="24"/>
        </w:rPr>
        <w:t xml:space="preserve">В контракте указываются:</w:t>
      </w:r>
    </w:p>
    <w:p>
      <w:pPr>
        <w:spacing w:after="120"/>
        <w:ind w:firstLine="397"/>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397"/>
        <w:jc w:val="both"/>
      </w:pPr>
      <w:r>
        <w:rPr>
          <w:rFonts w:ascii="Arial" w:cs="Arial" w:eastAsia="Arial" w:hAnsi="Arial"/>
          <w:sz w:val="24"/>
          <w:szCs w:val="24"/>
        </w:rPr>
        <w:t xml:space="preserve">2) наименование государственного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397"/>
        <w:jc w:val="both"/>
      </w:pPr>
      <w:r>
        <w:rPr>
          <w:rFonts w:ascii="Arial" w:cs="Arial" w:eastAsia="Arial" w:hAnsi="Arial"/>
          <w:sz w:val="24"/>
          <w:szCs w:val="24"/>
        </w:rPr>
        <w:t xml:space="preserve">3) дата подписания контракта гражданином (военнослужащим) и должностным лицом, заключающим контракт от имени Кыргызской Республики.</w:t>
      </w:r>
    </w:p>
    <w:p>
      <w:pPr>
        <w:spacing w:after="120"/>
        <w:ind w:firstLine="397"/>
        <w:jc w:val="both"/>
      </w:pPr>
      <w:r>
        <w:rPr>
          <w:rFonts w:ascii="Arial" w:cs="Arial" w:eastAsia="Arial" w:hAnsi="Arial"/>
          <w:sz w:val="24"/>
          <w:szCs w:val="24"/>
        </w:rPr>
        <w:t xml:space="preserve">7. Условия контракта включают в себя:</w:t>
      </w:r>
    </w:p>
    <w:p>
      <w:pPr>
        <w:spacing w:after="120"/>
        <w:ind w:firstLine="397"/>
        <w:jc w:val="both"/>
      </w:pPr>
      <w:r>
        <w:rPr>
          <w:rFonts w:ascii="Arial" w:cs="Arial" w:eastAsia="Arial" w:hAnsi="Arial"/>
          <w:sz w:val="24"/>
          <w:szCs w:val="24"/>
        </w:rPr>
        <w:t xml:space="preserve">1) обязанность гражданина (военнослужащего) проходить военную службу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юридическую ответственность военнослужащего;</w:t>
      </w:r>
    </w:p>
    <w:p>
      <w:pPr>
        <w:spacing w:after="120"/>
        <w:ind w:firstLine="397"/>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wugrnp08rk2hotj6-or8">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8. (Абзац первый утратил силу в соответствии с </w:t>
      </w:r>
      <w:hyperlink w:history="1" r:id="rIdutkh2boluuoo875suqvp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Первый контракт о прохождении военной службы, а также каждый последующий, заключается на срок, установленный Законом, до достижения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Контракт составляется на государственном, а по желанию гражданина (военнослужащего) - и на официальном языке в четырех экземплярах, первый из которых подшивается в делопроизводстве воинской части (учреждении) в отдельном деле, второй и третий приобщаются к личным делам военнослужащего, а четвертый выдается ему на руки. При этом каждый из экземпляров контракта имеет равную юридическую силу.</w:t>
      </w:r>
    </w:p>
    <w:p>
      <w:pPr>
        <w:spacing w:after="120"/>
        <w:ind w:firstLine="397"/>
        <w:jc w:val="both"/>
      </w:pPr>
      <w:r>
        <w:rPr>
          <w:rFonts w:ascii="Arial" w:cs="Arial" w:eastAsia="Arial" w:hAnsi="Arial"/>
          <w:sz w:val="24"/>
          <w:szCs w:val="24"/>
        </w:rPr>
        <w:t xml:space="preserve">Записи, производимые в контракте, должны осуществляться во всех четырех экземплярах, скрепляться подписью командира (начальника) и гербовой печатью воинской части (учреждения).</w:t>
      </w:r>
    </w:p>
    <w:p>
      <w:pPr>
        <w:spacing w:after="120"/>
        <w:ind w:firstLine="397"/>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первом личном деле военнослужащего (в его отсутствие - по любому имеющемуся экземпляру), с заверением кадрового органа.</w:t>
      </w:r>
    </w:p>
    <w:p>
      <w:pPr>
        <w:spacing w:after="120"/>
        <w:ind w:firstLine="397"/>
        <w:jc w:val="both"/>
      </w:pPr>
      <w:r>
        <w:rPr>
          <w:rFonts w:ascii="Arial" w:cs="Arial" w:eastAsia="Arial" w:hAnsi="Arial"/>
          <w:sz w:val="24"/>
          <w:szCs w:val="24"/>
        </w:rPr>
        <w:t xml:space="preserve">9. Военнослужащие срочной военной службы, имеющие высшее образование, прослужившие шесть месяцев, по собственному желанию вправе поступить на военную службу по контракту.</w:t>
      </w:r>
    </w:p>
    <w:p>
      <w:pPr>
        <w:spacing w:after="120"/>
        <w:ind w:firstLine="397"/>
        <w:jc w:val="both"/>
      </w:pPr>
      <w:r>
        <w:rPr>
          <w:rFonts w:ascii="Arial" w:cs="Arial" w:eastAsia="Arial" w:hAnsi="Arial"/>
          <w:sz w:val="24"/>
          <w:szCs w:val="24"/>
        </w:rPr>
        <w:t xml:space="preserve">Лица женского пола могут быть приняты на военную службу по контракту на должности солдат, сержантов и старшин при наличии вакантных воинских должностей.</w:t>
      </w:r>
    </w:p>
    <w:p>
      <w:pPr>
        <w:spacing w:after="120"/>
        <w:ind w:firstLine="397"/>
        <w:jc w:val="both"/>
      </w:pPr>
      <w:r>
        <w:rPr>
          <w:rFonts w:ascii="Arial" w:cs="Arial" w:eastAsia="Arial" w:hAnsi="Arial"/>
          <w:sz w:val="24"/>
          <w:szCs w:val="24"/>
        </w:rPr>
        <w:t xml:space="preserve">10. Воинские должности солдатского, сержантского и старшинского составов отражаются в соответствующих штатах, которые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11. Контракт прекращает свое действие:</w:t>
      </w:r>
    </w:p>
    <w:p>
      <w:pPr>
        <w:spacing w:after="120"/>
        <w:ind w:firstLine="397"/>
        <w:jc w:val="both"/>
      </w:pPr>
      <w:r>
        <w:rPr>
          <w:rFonts w:ascii="Arial" w:cs="Arial" w:eastAsia="Arial" w:hAnsi="Arial"/>
          <w:sz w:val="24"/>
          <w:szCs w:val="24"/>
        </w:rPr>
        <w:t xml:space="preserve">1) по истечении срока, по желанию военнослужащего;</w:t>
      </w:r>
    </w:p>
    <w:p>
      <w:pPr>
        <w:spacing w:after="120"/>
        <w:ind w:firstLine="397"/>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397"/>
        <w:jc w:val="both"/>
      </w:pPr>
      <w:r>
        <w:rPr>
          <w:rFonts w:ascii="Arial" w:cs="Arial" w:eastAsia="Arial" w:hAnsi="Arial"/>
          <w:sz w:val="24"/>
          <w:szCs w:val="24"/>
        </w:rPr>
        <w:t xml:space="preserve">3) по основаниям, предусмотренным пунктами 115, 116 и 117 настоящего Положения.</w:t>
      </w:r>
    </w:p>
    <w:p>
      <w:pPr>
        <w:spacing w:after="120"/>
        <w:ind w:firstLine="397"/>
        <w:jc w:val="both"/>
      </w:pPr>
      <w:r>
        <w:rPr>
          <w:rFonts w:ascii="Arial" w:cs="Arial" w:eastAsia="Arial" w:hAnsi="Arial"/>
          <w:sz w:val="24"/>
          <w:szCs w:val="24"/>
        </w:rPr>
        <w:t xml:space="preserve">12. Решение о заключении нового контракта должно быть принято военнослужащим не позднее, чем за месяц до истечения срока действия контракта. С военнослужащим, изъявившим желание продолжать военную службу по контракту, заключение нового контракта производится в день истечения срока действия предыдущего контракта (в случае его выпадения на выходной или праздничный день - в рабочий день, следующий за выходным или праздничным днем), за исключением случаев, указанных в пункте 48 настоящего Положения.</w:t>
      </w:r>
    </w:p>
    <w:p>
      <w:pPr>
        <w:spacing w:after="120"/>
        <w:ind w:firstLine="397"/>
        <w:jc w:val="both"/>
      </w:pPr>
      <w:r>
        <w:rPr>
          <w:rFonts w:ascii="Arial" w:cs="Arial" w:eastAsia="Arial" w:hAnsi="Arial"/>
          <w:sz w:val="24"/>
          <w:szCs w:val="24"/>
        </w:rPr>
        <w:t xml:space="preserve">13. Срок военной службы истекает для военнослужащего по контракту в день окончания срока действия контракта. При этом военнослужащий, желающий уволиться с военной службы, должен ко дню истечения срока контракта сдать дела и должность, а в день окончания контракта - быть исключен из списков личного состава. В случаях, указанных в абзаце первом пункта 48 настоящего Положения, действие контракта продолжается в порядке, установленном абзацами вторым и третьим пункта 48 настоящего Положения.</w:t>
      </w:r>
    </w:p>
    <w:p>
      <w:pPr>
        <w:spacing w:after="120"/>
        <w:ind w:firstLine="397"/>
        <w:jc w:val="both"/>
      </w:pPr>
      <w:r>
        <w:rPr>
          <w:rFonts w:ascii="Arial" w:cs="Arial" w:eastAsia="Arial" w:hAnsi="Arial"/>
          <w:sz w:val="24"/>
          <w:szCs w:val="24"/>
        </w:rPr>
        <w:t xml:space="preserve">День исключения из списков личного состава воинской части является для военнослужащего днем окончания (последним днем) военной службы.</w:t>
      </w:r>
    </w:p>
    <w:p>
      <w:pPr>
        <w:spacing w:after="120"/>
        <w:ind w:firstLine="397"/>
        <w:jc w:val="both"/>
      </w:pPr>
      <w:r>
        <w:rPr>
          <w:rFonts w:ascii="Arial" w:cs="Arial" w:eastAsia="Arial" w:hAnsi="Arial"/>
          <w:sz w:val="24"/>
          <w:szCs w:val="24"/>
        </w:rPr>
        <w:t xml:space="preserve">Началом срока военной службы курсанта, за исключением военнослужащих, проходящих военную службу, считается дата зачисления его в высшее военное учебное заведение.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8pz5zhnkhg9lywh_kb6p">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 срок военной службы не засчитываются:</w:t>
      </w:r>
    </w:p>
    <w:p>
      <w:pPr>
        <w:spacing w:after="120"/>
        <w:ind w:firstLine="397"/>
        <w:jc w:val="both"/>
      </w:pPr>
      <w:r>
        <w:rPr>
          <w:rFonts w:ascii="Arial" w:cs="Arial" w:eastAsia="Arial" w:hAnsi="Arial"/>
          <w:sz w:val="24"/>
          <w:szCs w:val="24"/>
        </w:rPr>
        <w:t xml:space="preserve">1) время пребывания военнослужащего под стражей, избранной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120"/>
        <w:ind w:firstLine="397"/>
        <w:jc w:val="both"/>
      </w:pPr>
      <w:r>
        <w:rPr>
          <w:rFonts w:ascii="Arial" w:cs="Arial" w:eastAsia="Arial" w:hAnsi="Arial"/>
          <w:sz w:val="24"/>
          <w:szCs w:val="24"/>
        </w:rPr>
        <w:t xml:space="preserve">2) время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397"/>
        <w:jc w:val="both"/>
      </w:pPr>
      <w:r>
        <w:rPr>
          <w:rFonts w:ascii="Arial" w:cs="Arial" w:eastAsia="Arial" w:hAnsi="Arial"/>
          <w:sz w:val="24"/>
          <w:szCs w:val="24"/>
        </w:rPr>
        <w:t xml:space="preserve">15.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397"/>
        <w:jc w:val="both"/>
      </w:pPr>
      <w:r>
        <w:rPr>
          <w:rFonts w:ascii="Arial" w:cs="Arial" w:eastAsia="Arial" w:hAnsi="Arial"/>
          <w:sz w:val="24"/>
          <w:szCs w:val="24"/>
        </w:rPr>
        <w:t xml:space="preserve">16. Календарное исчисление срока военной службы - это фактическое общее время нахождения военнослужащего на военной службе, выраженное в годах, месяцах и сутках.</w:t>
      </w:r>
    </w:p>
    <w:p>
      <w:pPr>
        <w:spacing w:after="120"/>
        <w:ind w:firstLine="397"/>
        <w:jc w:val="both"/>
      </w:pPr>
      <w:r>
        <w:rPr>
          <w:rFonts w:ascii="Arial" w:cs="Arial" w:eastAsia="Arial" w:hAnsi="Arial"/>
          <w:sz w:val="24"/>
          <w:szCs w:val="24"/>
        </w:rPr>
        <w:t xml:space="preserve">17. Военнослужащим, имеющим право на пенсию за выслугу лет, периоды прохождения военной службы (в календарном и льготном исчислении) подтверждаются кадровым органом того государственного органа,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Требования, предъявляемые при поступлении на военную службу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Граждане, поступающие на военную службу по контракту на должности солдат, сержантов и старшин, должны отвечать требованиям, установленным Законом.</w:t>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1) лица женского пола, не имеющие соответствующей профессиональной подготовки по военно-учетной специальности, в возрасте до сорока лет определяются на военную службу по контракту на должности рядового состава;</w:t>
      </w:r>
    </w:p>
    <w:p>
      <w:pPr>
        <w:spacing w:after="120"/>
        <w:ind w:firstLine="397"/>
        <w:jc w:val="both"/>
      </w:pPr>
      <w:r>
        <w:rPr>
          <w:rFonts w:ascii="Arial" w:cs="Arial" w:eastAsia="Arial" w:hAnsi="Arial"/>
          <w:sz w:val="24"/>
          <w:szCs w:val="24"/>
        </w:rPr>
        <w:t xml:space="preserve">2) военнообязанные рядового, сержантского и старшинского составов, прапорщики запаса в возрасте не старше предельного возраста пребывания на военной службе, в зависимости от воинского звания, установленного Законом, ранее проходившие военную службу по контракту, - определяются на военную службу на должности рядового, сержантского и старшинского составов;</w:t>
      </w:r>
    </w:p>
    <w:p>
      <w:pPr>
        <w:spacing w:after="120"/>
        <w:ind w:firstLine="397"/>
        <w:jc w:val="both"/>
      </w:pPr>
      <w:r>
        <w:rPr>
          <w:rFonts w:ascii="Arial" w:cs="Arial" w:eastAsia="Arial" w:hAnsi="Arial"/>
          <w:sz w:val="24"/>
          <w:szCs w:val="24"/>
        </w:rPr>
        <w:t xml:space="preserve">3) военнообязанные, отслужившие срочную военную службу или службу в призывном мобилизационном резерве, прошедшие альтернативную службу или первичные военные сборы, имеющие соответствующую профессиональную подготовку по специальности, и не старше предельного возраста пребывания на военной службе, в зависимости от воинского звания, установленного Законом, -определяются на военную службу по контракту на должности рядового и сержантского состава.</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ojtq6xz8myq80mp4q9mhu">
        <w:r>
          <w:rPr>
            <w:rFonts w:ascii="Arial" w:cs="Arial" w:eastAsia="Arial" w:hAnsi="Arial"/>
            <w:i/>
            <w:iCs/>
            <w:color w:val="1D4ED8"/>
            <w:sz w:val="24"/>
            <w:szCs w:val="24"/>
            <w:u w:val="single"/>
          </w:rPr>
          <w:t xml:space="preserve">6 февраля 2013 года № 52,</w:t>
        </w:r>
      </w:hyperlink>
      <w:hyperlink w:history="1" r:id="rIdhotun9v3p3w5up2d4mopq">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На военную службу по контракту не может быть принят гражданин:</w:t>
      </w:r>
    </w:p>
    <w:p>
      <w:pPr>
        <w:spacing w:after="120"/>
        <w:ind w:firstLine="397"/>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ind w:firstLine="397"/>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3) имеющий судимость, которая ко времени поступления на военную службу не погашена или не снята в установленном законом порядке, либо в отношении которого возбуждено уголовное дело;</w:t>
      </w:r>
    </w:p>
    <w:p>
      <w:pPr>
        <w:spacing w:after="120"/>
        <w:ind w:firstLine="397"/>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397"/>
        <w:jc w:val="both"/>
      </w:pPr>
      <w:r>
        <w:rPr>
          <w:rFonts w:ascii="Arial" w:cs="Arial" w:eastAsia="Arial" w:hAnsi="Arial"/>
          <w:sz w:val="24"/>
          <w:szCs w:val="24"/>
        </w:rPr>
        <w:t xml:space="preserve">5) уволенный с государственной (военной) службы по служебному несоответствию, если со дня его увольнения не прошло одного года;</w:t>
      </w:r>
    </w:p>
    <w:p>
      <w:pPr>
        <w:spacing w:after="120"/>
        <w:ind w:firstLine="397"/>
        <w:jc w:val="both"/>
      </w:pPr>
      <w:r>
        <w:rPr>
          <w:rFonts w:ascii="Arial" w:cs="Arial" w:eastAsia="Arial" w:hAnsi="Arial"/>
          <w:sz w:val="24"/>
          <w:szCs w:val="24"/>
        </w:rPr>
        <w:t xml:space="preserve">6) уволенный с военной службы по дискредитации, если со дня его увольнения не прошло одного года, при наличии положительной характеристики по последнему месту работы, после увольнения в запас.</w:t>
      </w:r>
    </w:p>
    <w:p>
      <w:pPr>
        <w:spacing w:after="120"/>
        <w:ind w:firstLine="397"/>
        <w:jc w:val="both"/>
      </w:pPr>
      <w:r>
        <w:rPr>
          <w:rFonts w:ascii="Arial" w:cs="Arial" w:eastAsia="Arial" w:hAnsi="Arial"/>
          <w:sz w:val="24"/>
          <w:szCs w:val="24"/>
        </w:rPr>
        <w:t xml:space="preserve">При приеме на военную службу по контракту к гражданам могут предъявляться дополнительные требования, определяемые другими нормативными правовыми актами.</w:t>
      </w:r>
    </w:p>
    <w:p>
      <w:pPr>
        <w:spacing w:after="120"/>
        <w:ind w:firstLine="397"/>
        <w:jc w:val="both"/>
      </w:pPr>
      <w:r>
        <w:rPr>
          <w:rFonts w:ascii="Arial" w:cs="Arial" w:eastAsia="Arial" w:hAnsi="Arial"/>
          <w:sz w:val="24"/>
          <w:szCs w:val="24"/>
        </w:rPr>
        <w:t xml:space="preserve">20. Для определения годности граждан к военной службе проводится медицинское освидетельствование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утвержденным постановлением Правительства Кыргызской Республики от 18 декабря 2009 года №771.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отбора граждан для прохождения военной службы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Для определения на военную службу по контракту организуется предварительный отбор.</w:t>
      </w:r>
    </w:p>
    <w:p>
      <w:pPr>
        <w:spacing w:after="120"/>
        <w:ind w:firstLine="397"/>
        <w:jc w:val="both"/>
      </w:pPr>
      <w:r>
        <w:rPr>
          <w:rFonts w:ascii="Arial" w:cs="Arial" w:eastAsia="Arial" w:hAnsi="Arial"/>
          <w:sz w:val="24"/>
          <w:szCs w:val="24"/>
        </w:rPr>
        <w:t xml:space="preserve">Предварительный отбор кандидатов на военную службу по контракту из числа граждан Кыргызской Республики возлагается на военные комиссариаты, а кандидатов из числа военнослужащих срочной военной службы - на командиров воинских частей (начальников учреждений).</w:t>
      </w:r>
    </w:p>
    <w:p>
      <w:pPr>
        <w:spacing w:after="120"/>
        <w:ind w:firstLine="397"/>
        <w:jc w:val="both"/>
      </w:pPr>
      <w:r>
        <w:rPr>
          <w:rFonts w:ascii="Arial" w:cs="Arial" w:eastAsia="Arial" w:hAnsi="Arial"/>
          <w:sz w:val="24"/>
          <w:szCs w:val="24"/>
        </w:rPr>
        <w:t xml:space="preserve">22. Гражданин, изъявивший желание поступить на военную службу по контракту на должности солдат, сержантов и старшин, подает заявление в военный комиссариат по месту жительства или в кадровые органы воинских частей (учреждений).</w:t>
      </w:r>
    </w:p>
    <w:p>
      <w:pPr>
        <w:spacing w:after="120"/>
        <w:ind w:firstLine="397"/>
        <w:jc w:val="both"/>
      </w:pPr>
      <w:r>
        <w:rPr>
          <w:rFonts w:ascii="Arial" w:cs="Arial" w:eastAsia="Arial" w:hAnsi="Arial"/>
          <w:sz w:val="24"/>
          <w:szCs w:val="24"/>
        </w:rPr>
        <w:t xml:space="preserve">В заявлении указываются:</w:t>
      </w:r>
    </w:p>
    <w:p>
      <w:pPr>
        <w:spacing w:after="120"/>
        <w:ind w:firstLine="397"/>
        <w:jc w:val="both"/>
      </w:pPr>
      <w:r>
        <w:rPr>
          <w:rFonts w:ascii="Arial" w:cs="Arial" w:eastAsia="Arial" w:hAnsi="Arial"/>
          <w:sz w:val="24"/>
          <w:szCs w:val="24"/>
        </w:rPr>
        <w:t xml:space="preserve">1) воинское звание (если имеется), фамилия, имя и отчество гражданина;</w:t>
      </w:r>
    </w:p>
    <w:p>
      <w:pPr>
        <w:spacing w:after="120"/>
        <w:ind w:firstLine="397"/>
        <w:jc w:val="both"/>
      </w:pPr>
      <w:r>
        <w:rPr>
          <w:rFonts w:ascii="Arial" w:cs="Arial" w:eastAsia="Arial" w:hAnsi="Arial"/>
          <w:sz w:val="24"/>
          <w:szCs w:val="24"/>
        </w:rPr>
        <w:t xml:space="preserve">2) число, месяц, год и место его рождения;</w:t>
      </w:r>
    </w:p>
    <w:p>
      <w:pPr>
        <w:spacing w:after="120"/>
        <w:ind w:firstLine="397"/>
        <w:jc w:val="both"/>
      </w:pPr>
      <w:r>
        <w:rPr>
          <w:rFonts w:ascii="Arial" w:cs="Arial" w:eastAsia="Arial" w:hAnsi="Arial"/>
          <w:sz w:val="24"/>
          <w:szCs w:val="24"/>
        </w:rPr>
        <w:t xml:space="preserve">3) место жительства;</w:t>
      </w:r>
    </w:p>
    <w:p>
      <w:pPr>
        <w:spacing w:after="120"/>
        <w:ind w:firstLine="397"/>
        <w:jc w:val="both"/>
      </w:pPr>
      <w:r>
        <w:rPr>
          <w:rFonts w:ascii="Arial" w:cs="Arial" w:eastAsia="Arial" w:hAnsi="Arial"/>
          <w:sz w:val="24"/>
          <w:szCs w:val="24"/>
        </w:rPr>
        <w:t xml:space="preserve">4) имеющееся образование;</w:t>
      </w:r>
    </w:p>
    <w:p>
      <w:pPr>
        <w:spacing w:after="120"/>
        <w:ind w:firstLine="397"/>
        <w:jc w:val="both"/>
      </w:pPr>
      <w:r>
        <w:rPr>
          <w:rFonts w:ascii="Arial" w:cs="Arial" w:eastAsia="Arial" w:hAnsi="Arial"/>
          <w:sz w:val="24"/>
          <w:szCs w:val="24"/>
        </w:rPr>
        <w:t xml:space="preserve">5) наименование государственного органа, с которым гражданин желает заключить контракт, мотивы поступления на военную службу;</w:t>
      </w:r>
    </w:p>
    <w:p>
      <w:pPr>
        <w:spacing w:after="120"/>
        <w:ind w:firstLine="397"/>
        <w:jc w:val="both"/>
      </w:pPr>
      <w:r>
        <w:rPr>
          <w:rFonts w:ascii="Arial" w:cs="Arial" w:eastAsia="Arial" w:hAnsi="Arial"/>
          <w:sz w:val="24"/>
          <w:szCs w:val="24"/>
        </w:rPr>
        <w:t xml:space="preserve">6) если проходил военную службу, номер воинской части (наименование учреждения) и на какой должности, а также периоды военной службы.</w:t>
      </w:r>
    </w:p>
    <w:p>
      <w:pPr>
        <w:spacing w:after="120"/>
        <w:ind w:firstLine="397"/>
        <w:jc w:val="both"/>
      </w:pPr>
      <w:r>
        <w:rPr>
          <w:rFonts w:ascii="Arial" w:cs="Arial" w:eastAsia="Arial" w:hAnsi="Arial"/>
          <w:sz w:val="24"/>
          <w:szCs w:val="24"/>
        </w:rPr>
        <w:t xml:space="preserve">Вместе с заявлением гражданин представляет:</w:t>
      </w:r>
    </w:p>
    <w:p>
      <w:pPr>
        <w:spacing w:after="120"/>
        <w:ind w:firstLine="397"/>
        <w:jc w:val="both"/>
      </w:pPr>
      <w:r>
        <w:rPr>
          <w:rFonts w:ascii="Arial" w:cs="Arial" w:eastAsia="Arial" w:hAnsi="Arial"/>
          <w:sz w:val="24"/>
          <w:szCs w:val="24"/>
        </w:rPr>
        <w:t xml:space="preserve">а) автобиографию, написанную собственноручно;</w:t>
      </w:r>
    </w:p>
    <w:p>
      <w:pPr>
        <w:spacing w:after="120"/>
        <w:ind w:firstLine="397"/>
        <w:jc w:val="both"/>
      </w:pPr>
      <w:r>
        <w:rPr>
          <w:rFonts w:ascii="Arial" w:cs="Arial" w:eastAsia="Arial" w:hAnsi="Arial"/>
          <w:sz w:val="24"/>
          <w:szCs w:val="24"/>
        </w:rPr>
        <w:t xml:space="preserve">б) копию военно-учетных документов (если имеются);</w:t>
      </w:r>
    </w:p>
    <w:p>
      <w:pPr>
        <w:spacing w:after="120"/>
        <w:ind w:firstLine="397"/>
        <w:jc w:val="both"/>
      </w:pPr>
      <w:r>
        <w:rPr>
          <w:rFonts w:ascii="Arial" w:cs="Arial" w:eastAsia="Arial" w:hAnsi="Arial"/>
          <w:sz w:val="24"/>
          <w:szCs w:val="24"/>
        </w:rPr>
        <w:t xml:space="preserve">в) нотариально заверенную копию трудовой книжки при наличии трудового стажа;</w:t>
      </w:r>
    </w:p>
    <w:p>
      <w:pPr>
        <w:spacing w:after="120"/>
        <w:ind w:firstLine="397"/>
        <w:jc w:val="both"/>
      </w:pPr>
      <w:r>
        <w:rPr>
          <w:rFonts w:ascii="Arial" w:cs="Arial" w:eastAsia="Arial" w:hAnsi="Arial"/>
          <w:sz w:val="24"/>
          <w:szCs w:val="24"/>
        </w:rPr>
        <w:t xml:space="preserve">г) нотариально заверенные копии документов, подтверждающих профессиональное или иное образование;</w:t>
      </w:r>
    </w:p>
    <w:p>
      <w:pPr>
        <w:spacing w:after="120"/>
        <w:ind w:firstLine="397"/>
        <w:jc w:val="both"/>
      </w:pPr>
      <w:r>
        <w:rPr>
          <w:rFonts w:ascii="Arial" w:cs="Arial" w:eastAsia="Arial" w:hAnsi="Arial"/>
          <w:sz w:val="24"/>
          <w:szCs w:val="24"/>
        </w:rPr>
        <w:t xml:space="preserve">д) копии паспорта, свидетельств о его рождении, о браке (если состоит в браке) и о рождении детей (если имеются).</w:t>
      </w:r>
    </w:p>
    <w:p>
      <w:pPr>
        <w:spacing w:after="120"/>
        <w:ind w:firstLine="397"/>
        <w:jc w:val="both"/>
      </w:pPr>
      <w:r>
        <w:rPr>
          <w:rFonts w:ascii="Arial" w:cs="Arial" w:eastAsia="Arial" w:hAnsi="Arial"/>
          <w:sz w:val="24"/>
          <w:szCs w:val="24"/>
        </w:rPr>
        <w:t xml:space="preserve">23. Военные комиссариаты регистрируют и принимают к рассмотрению заявление граждан, изъявивших желание поступить на военную службу по контракту.</w:t>
      </w:r>
    </w:p>
    <w:p>
      <w:pPr>
        <w:spacing w:after="120"/>
        <w:ind w:firstLine="397"/>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397"/>
        <w:jc w:val="both"/>
      </w:pPr>
      <w:r>
        <w:rPr>
          <w:rFonts w:ascii="Arial" w:cs="Arial" w:eastAsia="Arial" w:hAnsi="Arial"/>
          <w:sz w:val="24"/>
          <w:szCs w:val="24"/>
        </w:rPr>
        <w:t xml:space="preserve">24.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397"/>
        <w:jc w:val="both"/>
      </w:pPr>
      <w:r>
        <w:rPr>
          <w:rFonts w:ascii="Arial" w:cs="Arial" w:eastAsia="Arial" w:hAnsi="Arial"/>
          <w:sz w:val="24"/>
          <w:szCs w:val="24"/>
        </w:rPr>
        <w:t xml:space="preserve">Оформленные документы кандидатов направляются военными комиссариатами в государственный орган (в котором кандидат желает проходить военную службу) для принятия решения.</w:t>
      </w:r>
    </w:p>
    <w:p>
      <w:pPr>
        <w:spacing w:after="120"/>
        <w:ind w:firstLine="397"/>
        <w:jc w:val="both"/>
      </w:pPr>
      <w:r>
        <w:rPr>
          <w:rFonts w:ascii="Arial" w:cs="Arial" w:eastAsia="Arial" w:hAnsi="Arial"/>
          <w:sz w:val="24"/>
          <w:szCs w:val="24"/>
        </w:rPr>
        <w:t xml:space="preserve">25. Кандидат, в случаях, определенных нормативными правовыми актами, проходит в установленном порядке процедуру оформления допуска к сведениям, составляющим государственную и военную тайну.</w:t>
      </w:r>
    </w:p>
    <w:p>
      <w:pPr>
        <w:spacing w:after="120"/>
        <w:ind w:firstLine="397"/>
        <w:jc w:val="both"/>
      </w:pPr>
      <w:r>
        <w:rPr>
          <w:rFonts w:ascii="Arial" w:cs="Arial" w:eastAsia="Arial" w:hAnsi="Arial"/>
          <w:sz w:val="24"/>
          <w:szCs w:val="24"/>
        </w:rPr>
        <w:t xml:space="preserve">26.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397"/>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397"/>
        <w:jc w:val="both"/>
      </w:pPr>
      <w:r>
        <w:rPr>
          <w:rFonts w:ascii="Arial" w:cs="Arial" w:eastAsia="Arial" w:hAnsi="Arial"/>
          <w:sz w:val="24"/>
          <w:szCs w:val="24"/>
        </w:rPr>
        <w:t xml:space="preserve">27. Военнослужащий срочной военной службы, имеющий высшее образование и желающий проходить военную службу по контракту на должностях солдат, сержантов и старшин, не менее чем за семь месяцев до календарного срока окончания срочной военной службы представляет рапорт на имя непосредственного командира (начальника).</w:t>
      </w:r>
    </w:p>
    <w:p>
      <w:pPr>
        <w:spacing w:after="120"/>
        <w:ind w:firstLine="397"/>
        <w:jc w:val="both"/>
      </w:pPr>
      <w:r>
        <w:rPr>
          <w:rFonts w:ascii="Arial" w:cs="Arial" w:eastAsia="Arial" w:hAnsi="Arial"/>
          <w:sz w:val="24"/>
          <w:szCs w:val="24"/>
        </w:rPr>
        <w:t xml:space="preserve">В рапорте, наряду с мотивом поступления на военную службу по контракту, указываются следующие личные данные военнослужащего:</w:t>
      </w:r>
    </w:p>
    <w:p>
      <w:pPr>
        <w:spacing w:after="120"/>
        <w:ind w:firstLine="397"/>
        <w:jc w:val="both"/>
      </w:pPr>
      <w:r>
        <w:rPr>
          <w:rFonts w:ascii="Arial" w:cs="Arial" w:eastAsia="Arial" w:hAnsi="Arial"/>
          <w:sz w:val="24"/>
          <w:szCs w:val="24"/>
        </w:rPr>
        <w:t xml:space="preserve">1) должность, воинское звание, фамилия, имя и отчество;</w:t>
      </w:r>
    </w:p>
    <w:p>
      <w:pPr>
        <w:spacing w:after="120"/>
        <w:ind w:firstLine="397"/>
        <w:jc w:val="both"/>
      </w:pPr>
      <w:r>
        <w:rPr>
          <w:rFonts w:ascii="Arial" w:cs="Arial" w:eastAsia="Arial" w:hAnsi="Arial"/>
          <w:sz w:val="24"/>
          <w:szCs w:val="24"/>
        </w:rPr>
        <w:t xml:space="preserve">2) число, месяц, год и место рождения;</w:t>
      </w:r>
    </w:p>
    <w:p>
      <w:pPr>
        <w:spacing w:after="120"/>
        <w:ind w:firstLine="397"/>
        <w:jc w:val="both"/>
      </w:pPr>
      <w:r>
        <w:rPr>
          <w:rFonts w:ascii="Arial" w:cs="Arial" w:eastAsia="Arial" w:hAnsi="Arial"/>
          <w:sz w:val="24"/>
          <w:szCs w:val="24"/>
        </w:rPr>
        <w:t xml:space="preserve">3) место жительства;</w:t>
      </w:r>
    </w:p>
    <w:p>
      <w:pPr>
        <w:spacing w:after="120"/>
        <w:ind w:firstLine="397"/>
        <w:jc w:val="both"/>
      </w:pPr>
      <w:r>
        <w:rPr>
          <w:rFonts w:ascii="Arial" w:cs="Arial" w:eastAsia="Arial" w:hAnsi="Arial"/>
          <w:sz w:val="24"/>
          <w:szCs w:val="24"/>
        </w:rPr>
        <w:t xml:space="preserve">4) время призыва;</w:t>
      </w:r>
    </w:p>
    <w:p>
      <w:pPr>
        <w:spacing w:after="120"/>
        <w:ind w:firstLine="397"/>
        <w:jc w:val="both"/>
      </w:pPr>
      <w:r>
        <w:rPr>
          <w:rFonts w:ascii="Arial" w:cs="Arial" w:eastAsia="Arial" w:hAnsi="Arial"/>
          <w:sz w:val="24"/>
          <w:szCs w:val="24"/>
        </w:rPr>
        <w:t xml:space="preserve">5) образование.</w:t>
      </w:r>
    </w:p>
    <w:p>
      <w:pPr>
        <w:spacing w:after="120"/>
        <w:ind w:firstLine="397"/>
        <w:jc w:val="both"/>
      </w:pPr>
      <w:r>
        <w:rPr>
          <w:rFonts w:ascii="Arial" w:cs="Arial" w:eastAsia="Arial" w:hAnsi="Arial"/>
          <w:sz w:val="24"/>
          <w:szCs w:val="24"/>
        </w:rPr>
        <w:t xml:space="preserve">28. Военнослужащий, рапорт которого принят к рассмотрению, является кандидатом для поступления на военную службу по контракту (далее кандидат).</w:t>
      </w:r>
    </w:p>
    <w:p>
      <w:pPr>
        <w:spacing w:after="120"/>
        <w:ind w:firstLine="397"/>
        <w:jc w:val="both"/>
      </w:pPr>
      <w:r>
        <w:rPr>
          <w:rFonts w:ascii="Arial" w:cs="Arial" w:eastAsia="Arial" w:hAnsi="Arial"/>
          <w:sz w:val="24"/>
          <w:szCs w:val="24"/>
        </w:rPr>
        <w:t xml:space="preserve">Кадровые органы воинских частей регистрируют принятый рапорт и в течение семи дней организуют работу по предварительному отбору кандидата, результаты которого отражаются в листе предварительного изучения кандидата.</w:t>
      </w:r>
    </w:p>
    <w:p>
      <w:pPr>
        <w:spacing w:after="120"/>
        <w:ind w:firstLine="397"/>
        <w:jc w:val="both"/>
      </w:pPr>
      <w:r>
        <w:rPr>
          <w:rFonts w:ascii="Arial" w:cs="Arial" w:eastAsia="Arial" w:hAnsi="Arial"/>
          <w:sz w:val="24"/>
          <w:szCs w:val="24"/>
        </w:rPr>
        <w:t xml:space="preserve">Рапорт военнослужащего, а также написанная его непосредственным командиром (начальником) служебная характеристика и ходатайство рассматриваются в десятидневный срок постоянно действующей аттестационной комиссией, которая делает вывод о целесообразности зачисления данного военнослужащего на военную службу по контракту.</w:t>
      </w:r>
    </w:p>
    <w:p>
      <w:pPr>
        <w:spacing w:after="120"/>
        <w:ind w:firstLine="397"/>
        <w:jc w:val="both"/>
      </w:pPr>
      <w:r>
        <w:rPr>
          <w:rFonts w:ascii="Arial" w:cs="Arial" w:eastAsia="Arial" w:hAnsi="Arial"/>
          <w:sz w:val="24"/>
          <w:szCs w:val="24"/>
        </w:rPr>
        <w:t xml:space="preserve">29. Кадровые органы воинских частей по результатам аттестационной комиссии представляют собранные материалы и оформленную карту военно-профессионального отбора командиру воинской части по подчиненности для принятия решения о дальнейшем рассмотрении кандидатуры кандидата. Решение командира отражается в листе предварительного изучения личности кандидата.</w:t>
      </w:r>
    </w:p>
    <w:p>
      <w:pPr>
        <w:spacing w:after="120"/>
        <w:ind w:firstLine="397"/>
        <w:jc w:val="both"/>
      </w:pPr>
      <w:r>
        <w:rPr>
          <w:rFonts w:ascii="Arial" w:cs="Arial" w:eastAsia="Arial" w:hAnsi="Arial"/>
          <w:sz w:val="24"/>
          <w:szCs w:val="24"/>
        </w:rPr>
        <w:t xml:space="preserve">30. Заявление кандидата, изъявившего желание поступить на военную службу по контракту, подлежит возврату с учетом положений, предусмотренных пунктом 19 настоящего Положения.</w:t>
      </w:r>
    </w:p>
    <w:p>
      <w:pPr>
        <w:spacing w:after="120"/>
        <w:ind w:firstLine="397"/>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в котором указываются причины отказа.</w:t>
      </w:r>
    </w:p>
    <w:p>
      <w:pPr>
        <w:spacing w:after="120"/>
        <w:ind w:firstLine="397"/>
        <w:jc w:val="both"/>
      </w:pPr>
      <w:r>
        <w:rPr>
          <w:rFonts w:ascii="Arial" w:cs="Arial" w:eastAsia="Arial" w:hAnsi="Arial"/>
          <w:sz w:val="24"/>
          <w:szCs w:val="24"/>
        </w:rPr>
        <w:t xml:space="preserve">31. В военных комиссариатах или воинских частях при отказе в принятии кандидата на военную службу по контракту составляется протокол, в котором указываются причины отказа. Протокол утверждается военным комиссаром или командиром воинской части и под роспись доводится до кандидата.</w:t>
      </w:r>
    </w:p>
    <w:p>
      <w:pPr>
        <w:spacing w:after="120"/>
        <w:ind w:firstLine="397"/>
        <w:jc w:val="both"/>
      </w:pPr>
      <w:r>
        <w:rPr>
          <w:rFonts w:ascii="Arial" w:cs="Arial" w:eastAsia="Arial" w:hAnsi="Arial"/>
          <w:sz w:val="24"/>
          <w:szCs w:val="24"/>
        </w:rPr>
        <w:t xml:space="preserve">Оригинал протокола об отказе хранится в военном комиссариате или воинской части в установленном порядке.</w:t>
      </w:r>
    </w:p>
    <w:p>
      <w:pPr>
        <w:spacing w:after="120"/>
        <w:ind w:firstLine="397"/>
        <w:jc w:val="both"/>
      </w:pPr>
      <w:r>
        <w:rPr>
          <w:rFonts w:ascii="Arial" w:cs="Arial" w:eastAsia="Arial" w:hAnsi="Arial"/>
          <w:sz w:val="24"/>
          <w:szCs w:val="24"/>
        </w:rPr>
        <w:t xml:space="preserve">32. На военную службу по контракту определяются кандидаты, соответствующие предъявляемым требованиям и показавшие наиболее высокие результаты.</w:t>
      </w:r>
    </w:p>
    <w:p>
      <w:pPr>
        <w:spacing w:after="120"/>
        <w:ind w:firstLine="397"/>
        <w:jc w:val="both"/>
      </w:pPr>
      <w:r>
        <w:rPr>
          <w:rFonts w:ascii="Arial" w:cs="Arial" w:eastAsia="Arial" w:hAnsi="Arial"/>
          <w:sz w:val="24"/>
          <w:szCs w:val="24"/>
        </w:rPr>
        <w:t xml:space="preserve">С такими кандидатами заключается первый контракт в порядке, определенном настоящим Положением.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w:t>
      </w:r>
    </w:p>
    <w:p>
      <w:pPr>
        <w:spacing w:after="120" w:before="200"/>
        <w:ind w:firstLine="397"/>
        <w:jc w:val="center"/>
      </w:pPr>
      <w:r>
        <w:rPr>
          <w:rFonts w:ascii="Arial" w:cs="Arial" w:eastAsia="Arial" w:hAnsi="Arial"/>
          <w:b/>
          <w:bCs/>
          <w:sz w:val="32"/>
          <w:szCs w:val="32"/>
        </w:rPr>
        <w:t xml:space="preserve">Обязанности должностных лиц в связи с приемом граждан на военную службу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связи с приемом граждан на военную службу по контракту на должности солдат, сержантов и старшин на органы военного управления возлагается:</w:t>
      </w:r>
    </w:p>
    <w:p>
      <w:pPr>
        <w:spacing w:after="120"/>
        <w:ind w:firstLine="397"/>
        <w:jc w:val="both"/>
      </w:pPr>
      <w:r>
        <w:rPr>
          <w:rFonts w:ascii="Arial" w:cs="Arial" w:eastAsia="Arial" w:hAnsi="Arial"/>
          <w:sz w:val="24"/>
          <w:szCs w:val="24"/>
        </w:rPr>
        <w:t xml:space="preserve">1) на военные комиссариаты:</w:t>
      </w:r>
    </w:p>
    <w:p>
      <w:pPr>
        <w:spacing w:after="120"/>
        <w:ind w:firstLine="397"/>
        <w:jc w:val="both"/>
      </w:pPr>
      <w:r>
        <w:rPr>
          <w:rFonts w:ascii="Arial" w:cs="Arial" w:eastAsia="Arial" w:hAnsi="Arial"/>
          <w:sz w:val="24"/>
          <w:szCs w:val="24"/>
        </w:rPr>
        <w:t xml:space="preserve">а) сбор и обобщение заявок воинских частей на отбор кандидатов по должностям солдат, сержантов и старшин, военно-учетным специальностям и местам службы;</w:t>
      </w:r>
    </w:p>
    <w:p>
      <w:pPr>
        <w:spacing w:after="120"/>
        <w:ind w:firstLine="397"/>
        <w:jc w:val="both"/>
      </w:pPr>
      <w:r>
        <w:rPr>
          <w:rFonts w:ascii="Arial" w:cs="Arial" w:eastAsia="Arial" w:hAnsi="Arial"/>
          <w:sz w:val="24"/>
          <w:szCs w:val="24"/>
        </w:rPr>
        <w:t xml:space="preserve">б) организация предварительного отбора кандидатов из числа граждан;</w:t>
      </w:r>
    </w:p>
    <w:p>
      <w:pPr>
        <w:spacing w:after="120"/>
        <w:ind w:firstLine="397"/>
        <w:jc w:val="both"/>
      </w:pPr>
      <w:r>
        <w:rPr>
          <w:rFonts w:ascii="Arial" w:cs="Arial" w:eastAsia="Arial" w:hAnsi="Arial"/>
          <w:sz w:val="24"/>
          <w:szCs w:val="24"/>
        </w:rPr>
        <w:t xml:space="preserve">в) рассмотрение заявлений граждан о приеме на военную службу по контракту;</w:t>
      </w:r>
    </w:p>
    <w:p>
      <w:pPr>
        <w:spacing w:after="120"/>
        <w:ind w:firstLine="397"/>
        <w:jc w:val="both"/>
      </w:pPr>
      <w:r>
        <w:rPr>
          <w:rFonts w:ascii="Arial" w:cs="Arial" w:eastAsia="Arial" w:hAnsi="Arial"/>
          <w:sz w:val="24"/>
          <w:szCs w:val="24"/>
        </w:rPr>
        <w:t xml:space="preserve">г) создание банка данных кандидатов;</w:t>
      </w:r>
    </w:p>
    <w:p>
      <w:pPr>
        <w:spacing w:after="120"/>
        <w:ind w:firstLine="397"/>
        <w:jc w:val="both"/>
      </w:pPr>
      <w:r>
        <w:rPr>
          <w:rFonts w:ascii="Arial" w:cs="Arial" w:eastAsia="Arial" w:hAnsi="Arial"/>
          <w:sz w:val="24"/>
          <w:szCs w:val="24"/>
        </w:rPr>
        <w:t xml:space="preserve">д) информирование граждан, желающих поступить на военную службу, о возможных местах службы и должностях в соответствии с заявками воинских частей (учреждений);</w:t>
      </w:r>
    </w:p>
    <w:p>
      <w:pPr>
        <w:spacing w:after="120"/>
        <w:ind w:firstLine="397"/>
        <w:jc w:val="both"/>
      </w:pPr>
      <w:r>
        <w:rPr>
          <w:rFonts w:ascii="Arial" w:cs="Arial" w:eastAsia="Arial" w:hAnsi="Arial"/>
          <w:sz w:val="24"/>
          <w:szCs w:val="24"/>
        </w:rPr>
        <w:t xml:space="preserve">е) оформление личных дел и направление кандидатов для прохождения медицинского освидетельствования и необходимых проверок;</w:t>
      </w:r>
    </w:p>
    <w:p>
      <w:pPr>
        <w:spacing w:after="120"/>
        <w:ind w:firstLine="397"/>
        <w:jc w:val="both"/>
      </w:pPr>
      <w:r>
        <w:rPr>
          <w:rFonts w:ascii="Arial" w:cs="Arial" w:eastAsia="Arial" w:hAnsi="Arial"/>
          <w:sz w:val="24"/>
          <w:szCs w:val="24"/>
        </w:rPr>
        <w:t xml:space="preserve">ж) в случаях, определенных законодательством - согласование с органами национальной безопасности и оформление на кандидата допуска к сведениям, составляющим государственную и военную тайны;</w:t>
      </w:r>
    </w:p>
    <w:p>
      <w:pPr>
        <w:spacing w:after="120"/>
        <w:ind w:firstLine="397"/>
        <w:jc w:val="both"/>
      </w:pPr>
      <w:r>
        <w:rPr>
          <w:rFonts w:ascii="Arial" w:cs="Arial" w:eastAsia="Arial" w:hAnsi="Arial"/>
          <w:sz w:val="24"/>
          <w:szCs w:val="24"/>
        </w:rPr>
        <w:t xml:space="preserve">з) уведомление воинских частей (учреждений) о наличии кандидатов по необходимым военно-учетным специальностям;</w:t>
      </w:r>
    </w:p>
    <w:p>
      <w:pPr>
        <w:spacing w:after="120"/>
        <w:ind w:firstLine="397"/>
        <w:jc w:val="both"/>
      </w:pPr>
      <w:r>
        <w:rPr>
          <w:rFonts w:ascii="Arial" w:cs="Arial" w:eastAsia="Arial" w:hAnsi="Arial"/>
          <w:sz w:val="24"/>
          <w:szCs w:val="24"/>
        </w:rPr>
        <w:t xml:space="preserve">и)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397"/>
        <w:jc w:val="both"/>
      </w:pPr>
      <w:r>
        <w:rPr>
          <w:rFonts w:ascii="Arial" w:cs="Arial" w:eastAsia="Arial" w:hAnsi="Arial"/>
          <w:sz w:val="24"/>
          <w:szCs w:val="24"/>
        </w:rPr>
        <w:t xml:space="preserve">к)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397"/>
        <w:jc w:val="both"/>
      </w:pPr>
      <w:r>
        <w:rPr>
          <w:rFonts w:ascii="Arial" w:cs="Arial" w:eastAsia="Arial" w:hAnsi="Arial"/>
          <w:sz w:val="24"/>
          <w:szCs w:val="24"/>
        </w:rPr>
        <w:t xml:space="preserve">л) отправка личных дел кандидатов в кадровые органы воинских частей (учреждений);</w:t>
      </w:r>
    </w:p>
    <w:p>
      <w:pPr>
        <w:spacing w:after="120"/>
        <w:ind w:firstLine="397"/>
        <w:jc w:val="both"/>
      </w:pPr>
      <w:r>
        <w:rPr>
          <w:rFonts w:ascii="Arial" w:cs="Arial" w:eastAsia="Arial" w:hAnsi="Arial"/>
          <w:sz w:val="24"/>
          <w:szCs w:val="24"/>
        </w:rPr>
        <w:t xml:space="preserve">м) направление кандидатов к месту прохождения службы, на основании поступивших выписок из приказов об их определении на военную службу по контракту;</w:t>
      </w:r>
    </w:p>
    <w:p>
      <w:pPr>
        <w:spacing w:after="120"/>
        <w:ind w:firstLine="397"/>
        <w:jc w:val="both"/>
      </w:pPr>
      <w:r>
        <w:rPr>
          <w:rFonts w:ascii="Arial" w:cs="Arial" w:eastAsia="Arial" w:hAnsi="Arial"/>
          <w:sz w:val="24"/>
          <w:szCs w:val="24"/>
        </w:rPr>
        <w:t xml:space="preserve">2) на командование воинской части (учреждения):</w:t>
      </w:r>
    </w:p>
    <w:p>
      <w:pPr>
        <w:spacing w:after="120"/>
        <w:ind w:firstLine="397"/>
        <w:jc w:val="both"/>
      </w:pPr>
      <w:r>
        <w:rPr>
          <w:rFonts w:ascii="Arial" w:cs="Arial" w:eastAsia="Arial" w:hAnsi="Arial"/>
          <w:sz w:val="24"/>
          <w:szCs w:val="24"/>
        </w:rPr>
        <w:t xml:space="preserve">а) представление по команде заявок на укомплектование вакантных должностей, имеющихся в воинской части (учреждении), с указанием военно-учетной специальности;</w:t>
      </w:r>
    </w:p>
    <w:p>
      <w:pPr>
        <w:spacing w:after="120"/>
        <w:ind w:firstLine="397"/>
        <w:jc w:val="both"/>
      </w:pPr>
      <w:r>
        <w:rPr>
          <w:rFonts w:ascii="Arial" w:cs="Arial" w:eastAsia="Arial" w:hAnsi="Arial"/>
          <w:sz w:val="24"/>
          <w:szCs w:val="24"/>
        </w:rPr>
        <w:t xml:space="preserve">б) организация отбора кандидатов из числа граждан и военнослужащих контрактной службы (прапорщиков);</w:t>
      </w:r>
    </w:p>
    <w:p>
      <w:pPr>
        <w:spacing w:after="120"/>
        <w:ind w:firstLine="397"/>
        <w:jc w:val="both"/>
      </w:pPr>
      <w:r>
        <w:rPr>
          <w:rFonts w:ascii="Arial" w:cs="Arial" w:eastAsia="Arial" w:hAnsi="Arial"/>
          <w:sz w:val="24"/>
          <w:szCs w:val="24"/>
        </w:rPr>
        <w:t xml:space="preserve">в)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397"/>
        <w:jc w:val="both"/>
      </w:pPr>
      <w:r>
        <w:rPr>
          <w:rFonts w:ascii="Arial" w:cs="Arial" w:eastAsia="Arial" w:hAnsi="Arial"/>
          <w:sz w:val="24"/>
          <w:szCs w:val="24"/>
        </w:rPr>
        <w:t xml:space="preserve">г) прием документов военнослужащих и военнообязанных, желающих поступить на военную службу по контракту;</w:t>
      </w:r>
    </w:p>
    <w:p>
      <w:pPr>
        <w:spacing w:after="120"/>
        <w:ind w:firstLine="397"/>
        <w:jc w:val="both"/>
      </w:pPr>
      <w:r>
        <w:rPr>
          <w:rFonts w:ascii="Arial" w:cs="Arial" w:eastAsia="Arial" w:hAnsi="Arial"/>
          <w:sz w:val="24"/>
          <w:szCs w:val="24"/>
        </w:rPr>
        <w:t xml:space="preserve">д) организация работы по заключению контрактов с военнослужащими и кандидатами из числа военнослужащих срочной военной службы;</w:t>
      </w:r>
    </w:p>
    <w:p>
      <w:pPr>
        <w:spacing w:after="120"/>
        <w:ind w:firstLine="397"/>
        <w:jc w:val="both"/>
      </w:pPr>
      <w:r>
        <w:rPr>
          <w:rFonts w:ascii="Arial" w:cs="Arial" w:eastAsia="Arial" w:hAnsi="Arial"/>
          <w:sz w:val="24"/>
          <w:szCs w:val="24"/>
        </w:rPr>
        <w:t xml:space="preserve">е) организация работы по оформлению личных дел и других материалов на кандидатов;</w:t>
      </w:r>
    </w:p>
    <w:p>
      <w:pPr>
        <w:spacing w:after="120"/>
        <w:ind w:firstLine="397"/>
        <w:jc w:val="both"/>
      </w:pPr>
      <w:r>
        <w:rPr>
          <w:rFonts w:ascii="Arial" w:cs="Arial" w:eastAsia="Arial" w:hAnsi="Arial"/>
          <w:sz w:val="24"/>
          <w:szCs w:val="24"/>
        </w:rPr>
        <w:t xml:space="preserve">3) на руководителей уполномоченных органов: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ysjcp7lgoqil5tbpqfuh">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а) организация работы кадровых органов по оформлению необходимых документов и направление граждан (военнослужащих), изъявивших желание поступить на военную службу по контракту, для проведения мероприятий по их отбору;</w:t>
      </w:r>
    </w:p>
    <w:p>
      <w:pPr>
        <w:spacing w:after="120"/>
        <w:ind w:firstLine="397"/>
        <w:jc w:val="both"/>
      </w:pPr>
      <w:r>
        <w:rPr>
          <w:rFonts w:ascii="Arial" w:cs="Arial" w:eastAsia="Arial" w:hAnsi="Arial"/>
          <w:sz w:val="24"/>
          <w:szCs w:val="24"/>
        </w:rPr>
        <w:t xml:space="preserve">б) определение полномочий должностных лиц (командиров воинских частей, начальников учреждений и структурных подразделений) по заключению контрактов от имени Кыргызской Республики в лице соответствующего государственного органа.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byk4jplglbzdb0o5tuvv">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Заявки на замещение имеющихся вакантных должностей (с указанием военно-учетной специальности) представляются в военные комиссариаты командирами воинских частей (начальниками учреждений).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Порядок заключения контракта. Начало, сроки и окончание военной службы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ранее не проходившие военную службу по контракту:</w:t>
      </w:r>
    </w:p>
    <w:p>
      <w:pPr>
        <w:spacing w:after="120"/>
        <w:ind w:firstLine="397"/>
        <w:jc w:val="both"/>
      </w:pPr>
      <w:r>
        <w:rPr>
          <w:rFonts w:ascii="Arial" w:cs="Arial" w:eastAsia="Arial" w:hAnsi="Arial"/>
          <w:sz w:val="24"/>
          <w:szCs w:val="24"/>
        </w:rPr>
        <w:t xml:space="preserve">а) в возрасте не моложе восемнадцати лет и не старше предельного возраста для пребывания на военной службе, установленного Законом;</w:t>
      </w:r>
    </w:p>
    <w:p>
      <w:pPr>
        <w:spacing w:after="120"/>
        <w:ind w:firstLine="397"/>
        <w:jc w:val="both"/>
      </w:pPr>
      <w:r>
        <w:rPr>
          <w:rFonts w:ascii="Arial" w:cs="Arial" w:eastAsia="Arial" w:hAnsi="Arial"/>
          <w:sz w:val="24"/>
          <w:szCs w:val="24"/>
        </w:rPr>
        <w:t xml:space="preserve">б) лица женского пола в возрасте от девятнадцати до сорока лет;</w:t>
      </w:r>
    </w:p>
    <w:p>
      <w:pPr>
        <w:spacing w:after="120"/>
        <w:ind w:firstLine="397"/>
        <w:jc w:val="both"/>
      </w:pPr>
      <w:r>
        <w:rPr>
          <w:rFonts w:ascii="Arial" w:cs="Arial" w:eastAsia="Arial" w:hAnsi="Arial"/>
          <w:sz w:val="24"/>
          <w:szCs w:val="24"/>
        </w:rPr>
        <w:t xml:space="preserve">2) военнообязанные, проходившие ранее срочную или сверхсрочную военную службу;</w:t>
      </w:r>
    </w:p>
    <w:p>
      <w:pPr>
        <w:spacing w:after="120"/>
        <w:ind w:firstLine="397"/>
        <w:jc w:val="both"/>
      </w:pPr>
      <w:r>
        <w:rPr>
          <w:rFonts w:ascii="Arial" w:cs="Arial" w:eastAsia="Arial" w:hAnsi="Arial"/>
          <w:sz w:val="24"/>
          <w:szCs w:val="24"/>
        </w:rPr>
        <w:t xml:space="preserve">3) военнослужащие, проходящие военную службу и ранее не заключавшие контрактов на прохождение военной службы;</w:t>
      </w:r>
    </w:p>
    <w:p>
      <w:pPr>
        <w:spacing w:after="120"/>
        <w:ind w:firstLine="397"/>
        <w:jc w:val="both"/>
      </w:pPr>
      <w:r>
        <w:rPr>
          <w:rFonts w:ascii="Arial" w:cs="Arial" w:eastAsia="Arial" w:hAnsi="Arial"/>
          <w:sz w:val="24"/>
          <w:szCs w:val="24"/>
        </w:rPr>
        <w:t xml:space="preserve">4) военнослужащие, проходящие срочную военную службу, имеющие высшее образование и прослужившие 6 месяцев.</w:t>
      </w:r>
    </w:p>
    <w:p>
      <w:pPr>
        <w:spacing w:after="120"/>
        <w:ind w:firstLine="397"/>
        <w:jc w:val="both"/>
      </w:pPr>
      <w:r>
        <w:rPr>
          <w:rFonts w:ascii="Arial" w:cs="Arial" w:eastAsia="Arial" w:hAnsi="Arial"/>
          <w:sz w:val="24"/>
          <w:szCs w:val="24"/>
        </w:rPr>
        <w:t xml:space="preserve">Кроме того, при зачислении в военные учебные заведения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достигшие в год поступления возраста семнадцати лет, но не старше двадцати одного года;</w:t>
      </w:r>
    </w:p>
    <w:p>
      <w:pPr>
        <w:spacing w:after="120"/>
        <w:ind w:firstLine="397"/>
        <w:jc w:val="both"/>
      </w:pPr>
      <w:r>
        <w:rPr>
          <w:rFonts w:ascii="Arial" w:cs="Arial" w:eastAsia="Arial" w:hAnsi="Arial"/>
          <w:sz w:val="24"/>
          <w:szCs w:val="24"/>
        </w:rPr>
        <w:t xml:space="preserve">2) граждане Кыргызской Республики, прошедшие военную службу, и военнослужащие, проходящие срочную военную службу, до достижения ими в год поступления возраста двадцати четырех лет;</w:t>
      </w:r>
    </w:p>
    <w:p>
      <w:pPr>
        <w:spacing w:after="120"/>
        <w:ind w:firstLine="397"/>
        <w:jc w:val="both"/>
      </w:pPr>
      <w:r>
        <w:rPr>
          <w:rFonts w:ascii="Arial" w:cs="Arial" w:eastAsia="Arial" w:hAnsi="Arial"/>
          <w:sz w:val="24"/>
          <w:szCs w:val="24"/>
        </w:rPr>
        <w:t xml:space="preserve">3) военнослужащие, проходящие военную службу по контракту на должностях солдатского, сержантского и старшинского составов, в возрасте до двадцати четырех лет.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iomtz9yg0uxjmen3qhxk">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Военнослужащие, проходящие военную службу (в том числе срочную) на должностях солдатского, сержантского и старшинского составов, при зачислении в военные учебные заведения заключают первый (новый) контракт одновременно с их зачислением.</w:t>
      </w:r>
    </w:p>
    <w:p>
      <w:pPr>
        <w:spacing w:after="120"/>
        <w:ind w:firstLine="397"/>
        <w:jc w:val="both"/>
      </w:pPr>
      <w:r>
        <w:rPr>
          <w:rFonts w:ascii="Arial" w:cs="Arial" w:eastAsia="Arial" w:hAnsi="Arial"/>
          <w:sz w:val="24"/>
          <w:szCs w:val="24"/>
        </w:rPr>
        <w:t xml:space="preserve">37. Первый контракт с кандидатом заключается по типовой форме:</w:t>
      </w:r>
    </w:p>
    <w:p>
      <w:pPr>
        <w:spacing w:after="120"/>
        <w:ind w:firstLine="397"/>
        <w:jc w:val="both"/>
      </w:pPr>
      <w:r>
        <w:rPr>
          <w:rFonts w:ascii="Arial" w:cs="Arial" w:eastAsia="Arial" w:hAnsi="Arial"/>
          <w:sz w:val="24"/>
          <w:szCs w:val="24"/>
        </w:rPr>
        <w:t xml:space="preserve">1) с гражданами, поступающими на военную службу по контракту (</w:t>
      </w:r>
      <w:hyperlink w:history="1" r:id="rIdnhvucmqbcpf0bx2ng9b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с гражданами (военнослужащими), поступающими в военные учебные заведения (</w:t>
      </w:r>
      <w:hyperlink w:history="1" r:id="rIdzglehtx56bjlaowc5ige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Гражданин, не достигший ко дню зачисления в военное учебное заведение возраста восемнадцати лет, подписывает контракт на обучение военнослужащего в военном учебном заведении по достижении возраста восемнадцати лет. Порядок подписания контракта такими лицами определяется руководителями государственных органов, направляющих их на обучение. При поступлении таких граждан в военное учебное заведение их законные представители подписывают контракт об обучении, обязательство о соблюдении обучаемым требований контракта (</w:t>
      </w:r>
      <w:hyperlink w:history="1" r:id="rIdmgugfu68dmvr5lpzopx7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случае отказа обучаемого военнослужащего, достигшего восемнадцатилетнего возраста и не имеющего права на отсрочку от призыва и освобождение от призыва на военную службу, от подписания контракта, он направляется для прохождения установленного срока срочной военной службы в соединения и части.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z1d64wsgw8yopltgvajm">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Первый контракт с кандидатом подписывает должностное лицо, уполномоченное решением соответствующего руководителя государственного уполномоченного органа.</w:t>
      </w:r>
    </w:p>
    <w:p>
      <w:pPr>
        <w:spacing w:after="120"/>
        <w:ind w:firstLine="397"/>
        <w:jc w:val="both"/>
      </w:pPr>
      <w:r>
        <w:rPr>
          <w:rFonts w:ascii="Arial" w:cs="Arial" w:eastAsia="Arial" w:hAnsi="Arial"/>
          <w:sz w:val="24"/>
          <w:szCs w:val="24"/>
        </w:rPr>
        <w:t xml:space="preserve">39. Военнослужащий, проходящий военную службу по контракту и желающий ее продолжить, заключает новый контракт в следующих случаях:</w:t>
      </w:r>
    </w:p>
    <w:p>
      <w:pPr>
        <w:spacing w:after="120"/>
        <w:ind w:firstLine="397"/>
        <w:jc w:val="both"/>
      </w:pPr>
      <w:r>
        <w:rPr>
          <w:rFonts w:ascii="Arial" w:cs="Arial" w:eastAsia="Arial" w:hAnsi="Arial"/>
          <w:sz w:val="24"/>
          <w:szCs w:val="24"/>
        </w:rPr>
        <w:t xml:space="preserve">1) при окончании срока предыдущего контракта;</w:t>
      </w:r>
    </w:p>
    <w:p>
      <w:pPr>
        <w:spacing w:after="120"/>
        <w:ind w:firstLine="397"/>
        <w:jc w:val="both"/>
      </w:pPr>
      <w:r>
        <w:rPr>
          <w:rFonts w:ascii="Arial" w:cs="Arial" w:eastAsia="Arial" w:hAnsi="Arial"/>
          <w:sz w:val="24"/>
          <w:szCs w:val="24"/>
        </w:rPr>
        <w:t xml:space="preserve">2) при зачислении в военное учебное заведение;</w:t>
      </w:r>
    </w:p>
    <w:p>
      <w:pPr>
        <w:spacing w:after="120"/>
        <w:ind w:firstLine="397"/>
        <w:jc w:val="both"/>
      </w:pPr>
      <w:r>
        <w:rPr>
          <w:rFonts w:ascii="Arial" w:cs="Arial" w:eastAsia="Arial" w:hAnsi="Arial"/>
          <w:sz w:val="24"/>
          <w:szCs w:val="24"/>
        </w:rPr>
        <w:t xml:space="preserve">3) при отчислении из военного учебного заведения.</w:t>
      </w:r>
    </w:p>
    <w:p>
      <w:pPr>
        <w:spacing w:after="120"/>
        <w:ind w:firstLine="397"/>
        <w:jc w:val="both"/>
      </w:pPr>
      <w:r>
        <w:rPr>
          <w:rFonts w:ascii="Arial" w:cs="Arial" w:eastAsia="Arial" w:hAnsi="Arial"/>
          <w:sz w:val="24"/>
          <w:szCs w:val="24"/>
        </w:rPr>
        <w:t xml:space="preserve">40. Новый контракт может быть заключен с гражданином, пребывающим в запасе, ранее проходившим военную службу по контракту, не достигшим предельного возраста пребывания на военной службе, при окончании срока предыдущего контракта.</w:t>
      </w:r>
    </w:p>
    <w:p>
      <w:pPr>
        <w:spacing w:after="120"/>
        <w:ind w:firstLine="397"/>
        <w:jc w:val="both"/>
      </w:pPr>
      <w:r>
        <w:rPr>
          <w:rFonts w:ascii="Arial" w:cs="Arial" w:eastAsia="Arial" w:hAnsi="Arial"/>
          <w:sz w:val="24"/>
          <w:szCs w:val="24"/>
        </w:rPr>
        <w:t xml:space="preserve">41. Новый контракт заключается по типовой форме:</w:t>
      </w:r>
    </w:p>
    <w:p>
      <w:pPr>
        <w:spacing w:after="120"/>
        <w:ind w:firstLine="397"/>
        <w:jc w:val="both"/>
      </w:pPr>
      <w:r>
        <w:rPr>
          <w:rFonts w:ascii="Arial" w:cs="Arial" w:eastAsia="Arial" w:hAnsi="Arial"/>
          <w:sz w:val="24"/>
          <w:szCs w:val="24"/>
        </w:rPr>
        <w:t xml:space="preserve">1) с военнослужащим, проходящим военную службу по контракту, каждый раз до наступления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2) с военнослужащим, проходящим военную службу по контракту, при зачислении в военное учебное заведение.</w:t>
      </w:r>
    </w:p>
    <w:p>
      <w:pPr>
        <w:spacing w:after="120"/>
        <w:ind w:firstLine="397"/>
        <w:jc w:val="both"/>
      </w:pPr>
      <w:r>
        <w:rPr>
          <w:rFonts w:ascii="Arial" w:cs="Arial" w:eastAsia="Arial" w:hAnsi="Arial"/>
          <w:sz w:val="24"/>
          <w:szCs w:val="24"/>
        </w:rPr>
        <w:t xml:space="preserve">42. Новый контракт с военнослужащим подписывает должностное лицо, уполномоченное решением соответствующего руководителя уполномоченного органа.</w:t>
      </w:r>
    </w:p>
    <w:p>
      <w:pPr>
        <w:spacing w:after="120"/>
        <w:ind w:firstLine="397"/>
        <w:jc w:val="both"/>
      </w:pPr>
      <w:r>
        <w:rPr>
          <w:rFonts w:ascii="Arial" w:cs="Arial" w:eastAsia="Arial" w:hAnsi="Arial"/>
          <w:sz w:val="24"/>
          <w:szCs w:val="24"/>
        </w:rPr>
        <w:t xml:space="preserve">43. Для заключения нового контракта военнослужащий, желающий продолжить военную службу, у которого заканчивается срок действующего контракта, подает по команде рапорт не позднее, чем за два месяца до окончания срока действующего контракта.</w:t>
      </w:r>
    </w:p>
    <w:p>
      <w:pPr>
        <w:spacing w:after="120"/>
        <w:ind w:firstLine="397"/>
        <w:jc w:val="both"/>
      </w:pPr>
      <w:r>
        <w:rPr>
          <w:rFonts w:ascii="Arial" w:cs="Arial" w:eastAsia="Arial" w:hAnsi="Arial"/>
          <w:sz w:val="24"/>
          <w:szCs w:val="24"/>
        </w:rPr>
        <w:t xml:space="preserve">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397"/>
        <w:jc w:val="both"/>
      </w:pPr>
      <w:r>
        <w:rPr>
          <w:rFonts w:ascii="Arial" w:cs="Arial" w:eastAsia="Arial" w:hAnsi="Arial"/>
          <w:sz w:val="24"/>
          <w:szCs w:val="24"/>
        </w:rPr>
        <w:t xml:space="preserve">44. Соответствующие командиры (начальники) принимают решение о заключении с военнослужащим нового контракта или об отказе в его заключении не позднее, чем за один месяц до истечения срока действующего контракта.</w:t>
      </w:r>
    </w:p>
    <w:p>
      <w:pPr>
        <w:spacing w:after="120"/>
        <w:ind w:firstLine="397"/>
        <w:jc w:val="both"/>
      </w:pPr>
      <w:r>
        <w:rPr>
          <w:rFonts w:ascii="Arial" w:cs="Arial" w:eastAsia="Arial" w:hAnsi="Arial"/>
          <w:sz w:val="24"/>
          <w:szCs w:val="24"/>
        </w:rPr>
        <w:t xml:space="preserve">45.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397"/>
        <w:jc w:val="both"/>
      </w:pPr>
      <w:r>
        <w:rPr>
          <w:rFonts w:ascii="Arial" w:cs="Arial" w:eastAsia="Arial" w:hAnsi="Arial"/>
          <w:sz w:val="24"/>
          <w:szCs w:val="24"/>
        </w:rPr>
        <w:t xml:space="preserve">46. Предельный возраст пребывания военнослужащих на военной службе устанавливается Законом.</w:t>
      </w:r>
    </w:p>
    <w:p>
      <w:pPr>
        <w:spacing w:after="60"/>
        <w:ind w:firstLine="397"/>
        <w:jc w:val="both"/>
      </w:pPr>
      <w:r>
        <w:rPr>
          <w:rFonts w:ascii="Arial" w:cs="Arial" w:eastAsia="Arial" w:hAnsi="Arial"/>
          <w:sz w:val="24"/>
          <w:szCs w:val="24"/>
        </w:rPr>
        <w:t xml:space="preserve">Продление срока службы военнослужащих сверх предельного возраста пребывания на военной службе производится в исключительных случаях при невозможности исполнения должностных обязанностей другими лицами на срок до 3 лет по ходатайству общего собрания военнослужащих (для офицерского состава - офицерского собрания) воинской части (учреждения) на основании решения коллегии государственного органа, в котором военнослужащий проходит военную службу.</w:t>
      </w:r>
    </w:p>
    <w:p>
      <w:pPr>
        <w:spacing w:after="60"/>
        <w:ind w:firstLine="397"/>
        <w:jc w:val="both"/>
      </w:pPr>
      <w:r>
        <w:rPr>
          <w:rFonts w:ascii="Arial" w:cs="Arial" w:eastAsia="Arial" w:hAnsi="Arial"/>
          <w:sz w:val="24"/>
          <w:szCs w:val="24"/>
        </w:rPr>
        <w:t xml:space="preserve">В этих целях списки военнослужащих, достигших предельного возраста в наступившем году и планируемых к оставлению на военной службе по ходатайству общего собрания, рассматриваются один раз в год, заблаговременно, на очередном плановом заседании коллегии, в первом квартале текущего года.</w:t>
      </w:r>
    </w:p>
    <w:p>
      <w:pPr>
        <w:spacing w:after="60"/>
        <w:ind w:firstLine="397"/>
        <w:jc w:val="both"/>
      </w:pPr>
      <w:r>
        <w:rPr>
          <w:rFonts w:ascii="Arial" w:cs="Arial" w:eastAsia="Arial" w:hAnsi="Arial"/>
          <w:sz w:val="24"/>
          <w:szCs w:val="24"/>
        </w:rPr>
        <w:t xml:space="preserve">Военнослужащие, оставленные на военной службе сверх предельного возраста на срок до 3-х лет, могут быть уволены до истечения срока, на который они были оставлены, по решению командования или на основании личной просьбы.</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sodgaufeoekmszcyl1um2">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истечении срока контракта.</w:t>
      </w:r>
    </w:p>
    <w:p>
      <w:pPr>
        <w:spacing w:after="120"/>
        <w:ind w:firstLine="397"/>
        <w:jc w:val="both"/>
      </w:pPr>
      <w:r>
        <w:rPr>
          <w:rFonts w:ascii="Arial" w:cs="Arial" w:eastAsia="Arial" w:hAnsi="Arial"/>
          <w:sz w:val="24"/>
          <w:szCs w:val="24"/>
        </w:rPr>
        <w:t xml:space="preserve">48.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нахождение в отпуске по беременности и родам; нахождение в отпуске по уходу за ребенком; нахождение в заграничных служебных командировках, заграничных курсовых обучениях, обучающих семинарах; нахождение в плену, в положении заложника или интернированного и при других подобных обстоятельствах), сохраняет статус военнослужащего и продолжает военную службу на условиях ранее заключенного контракта.</w:t>
      </w:r>
    </w:p>
    <w:p>
      <w:pPr>
        <w:spacing w:after="120"/>
        <w:ind w:firstLine="397"/>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120"/>
        <w:ind w:firstLine="397"/>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Законом и настоящим Положением.</w:t>
      </w:r>
    </w:p>
    <w:p>
      <w:pPr>
        <w:spacing w:after="120"/>
        <w:ind w:firstLine="397"/>
        <w:jc w:val="both"/>
      </w:pPr>
      <w:r>
        <w:rPr>
          <w:rFonts w:ascii="Arial" w:cs="Arial" w:eastAsia="Arial" w:hAnsi="Arial"/>
          <w:i/>
          <w:iCs/>
          <w:sz w:val="24"/>
          <w:szCs w:val="24"/>
        </w:rPr>
        <w:t xml:space="preserve">49. (Утратил силу в соответствии с </w:t>
      </w:r>
      <w:hyperlink w:history="1" r:id="rIduagep_2dyrr6xb2btje2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50.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подпунктами 4-9 пункта 115 и пунктом 116 настоящего Положения.</w:t>
      </w:r>
    </w:p>
    <w:p>
      <w:pPr>
        <w:spacing w:after="120"/>
        <w:ind w:firstLine="397"/>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Прохождение военной службы на должностях солдат, сержантов и старшин военнослужащими контрактной службы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Комплектование должностей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Должности солдат, сержантов и старшин, подлежащие замещению военнослужащими контрактной службы,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52. На должности солдат, сержантов и старшин, комплектуемые военнослужащими контрактной службы, назначаются:</w:t>
      </w:r>
    </w:p>
    <w:p>
      <w:pPr>
        <w:spacing w:after="120"/>
        <w:ind w:firstLine="397"/>
        <w:jc w:val="both"/>
      </w:pPr>
      <w:r>
        <w:rPr>
          <w:rFonts w:ascii="Arial" w:cs="Arial" w:eastAsia="Arial" w:hAnsi="Arial"/>
          <w:sz w:val="24"/>
          <w:szCs w:val="24"/>
        </w:rPr>
        <w:t xml:space="preserve">1) солдаты, сержанты и старшины срочной военной службы, имеющие высшее образование и выслужившие 6 месяцев срочной военной службы (по их желанию);</w:t>
      </w:r>
    </w:p>
    <w:p>
      <w:pPr>
        <w:spacing w:after="120"/>
        <w:ind w:firstLine="397"/>
        <w:jc w:val="both"/>
      </w:pPr>
      <w:r>
        <w:rPr>
          <w:rFonts w:ascii="Arial" w:cs="Arial" w:eastAsia="Arial" w:hAnsi="Arial"/>
          <w:sz w:val="24"/>
          <w:szCs w:val="24"/>
        </w:rPr>
        <w:t xml:space="preserve">2) солдаты, сержанты и старшины запаса, в том числе прошедшие военную службу в призывном мобилизационном резерве, альтернативную службу или первичные военные сборы определяемые на военную службу по контракту, не достигшие предельного возраста пребывания на военной службе;</w:t>
      </w:r>
    </w:p>
    <w:p>
      <w:pPr>
        <w:spacing w:after="120"/>
        <w:ind w:firstLine="397"/>
        <w:jc w:val="both"/>
      </w:pPr>
      <w:r>
        <w:rPr>
          <w:rFonts w:ascii="Arial" w:cs="Arial" w:eastAsia="Arial" w:hAnsi="Arial"/>
          <w:sz w:val="24"/>
          <w:szCs w:val="24"/>
        </w:rPr>
        <w:t xml:space="preserve">3) лица женского пола, ранее не состоящие на воинском учете, в возрасте не старше 40 лет, определяемые на военную службу по контракту;</w:t>
      </w:r>
    </w:p>
    <w:p>
      <w:pPr>
        <w:spacing w:after="120"/>
        <w:ind w:firstLine="397"/>
        <w:jc w:val="both"/>
      </w:pPr>
      <w:r>
        <w:rPr>
          <w:rFonts w:ascii="Arial" w:cs="Arial" w:eastAsia="Arial" w:hAnsi="Arial"/>
          <w:sz w:val="24"/>
          <w:szCs w:val="24"/>
        </w:rPr>
        <w:t xml:space="preserve">4) прапорщики, проходящие военную службу (прапорщики запаса, определяемые на военную службу по контракту), изъявившие желание проходить военную службу на должностях солдат, сержантов и старшин.</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ctpvcuyxcxedvc8uv2o9q">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Назначения на должности, перемещения по службе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Военнослужащий контрактной службы может назначаться на вышестоящую, равную или нижестоящую должность.</w:t>
      </w:r>
    </w:p>
    <w:p>
      <w:pPr>
        <w:spacing w:after="120"/>
        <w:ind w:firstLine="397"/>
        <w:jc w:val="both"/>
      </w:pPr>
      <w:r>
        <w:rPr>
          <w:rFonts w:ascii="Arial" w:cs="Arial" w:eastAsia="Arial" w:hAnsi="Arial"/>
          <w:sz w:val="24"/>
          <w:szCs w:val="24"/>
        </w:rPr>
        <w:t xml:space="preserve">Должность считается вышестоящей, если для нее штатом предусмотрено более высокое воинское звание, чем по прежней должности, а при равенстве воинских званий - более высокий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равной, если для нее штатом предусмотрено равное воинское звание и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нижестоящей, если для нее штатом предусмотрено более низкое воинское звание, а при равенстве званий - более низкий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54. Назначение военнослужащих контрактной службы на вышестоящие должности производится последовательно, в соответствии с их профессиональными качествами и достигнутыми результатами по службе.</w:t>
      </w:r>
    </w:p>
    <w:p>
      <w:pPr>
        <w:spacing w:after="120"/>
        <w:ind w:firstLine="397"/>
        <w:jc w:val="both"/>
      </w:pPr>
      <w:r>
        <w:rPr>
          <w:rFonts w:ascii="Arial" w:cs="Arial" w:eastAsia="Arial" w:hAnsi="Arial"/>
          <w:sz w:val="24"/>
          <w:szCs w:val="24"/>
        </w:rPr>
        <w:t xml:space="preserve">Командиры и начальники обязаны проводить индивидуальную работу с вновь назначенным военнослужащим, обеспечивающую его становление в конкретной должности, оказывать ему необходимую практическую помощь.</w:t>
      </w:r>
    </w:p>
    <w:p>
      <w:pPr>
        <w:spacing w:after="120"/>
        <w:ind w:firstLine="397"/>
        <w:jc w:val="both"/>
      </w:pPr>
      <w:r>
        <w:rPr>
          <w:rFonts w:ascii="Arial" w:cs="Arial" w:eastAsia="Arial" w:hAnsi="Arial"/>
          <w:sz w:val="24"/>
          <w:szCs w:val="24"/>
        </w:rPr>
        <w:t xml:space="preserve">55. Назначение военнослужащих контрактной службы на равную должность производится:</w:t>
      </w:r>
    </w:p>
    <w:p>
      <w:pPr>
        <w:spacing w:after="120"/>
        <w:ind w:firstLine="397"/>
        <w:jc w:val="both"/>
      </w:pPr>
      <w:r>
        <w:rPr>
          <w:rFonts w:ascii="Arial" w:cs="Arial" w:eastAsia="Arial" w:hAnsi="Arial"/>
          <w:sz w:val="24"/>
          <w:szCs w:val="24"/>
        </w:rPr>
        <w:t xml:space="preserve">1) по служебной необходимости, в том числе при необходимости укомплектования вакантных должностей;</w:t>
      </w:r>
    </w:p>
    <w:p>
      <w:pPr>
        <w:spacing w:after="120"/>
        <w:ind w:firstLine="397"/>
        <w:jc w:val="both"/>
      </w:pPr>
      <w:r>
        <w:rPr>
          <w:rFonts w:ascii="Arial" w:cs="Arial" w:eastAsia="Arial" w:hAnsi="Arial"/>
          <w:sz w:val="24"/>
          <w:szCs w:val="24"/>
        </w:rPr>
        <w:t xml:space="preserve">2) в связи с организационно-штатными мероприятиями;</w:t>
      </w:r>
    </w:p>
    <w:p>
      <w:pPr>
        <w:spacing w:after="120"/>
        <w:ind w:firstLine="397"/>
        <w:jc w:val="both"/>
      </w:pPr>
      <w:r>
        <w:rPr>
          <w:rFonts w:ascii="Arial" w:cs="Arial" w:eastAsia="Arial" w:hAnsi="Arial"/>
          <w:sz w:val="24"/>
          <w:szCs w:val="24"/>
        </w:rPr>
        <w:t xml:space="preserve">3) для более целесообразного использования военнослужащего на военной службе, исходя из его профессиональной подготовки, способностей, навыков, умений и опыта службы;</w:t>
      </w:r>
    </w:p>
    <w:p>
      <w:pPr>
        <w:spacing w:after="120"/>
        <w:ind w:firstLine="397"/>
        <w:jc w:val="both"/>
      </w:pPr>
      <w:r>
        <w:rPr>
          <w:rFonts w:ascii="Arial" w:cs="Arial" w:eastAsia="Arial" w:hAnsi="Arial"/>
          <w:sz w:val="24"/>
          <w:szCs w:val="24"/>
        </w:rPr>
        <w:t xml:space="preserve">4)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5)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56. Назначение военнослужащих контрактной службы на нижестоящую должность может производиться:</w:t>
      </w:r>
    </w:p>
    <w:p>
      <w:pPr>
        <w:spacing w:after="120"/>
        <w:ind w:firstLine="397"/>
        <w:jc w:val="both"/>
      </w:pPr>
      <w:r>
        <w:rPr>
          <w:rFonts w:ascii="Arial" w:cs="Arial" w:eastAsia="Arial" w:hAnsi="Arial"/>
          <w:sz w:val="24"/>
          <w:szCs w:val="24"/>
        </w:rPr>
        <w:t xml:space="preserve">1) в связи с организационно-штатными мероприятиями при невозможности назначения военнослужащего на равную должность;</w:t>
      </w:r>
    </w:p>
    <w:p>
      <w:pPr>
        <w:spacing w:after="120"/>
        <w:ind w:firstLine="397"/>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3)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4) на должности с меньшим объемом работы, исходя из их морально-деловых качеств, на основании решения аттестационной комиссии, а также по результатам проведенного служебного расследования;</w:t>
      </w:r>
    </w:p>
    <w:p>
      <w:pPr>
        <w:spacing w:after="120"/>
        <w:ind w:firstLine="397"/>
        <w:jc w:val="both"/>
      </w:pPr>
      <w:r>
        <w:rPr>
          <w:rFonts w:ascii="Arial" w:cs="Arial" w:eastAsia="Arial" w:hAnsi="Arial"/>
          <w:sz w:val="24"/>
          <w:szCs w:val="24"/>
        </w:rPr>
        <w:t xml:space="preserve">5) в порядке реализации дисциплинарного взыскания, наложенного в соответствии с Дисциплинарным уставом Вооруженных Сил Кыргызской Республики.</w:t>
      </w:r>
    </w:p>
    <w:p>
      <w:pPr>
        <w:spacing w:after="120"/>
        <w:ind w:firstLine="397"/>
        <w:jc w:val="both"/>
      </w:pPr>
      <w:r>
        <w:rPr>
          <w:rFonts w:ascii="Arial" w:cs="Arial" w:eastAsia="Arial" w:hAnsi="Arial"/>
          <w:sz w:val="24"/>
          <w:szCs w:val="24"/>
        </w:rPr>
        <w:t xml:space="preserve">57. Назначение военнослужащего контрактной службы на должность производится соответствующим командиром воинской части (начальником учреждения или структурного подразделения) и выше.</w:t>
      </w:r>
    </w:p>
    <w:p>
      <w:pPr>
        <w:spacing w:after="120"/>
        <w:ind w:firstLine="397"/>
        <w:jc w:val="both"/>
      </w:pPr>
      <w:r>
        <w:rPr>
          <w:rFonts w:ascii="Arial" w:cs="Arial" w:eastAsia="Arial" w:hAnsi="Arial"/>
          <w:sz w:val="24"/>
          <w:szCs w:val="24"/>
        </w:rPr>
        <w:t xml:space="preserve">При назначении военнослужащих контрактной службы на должности солдат, сержантов и старшин соблюдаются следующие условия:</w:t>
      </w:r>
    </w:p>
    <w:p>
      <w:pPr>
        <w:spacing w:after="120"/>
        <w:ind w:firstLine="397"/>
        <w:jc w:val="both"/>
      </w:pPr>
      <w:r>
        <w:rPr>
          <w:rFonts w:ascii="Arial" w:cs="Arial" w:eastAsia="Arial" w:hAnsi="Arial"/>
          <w:sz w:val="24"/>
          <w:szCs w:val="24"/>
        </w:rPr>
        <w:t xml:space="preserve">1) обеспечивается назначение по основной или родственной военно-учетной специальности, либо в соответствии с имеющимся опытом, а назначение военнослужащих на должности по новой для них специальности осуществляется после временного исполнения обязанностей по новой должности в течение одного месяца;</w:t>
      </w:r>
    </w:p>
    <w:p>
      <w:pPr>
        <w:spacing w:after="120"/>
        <w:ind w:firstLine="397"/>
        <w:jc w:val="both"/>
      </w:pPr>
      <w:r>
        <w:rPr>
          <w:rFonts w:ascii="Arial" w:cs="Arial" w:eastAsia="Arial" w:hAnsi="Arial"/>
          <w:sz w:val="24"/>
          <w:szCs w:val="24"/>
        </w:rPr>
        <w:t xml:space="preserve">2) военнослужащие, проявившие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выполняющие воинский долг, включаются в резерв кадров для выдвижения;</w:t>
      </w:r>
    </w:p>
    <w:p>
      <w:pPr>
        <w:spacing w:after="120"/>
        <w:ind w:firstLine="397"/>
        <w:jc w:val="both"/>
      </w:pPr>
      <w:r>
        <w:rPr>
          <w:rFonts w:ascii="Arial" w:cs="Arial" w:eastAsia="Arial" w:hAnsi="Arial"/>
          <w:sz w:val="24"/>
          <w:szCs w:val="24"/>
        </w:rPr>
        <w:t xml:space="preserve">3) назначение производится, как правило, без зачисления в распоряжение соответствующих командиров (начальников). Назначение на должности военнослужащих, состоящих в распоряжении соответствующих командиров (начальников), производится в возможно короткий срок, но не более двух месяцев со дня освобождения их от предыдущей должности. Военнослужащим-женщинам рядового, сержантского и старшинского составов, состоящим в распоряжении в связи с сокращением занимаемой должности, в период нахождения в отпуске по уходу за ребенком до достижения им возраста трех лет, по окончании отпуска должны быть предоставлены должности, равные тем, которые они занимали до зачисления в распоряжение. Военнослужащие-женщины, находящиеся в отпуске по уходу за ребенком до достижения им возраста трех лет, без их согласия не могут быть освобождены от занимаемых должностей;</w:t>
      </w:r>
    </w:p>
    <w:p>
      <w:pPr>
        <w:spacing w:after="120"/>
        <w:ind w:firstLine="397"/>
        <w:jc w:val="both"/>
      </w:pPr>
      <w:r>
        <w:rPr>
          <w:rFonts w:ascii="Arial" w:cs="Arial" w:eastAsia="Arial" w:hAnsi="Arial"/>
          <w:sz w:val="24"/>
          <w:szCs w:val="24"/>
        </w:rPr>
        <w:t xml:space="preserve">4) перевод из одной воинской части (учреждения) в другую, в том числе между государственными органами, осуществляется:</w:t>
      </w:r>
    </w:p>
    <w:p>
      <w:pPr>
        <w:spacing w:after="120"/>
        <w:ind w:firstLine="397"/>
        <w:jc w:val="both"/>
      </w:pPr>
      <w:r>
        <w:rPr>
          <w:rFonts w:ascii="Arial" w:cs="Arial" w:eastAsia="Arial" w:hAnsi="Arial"/>
          <w:sz w:val="24"/>
          <w:szCs w:val="24"/>
        </w:rPr>
        <w:t xml:space="preserve">а) в Генеральном штабе Вооруженных Сил</w:t>
      </w:r>
    </w:p>
    <w:p>
      <w:pPr>
        <w:spacing w:after="120"/>
        <w:ind w:firstLine="397"/>
        <w:jc w:val="both"/>
      </w:pPr>
      <w:r>
        <w:rPr>
          <w:rFonts w:ascii="Arial" w:cs="Arial" w:eastAsia="Arial" w:hAnsi="Arial"/>
          <w:sz w:val="24"/>
          <w:szCs w:val="24"/>
        </w:rPr>
        <w:t xml:space="preserve">- военнослужащим войсковых частей и учреждений дивизии, Сухопутных войск, Национальной гвардии, Сил воздушной обороны – приказами соответствующих командира и командующих;</w:t>
      </w:r>
    </w:p>
    <w:p>
      <w:pPr>
        <w:spacing w:after="120"/>
        <w:ind w:firstLine="397"/>
        <w:jc w:val="both"/>
      </w:pPr>
      <w:r>
        <w:rPr>
          <w:rFonts w:ascii="Arial" w:cs="Arial" w:eastAsia="Arial" w:hAnsi="Arial"/>
          <w:sz w:val="24"/>
          <w:szCs w:val="24"/>
        </w:rPr>
        <w:t xml:space="preserve">- остальным военнослужащим – приказами первого заместителя начальника Генерального штаба Вооруженных Сил;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evpuvhownu0s46p3ghgk">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б) в органе обороны - приказами заместителя руководителя органа обороны;</w:t>
      </w:r>
    </w:p>
    <w:p>
      <w:pPr>
        <w:spacing w:after="120"/>
        <w:ind w:firstLine="397"/>
        <w:jc w:val="both"/>
      </w:pPr>
      <w:r>
        <w:rPr>
          <w:rFonts w:ascii="Arial" w:cs="Arial" w:eastAsia="Arial" w:hAnsi="Arial"/>
          <w:sz w:val="24"/>
          <w:szCs w:val="24"/>
        </w:rPr>
        <w:t xml:space="preserve">в) в Национальной гвардии - приказами начальника Главного штаба Национальной гвардии;</w:t>
      </w:r>
    </w:p>
    <w:p>
      <w:pPr>
        <w:spacing w:after="120"/>
        <w:ind w:firstLine="397"/>
        <w:jc w:val="both"/>
      </w:pPr>
      <w:r>
        <w:rPr>
          <w:rFonts w:ascii="Arial" w:cs="Arial" w:eastAsia="Arial" w:hAnsi="Arial"/>
          <w:sz w:val="24"/>
          <w:szCs w:val="24"/>
        </w:rPr>
        <w:t xml:space="preserve">г) в органе национальной безопасности - в порядке, определяемом приказами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д) в органах военной прокуратуры - приказами Военного прокурора;</w:t>
      </w:r>
    </w:p>
    <w:p>
      <w:pPr>
        <w:spacing w:after="120"/>
        <w:ind w:firstLine="397"/>
        <w:jc w:val="both"/>
      </w:pPr>
      <w:r>
        <w:rPr>
          <w:rFonts w:ascii="Arial" w:cs="Arial" w:eastAsia="Arial" w:hAnsi="Arial"/>
          <w:sz w:val="24"/>
          <w:szCs w:val="24"/>
        </w:rPr>
        <w:t xml:space="preserve">е) в органе уголовно-исполнительной системы - приказами руководителя органа уголовно-исполнительной системы;</w:t>
      </w:r>
    </w:p>
    <w:p>
      <w:pPr>
        <w:spacing w:after="120"/>
        <w:ind w:firstLine="397"/>
        <w:jc w:val="both"/>
      </w:pPr>
      <w:r>
        <w:rPr>
          <w:rFonts w:ascii="Arial" w:cs="Arial" w:eastAsia="Arial" w:hAnsi="Arial"/>
          <w:sz w:val="24"/>
          <w:szCs w:val="24"/>
        </w:rPr>
        <w:t xml:space="preserve">ж) в органе чрезвычайных ситуаций - приказами заместителя руководителя органа чрезвычайных ситуаций;</w:t>
      </w:r>
    </w:p>
    <w:p>
      <w:pPr>
        <w:spacing w:after="120"/>
        <w:ind w:firstLine="397"/>
        <w:jc w:val="both"/>
      </w:pPr>
      <w:r>
        <w:rPr>
          <w:rFonts w:ascii="Arial" w:cs="Arial" w:eastAsia="Arial" w:hAnsi="Arial"/>
          <w:i/>
          <w:iCs/>
          <w:sz w:val="24"/>
          <w:szCs w:val="24"/>
        </w:rPr>
        <w:t xml:space="preserve">з) (абзац утратил силу в соответствии с </w:t>
      </w:r>
      <w:hyperlink w:history="1" r:id="rIdcpfhf6hyzz0bwlxhj6zg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и) (утратил силу в соответствии с </w:t>
      </w:r>
      <w:hyperlink w:history="1" r:id="rIdw3vlhmriqavghiirojpv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397"/>
        <w:jc w:val="both"/>
      </w:pPr>
      <w:r>
        <w:rPr>
          <w:rFonts w:ascii="Arial" w:cs="Arial" w:eastAsia="Arial" w:hAnsi="Arial"/>
          <w:sz w:val="24"/>
          <w:szCs w:val="24"/>
        </w:rPr>
        <w:t xml:space="preserve">к) во Внутренних войсках уполномоченного государственного органа в сфере внутренних дел - приказами командующего Внутренними войсками;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5feznhf59cu6vxtszncir">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необходимость назначения военнослужащих, не достигших предельного возраста нахождения на военной службе, признанных военно-врачебными комиссиями годными к военной службе вне строя в мирное время, на другие должности, обязанности по которым они могут исполнять с учетом состояния здоровья, подготовки и опыта службы, определяется прямыми начальниками;</w:t>
      </w:r>
    </w:p>
    <w:p>
      <w:pPr>
        <w:spacing w:after="120"/>
        <w:ind w:firstLine="397"/>
        <w:jc w:val="both"/>
      </w:pPr>
      <w:r>
        <w:rPr>
          <w:rFonts w:ascii="Arial" w:cs="Arial" w:eastAsia="Arial" w:hAnsi="Arial"/>
          <w:sz w:val="24"/>
          <w:szCs w:val="24"/>
        </w:rPr>
        <w:t xml:space="preserve">6) военнослужащие-женщины рядового, сержантского и старшинского составов (прапорщики) назначаются на должности в мирное время по перечню должностей, утверждаемому приказами руководителей уполномоченных органов;</w:t>
      </w:r>
    </w:p>
    <w:p>
      <w:pPr>
        <w:spacing w:after="120"/>
        <w:ind w:firstLine="397"/>
        <w:jc w:val="both"/>
      </w:pPr>
      <w:r>
        <w:rPr>
          <w:rFonts w:ascii="Arial" w:cs="Arial" w:eastAsia="Arial" w:hAnsi="Arial"/>
          <w:sz w:val="24"/>
          <w:szCs w:val="24"/>
        </w:rPr>
        <w:t xml:space="preserve">7) военнослужащие, назначенные на нижестоящие должности в связи с организационно-штатными мероприятиями, по семейным обстоятельствам и отвечающие необходимым требованиям для замещения на должностях, равных прежним должностям, пользуются преимущественным правом продвижения по службе;</w:t>
      </w:r>
    </w:p>
    <w:p>
      <w:pPr>
        <w:spacing w:after="120"/>
        <w:ind w:firstLine="397"/>
        <w:jc w:val="both"/>
      </w:pPr>
      <w:r>
        <w:rPr>
          <w:rFonts w:ascii="Arial" w:cs="Arial" w:eastAsia="Arial" w:hAnsi="Arial"/>
          <w:sz w:val="24"/>
          <w:szCs w:val="24"/>
        </w:rPr>
        <w:t xml:space="preserve">8) военнослужащие, сниженные в должности в порядке дисциплинарного взыскания, могут быть назначены на вышестоящие должности, но не ранее чем через год после снижения;</w:t>
      </w:r>
    </w:p>
    <w:p>
      <w:pPr>
        <w:spacing w:after="120"/>
        <w:ind w:firstLine="397"/>
        <w:jc w:val="both"/>
      </w:pPr>
      <w:r>
        <w:rPr>
          <w:rFonts w:ascii="Arial" w:cs="Arial" w:eastAsia="Arial" w:hAnsi="Arial"/>
          <w:sz w:val="24"/>
          <w:szCs w:val="24"/>
        </w:rPr>
        <w:t xml:space="preserve">9) приказами командиров воинских частей (начальников учреждений) и выше военнослужащие могут быть допущены к временному исполнению обязанностей по вакантным и невакантным должностям офицерского состава, при этом в их подчинении не должны находиться офицеры;</w:t>
      </w:r>
    </w:p>
    <w:p>
      <w:pPr>
        <w:spacing w:after="120"/>
        <w:ind w:firstLine="397"/>
        <w:jc w:val="both"/>
      </w:pPr>
      <w:r>
        <w:rPr>
          <w:rFonts w:ascii="Arial" w:cs="Arial" w:eastAsia="Arial" w:hAnsi="Arial"/>
          <w:sz w:val="24"/>
          <w:szCs w:val="24"/>
        </w:rPr>
        <w:t xml:space="preserve">10) военнослужащие-женщины рядового, сержантского и старшинского составов (прапорщики), в связи с беременностью или необходимостью осуществления ухода за ребенком в возрасте до 3-х лет, могут быть назначены на должности с меньшим объемом работы, с ее согласия.</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t4vqwyey3qgdv9wlkgmwe">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gbuksa1x1uurd7xidmdo6">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 </w:t>
      </w:r>
      <w:hyperlink w:history="1" r:id="rIdjqg6g_d7cemoweg00oggg">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ksv6zwt4yr2e_dx4_08ap">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w:t>
      </w:r>
      <w:hyperlink w:history="1" r:id="rIdnjxaugetner8agqu61pkn">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При зачислении военнослужащих контрактной службы в школы подготовки сержантов (учебные воинские части), военные учебные заведения со сроком обучения более 3-х месяцев, они освобождаются от ранее занимаемых должностей и назначаются на должность курсанта или иную должность, предусмотренную для обучающихся в соответствующем учебном заведении (учебной воинской части).</w:t>
      </w:r>
    </w:p>
    <w:p>
      <w:pPr>
        <w:spacing w:after="120"/>
        <w:ind w:firstLine="397"/>
        <w:jc w:val="both"/>
      </w:pPr>
      <w:r>
        <w:rPr>
          <w:rFonts w:ascii="Arial" w:cs="Arial" w:eastAsia="Arial" w:hAnsi="Arial"/>
          <w:sz w:val="24"/>
          <w:szCs w:val="24"/>
        </w:rPr>
        <w:t xml:space="preserve">59. Форма и содержание документов, необходимых для назначения военнослужащего контрактной службы на должность, освобождения от должности и зачисления в распоряжение командира (начальника), а также порядок их оформления и представления устанавливаются уполномоченным должностным лицом на основании решения руководителей соответствующих государственных органов, но не ниже уровня заместителя руководителя указанных государственных органов.</w:t>
      </w:r>
    </w:p>
    <w:p>
      <w:pPr>
        <w:spacing w:after="120"/>
        <w:ind w:firstLine="397"/>
        <w:jc w:val="both"/>
      </w:pPr>
      <w:r>
        <w:rPr>
          <w:rFonts w:ascii="Arial" w:cs="Arial" w:eastAsia="Arial" w:hAnsi="Arial"/>
          <w:sz w:val="24"/>
          <w:szCs w:val="24"/>
        </w:rPr>
        <w:t xml:space="preserve">60. Если при переводе военнослужащего к новому месту военной службы меняется место жительства его семьи, а жена (муж) является также военнослужащим, то одновременно с принятием решения о переводе военнослужащего к новому месту военной службы рассматривается вопрос о переводе в данную местность его жены (мужа). При отсутствии вакантных должностей такой военнослужащий имеет право на увольнение с военной службы по семейным обстоятельствам.</w:t>
      </w:r>
    </w:p>
    <w:p>
      <w:pPr>
        <w:spacing w:after="120"/>
        <w:ind w:firstLine="397"/>
        <w:jc w:val="both"/>
      </w:pPr>
      <w:r>
        <w:rPr>
          <w:rFonts w:ascii="Arial" w:cs="Arial" w:eastAsia="Arial" w:hAnsi="Arial"/>
          <w:sz w:val="24"/>
          <w:szCs w:val="24"/>
        </w:rPr>
        <w:t xml:space="preserve">61. Военнослужащие, перемещаемые по службе, подлежат откомандированию к новому месту службы после сдачи дел и должности, но не позднее месячного срока со дня получения воинской частью выписки из приказа (письменного уведомления) о назначении на должность, кроме случаев, когда военнослужащий находится в очередном отпуске или на излечении.</w:t>
      </w:r>
    </w:p>
    <w:p>
      <w:pPr>
        <w:spacing w:after="120"/>
        <w:ind w:firstLine="397"/>
        <w:jc w:val="both"/>
      </w:pPr>
      <w:r>
        <w:rPr>
          <w:rFonts w:ascii="Arial" w:cs="Arial" w:eastAsia="Arial" w:hAnsi="Arial"/>
          <w:sz w:val="24"/>
          <w:szCs w:val="24"/>
        </w:rPr>
        <w:t xml:space="preserve">При убытии военнослужащего к новому месту службы, командир воинской части (начальник учреждения) в 3-дневный срок уведомляет командование по новому месту службы об убытии военнослужащего с указанием срока прибытия. При прибытии военнослужащего к новому месту службы командир воинской части (начальник учреждения) в 3-дневный срок уведомляет командование по старому месту службы о прибытии военнослужащего.</w:t>
      </w:r>
    </w:p>
    <w:p>
      <w:pPr>
        <w:spacing w:after="120"/>
        <w:ind w:firstLine="397"/>
        <w:jc w:val="both"/>
      </w:pPr>
      <w:r>
        <w:rPr>
          <w:rFonts w:ascii="Arial" w:cs="Arial" w:eastAsia="Arial" w:hAnsi="Arial"/>
          <w:sz w:val="24"/>
          <w:szCs w:val="24"/>
        </w:rPr>
        <w:t xml:space="preserve">62. Военнослужащие, отчисленные из военных учебных заведений или школ подготовки сержантов (учебных воинских частей), увольняются с военной службы, а желающие продолжить военную службу (за исключением отчисленных по собственному желанию, недисциплинированности, по состоянию здоровья или в связи с осуждением), направляются к новому месту службы и заключают новый контракт.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w:t>
      </w:r>
    </w:p>
    <w:p>
      <w:pPr>
        <w:spacing w:after="120" w:before="200"/>
        <w:ind w:firstLine="397"/>
        <w:jc w:val="center"/>
      </w:pPr>
      <w:r>
        <w:rPr>
          <w:rFonts w:ascii="Arial" w:cs="Arial" w:eastAsia="Arial" w:hAnsi="Arial"/>
          <w:b/>
          <w:bCs/>
          <w:sz w:val="32"/>
          <w:szCs w:val="32"/>
        </w:rPr>
        <w:t xml:space="preserve">Порядок зачисления в распоряжение командира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Военнослужащий контрактной службы может быть зачислен в распоряжение командира войсковой части (начальника учреждения) приказом этого командира (начальника).</w:t>
      </w:r>
    </w:p>
    <w:p>
      <w:pPr>
        <w:spacing w:after="120"/>
        <w:ind w:firstLine="397"/>
        <w:jc w:val="both"/>
      </w:pPr>
      <w:r>
        <w:rPr>
          <w:rFonts w:ascii="Arial" w:cs="Arial" w:eastAsia="Arial" w:hAnsi="Arial"/>
          <w:sz w:val="24"/>
          <w:szCs w:val="24"/>
        </w:rPr>
        <w:t xml:space="preserve">Зачисление военнослужащего контрактной службы в распоряжение командира (начальника) допускается в следующих случаях:</w:t>
      </w:r>
    </w:p>
    <w:p>
      <w:pPr>
        <w:spacing w:after="120"/>
        <w:ind w:firstLine="397"/>
        <w:jc w:val="both"/>
      </w:pPr>
      <w:r>
        <w:rPr>
          <w:rFonts w:ascii="Arial" w:cs="Arial" w:eastAsia="Arial" w:hAnsi="Arial"/>
          <w:sz w:val="24"/>
          <w:szCs w:val="24"/>
        </w:rPr>
        <w:t xml:space="preserve">1) в связи с сокращением должности в результате проводимых организационно-штатных мероприятий;</w:t>
      </w:r>
    </w:p>
    <w:p>
      <w:pPr>
        <w:spacing w:after="120"/>
        <w:ind w:firstLine="397"/>
        <w:jc w:val="both"/>
      </w:pPr>
      <w:r>
        <w:rPr>
          <w:rFonts w:ascii="Arial" w:cs="Arial" w:eastAsia="Arial" w:hAnsi="Arial"/>
          <w:sz w:val="24"/>
          <w:szCs w:val="24"/>
        </w:rPr>
        <w:t xml:space="preserve">2) в связи с направлением на обучение в военное учебное заведение или в служебную командировку на срок свыше шести месяцев;</w:t>
      </w:r>
    </w:p>
    <w:p>
      <w:pPr>
        <w:spacing w:after="120"/>
        <w:ind w:firstLine="397"/>
        <w:jc w:val="both"/>
      </w:pPr>
      <w:r>
        <w:rPr>
          <w:rFonts w:ascii="Arial" w:cs="Arial" w:eastAsia="Arial" w:hAnsi="Arial"/>
          <w:sz w:val="24"/>
          <w:szCs w:val="24"/>
        </w:rPr>
        <w:t xml:space="preserve">3) в связи с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397"/>
        <w:jc w:val="both"/>
      </w:pPr>
      <w:r>
        <w:rPr>
          <w:rFonts w:ascii="Arial" w:cs="Arial" w:eastAsia="Arial" w:hAnsi="Arial"/>
          <w:sz w:val="24"/>
          <w:szCs w:val="24"/>
        </w:rPr>
        <w:t xml:space="preserve">4) в связи с возбуждением уголовного дела, при наличии письменного уведомления органа, ведущего следствие (военнослужащие, отстраненные от занимаемых должностей, в данном случае состоят в распоряжении до вынесения окончательного решения по уголовному делу);</w:t>
      </w:r>
    </w:p>
    <w:p>
      <w:pPr>
        <w:spacing w:after="120"/>
        <w:ind w:firstLine="397"/>
        <w:jc w:val="both"/>
      </w:pPr>
      <w:r>
        <w:rPr>
          <w:rFonts w:ascii="Arial" w:cs="Arial" w:eastAsia="Arial" w:hAnsi="Arial"/>
          <w:sz w:val="24"/>
          <w:szCs w:val="24"/>
        </w:rPr>
        <w:t xml:space="preserve">5) по решению командования, в порядке реализации наложенного дисциплинарного взыскания;</w:t>
      </w:r>
    </w:p>
    <w:p>
      <w:pPr>
        <w:spacing w:after="120"/>
        <w:ind w:firstLine="397"/>
        <w:jc w:val="both"/>
      </w:pPr>
      <w:r>
        <w:rPr>
          <w:rFonts w:ascii="Arial" w:cs="Arial" w:eastAsia="Arial" w:hAnsi="Arial"/>
          <w:i/>
          <w:iCs/>
          <w:sz w:val="24"/>
          <w:szCs w:val="24"/>
        </w:rPr>
        <w:t xml:space="preserve">6) (подпункт утратил силу в соответствии с </w:t>
      </w:r>
      <w:hyperlink w:history="1" r:id="rIdgppbfbaw0wnlh4en0vf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397"/>
        <w:jc w:val="both"/>
      </w:pPr>
      <w:r>
        <w:rPr>
          <w:rFonts w:ascii="Arial" w:cs="Arial" w:eastAsia="Arial" w:hAnsi="Arial"/>
          <w:sz w:val="24"/>
          <w:szCs w:val="24"/>
        </w:rPr>
        <w:t xml:space="preserve">7)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zjianffb4qc0fdrwu142k">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t1emm96tbm_44btulz1t2">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Кабинета Министров КР от </w:t>
      </w:r>
      <w:hyperlink w:history="1" r:id="rIdhrh2jhsidut4gebn2v8s7">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w:t>
      </w:r>
      <w:r>
        <w:rPr>
          <w:rFonts w:ascii="Arial" w:cs="Arial" w:eastAsia="Arial" w:hAnsi="Arial"/>
          <w:sz w:val="24"/>
          <w:szCs w:val="24"/>
        </w:rPr>
        <w:t xml:space="preserve">1</w:t>
      </w:r>
      <w:r>
        <w:rPr>
          <w:rFonts w:ascii="Arial" w:cs="Arial" w:eastAsia="Arial" w:hAnsi="Arial"/>
          <w:sz w:val="24"/>
          <w:szCs w:val="24"/>
        </w:rPr>
        <w:t xml:space="preserve">. Военнослужащие, состоящие в распоряжении (за исключением направленных на обучение в военное учебное заведение и заграничные служебные командировки, а также находящиеся в отпуске по уходу за ребенком), обязаны ежедневно являться в войсковую часть (учреждение), в которой состоят в списках личного состава, согласно утвержденному распорядку дня или регламенту служебного времени. Данным военнослужащим увольнение (разрешение на выход) из расположения части/учреждения в служебное время предоставляется решением командира воинской части (начальника учреждения).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uwv42dxpib7qo5fxmowh">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64. Военнослужащие, находящиеся в отпуске по уходу за ребенком до достижения им возраста трех лет не могут быть освобождены от занимаемых должностей без их согласия, за исключением случаев, указанных в подпунктах 1 и 4 пункта 63 настоящего Положения.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skxq_fkx-85sl662hnbc7">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477vj2_mrzlddmqceymtz">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Порядок перевода военнослужащих контрактной службы между войсковыми частями (учреждениями)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Военнослужащие контрактной службы могут переводиться для прохождения дальнейшей службы между войсковыми частями (учреждениями).</w:t>
      </w:r>
    </w:p>
    <w:p>
      <w:pPr>
        <w:spacing w:after="120"/>
        <w:ind w:firstLine="397"/>
        <w:jc w:val="both"/>
      </w:pPr>
      <w:r>
        <w:rPr>
          <w:rFonts w:ascii="Arial" w:cs="Arial" w:eastAsia="Arial" w:hAnsi="Arial"/>
          <w:sz w:val="24"/>
          <w:szCs w:val="24"/>
        </w:rPr>
        <w:t xml:space="preserve">Перевод производится по взаимному согласованию между соответствующими начальниками в порядке, определенном руководителями соответствующих государственных органов, но не ниже уровня заместителя руководителя государственного органа, и оформляются приказами этих должностных лиц.</w:t>
      </w:r>
    </w:p>
    <w:p>
      <w:pPr>
        <w:spacing w:after="120"/>
        <w:ind w:firstLine="397"/>
        <w:jc w:val="both"/>
      </w:pPr>
      <w:r>
        <w:rPr>
          <w:rFonts w:ascii="Arial" w:cs="Arial" w:eastAsia="Arial" w:hAnsi="Arial"/>
          <w:sz w:val="24"/>
          <w:szCs w:val="24"/>
        </w:rPr>
        <w:t xml:space="preserve">66. При переводе военнослужащие контрактной службы исключаются из списков личного состава по прежнему месту службы и зачисляются в списки личного состава по новому месту службы. При этом ранее заключенный контракт с указанным военнослужащим будет действовать до истечения своего срока.</w:t>
      </w:r>
    </w:p>
    <w:p>
      <w:pPr>
        <w:spacing w:after="120"/>
        <w:ind w:firstLine="397"/>
        <w:jc w:val="both"/>
      </w:pPr>
      <w:r>
        <w:rPr>
          <w:rFonts w:ascii="Arial" w:cs="Arial" w:eastAsia="Arial" w:hAnsi="Arial"/>
          <w:sz w:val="24"/>
          <w:szCs w:val="24"/>
        </w:rPr>
        <w:t xml:space="preserve">Уведомление об убытии такого военнослужащего из прежнего места службы и его прибытии к новому месту службы производится в соответствии с абзацем вторым пункта 61 настоящего Положения.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c0v323jj-867czfy7o-ym">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Воинские звания военнослужащих контрактной службы и порядок их присвоения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Воинское звание присваивается военнослужащим персонально в соответствии с их военной или специальной подготовкой, выслугой лет, а также опытом военной службы.</w:t>
      </w:r>
    </w:p>
    <w:p>
      <w:pPr>
        <w:spacing w:after="60"/>
        <w:ind w:firstLine="397"/>
        <w:jc w:val="both"/>
      </w:pPr>
      <w:r>
        <w:rPr>
          <w:rFonts w:ascii="Arial" w:cs="Arial" w:eastAsia="Arial" w:hAnsi="Arial"/>
          <w:sz w:val="24"/>
          <w:szCs w:val="24"/>
        </w:rPr>
        <w:t xml:space="preserve">68. Воинские звания военнослужащим контрактной службы присваиваются приказами командиров воинских частей (начальников учреждений), за исключением воинского звания "старшина".</w:t>
      </w:r>
    </w:p>
    <w:p>
      <w:pPr>
        <w:spacing w:after="60"/>
        <w:ind w:firstLine="397"/>
        <w:jc w:val="both"/>
      </w:pPr>
      <w:r>
        <w:rPr>
          <w:rFonts w:ascii="Arial" w:cs="Arial" w:eastAsia="Arial" w:hAnsi="Arial"/>
          <w:sz w:val="24"/>
          <w:szCs w:val="24"/>
        </w:rPr>
        <w:t xml:space="preserve">Воинское звание "старшина" присваивается военнослужащим при соответствии штатной категории по занимаемой должности присваиваемому воинскому звания и истечению установленного срока выслуги в воинском звании:</w:t>
      </w:r>
    </w:p>
    <w:p>
      <w:pPr>
        <w:spacing w:after="120"/>
        <w:ind w:firstLine="397"/>
        <w:jc w:val="both"/>
      </w:pPr>
      <w:r>
        <w:rPr>
          <w:rFonts w:ascii="Arial" w:cs="Arial" w:eastAsia="Arial" w:hAnsi="Arial"/>
          <w:sz w:val="24"/>
          <w:szCs w:val="24"/>
        </w:rPr>
        <w:t xml:space="preserve">а) в Генеральном штабе Вооруженных Сил:</w:t>
      </w:r>
    </w:p>
    <w:p>
      <w:pPr>
        <w:spacing w:after="120"/>
        <w:ind w:firstLine="397"/>
        <w:jc w:val="both"/>
      </w:pPr>
      <w:r>
        <w:rPr>
          <w:rFonts w:ascii="Arial" w:cs="Arial" w:eastAsia="Arial" w:hAnsi="Arial"/>
          <w:sz w:val="24"/>
          <w:szCs w:val="24"/>
        </w:rPr>
        <w:t xml:space="preserve">- военнослужащим войсковых частей и учреждений дивизии, Сухопутных войск, Национальной гвардии, Сил воздушной обороны – приказами соответствующих командира и командующих;</w:t>
      </w:r>
    </w:p>
    <w:p>
      <w:pPr>
        <w:spacing w:after="120"/>
        <w:ind w:firstLine="397"/>
        <w:jc w:val="both"/>
      </w:pPr>
      <w:r>
        <w:rPr>
          <w:rFonts w:ascii="Arial" w:cs="Arial" w:eastAsia="Arial" w:hAnsi="Arial"/>
          <w:sz w:val="24"/>
          <w:szCs w:val="24"/>
        </w:rPr>
        <w:t xml:space="preserve">- остальным военнослужащим – приказами первого заместителя начальника Генерального штаба Вооруженных Сил;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e2jam30quau-ajtao4op">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б) в органе обороны - приказами заместителя руководителя органа обороны;</w:t>
      </w:r>
    </w:p>
    <w:p>
      <w:pPr>
        <w:spacing w:after="60"/>
        <w:ind w:firstLine="397"/>
        <w:jc w:val="both"/>
      </w:pPr>
      <w:r>
        <w:rPr>
          <w:rFonts w:ascii="Arial" w:cs="Arial" w:eastAsia="Arial" w:hAnsi="Arial"/>
          <w:sz w:val="24"/>
          <w:szCs w:val="24"/>
        </w:rPr>
        <w:t xml:space="preserve">в) в Национальной гвардии - приказами начальника Главного штаба Национальной гвардии;</w:t>
      </w:r>
    </w:p>
    <w:p>
      <w:pPr>
        <w:spacing w:after="60"/>
        <w:ind w:firstLine="397"/>
        <w:jc w:val="both"/>
      </w:pPr>
      <w:r>
        <w:rPr>
          <w:rFonts w:ascii="Arial" w:cs="Arial" w:eastAsia="Arial" w:hAnsi="Arial"/>
          <w:sz w:val="24"/>
          <w:szCs w:val="24"/>
        </w:rPr>
        <w:t xml:space="preserve">г) в органе национальной безопасности - в порядке, определяемом приказами руководителя органа национальной безопасности;</w:t>
      </w:r>
    </w:p>
    <w:p>
      <w:pPr>
        <w:spacing w:after="60"/>
        <w:ind w:firstLine="397"/>
        <w:jc w:val="both"/>
      </w:pPr>
      <w:r>
        <w:rPr>
          <w:rFonts w:ascii="Arial" w:cs="Arial" w:eastAsia="Arial" w:hAnsi="Arial"/>
          <w:sz w:val="24"/>
          <w:szCs w:val="24"/>
        </w:rPr>
        <w:t xml:space="preserve">д) в органах военной прокуратуры - приказами Военного прокурора;</w:t>
      </w:r>
    </w:p>
    <w:p>
      <w:pPr>
        <w:spacing w:after="60"/>
        <w:ind w:firstLine="397"/>
        <w:jc w:val="both"/>
      </w:pPr>
      <w:r>
        <w:rPr>
          <w:rFonts w:ascii="Arial" w:cs="Arial" w:eastAsia="Arial" w:hAnsi="Arial"/>
          <w:sz w:val="24"/>
          <w:szCs w:val="24"/>
        </w:rPr>
        <w:t xml:space="preserve">е) в органе уголовно-исполнительной системы - приказами руководителя органа уголовно-исполнительной системы;</w:t>
      </w:r>
    </w:p>
    <w:p>
      <w:pPr>
        <w:spacing w:after="60"/>
        <w:ind w:firstLine="397"/>
        <w:jc w:val="both"/>
      </w:pPr>
      <w:r>
        <w:rPr>
          <w:rFonts w:ascii="Arial" w:cs="Arial" w:eastAsia="Arial" w:hAnsi="Arial"/>
          <w:sz w:val="24"/>
          <w:szCs w:val="24"/>
        </w:rPr>
        <w:t xml:space="preserve">ж) в органе чрезвычайных ситуаций - приказами заместителя руководителя органа чрезвычайных ситуаций;</w:t>
      </w:r>
    </w:p>
    <w:p>
      <w:pPr>
        <w:spacing w:after="60"/>
        <w:ind w:firstLine="397"/>
        <w:jc w:val="both"/>
      </w:pPr>
      <w:r>
        <w:rPr>
          <w:rFonts w:ascii="Arial" w:cs="Arial" w:eastAsia="Arial" w:hAnsi="Arial"/>
          <w:i/>
          <w:iCs/>
          <w:sz w:val="24"/>
          <w:szCs w:val="24"/>
        </w:rPr>
        <w:t xml:space="preserve">з) (утратил силу в соответствии с </w:t>
      </w:r>
      <w:hyperlink w:history="1" r:id="rIdkeduavjgdcmikkwcxowc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60"/>
        <w:ind w:firstLine="397"/>
        <w:jc w:val="both"/>
      </w:pPr>
      <w:r>
        <w:rPr>
          <w:rFonts w:ascii="Arial" w:cs="Arial" w:eastAsia="Arial" w:hAnsi="Arial"/>
          <w:i/>
          <w:iCs/>
          <w:sz w:val="24"/>
          <w:szCs w:val="24"/>
        </w:rPr>
        <w:t xml:space="preserve">и) (утратил силу в соответствии с </w:t>
      </w:r>
      <w:hyperlink w:history="1" r:id="rIdkt1nwb-j3fiv9n-tnmjw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60"/>
        <w:ind w:firstLine="397"/>
        <w:jc w:val="both"/>
      </w:pPr>
      <w:r>
        <w:rPr>
          <w:rFonts w:ascii="Arial" w:cs="Arial" w:eastAsia="Arial" w:hAnsi="Arial"/>
          <w:sz w:val="24"/>
          <w:szCs w:val="24"/>
        </w:rPr>
        <w:t xml:space="preserve">к) во Внутренних войсках уполномоченного государственного органа в сфере внутренних дел - приказами командующего Внутренними войсками.</w:t>
      </w:r>
    </w:p>
    <w:p>
      <w:pPr>
        <w:spacing w:after="60"/>
        <w:ind w:firstLine="397"/>
        <w:jc w:val="both"/>
      </w:pPr>
      <w:r>
        <w:rPr>
          <w:rFonts w:ascii="Arial" w:cs="Arial" w:eastAsia="Arial" w:hAnsi="Arial"/>
          <w:i/>
          <w:iCs/>
          <w:sz w:val="24"/>
          <w:szCs w:val="24"/>
        </w:rPr>
        <w:t xml:space="preserve">(В редакции постановлений Правительства КР от </w:t>
      </w:r>
      <w:hyperlink w:history="1" r:id="rIdlmezxkzq5s-n9y3drmjlk">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zeaxq7rfrxoe2kcjt6wwm">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 </w:t>
      </w:r>
      <w:hyperlink w:history="1" r:id="rId5wt2oti1stu_rphgfj-wj">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zvf_mdurdyo1laiff_okh">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uh5wlxmgxt5xgrryms9oz">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В Вооруженных Силах, других воинских формированиях и государственных органах Кыргызской Республики, в которых предусмотрена военная служба, установлены следующие составы военнослужащих солдат, сержантов и старшин (военнообязанных) и соответствующие им воинские звания: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Составы военнослужащих</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Воинские звания</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Солдаты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Рядовой, ефрейтор</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сержант, сержант, старший сержант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Старшина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Воинские звания военнослужащих контрактной службы по запасу не присваиваются.</w:t>
      </w:r>
    </w:p>
    <w:p>
      <w:pPr>
        <w:spacing w:after="120"/>
        <w:ind w:firstLine="397"/>
        <w:jc w:val="both"/>
      </w:pPr>
      <w:r>
        <w:rPr>
          <w:rFonts w:ascii="Arial" w:cs="Arial" w:eastAsia="Arial" w:hAnsi="Arial"/>
          <w:sz w:val="24"/>
          <w:szCs w:val="24"/>
        </w:rPr>
        <w:t xml:space="preserve">70. Воинское звание "рядовой" присваивается гражданам, не имеющим воинского звания, при определении на военную службу по контракту на должности солдат, сержантов и старшин.</w:t>
      </w:r>
    </w:p>
    <w:p>
      <w:pPr>
        <w:spacing w:after="120"/>
        <w:ind w:firstLine="397"/>
        <w:jc w:val="both"/>
      </w:pPr>
      <w:r>
        <w:rPr>
          <w:rFonts w:ascii="Arial" w:cs="Arial" w:eastAsia="Arial" w:hAnsi="Arial"/>
          <w:sz w:val="24"/>
          <w:szCs w:val="24"/>
        </w:rPr>
        <w:t xml:space="preserve">71. Очередные воинские звания военнослужащим контрактной службы присваиваются в последовательном порядке, при соответствии очередного звания воинскому званию, предусмотренному по занимаемой штатной должности, по истечении установленного срока выслуги в присвоенном воинском звании.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ehqbi1i0mihsavr2zzud">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При представлении военнослужащего к присвоению очередного воинского звания учитываются профессиональные, моральные и деловые качества военнослужащего, достигнутые результаты в службе.</w:t>
      </w:r>
    </w:p>
    <w:p>
      <w:pPr>
        <w:spacing w:after="120"/>
        <w:ind w:firstLine="397"/>
        <w:jc w:val="both"/>
      </w:pPr>
      <w:r>
        <w:rPr>
          <w:rFonts w:ascii="Arial" w:cs="Arial" w:eastAsia="Arial" w:hAnsi="Arial"/>
          <w:sz w:val="24"/>
          <w:szCs w:val="24"/>
        </w:rPr>
        <w:t xml:space="preserve">73. Устанавливаются следующие сроки выслуги в воинских званиях для военнослужащих контрактной службы:</w:t>
      </w:r>
    </w:p>
    <w:p>
      <w:pPr>
        <w:spacing w:after="120"/>
        <w:ind w:firstLine="397"/>
        <w:jc w:val="both"/>
      </w:pPr>
      <w:r>
        <w:rPr>
          <w:rFonts w:ascii="Arial" w:cs="Arial" w:eastAsia="Arial" w:hAnsi="Arial"/>
          <w:sz w:val="24"/>
          <w:szCs w:val="24"/>
        </w:rPr>
        <w:t xml:space="preserve">1) рядовой – 6 месяцев;</w:t>
      </w:r>
    </w:p>
    <w:p>
      <w:pPr>
        <w:spacing w:after="120"/>
        <w:ind w:firstLine="397"/>
        <w:jc w:val="both"/>
      </w:pPr>
      <w:r>
        <w:rPr>
          <w:rFonts w:ascii="Arial" w:cs="Arial" w:eastAsia="Arial" w:hAnsi="Arial"/>
          <w:sz w:val="24"/>
          <w:szCs w:val="24"/>
        </w:rPr>
        <w:t xml:space="preserve">2) ефрейтор – 6 месяцев;</w:t>
      </w:r>
    </w:p>
    <w:p>
      <w:pPr>
        <w:spacing w:after="120"/>
        <w:ind w:firstLine="397"/>
        <w:jc w:val="both"/>
      </w:pPr>
      <w:r>
        <w:rPr>
          <w:rFonts w:ascii="Arial" w:cs="Arial" w:eastAsia="Arial" w:hAnsi="Arial"/>
          <w:sz w:val="24"/>
          <w:szCs w:val="24"/>
        </w:rPr>
        <w:t xml:space="preserve">3) младший сержант – 1 год;</w:t>
      </w:r>
    </w:p>
    <w:p>
      <w:pPr>
        <w:spacing w:after="120"/>
        <w:ind w:firstLine="397"/>
        <w:jc w:val="both"/>
      </w:pPr>
      <w:r>
        <w:rPr>
          <w:rFonts w:ascii="Arial" w:cs="Arial" w:eastAsia="Arial" w:hAnsi="Arial"/>
          <w:sz w:val="24"/>
          <w:szCs w:val="24"/>
        </w:rPr>
        <w:t xml:space="preserve">4) сержант – 1 год 6 месяцев;</w:t>
      </w:r>
    </w:p>
    <w:p>
      <w:pPr>
        <w:spacing w:after="120"/>
        <w:ind w:firstLine="397"/>
        <w:jc w:val="both"/>
      </w:pPr>
      <w:r>
        <w:rPr>
          <w:rFonts w:ascii="Arial" w:cs="Arial" w:eastAsia="Arial" w:hAnsi="Arial"/>
          <w:sz w:val="24"/>
          <w:szCs w:val="24"/>
        </w:rPr>
        <w:t xml:space="preserve">5) старший сержант – 2 года.»;</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1i1foftx063tykil8nq8w">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Срок службы военнослужащих в присвоенном воинском звании исчисляется со дня присвоения воинского звания (издания приказа по личному составу).</w:t>
      </w:r>
    </w:p>
    <w:p>
      <w:pPr>
        <w:spacing w:after="120"/>
        <w:ind w:firstLine="397"/>
        <w:jc w:val="both"/>
      </w:pPr>
      <w:r>
        <w:rPr>
          <w:rFonts w:ascii="Arial" w:cs="Arial" w:eastAsia="Arial" w:hAnsi="Arial"/>
          <w:sz w:val="24"/>
          <w:szCs w:val="24"/>
        </w:rPr>
        <w:t xml:space="preserve">75. В срок службы в присвоенном воинском звании входит все время нахождения на военной службе. В указанный срок засчитывается:</w:t>
      </w:r>
    </w:p>
    <w:p>
      <w:pPr>
        <w:spacing w:after="120"/>
        <w:ind w:firstLine="397"/>
        <w:jc w:val="both"/>
      </w:pPr>
      <w:r>
        <w:rPr>
          <w:rFonts w:ascii="Arial" w:cs="Arial" w:eastAsia="Arial" w:hAnsi="Arial"/>
          <w:sz w:val="24"/>
          <w:szCs w:val="24"/>
        </w:rPr>
        <w:t xml:space="preserve">1) время перерыва в военной службе в случае необоснованного привлечения военнослужащего к уголовной ответственности, незаконного увольнения военнослужащего с военной службы и последующего его восстановления на военной службе;</w:t>
      </w:r>
    </w:p>
    <w:p>
      <w:pPr>
        <w:spacing w:after="120"/>
        <w:ind w:firstLine="397"/>
        <w:jc w:val="both"/>
      </w:pPr>
      <w:r>
        <w:rPr>
          <w:rFonts w:ascii="Arial" w:cs="Arial" w:eastAsia="Arial" w:hAnsi="Arial"/>
          <w:sz w:val="24"/>
          <w:szCs w:val="24"/>
        </w:rPr>
        <w:t xml:space="preserve">2) время пребывания в запасе Вооруженных Сил, если перерыв в военной службе составляет не более одного года.</w:t>
      </w:r>
    </w:p>
    <w:p>
      <w:pPr>
        <w:spacing w:after="120"/>
        <w:ind w:firstLine="397"/>
        <w:jc w:val="both"/>
      </w:pPr>
      <w:r>
        <w:rPr>
          <w:rFonts w:ascii="Arial" w:cs="Arial" w:eastAsia="Arial" w:hAnsi="Arial"/>
          <w:sz w:val="24"/>
          <w:szCs w:val="24"/>
        </w:rPr>
        <w:t xml:space="preserve">76. Военнослужащим контрактной службы,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старшины включительно может быть присвоено досрочно.</w:t>
      </w:r>
    </w:p>
    <w:p>
      <w:pPr>
        <w:spacing w:after="120"/>
        <w:ind w:firstLine="397"/>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воинского звания воинскому званию, предусмотренному по занимаемой штатной должности.</w:t>
      </w:r>
    </w:p>
    <w:p>
      <w:pPr>
        <w:spacing w:after="120"/>
        <w:ind w:firstLine="397"/>
        <w:jc w:val="both"/>
      </w:pPr>
      <w:r>
        <w:rPr>
          <w:rFonts w:ascii="Arial" w:cs="Arial" w:eastAsia="Arial" w:hAnsi="Arial"/>
          <w:sz w:val="24"/>
          <w:szCs w:val="24"/>
        </w:rPr>
        <w:t xml:space="preserve">77. Воинские звания военнослужащих контрактной службы могут быть присвоены досрочно, не более 2-х раз за весь период прохождения военной службы.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Порядок лишения воинского звания и восстановления в воинском звании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Лишение воинского звания военнослужащих контрактной службы (за исключением военнослужащих, имеющих воинское звание "рядовой") возможно по решению суда за совершение военнослужащим тяжкого или особо тяжкого преступления.</w:t>
      </w:r>
    </w:p>
    <w:p>
      <w:pPr>
        <w:spacing w:after="120"/>
        <w:ind w:firstLine="397"/>
        <w:jc w:val="both"/>
      </w:pPr>
      <w:r>
        <w:rPr>
          <w:rFonts w:ascii="Arial" w:cs="Arial" w:eastAsia="Arial" w:hAnsi="Arial"/>
          <w:sz w:val="24"/>
          <w:szCs w:val="24"/>
        </w:rPr>
        <w:t xml:space="preserve">Военнослужащие, лишенные воинского звания сержантского и старшинского состава, считаются рядовыми.</w:t>
      </w:r>
    </w:p>
    <w:p>
      <w:pPr>
        <w:spacing w:after="120"/>
        <w:ind w:firstLine="397"/>
        <w:jc w:val="both"/>
      </w:pPr>
      <w:r>
        <w:rPr>
          <w:rFonts w:ascii="Arial" w:cs="Arial" w:eastAsia="Arial" w:hAnsi="Arial"/>
          <w:sz w:val="24"/>
          <w:szCs w:val="24"/>
        </w:rPr>
        <w:t xml:space="preserve">79. Лицо, лишенное воинского звания в связи с незаконным осуждением или неправомерным приказом, восстанавливается в прежнем воинском звании со дня лишения звания после вступления в силу соответствующего решения суда о его реабилитации или отмены неправомерного приказа в установленном порядке.</w:t>
      </w:r>
    </w:p>
    <w:p>
      <w:pPr>
        <w:spacing w:after="120"/>
        <w:ind w:firstLine="397"/>
        <w:jc w:val="both"/>
      </w:pPr>
      <w:r>
        <w:rPr>
          <w:rFonts w:ascii="Arial" w:cs="Arial" w:eastAsia="Arial" w:hAnsi="Arial"/>
          <w:sz w:val="24"/>
          <w:szCs w:val="24"/>
        </w:rPr>
        <w:t xml:space="preserve">80. При наличии оснований для восстановления лица в прежнем воинском звании военный комиссар оформляет необходимые документы и направляет их по прежнему месту службы для издания приказа по личному составу.</w:t>
      </w:r>
    </w:p>
    <w:p>
      <w:pPr>
        <w:spacing w:after="120"/>
        <w:ind w:firstLine="397"/>
        <w:jc w:val="both"/>
      </w:pPr>
      <w:r>
        <w:rPr>
          <w:rFonts w:ascii="Arial" w:cs="Arial" w:eastAsia="Arial" w:hAnsi="Arial"/>
          <w:sz w:val="24"/>
          <w:szCs w:val="24"/>
        </w:rPr>
        <w:t xml:space="preserve">Восстановление лица в воинском звании в этом случае производится приказом должностного лица, имеющего право присваивать это воинское звание.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
 Порядок аттестования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В целях обеспечения правильного подбора, расстановки и воспитания военнослужащих контрактной службы производится их аттестование.</w:t>
      </w:r>
    </w:p>
    <w:p>
      <w:pPr>
        <w:spacing w:after="120"/>
        <w:ind w:firstLine="397"/>
        <w:jc w:val="both"/>
      </w:pPr>
      <w:r>
        <w:rPr>
          <w:rFonts w:ascii="Arial" w:cs="Arial" w:eastAsia="Arial" w:hAnsi="Arial"/>
          <w:sz w:val="24"/>
          <w:szCs w:val="24"/>
        </w:rPr>
        <w:t xml:space="preserve">Периодичность, конкретные сроки и порядок проведения аттестования военнослужащих контрактной службы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82. При аттестовании дается объективная оценка профессиональных, моральных и деловых качеств каждого военнослужащего контрактной службы, определяется соответствие занимаемой должности и перспектива его служебного использования.</w:t>
      </w:r>
    </w:p>
    <w:p>
      <w:pPr>
        <w:spacing w:after="120"/>
        <w:ind w:firstLine="397"/>
        <w:jc w:val="both"/>
      </w:pPr>
      <w:r>
        <w:rPr>
          <w:rFonts w:ascii="Arial" w:cs="Arial" w:eastAsia="Arial" w:hAnsi="Arial"/>
          <w:sz w:val="24"/>
          <w:szCs w:val="24"/>
        </w:rPr>
        <w:t xml:space="preserve">83. Для проведения аттестации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120"/>
        <w:ind w:firstLine="397"/>
        <w:jc w:val="both"/>
      </w:pPr>
      <w:r>
        <w:rPr>
          <w:rFonts w:ascii="Arial" w:cs="Arial" w:eastAsia="Arial" w:hAnsi="Arial"/>
          <w:sz w:val="24"/>
          <w:szCs w:val="24"/>
        </w:rPr>
        <w:t xml:space="preserve">84. Военнослужащие контрактной службы обязаны устранить отмеченные в аттестации недостатки. Прямые командиры (начальники) должны требовать от военнослужащих контрактной службы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III
 Отпуска</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Ежегодные отпуска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Военнослужащим контрактной службы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397"/>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397"/>
        <w:jc w:val="both"/>
      </w:pPr>
      <w:r>
        <w:rPr>
          <w:rFonts w:ascii="Arial" w:cs="Arial" w:eastAsia="Arial" w:hAnsi="Arial"/>
          <w:sz w:val="24"/>
          <w:szCs w:val="24"/>
        </w:rPr>
        <w:t xml:space="preserve">2) проходящим службу в местностях с тяжелыми климатическими условиями, где для военнослужащих установлены сроки службы - 50 суток. Перечень таких местностей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 находящимся на зарубежной работе в качестве военных советников, наблюдателей, представителей, специалистов и других сотрудников - продолжительностью, установленной для работников учреждений, в которые они откомандированы.</w:t>
      </w:r>
    </w:p>
    <w:p>
      <w:pPr>
        <w:spacing w:after="120"/>
        <w:ind w:firstLine="397"/>
        <w:jc w:val="both"/>
      </w:pPr>
      <w:r>
        <w:rPr>
          <w:rFonts w:ascii="Arial" w:cs="Arial" w:eastAsia="Arial" w:hAnsi="Arial"/>
          <w:sz w:val="24"/>
          <w:szCs w:val="24"/>
        </w:rPr>
        <w:t xml:space="preserve">86. Продолжительность ежегодного отпуска военнослужащих,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 прежнему и новому месту службы.</w:t>
      </w:r>
    </w:p>
    <w:p>
      <w:pPr>
        <w:spacing w:after="120"/>
        <w:ind w:firstLine="397"/>
        <w:jc w:val="both"/>
      </w:pPr>
      <w:r>
        <w:rPr>
          <w:rFonts w:ascii="Arial" w:cs="Arial" w:eastAsia="Arial" w:hAnsi="Arial"/>
          <w:sz w:val="24"/>
          <w:szCs w:val="24"/>
        </w:rPr>
        <w:t xml:space="preserve">87. Продолжительность ежегодного отпуска в году определения (призыва) на военную службу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397"/>
        <w:jc w:val="both"/>
      </w:pPr>
      <w:r>
        <w:rPr>
          <w:rFonts w:ascii="Arial" w:cs="Arial" w:eastAsia="Arial" w:hAnsi="Arial"/>
          <w:sz w:val="24"/>
          <w:szCs w:val="24"/>
        </w:rPr>
        <w:t xml:space="preserve">При предоставлении ежегодного и дополнительного отпуска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397"/>
        <w:jc w:val="both"/>
      </w:pPr>
      <w:r>
        <w:rPr>
          <w:rFonts w:ascii="Arial" w:cs="Arial" w:eastAsia="Arial" w:hAnsi="Arial"/>
          <w:sz w:val="24"/>
          <w:szCs w:val="24"/>
        </w:rPr>
        <w:t xml:space="preserve">88. Ежегодный отпуск военнослужащим предоставляется в течение всего календарного года, с учетом необходимости чередований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397"/>
        <w:jc w:val="both"/>
      </w:pPr>
      <w:r>
        <w:rPr>
          <w:rFonts w:ascii="Arial" w:cs="Arial" w:eastAsia="Arial" w:hAnsi="Arial"/>
          <w:sz w:val="24"/>
          <w:szCs w:val="24"/>
        </w:rPr>
        <w:t xml:space="preserve">89</w:t>
      </w:r>
      <w:r>
        <w:rPr>
          <w:rFonts w:ascii="Arial" w:cs="Arial" w:eastAsia="Arial" w:hAnsi="Arial"/>
          <w:i/>
          <w:iCs/>
          <w:sz w:val="24"/>
          <w:szCs w:val="24"/>
        </w:rPr>
        <w:t xml:space="preserve">. (Утратил силу в соответствии с </w:t>
      </w:r>
      <w:hyperlink w:history="1" r:id="rIdgekpxjc-r6rwfm5ksfr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397"/>
        <w:jc w:val="both"/>
      </w:pPr>
      <w:r>
        <w:rPr>
          <w:rFonts w:ascii="Arial" w:cs="Arial" w:eastAsia="Arial" w:hAnsi="Arial"/>
          <w:sz w:val="24"/>
          <w:szCs w:val="24"/>
        </w:rPr>
        <w:t xml:space="preserve">90. Продолжительность отпусков исчисляется в сутках. Общегосударственные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397"/>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 При этом время на путь следования к месту проведения отпуска и обратно не должно превышать 3 суток.</w:t>
      </w:r>
    </w:p>
    <w:p>
      <w:pPr>
        <w:spacing w:after="120"/>
        <w:ind w:firstLine="397"/>
        <w:jc w:val="both"/>
      </w:pPr>
      <w:r>
        <w:rPr>
          <w:rFonts w:ascii="Arial" w:cs="Arial" w:eastAsia="Arial" w:hAnsi="Arial"/>
          <w:sz w:val="24"/>
          <w:szCs w:val="24"/>
        </w:rPr>
        <w:t xml:space="preserve">При переносе дней в связи государственными праздниками эти дни присоединяются к ежегодному отпуску.</w:t>
      </w:r>
    </w:p>
    <w:p>
      <w:pPr>
        <w:spacing w:after="120"/>
        <w:ind w:firstLine="397"/>
        <w:jc w:val="both"/>
      </w:pPr>
      <w:r>
        <w:rPr>
          <w:rFonts w:ascii="Arial" w:cs="Arial" w:eastAsia="Arial" w:hAnsi="Arial"/>
          <w:sz w:val="24"/>
          <w:szCs w:val="24"/>
        </w:rPr>
        <w:t xml:space="preserve">91. Военнослужащие отзыву из отпуска не подлежат, за исключением крайней служебной необходимости (чрезвычайное и/или военное положение, кризисная ситуация, мятеж, проведение учений, операций, служебные командировки). В этом случае они могут быть отозваны из отпуска по решению заместителя руководителя государственного органа.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 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nuj-rni4gmhdaipgd0-3">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Военнослужащим, допустившим неявку на службу без уважительных причин, ежегодный отпуск и дополнительный отпуск за исполнение обязанностей во вредных условиях или за особый характер службы, предоставляемый за текущий или следующий год, уменьшается на число дней неявки. При этом ежегодный отпуск должен быть не меньше 20 суток.</w:t>
      </w:r>
    </w:p>
    <w:p>
      <w:pPr>
        <w:spacing w:after="120"/>
        <w:ind w:firstLine="397"/>
        <w:jc w:val="both"/>
      </w:pPr>
      <w:r>
        <w:rPr>
          <w:rFonts w:ascii="Arial" w:cs="Arial" w:eastAsia="Arial" w:hAnsi="Arial"/>
          <w:sz w:val="24"/>
          <w:szCs w:val="24"/>
        </w:rPr>
        <w:t xml:space="preserve">93. В случае, когда очередной и/или дополнительные отпуска за истекший год не были предоставлены военнослужащему в связи с его болезнью или отпуск предоставляется в первом квартале следующего года.</w:t>
      </w:r>
    </w:p>
    <w:p>
      <w:pPr>
        <w:spacing w:after="120"/>
        <w:ind w:firstLine="397"/>
        <w:jc w:val="both"/>
      </w:pPr>
      <w:r>
        <w:rPr>
          <w:rFonts w:ascii="Arial" w:cs="Arial" w:eastAsia="Arial" w:hAnsi="Arial"/>
          <w:sz w:val="24"/>
          <w:szCs w:val="24"/>
        </w:rPr>
        <w:t xml:space="preserve">94. Военнослужащим-супругам, проходящим военную службу, очередной отпуск по их желанию предоставляется одновременно.</w:t>
      </w:r>
    </w:p>
    <w:p>
      <w:pPr>
        <w:spacing w:after="120"/>
        <w:ind w:firstLine="397"/>
        <w:jc w:val="both"/>
      </w:pPr>
      <w:r>
        <w:rPr>
          <w:rFonts w:ascii="Arial" w:cs="Arial" w:eastAsia="Arial" w:hAnsi="Arial"/>
          <w:sz w:val="24"/>
          <w:szCs w:val="24"/>
        </w:rPr>
        <w:t xml:space="preserve">95. Дополнительный отпуск за исполнение обязанностей во вредных условиях является льготой и предоставляется военнослужащим в целях профилактики их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397"/>
        <w:jc w:val="both"/>
      </w:pPr>
      <w:r>
        <w:rPr>
          <w:rFonts w:ascii="Arial" w:cs="Arial" w:eastAsia="Arial" w:hAnsi="Arial"/>
          <w:sz w:val="24"/>
          <w:szCs w:val="24"/>
        </w:rPr>
        <w:t xml:space="preserve">96.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120"/>
        <w:ind w:firstLine="397"/>
        <w:jc w:val="both"/>
      </w:pPr>
      <w:r>
        <w:rPr>
          <w:rFonts w:ascii="Arial" w:cs="Arial" w:eastAsia="Arial" w:hAnsi="Arial"/>
          <w:sz w:val="24"/>
          <w:szCs w:val="24"/>
        </w:rPr>
        <w:t xml:space="preserve">97. Порядок и условия предоставления военнослужащим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Отпуска по болезни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Отпуска по болезни предоставляются на основании постановления военно-врачебной комиссии тем военнослужащим,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397"/>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 ранениях, контузиях, увечьях и заболеваниях, в зависимости от их характера, -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397"/>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подлежат освидетельствованию военно-врачебной комиссией (для решения вопроса о годности их к военной службе).</w:t>
      </w:r>
    </w:p>
    <w:p>
      <w:pPr>
        <w:spacing w:after="120"/>
        <w:ind w:firstLine="397"/>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на излечении или о медицинском освидетельствовании военно-врачебной комиссией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397"/>
        <w:jc w:val="both"/>
      </w:pPr>
      <w:r>
        <w:rPr>
          <w:rFonts w:ascii="Arial" w:cs="Arial" w:eastAsia="Arial" w:hAnsi="Arial"/>
          <w:sz w:val="24"/>
          <w:szCs w:val="24"/>
        </w:rPr>
        <w:t xml:space="preserve">99. Медицинское освидетельствование о годности к военной службе военнослужащих,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397"/>
        <w:jc w:val="both"/>
      </w:pPr>
      <w:r>
        <w:rPr>
          <w:rFonts w:ascii="Arial" w:cs="Arial" w:eastAsia="Arial" w:hAnsi="Arial"/>
          <w:sz w:val="24"/>
          <w:szCs w:val="24"/>
        </w:rPr>
        <w:t xml:space="preserve">100. При увольнении военнослужащих с военной службы отпуск по болезни не предоставляется.</w:t>
      </w:r>
    </w:p>
    <w:p>
      <w:pPr>
        <w:spacing w:after="120"/>
        <w:ind w:firstLine="397"/>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Краткосрочные отпуска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В связи с семейными обстоятельствами (болезнь или смерть близких родственников, бракосочетание военнослужащего и другие подобные обстоятельства), решение которых не терпит отлагательства, командиры (начальники) по своему усмотрению имеют право предоставлять краткосрочные отпуска продолжительностью до 10 суток.</w:t>
      </w:r>
    </w:p>
    <w:p>
      <w:pPr>
        <w:spacing w:after="120"/>
        <w:ind w:firstLine="397"/>
        <w:jc w:val="both"/>
      </w:pPr>
      <w:r>
        <w:rPr>
          <w:rFonts w:ascii="Arial" w:cs="Arial" w:eastAsia="Arial" w:hAnsi="Arial"/>
          <w:sz w:val="24"/>
          <w:szCs w:val="24"/>
        </w:rPr>
        <w:t xml:space="preserve">102. Краткосрочные отпуска в счет ежегодного отпуска не засчитываются.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Каникулярные отпуска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Военнослужащим, обучающимся в военных учебных заведениях по очной форме обучения, предоставляются:</w:t>
      </w:r>
    </w:p>
    <w:p>
      <w:pPr>
        <w:spacing w:after="120"/>
        <w:ind w:firstLine="397"/>
        <w:jc w:val="both"/>
      </w:pPr>
      <w:r>
        <w:rPr>
          <w:rFonts w:ascii="Arial" w:cs="Arial" w:eastAsia="Arial" w:hAnsi="Arial"/>
          <w:sz w:val="24"/>
          <w:szCs w:val="24"/>
        </w:rPr>
        <w:t xml:space="preserve">1) зимний каникулярный отпуск продолжительностью 14 суток;</w:t>
      </w:r>
    </w:p>
    <w:p>
      <w:pPr>
        <w:spacing w:after="120"/>
        <w:ind w:firstLine="397"/>
        <w:jc w:val="both"/>
      </w:pPr>
      <w:r>
        <w:rPr>
          <w:rFonts w:ascii="Arial" w:cs="Arial" w:eastAsia="Arial" w:hAnsi="Arial"/>
          <w:sz w:val="24"/>
          <w:szCs w:val="24"/>
        </w:rPr>
        <w:t xml:space="preserve">2) летний каникулярный отпуск продолжительностью 30 суток;</w:t>
      </w:r>
    </w:p>
    <w:p>
      <w:pPr>
        <w:spacing w:after="120"/>
        <w:ind w:firstLine="397"/>
        <w:jc w:val="both"/>
      </w:pPr>
      <w:r>
        <w:rPr>
          <w:rFonts w:ascii="Arial" w:cs="Arial" w:eastAsia="Arial" w:hAnsi="Arial"/>
          <w:sz w:val="24"/>
          <w:szCs w:val="24"/>
        </w:rPr>
        <w:t xml:space="preserve">3)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397"/>
        <w:jc w:val="both"/>
      </w:pPr>
      <w:r>
        <w:rPr>
          <w:rFonts w:ascii="Arial" w:cs="Arial" w:eastAsia="Arial" w:hAnsi="Arial"/>
          <w:sz w:val="24"/>
          <w:szCs w:val="24"/>
        </w:rPr>
        <w:t xml:space="preserve">104. Военнослужащим,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ind w:firstLine="397"/>
        <w:jc w:val="both"/>
      </w:pPr>
      <w:r>
        <w:rPr>
          <w:rFonts w:ascii="Arial" w:cs="Arial" w:eastAsia="Arial" w:hAnsi="Arial"/>
          <w:sz w:val="24"/>
          <w:szCs w:val="24"/>
        </w:rPr>
        <w:t xml:space="preserve">105.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Учебные отпуска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Учебные отпуска предоставляются военнослужащим, обучающимся по заочной форме обучения в гражданских учебных заведениях по специальностям, родственным их военно-учетным специальностям, на время прохождения сессии, на сроки, определяемые учебными планами. Учебные отпуска предоставляются на основании справки учебного заведения.</w:t>
      </w:r>
    </w:p>
    <w:p>
      <w:pPr>
        <w:spacing w:after="120"/>
        <w:ind w:firstLine="397"/>
        <w:jc w:val="both"/>
      </w:pPr>
      <w:r>
        <w:rPr>
          <w:rFonts w:ascii="Arial" w:cs="Arial" w:eastAsia="Arial" w:hAnsi="Arial"/>
          <w:sz w:val="24"/>
          <w:szCs w:val="24"/>
        </w:rPr>
        <w:t xml:space="preserve">107. Учебные отпуска в счет ежегодного отпуска не засчитывается.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Отпуска в связи с материнством и уходом за детьми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Военнослужащим-женщинам в связи с материнством предоставляются отпуска:</w:t>
      </w:r>
    </w:p>
    <w:p>
      <w:pPr>
        <w:spacing w:after="120"/>
        <w:ind w:firstLine="397"/>
        <w:jc w:val="both"/>
      </w:pPr>
      <w:r>
        <w:rPr>
          <w:rFonts w:ascii="Arial" w:cs="Arial" w:eastAsia="Arial" w:hAnsi="Arial"/>
          <w:sz w:val="24"/>
          <w:szCs w:val="24"/>
        </w:rPr>
        <w:t xml:space="preserve">1) по беременности и родам -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по уходу за ребенком - по желанию, без сохранения денежного и натурального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397"/>
        <w:jc w:val="both"/>
      </w:pPr>
      <w:r>
        <w:rPr>
          <w:rFonts w:ascii="Arial" w:cs="Arial" w:eastAsia="Arial" w:hAnsi="Arial"/>
          <w:sz w:val="24"/>
          <w:szCs w:val="24"/>
        </w:rPr>
        <w:t xml:space="preserve">109. Отпуска по беременности и родам предоставляются на основании рапортов военнослужащих-женщин и справок соответствующих медицинских учреждений.</w:t>
      </w:r>
    </w:p>
    <w:p>
      <w:pPr>
        <w:spacing w:after="120"/>
        <w:ind w:firstLine="397"/>
        <w:jc w:val="both"/>
      </w:pPr>
      <w:r>
        <w:rPr>
          <w:rFonts w:ascii="Arial" w:cs="Arial" w:eastAsia="Arial" w:hAnsi="Arial"/>
          <w:sz w:val="24"/>
          <w:szCs w:val="24"/>
        </w:rPr>
        <w:t xml:space="preserve">110. Отпуск по уходу за ребенком, до достижения им возраста трех лет, может предоставляться военнослужащим-женщинам по их желанию полностью либо по частям. Кроме того, данный отпуск может предоставляться военнослужащему - отцу (опекуну, попечителю), воспитывающему ребенка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о детях), фактически осуществляющему уход за ребенком.</w:t>
      </w:r>
    </w:p>
    <w:p>
      <w:pPr>
        <w:spacing w:after="120"/>
        <w:ind w:firstLine="397"/>
        <w:jc w:val="both"/>
      </w:pPr>
      <w:r>
        <w:rPr>
          <w:rFonts w:ascii="Arial" w:cs="Arial" w:eastAsia="Arial" w:hAnsi="Arial"/>
          <w:sz w:val="24"/>
          <w:szCs w:val="24"/>
        </w:rPr>
        <w:t xml:space="preserve">Военнослужащие имеют право приступить к исполнению служебных обязанностей и до истечения срока, на который оформлен отпуск по уходу за ребенком.</w:t>
      </w:r>
    </w:p>
    <w:p>
      <w:pPr>
        <w:spacing w:after="120"/>
        <w:ind w:firstLine="397"/>
        <w:jc w:val="both"/>
      </w:pPr>
      <w:r>
        <w:rPr>
          <w:rFonts w:ascii="Arial" w:cs="Arial" w:eastAsia="Arial" w:hAnsi="Arial"/>
          <w:sz w:val="24"/>
          <w:szCs w:val="24"/>
        </w:rPr>
        <w:t xml:space="preserve">Военнослужащим,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111. Время отпусков по беременности и родам, по уходу за ребенком засчитывается в сроки выслуги в воинских званиях, для выплаты надбавки за выслугу лет, надбавки за непрерывную службу в высокогорных местностях, а также для назначения пенсии.</w:t>
      </w:r>
    </w:p>
    <w:p>
      <w:pPr>
        <w:spacing w:after="120"/>
        <w:ind w:firstLine="397"/>
        <w:jc w:val="both"/>
      </w:pPr>
      <w:r>
        <w:rPr>
          <w:rFonts w:ascii="Arial" w:cs="Arial" w:eastAsia="Arial" w:hAnsi="Arial"/>
          <w:sz w:val="24"/>
          <w:szCs w:val="24"/>
        </w:rPr>
        <w:t xml:space="preserve">112. Ежегодный отпуск в году окончания отпуска по уходу за ребенком исчисляется со дня окончания этого отпуска, до конца календарного года, из расчета два с половиной дня отпуска за каждый полный месяц службы.</w:t>
      </w:r>
    </w:p>
    <w:p>
      <w:pPr>
        <w:spacing w:after="120"/>
        <w:ind w:firstLine="397"/>
        <w:jc w:val="both"/>
      </w:pPr>
      <w:r>
        <w:rPr>
          <w:rFonts w:ascii="Arial" w:cs="Arial" w:eastAsia="Arial" w:hAnsi="Arial"/>
          <w:sz w:val="24"/>
          <w:szCs w:val="24"/>
        </w:rPr>
        <w:t xml:space="preserve">113. Военнослужащие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продолжительностью и в порядке, установленных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114. На время нахождения военнослужащих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в приказе о приеме на работу.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Увольнение с военной службы</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cwmtw1leekamwirbs8j7">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Увольнение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Военнослужащие, проходящие военную службу по контракту, увольняются с военной службы в запас:</w:t>
      </w:r>
    </w:p>
    <w:p>
      <w:pPr>
        <w:spacing w:after="120"/>
        <w:ind w:firstLine="397"/>
        <w:jc w:val="both"/>
      </w:pPr>
      <w:r>
        <w:rPr>
          <w:rFonts w:ascii="Arial" w:cs="Arial" w:eastAsia="Arial" w:hAnsi="Arial"/>
          <w:sz w:val="24"/>
          <w:szCs w:val="24"/>
        </w:rPr>
        <w:t xml:space="preserve">1) по возрасту - по достижении предельного возраста пребывания на военной службе, в том числе по истечении срока, на который продлена военная служба сверх предельного возраста пребывания на военной службе;</w:t>
      </w:r>
    </w:p>
    <w:p>
      <w:pPr>
        <w:spacing w:after="120"/>
        <w:ind w:firstLine="397"/>
        <w:jc w:val="both"/>
      </w:pPr>
      <w:r>
        <w:rPr>
          <w:rFonts w:ascii="Arial" w:cs="Arial" w:eastAsia="Arial" w:hAnsi="Arial"/>
          <w:sz w:val="24"/>
          <w:szCs w:val="24"/>
        </w:rPr>
        <w:t xml:space="preserve">2) по выслуге срока службы, дающего право на пенсию;</w:t>
      </w:r>
    </w:p>
    <w:p>
      <w:pPr>
        <w:spacing w:after="120"/>
        <w:ind w:firstLine="397"/>
        <w:jc w:val="both"/>
      </w:pPr>
      <w:r>
        <w:rPr>
          <w:rFonts w:ascii="Arial" w:cs="Arial" w:eastAsia="Arial" w:hAnsi="Arial"/>
          <w:sz w:val="24"/>
          <w:szCs w:val="24"/>
        </w:rPr>
        <w:t xml:space="preserve">3) по истечении срока контракта - при отсутствии других оснований для увольнения;</w:t>
      </w:r>
    </w:p>
    <w:p>
      <w:pPr>
        <w:spacing w:after="120"/>
        <w:ind w:firstLine="397"/>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w:t>
      </w:r>
    </w:p>
    <w:p>
      <w:pPr>
        <w:spacing w:after="120"/>
        <w:ind w:firstLine="397"/>
        <w:jc w:val="both"/>
      </w:pPr>
      <w:r>
        <w:rPr>
          <w:rFonts w:ascii="Arial" w:cs="Arial" w:eastAsia="Arial" w:hAnsi="Arial"/>
          <w:sz w:val="24"/>
          <w:szCs w:val="24"/>
        </w:rPr>
        <w:t xml:space="preserve">5) по служебному несоответствию (неисполнение или ненадлежащее исполнение военнослужащим своих должностных обязанностей, в том числе и с совершением дисциплинарных проступков) - по решению командования, по результатам аттестационных выводов о нецелесообразности дальнейшего использования на военной службе, а в межаттестационный период - с учетом служебной характеристики с выводом об увольнении и ходатайством общего собрания военнослужащих;</w:t>
      </w:r>
    </w:p>
    <w:p>
      <w:pPr>
        <w:spacing w:after="120"/>
        <w:ind w:firstLine="397"/>
        <w:jc w:val="both"/>
      </w:pPr>
      <w:r>
        <w:rPr>
          <w:rFonts w:ascii="Arial" w:cs="Arial" w:eastAsia="Arial" w:hAnsi="Arial"/>
          <w:sz w:val="24"/>
          <w:szCs w:val="24"/>
        </w:rPr>
        <w:t xml:space="preserve">6) по дискредитации:</w:t>
      </w:r>
    </w:p>
    <w:p>
      <w:pPr>
        <w:spacing w:after="120"/>
        <w:ind w:firstLine="397"/>
        <w:jc w:val="both"/>
      </w:pPr>
      <w:r>
        <w:rPr>
          <w:rFonts w:ascii="Arial" w:cs="Arial" w:eastAsia="Arial" w:hAnsi="Arial"/>
          <w:sz w:val="24"/>
          <w:szCs w:val="24"/>
        </w:rPr>
        <w:t xml:space="preserve">- за совершение действий, подрывающих достоинство и авторитет Вооруженных Сил, совершение проступков, дискредитирующих высокое звание военнослужащего - решением командования, с учетом мнения общего собрания составов солдат, сержантов и старшин, а в органах национальной безопасности, с учетом особенностей деятельности, - также по решению руководителя органа национальной безопасности на основании заключения служебного расследования;</w:t>
      </w:r>
    </w:p>
    <w:p>
      <w:pPr>
        <w:spacing w:after="120"/>
        <w:ind w:firstLine="397"/>
        <w:jc w:val="both"/>
      </w:pPr>
      <w:r>
        <w:rPr>
          <w:rFonts w:ascii="Arial" w:cs="Arial" w:eastAsia="Arial" w:hAnsi="Arial"/>
          <w:sz w:val="24"/>
          <w:szCs w:val="24"/>
        </w:rPr>
        <w:t xml:space="preserve">- в случаях признания судом (приговором) военнослужащего виновным в совершении преступления, но освобожденным от уголовной ответственности и от наказания, а также в отношении которых следователем, прокурором, судьей уголовные дела прекращены по основаниям, не связанным с отсутствием состава или события преступления;</w:t>
      </w:r>
    </w:p>
    <w:p>
      <w:pPr>
        <w:spacing w:after="120"/>
        <w:ind w:firstLine="397"/>
        <w:jc w:val="both"/>
      </w:pPr>
      <w:r>
        <w:rPr>
          <w:rFonts w:ascii="Arial" w:cs="Arial" w:eastAsia="Arial" w:hAnsi="Arial"/>
          <w:sz w:val="24"/>
          <w:szCs w:val="24"/>
        </w:rPr>
        <w:t xml:space="preserve">в случае признания судом (приговором) военнослужащего виновным в совершении умышленного преступления, но освобожденным от уголовной ответственности и от наказания, а также в отношении которого следователем, прокурором, судьей уголовное дело по умышленным преступлениям прекращено по основаниям, не связанным с отсутствием состава или события преступления;</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3ajflb0a5ht1cd5uqoxys">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в связи с вступлением в законную силу приговора суда о назначении военнослужащему наказания в виде лишения свободы (в том числе условно);</w:t>
      </w:r>
    </w:p>
    <w:p>
      <w:pPr>
        <w:spacing w:after="120"/>
        <w:ind w:firstLine="397"/>
        <w:jc w:val="both"/>
      </w:pPr>
      <w:r>
        <w:rPr>
          <w:rFonts w:ascii="Arial" w:cs="Arial" w:eastAsia="Arial" w:hAnsi="Arial"/>
          <w:sz w:val="24"/>
          <w:szCs w:val="24"/>
        </w:rPr>
        <w:t xml:space="preserve">8) в связи с лишением воинского звания;</w:t>
      </w:r>
    </w:p>
    <w:p>
      <w:pPr>
        <w:spacing w:after="120"/>
        <w:ind w:firstLine="397"/>
        <w:jc w:val="both"/>
      </w:pPr>
      <w:r>
        <w:rPr>
          <w:rFonts w:ascii="Arial" w:cs="Arial" w:eastAsia="Arial" w:hAnsi="Arial"/>
          <w:sz w:val="24"/>
          <w:szCs w:val="24"/>
        </w:rPr>
        <w:t xml:space="preserve">9) в связи с утратой гражданства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uz60_ybmftiyh20v7zdfw">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kxw8fakkw9ogn-gmkles7">
        <w:r>
          <w:rPr>
            <w:rFonts w:ascii="Arial" w:cs="Arial" w:eastAsia="Arial" w:hAnsi="Arial"/>
            <w:i/>
            <w:iCs/>
            <w:color w:val="1D4ED8"/>
            <w:sz w:val="24"/>
            <w:szCs w:val="24"/>
            <w:u w:val="single"/>
          </w:rPr>
          <w:t xml:space="preserve">10 декабря 2015 года № 853)</w:t>
        </w:r>
      </w:hyperlink>
    </w:p>
    <w:p>
      <w:pPr>
        <w:spacing w:after="120" w:before="200"/>
        <w:ind w:firstLine="397"/>
        <w:jc w:val="center"/>
      </w:pPr>
      <w:r>
        <w:rPr>
          <w:rFonts w:ascii="Arial" w:cs="Arial" w:eastAsia="Arial" w:hAnsi="Arial"/>
          <w:b/>
          <w:bCs/>
          <w:sz w:val="32"/>
          <w:szCs w:val="32"/>
        </w:rPr>
        <w:t xml:space="preserve">Глава 2</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fatytriu4cdsxbjm_x8cx">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
 Досрочное увольнение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Военнослужащий, проходящий военную службу по контракту, подлежит увольнению досрочно:</w:t>
      </w:r>
    </w:p>
    <w:p>
      <w:pPr>
        <w:spacing w:after="120"/>
        <w:ind w:firstLine="397"/>
        <w:jc w:val="both"/>
      </w:pPr>
      <w:r>
        <w:rPr>
          <w:rFonts w:ascii="Arial" w:cs="Arial" w:eastAsia="Arial" w:hAnsi="Arial"/>
          <w:sz w:val="24"/>
          <w:szCs w:val="24"/>
        </w:rPr>
        <w:t xml:space="preserve">1) в связи с невыполнением им условий контракта о прохождении военной службы либо контракта на обучение;</w:t>
      </w:r>
    </w:p>
    <w:p>
      <w:pPr>
        <w:spacing w:after="120"/>
        <w:ind w:firstLine="397"/>
        <w:jc w:val="both"/>
      </w:pPr>
      <w:r>
        <w:rPr>
          <w:rFonts w:ascii="Arial" w:cs="Arial" w:eastAsia="Arial" w:hAnsi="Arial"/>
          <w:sz w:val="24"/>
          <w:szCs w:val="24"/>
        </w:rPr>
        <w:t xml:space="preserve">2) в связи с организационно-штатными мероприятиями при отсутствии других оснований для увольнения:</w:t>
      </w:r>
    </w:p>
    <w:p>
      <w:pPr>
        <w:spacing w:after="120"/>
        <w:ind w:firstLine="397"/>
        <w:jc w:val="both"/>
      </w:pPr>
      <w:r>
        <w:rPr>
          <w:rFonts w:ascii="Arial" w:cs="Arial" w:eastAsia="Arial" w:hAnsi="Arial"/>
          <w:sz w:val="24"/>
          <w:szCs w:val="24"/>
        </w:rPr>
        <w:t xml:space="preserve">- при сокращении занимаемой им воинской должности и невозможности назначения на равнозначную должность и отказа от назначения на нижестоящую должность;</w:t>
      </w:r>
    </w:p>
    <w:p>
      <w:pPr>
        <w:spacing w:after="120"/>
        <w:ind w:firstLine="397"/>
        <w:jc w:val="both"/>
      </w:pPr>
      <w:r>
        <w:rPr>
          <w:rFonts w:ascii="Arial" w:cs="Arial" w:eastAsia="Arial" w:hAnsi="Arial"/>
          <w:sz w:val="24"/>
          <w:szCs w:val="24"/>
        </w:rPr>
        <w:t xml:space="preserve">- по истечении сроков нахождения в распоряжении командира (начальника), установленного пунктом 4 настоящего Положения, при невозможности назначения на равнозначную должность и отказа от назначения на нижестоящую должность;</w:t>
      </w:r>
    </w:p>
    <w:p>
      <w:pPr>
        <w:spacing w:after="120"/>
        <w:ind w:firstLine="397"/>
        <w:jc w:val="both"/>
      </w:pPr>
      <w:r>
        <w:rPr>
          <w:rFonts w:ascii="Arial" w:cs="Arial" w:eastAsia="Arial" w:hAnsi="Arial"/>
          <w:sz w:val="24"/>
          <w:szCs w:val="24"/>
        </w:rPr>
        <w:t xml:space="preserve">- при снижении воинского звания, предусмотренного по занимаемой им воинской должности, и месячного оклада в соответствии с занимаемой им воинской должностью и несогласии продолжить военную службу на занимаемой им воинской должности, а также при невозможности назначения на равнозначную должность и несогласии назначения на нижестоящую должность.</w:t>
      </w:r>
    </w:p>
    <w:p>
      <w:pPr>
        <w:spacing w:after="120"/>
        <w:ind w:firstLine="397"/>
        <w:jc w:val="both"/>
      </w:pPr>
      <w:r>
        <w:rPr>
          <w:rFonts w:ascii="Arial" w:cs="Arial" w:eastAsia="Arial" w:hAnsi="Arial"/>
          <w:sz w:val="24"/>
          <w:szCs w:val="24"/>
        </w:rPr>
        <w:t xml:space="preserve">Кроме того, досрочное увольнение производится по основаниям, предусмотренным подпунктами 4-9 пункта 115 настоящего Положения.</w:t>
      </w:r>
    </w:p>
    <w:p>
      <w:pPr>
        <w:spacing w:after="120"/>
        <w:ind w:firstLine="397"/>
        <w:jc w:val="both"/>
      </w:pPr>
      <w:r>
        <w:rPr>
          <w:rFonts w:ascii="Arial" w:cs="Arial" w:eastAsia="Arial" w:hAnsi="Arial"/>
          <w:sz w:val="24"/>
          <w:szCs w:val="24"/>
        </w:rPr>
        <w:t xml:space="preserve">3) в связи с вступлением в законную силу приговора суда о признании военнослужащего виновным за совершенное им преступление.</w:t>
      </w:r>
    </w:p>
    <w:p>
      <w:pPr>
        <w:spacing w:after="225"/>
        <w:ind w:firstLine="397"/>
        <w:jc w:val="both"/>
      </w:pPr>
      <w:r>
        <w:rPr>
          <w:rFonts w:ascii="Arial" w:cs="Arial" w:eastAsia="Arial" w:hAnsi="Arial"/>
          <w:i/>
          <w:iCs/>
          <w:sz w:val="24"/>
          <w:szCs w:val="24"/>
        </w:rPr>
        <w:t xml:space="preserve">(В редакции постановлений Правительства КР от </w:t>
      </w:r>
      <w:hyperlink w:history="1" r:id="rIdsahyc7gemme2djsj2d1_v">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lwrrgutiimaogjlrilq8f">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117. Военнослужащий, проходящий военную службу по контракту, имеет право на досрочное увольнение с военной службы:</w:t>
      </w:r>
    </w:p>
    <w:p>
      <w:pPr>
        <w:spacing w:after="120"/>
        <w:ind w:firstLine="397"/>
        <w:jc w:val="both"/>
      </w:pPr>
      <w:r>
        <w:rPr>
          <w:rFonts w:ascii="Arial" w:cs="Arial" w:eastAsia="Arial" w:hAnsi="Arial"/>
          <w:sz w:val="24"/>
          <w:szCs w:val="24"/>
        </w:rPr>
        <w:t xml:space="preserve">1) в случае существенного нарушения условий контракта в отношении военнослужащего;</w:t>
      </w:r>
    </w:p>
    <w:p>
      <w:pPr>
        <w:spacing w:after="120"/>
        <w:ind w:firstLine="397"/>
        <w:jc w:val="both"/>
      </w:pPr>
      <w:r>
        <w:rPr>
          <w:rFonts w:ascii="Arial" w:cs="Arial" w:eastAsia="Arial" w:hAnsi="Arial"/>
          <w:sz w:val="24"/>
          <w:szCs w:val="24"/>
        </w:rPr>
        <w:t xml:space="preserve">2) по семейным обстоятельствам вследствие:</w:t>
      </w:r>
    </w:p>
    <w:p>
      <w:pPr>
        <w:spacing w:after="120"/>
        <w:ind w:firstLine="397"/>
        <w:jc w:val="both"/>
      </w:pPr>
      <w:r>
        <w:rPr>
          <w:rFonts w:ascii="Arial" w:cs="Arial" w:eastAsia="Arial" w:hAnsi="Arial"/>
          <w:sz w:val="24"/>
          <w:szCs w:val="24"/>
        </w:rPr>
        <w:t xml:space="preserve">а)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397"/>
        <w:jc w:val="both"/>
      </w:pPr>
      <w:r>
        <w:rPr>
          <w:rFonts w:ascii="Arial" w:cs="Arial" w:eastAsia="Arial" w:hAnsi="Arial"/>
          <w:sz w:val="24"/>
          <w:szCs w:val="24"/>
        </w:rPr>
        <w:t xml:space="preserve">б) изменения места работы мужа (жены), связанного с необходимостью переезда семьи в другую местность;</w:t>
      </w:r>
    </w:p>
    <w:p>
      <w:pPr>
        <w:spacing w:after="120"/>
        <w:ind w:firstLine="397"/>
        <w:jc w:val="both"/>
      </w:pPr>
      <w:r>
        <w:rPr>
          <w:rFonts w:ascii="Arial" w:cs="Arial" w:eastAsia="Arial" w:hAnsi="Arial"/>
          <w:sz w:val="24"/>
          <w:szCs w:val="24"/>
        </w:rPr>
        <w:t xml:space="preserve">в) необходимости постоянного ухода за отцом, матерью, женой, мужем, братом, сестрой, дедушкой, бабушкой или усыновителем, нуждающимися по состоянию здоровья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 - в соответствии с заключением органа социальной защиты населения по месту их жительства и акта обследования семейно-имущественного положения, утвержденного комиссией военного комиссариата по месту проживания семьи военнослужащего;</w:t>
      </w:r>
    </w:p>
    <w:p>
      <w:pPr>
        <w:spacing w:after="120"/>
        <w:ind w:firstLine="397"/>
        <w:jc w:val="both"/>
      </w:pPr>
      <w:r>
        <w:rPr>
          <w:rFonts w:ascii="Arial" w:cs="Arial" w:eastAsia="Arial" w:hAnsi="Arial"/>
          <w:sz w:val="24"/>
          <w:szCs w:val="24"/>
        </w:rPr>
        <w:t xml:space="preserve">3) признанным военно-врачебной комиссией годным к военной службе вне строя в мирное время, годным к военной службе в военное время.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3wmyisrvjrfljjfdstxsg">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w:t>
      </w:r>
    </w:p>
    <w:p>
      <w:pPr>
        <w:spacing w:after="120" w:before="200"/>
        <w:ind w:firstLine="397"/>
        <w:jc w:val="center"/>
      </w:pPr>
      <w:r>
        <w:rPr>
          <w:rFonts w:ascii="Arial" w:cs="Arial" w:eastAsia="Arial" w:hAnsi="Arial"/>
          <w:b/>
          <w:bCs/>
          <w:sz w:val="32"/>
          <w:szCs w:val="32"/>
        </w:rPr>
        <w:t xml:space="preserve">Порядок увольнения военнослужащих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Увольнение военнослужащих контрактной службы производится:</w:t>
      </w:r>
    </w:p>
    <w:p>
      <w:pPr>
        <w:spacing w:after="120"/>
        <w:ind w:firstLine="397"/>
        <w:jc w:val="both"/>
      </w:pPr>
      <w:r>
        <w:rPr>
          <w:rFonts w:ascii="Arial" w:cs="Arial" w:eastAsia="Arial" w:hAnsi="Arial"/>
          <w:sz w:val="24"/>
          <w:szCs w:val="24"/>
        </w:rPr>
        <w:t xml:space="preserve">а) в Генеральном штабе Вооруженных Сил:</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региональных командований (сил, дивизии)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Сухопутных войск, Национальной гвардии и Сил воздушной обороны – приказами соответствующих командующих;</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ybh5kn8lkahk_tytghxwe">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б) в органе обороны - приказами заместителя руководителя органа обороны;</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k2yemwrnfcwfutuuk5c-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w:t>
      </w:r>
      <w:hyperlink w:history="1" r:id="rIdarcx5ckxtiuzpnbqzndfy">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г) в органе национальной безопасности - в порядке, определяемом приказами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д) в органах военной прокуратуры - приказами Военного прокурора гарнизона, где они проходят военную службу;</w:t>
      </w:r>
    </w:p>
    <w:p>
      <w:pPr>
        <w:spacing w:after="120"/>
        <w:ind w:firstLine="397"/>
        <w:jc w:val="both"/>
      </w:pPr>
      <w:r>
        <w:rPr>
          <w:rFonts w:ascii="Arial" w:cs="Arial" w:eastAsia="Arial" w:hAnsi="Arial"/>
          <w:sz w:val="24"/>
          <w:szCs w:val="24"/>
        </w:rPr>
        <w:t xml:space="preserve">е) в органе уголовно-исполнительной системы - приказами руководителя органа уголовно-исполнительной системы;</w:t>
      </w:r>
    </w:p>
    <w:p>
      <w:pPr>
        <w:spacing w:after="120"/>
        <w:ind w:firstLine="397"/>
        <w:jc w:val="both"/>
      </w:pPr>
      <w:r>
        <w:rPr>
          <w:rFonts w:ascii="Arial" w:cs="Arial" w:eastAsia="Arial" w:hAnsi="Arial"/>
          <w:sz w:val="24"/>
          <w:szCs w:val="24"/>
        </w:rPr>
        <w:t xml:space="preserve">ж) в органе чрезвычайных ситуаций - приказами командиров воинских частей и начальников учреждений, где они проходят военную службу;</w:t>
      </w:r>
    </w:p>
    <w:p>
      <w:pPr>
        <w:spacing w:after="120"/>
        <w:ind w:firstLine="397"/>
        <w:jc w:val="both"/>
      </w:pPr>
      <w:r>
        <w:rPr>
          <w:rFonts w:ascii="Arial" w:cs="Arial" w:eastAsia="Arial" w:hAnsi="Arial"/>
          <w:i/>
          <w:iCs/>
          <w:sz w:val="24"/>
          <w:szCs w:val="24"/>
        </w:rPr>
        <w:t xml:space="preserve">з) (утратил силу в соответствии с </w:t>
      </w:r>
      <w:hyperlink w:history="1" r:id="rIdsw1jdgsmusbbdsuq4lth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и)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марта 2021 года № 105)</w:t>
      </w:r>
    </w:p>
    <w:p>
      <w:pPr>
        <w:spacing w:after="120"/>
        <w:ind w:firstLine="397"/>
        <w:jc w:val="both"/>
      </w:pPr>
      <w:r>
        <w:rPr>
          <w:rFonts w:ascii="Arial" w:cs="Arial" w:eastAsia="Arial" w:hAnsi="Arial"/>
          <w:sz w:val="24"/>
          <w:szCs w:val="24"/>
        </w:rPr>
        <w:t xml:space="preserve">к) во Внутренних войсках уполномоченного государственного органа в сфере внутренних дел - приказами командующего Внутренними войсками.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pcis8u8qxk1y1fq7ofn4o">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05lexfzhzycdl9oia-fp9">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 </w:t>
      </w:r>
      <w:hyperlink w:history="1" r:id="rIdcx717i2qcekqbcidq84je">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et0k3smhmnuwewphxwrgs">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mnacftsnmgx1h9notzwgy">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119.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при других подобных обстоятельствах, определенных законодательством), не могут быть уволены с военной службы до прекращения указанных обстоятельств.</w:t>
      </w:r>
    </w:p>
    <w:p>
      <w:pPr>
        <w:spacing w:after="120"/>
        <w:ind w:firstLine="397"/>
        <w:jc w:val="both"/>
      </w:pPr>
      <w:r>
        <w:rPr>
          <w:rFonts w:ascii="Arial" w:cs="Arial" w:eastAsia="Arial" w:hAnsi="Arial"/>
          <w:sz w:val="24"/>
          <w:szCs w:val="24"/>
        </w:rPr>
        <w:t xml:space="preserve">- в случае, если уголовные дела, возбужденные в отношении военнослужащих (за исключением органа национальной безопасности) за совершенные небольшой тяжести,
 менее тяжкие преступления по неосторожности, прекращены следователем, прокурором, судьей, то в отношении них принимаются строгие меры дисциплинарного воздействия, в соответствии Дисциплинарным уставом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xsfzrdenzguopz25g3iy">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120. Умерший (погибший) военнослужащий исключается из списков личного состава воинской части (учреждения)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 В последующем исключение умерших или безвестно отсутствующих военнослужащих производится приказами (по личному составу) соответствующих начальников, определенных руководителями соответствующих государственных органов Кыргызской Республики, с указанием причин на основании соответствующих донесений командиров воинских частей (начальников учреждений).</w:t>
      </w:r>
    </w:p>
    <w:p>
      <w:pPr>
        <w:spacing w:after="120"/>
        <w:ind w:firstLine="397"/>
        <w:jc w:val="both"/>
      </w:pPr>
      <w:r>
        <w:rPr>
          <w:rFonts w:ascii="Arial" w:cs="Arial" w:eastAsia="Arial" w:hAnsi="Arial"/>
          <w:sz w:val="24"/>
          <w:szCs w:val="24"/>
        </w:rPr>
        <w:t xml:space="preserve">При этом исключение умерших (погибших) военнослужащих,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121. Увольнение военнослужащих с военной службы приостанавливается в случае введения и на период действия чрезвычайного или военного положения.</w:t>
      </w:r>
    </w:p>
    <w:p>
      <w:pPr>
        <w:spacing w:after="120"/>
        <w:ind w:firstLine="397"/>
        <w:jc w:val="both"/>
      </w:pPr>
      <w:r>
        <w:rPr>
          <w:rFonts w:ascii="Arial" w:cs="Arial" w:eastAsia="Arial" w:hAnsi="Arial"/>
          <w:sz w:val="24"/>
          <w:szCs w:val="24"/>
        </w:rPr>
        <w:t xml:space="preserve">122.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основаниям, предусмотренным подпунктами 5-9 пункта 115, подпунктом 1 пункта 116 настоящего Положения).</w:t>
      </w:r>
    </w:p>
    <w:p>
      <w:pPr>
        <w:spacing w:after="120"/>
        <w:ind w:firstLine="397"/>
        <w:jc w:val="both"/>
      </w:pPr>
      <w:r>
        <w:rPr>
          <w:rFonts w:ascii="Arial" w:cs="Arial" w:eastAsia="Arial" w:hAnsi="Arial"/>
          <w:sz w:val="24"/>
          <w:szCs w:val="24"/>
        </w:rPr>
        <w:t xml:space="preserve">Увольнение военнослужащих производится после предоставления очередного отпуска, за исключением случаев, когда увольнение производится по основаниям, предусмотренным подпунктами 5-9 пункта 115, подпунктом 1 пункта 116 настоящего Положения.</w:t>
      </w:r>
    </w:p>
    <w:p>
      <w:pPr>
        <w:spacing w:after="60"/>
        <w:ind w:firstLine="397"/>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6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60"/>
        <w:ind w:firstLine="397"/>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60"/>
        <w:ind w:firstLine="397"/>
        <w:jc w:val="both"/>
      </w:pPr>
      <w:r>
        <w:rPr>
          <w:rFonts w:ascii="Arial" w:cs="Arial" w:eastAsia="Arial" w:hAnsi="Arial"/>
          <w:sz w:val="24"/>
          <w:szCs w:val="24"/>
        </w:rPr>
        <w:t xml:space="preserve">Ежегодный отпуск не продлевается, если военнослужащий, находящийся в отпуске, заболел после поступления в воинскую часть выписки из приказа об увольнении с военной службы в запас или в отставку. Также не продлевается очередной отпуск, предоставленный военнослужащему с последующим исключением его из списков личного состава воинской части, в связи с увольнением с военной службы.</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tbnvhszcr6t1aigtq84yn">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Перед представлением военнослужащих к увольнению с военной службы кадровыми органами уточняются данные о прохождении ими службы. При наличии необходимой выслуги лет для приобретения права на пенсию, составляется расчет выслуги лет на пенсию.</w:t>
      </w:r>
    </w:p>
    <w:p>
      <w:pPr>
        <w:spacing w:after="120"/>
        <w:ind w:firstLine="397"/>
        <w:jc w:val="both"/>
      </w:pPr>
      <w:r>
        <w:rPr>
          <w:rFonts w:ascii="Arial" w:cs="Arial" w:eastAsia="Arial" w:hAnsi="Arial"/>
          <w:sz w:val="24"/>
          <w:szCs w:val="24"/>
        </w:rPr>
        <w:t xml:space="preserve">Расчет выслуги лет объявляется военнослужащему под роспись. Возражения военнослужащего по исчислению выслуги лет рассматриваются командиром, имеющим право на его увольнение, и до представления военнослужащего к увольнению с военной службы по ним принимаются соответствующие решения, которые также доводятся военнослужащему под роспись.</w:t>
      </w:r>
    </w:p>
    <w:p>
      <w:pPr>
        <w:spacing w:after="120"/>
        <w:ind w:firstLine="397"/>
        <w:jc w:val="both"/>
      </w:pPr>
      <w:r>
        <w:rPr>
          <w:rFonts w:ascii="Arial" w:cs="Arial" w:eastAsia="Arial" w:hAnsi="Arial"/>
          <w:sz w:val="24"/>
          <w:szCs w:val="24"/>
        </w:rPr>
        <w:t xml:space="preserve">124.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стационарно в срок не более одного месяца.</w:t>
      </w:r>
    </w:p>
    <w:p>
      <w:pPr>
        <w:spacing w:after="120"/>
        <w:ind w:firstLine="397"/>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397"/>
        <w:jc w:val="both"/>
      </w:pPr>
      <w:r>
        <w:rPr>
          <w:rFonts w:ascii="Arial" w:cs="Arial" w:eastAsia="Arial" w:hAnsi="Arial"/>
          <w:sz w:val="24"/>
          <w:szCs w:val="24"/>
        </w:rPr>
        <w:t xml:space="preserve">Военнослужащие, увольняемые с военной службы по основаниям, предусмотренным подпунктами 5-9 пункта 115, подпунктом 1 пункта 116 настоящего Положения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Военнослужащие, имеющие выслугу на военной службе 20 календарных лет и более, независимо от оснований увольнения, направляются на прохождение медицинского освидетельствования в военно-врачебные комиссии,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sz w:val="24"/>
          <w:szCs w:val="24"/>
        </w:rPr>
        <w:t xml:space="preserve">125. </w:t>
      </w:r>
      <w:r>
        <w:rPr>
          <w:rFonts w:ascii="Arial" w:cs="Arial" w:eastAsia="Arial" w:hAnsi="Arial"/>
          <w:i/>
          <w:iCs/>
          <w:sz w:val="24"/>
          <w:szCs w:val="24"/>
        </w:rPr>
        <w:t xml:space="preserve">(Утратил силу в соответствии с </w:t>
      </w:r>
      <w:hyperlink w:history="1" r:id="rId5ldal5ferkqf2d4t0nx5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397"/>
        <w:jc w:val="both"/>
      </w:pPr>
      <w:r>
        <w:rPr>
          <w:rFonts w:ascii="Arial" w:cs="Arial" w:eastAsia="Arial" w:hAnsi="Arial"/>
          <w:sz w:val="24"/>
          <w:szCs w:val="24"/>
        </w:rPr>
        <w:t xml:space="preserve">126. Военнослужащий, уволенный с военной службы, но не сдавший дела и должность в установленном порядке, исключается из списков личного состава по истечении месячного срока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127. Порядок подготовки документов на увольнение военнослужащих, проходящих военную службу по контракту, определяется приказом руководителей уполномоченных органов.</w:t>
      </w:r>
    </w:p>
    <w:p>
      <w:pPr>
        <w:spacing w:after="120"/>
        <w:ind w:firstLine="397"/>
        <w:jc w:val="both"/>
      </w:pPr>
      <w:r>
        <w:rPr>
          <w:rFonts w:ascii="Arial" w:cs="Arial" w:eastAsia="Arial" w:hAnsi="Arial"/>
          <w:sz w:val="24"/>
          <w:szCs w:val="24"/>
        </w:rPr>
        <w:t xml:space="preserve">128. Военнослужащие, уволенные с военной службы в связи с незаконным осуждением, либо освобожденные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должностях в установленном порядке.</w:t>
      </w:r>
    </w:p>
    <w:p>
      <w:pPr>
        <w:spacing w:after="120"/>
        <w:ind w:firstLine="397"/>
        <w:jc w:val="both"/>
      </w:pPr>
      <w:r>
        <w:rPr>
          <w:rFonts w:ascii="Arial" w:cs="Arial" w:eastAsia="Arial" w:hAnsi="Arial"/>
          <w:sz w:val="24"/>
          <w:szCs w:val="24"/>
        </w:rPr>
        <w:t xml:space="preserve">129. Военнослужащим, прослужившим на военной службе 20 лет и более в льготном исчислении, при увольнении в запас или в отставку приказами должностных лиц, осуществляющих увольнение, предоставляется право ношения военной формы одежды, кроме лиц, уволенных с военной службы по основаниям, предусмотренным подпунктами 5-9 пункта 115, подпунктом 1 пункта 116 настоящего Положения.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
 к Положению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Типовая форма контракта о прохождении военной службы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КОНТРАКТ
 о прохождении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(воинское звание, фамилия, имя и отчество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военнослужащего (гражданина), число, месяц и год рождения)</w:t>
      </w:r>
    </w:p>
    <w:p>
      <w:pPr>
        <w:spacing w:after="120"/>
        <w:ind w:firstLine="397"/>
        <w:jc w:val="both"/>
      </w:pPr>
      <w:r>
        <w:rPr>
          <w:rFonts w:ascii="Arial" w:cs="Arial" w:eastAsia="Arial" w:hAnsi="Arial"/>
          <w:sz w:val="24"/>
          <w:szCs w:val="24"/>
        </w:rPr>
        <w:t xml:space="preserve">(паспорт: серия _______ № ________ выдан ______________________________ _____________________________________________ "__" _________ 20__ года) именуемый(ая) в дальнейшем "военнослужащий", с одной стороны, добровольно заключил с _____________________________________________________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органа)</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фамилия и инициалы должностного лица) именуемым в дальнейшем "Ведомство", с другой стороны, настоящий контракт о нижеследующем:</w:t>
      </w:r>
    </w:p>
    <w:p>
      <w:pPr>
        <w:spacing w:after="120"/>
        <w:ind w:firstLine="397"/>
        <w:jc w:val="both"/>
      </w:pPr>
      <w:r>
        <w:rPr>
          <w:rFonts w:ascii="Arial" w:cs="Arial" w:eastAsia="Arial" w:hAnsi="Arial"/>
          <w:sz w:val="24"/>
          <w:szCs w:val="24"/>
        </w:rPr>
        <w:t xml:space="preserve">Военнослужащий добровольно обязуется:</w:t>
      </w:r>
    </w:p>
    <w:p>
      <w:pPr>
        <w:spacing w:after="120"/>
        <w:ind w:firstLine="397"/>
        <w:jc w:val="both"/>
      </w:pPr>
      <w:r>
        <w:rPr>
          <w:rFonts w:ascii="Arial" w:cs="Arial" w:eastAsia="Arial" w:hAnsi="Arial"/>
          <w:sz w:val="24"/>
          <w:szCs w:val="24"/>
        </w:rPr>
        <w:t xml:space="preserve">- быть верным Военной присяге, беззаветно служить своему народу, соблюдать Конституцию и законы Кыргызской Республики;</w:t>
      </w:r>
    </w:p>
    <w:p>
      <w:pPr>
        <w:spacing w:after="120"/>
        <w:ind w:firstLine="397"/>
        <w:jc w:val="both"/>
      </w:pPr>
      <w:r>
        <w:rPr>
          <w:rFonts w:ascii="Arial" w:cs="Arial" w:eastAsia="Arial" w:hAnsi="Arial"/>
          <w:sz w:val="24"/>
          <w:szCs w:val="24"/>
        </w:rPr>
        <w:t xml:space="preserve">- проходить военную службу по контракту, в течение установленного настоящим контрактом срока в 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органа)</w:t>
      </w:r>
    </w:p>
    <w:p>
      <w:pPr>
        <w:spacing w:after="120"/>
        <w:ind w:firstLine="397"/>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397"/>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397"/>
        <w:jc w:val="both"/>
      </w:pPr>
      <w:r>
        <w:rPr>
          <w:rFonts w:ascii="Arial" w:cs="Arial" w:eastAsia="Arial" w:hAnsi="Arial"/>
          <w:sz w:val="24"/>
          <w:szCs w:val="24"/>
        </w:rPr>
        <w:t xml:space="preserve">- в период прохождения военной службы по контракту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 выполнять требования Военной присяги, законодательства о военной службе и иных нормативных правовых актов Кыргызской Республики в области военной службы;</w:t>
      </w:r>
    </w:p>
    <w:p>
      <w:pPr>
        <w:spacing w:after="120"/>
        <w:ind w:firstLine="397"/>
        <w:jc w:val="both"/>
      </w:pPr>
      <w:r>
        <w:rPr>
          <w:rFonts w:ascii="Arial" w:cs="Arial" w:eastAsia="Arial" w:hAnsi="Arial"/>
          <w:sz w:val="24"/>
          <w:szCs w:val="24"/>
        </w:rPr>
        <w:t xml:space="preserve">- при совершении правонарушений нести все виды юридической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397"/>
        <w:jc w:val="both"/>
      </w:pPr>
      <w:r>
        <w:rPr>
          <w:rFonts w:ascii="Arial" w:cs="Arial" w:eastAsia="Arial" w:hAnsi="Arial"/>
          <w:sz w:val="24"/>
          <w:szCs w:val="24"/>
        </w:rPr>
        <w:t xml:space="preserve">- соблюдать установленный порядок пользования секретными документами и военной техникой (аппаратурой), хранить в тайне секретные сведения, полученные в ходе прохождения военной службы.</w:t>
      </w:r>
    </w:p>
    <w:p>
      <w:pPr>
        <w:spacing w:after="120"/>
        <w:ind w:firstLine="397"/>
        <w:jc w:val="both"/>
      </w:pPr>
      <w:r>
        <w:rPr>
          <w:rFonts w:ascii="Arial" w:cs="Arial" w:eastAsia="Arial" w:hAnsi="Arial"/>
          <w:sz w:val="24"/>
          <w:szCs w:val="24"/>
        </w:rPr>
        <w:t xml:space="preserve">2. Военнослужащий имеет право:</w:t>
      </w:r>
    </w:p>
    <w:p>
      <w:pPr>
        <w:spacing w:after="120"/>
        <w:ind w:firstLine="397"/>
        <w:jc w:val="both"/>
      </w:pPr>
      <w:r>
        <w:rPr>
          <w:rFonts w:ascii="Arial" w:cs="Arial" w:eastAsia="Arial" w:hAnsi="Arial"/>
          <w:sz w:val="24"/>
          <w:szCs w:val="24"/>
        </w:rPr>
        <w:t xml:space="preserve">- на обеспечение служебным жилым помещением (получение денежной компенсации за поднаем жилого помещения) в период службы и приобретение (получение) жилья в собственность в порядке, установленном законодательством о статусе военнослужащих;</w:t>
      </w:r>
    </w:p>
    <w:p>
      <w:pPr>
        <w:spacing w:after="120"/>
        <w:ind w:firstLine="397"/>
        <w:jc w:val="both"/>
      </w:pPr>
      <w:r>
        <w:rPr>
          <w:rFonts w:ascii="Arial" w:cs="Arial" w:eastAsia="Arial" w:hAnsi="Arial"/>
          <w:sz w:val="24"/>
          <w:szCs w:val="24"/>
        </w:rPr>
        <w:t xml:space="preserve">- на пенсионное обеспечение в соответствии с законодательством о пенсионном обеспечении военнослужащих;</w:t>
      </w:r>
    </w:p>
    <w:p>
      <w:pPr>
        <w:spacing w:after="120"/>
        <w:ind w:firstLine="397"/>
        <w:jc w:val="both"/>
      </w:pPr>
      <w:r>
        <w:rPr>
          <w:rFonts w:ascii="Arial" w:cs="Arial" w:eastAsia="Arial" w:hAnsi="Arial"/>
          <w:sz w:val="24"/>
          <w:szCs w:val="24"/>
        </w:rPr>
        <w:t xml:space="preserve">- на денежные компенсации в связи с причинением вреда жизни и здоровью военнослужащего в порядке и на условиях,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на денежное, продовольственное и вещевое обеспечение в период службы по нормам, установленным в Ведомстве.</w:t>
      </w:r>
    </w:p>
    <w:p>
      <w:pPr>
        <w:spacing w:after="120"/>
        <w:ind w:firstLine="397"/>
        <w:jc w:val="both"/>
      </w:pPr>
      <w:r>
        <w:rPr>
          <w:rFonts w:ascii="Arial" w:cs="Arial" w:eastAsia="Arial" w:hAnsi="Arial"/>
          <w:sz w:val="24"/>
          <w:szCs w:val="24"/>
        </w:rPr>
        <w:t xml:space="preserve">3. Ведомство:</w:t>
      </w:r>
    </w:p>
    <w:p>
      <w:pPr>
        <w:spacing w:after="120"/>
        <w:ind w:firstLine="397"/>
        <w:jc w:val="both"/>
      </w:pPr>
      <w:r>
        <w:rPr>
          <w:rFonts w:ascii="Arial" w:cs="Arial" w:eastAsia="Arial" w:hAnsi="Arial"/>
          <w:sz w:val="24"/>
          <w:szCs w:val="24"/>
        </w:rPr>
        <w:t xml:space="preserve">- осуществляет социальную и правовую защиту военнослужащего, согласно действующему законодательству Кыргызской Республики;</w:t>
      </w:r>
    </w:p>
    <w:p>
      <w:pPr>
        <w:spacing w:after="120"/>
        <w:ind w:firstLine="397"/>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w:t>
      </w:r>
    </w:p>
    <w:p>
      <w:pPr>
        <w:spacing w:after="120"/>
        <w:ind w:firstLine="397"/>
        <w:jc w:val="both"/>
      </w:pPr>
      <w:r>
        <w:rPr>
          <w:rFonts w:ascii="Arial" w:cs="Arial" w:eastAsia="Arial" w:hAnsi="Arial"/>
          <w:sz w:val="24"/>
          <w:szCs w:val="24"/>
        </w:rPr>
        <w:t xml:space="preserve">4. Ведомство вправе:</w:t>
      </w:r>
    </w:p>
    <w:p>
      <w:pPr>
        <w:spacing w:after="120"/>
        <w:ind w:firstLine="397"/>
        <w:jc w:val="both"/>
      </w:pPr>
      <w:r>
        <w:rPr>
          <w:rFonts w:ascii="Arial" w:cs="Arial" w:eastAsia="Arial" w:hAnsi="Arial"/>
          <w:sz w:val="24"/>
          <w:szCs w:val="24"/>
        </w:rPr>
        <w:t xml:space="preserve">- в интересах службы назначать военнослужащего на другие должности, в том числе с перемещением в другую местность;</w:t>
      </w:r>
    </w:p>
    <w:p>
      <w:pPr>
        <w:spacing w:after="120"/>
        <w:ind w:firstLine="397"/>
        <w:jc w:val="both"/>
      </w:pPr>
      <w:r>
        <w:rPr>
          <w:rFonts w:ascii="Arial" w:cs="Arial" w:eastAsia="Arial" w:hAnsi="Arial"/>
          <w:sz w:val="24"/>
          <w:szCs w:val="24"/>
        </w:rPr>
        <w:t xml:space="preserve">- привлекать военнослужащего к материальной ответственности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удерживать или снижать выходное пособие военнослужащего при досрочном расторжении контракта по инициативе военнослужащего;</w:t>
      </w:r>
    </w:p>
    <w:p>
      <w:pPr>
        <w:spacing w:after="120"/>
        <w:ind w:firstLine="397"/>
        <w:jc w:val="both"/>
      </w:pPr>
      <w:r>
        <w:rPr>
          <w:rFonts w:ascii="Arial" w:cs="Arial" w:eastAsia="Arial" w:hAnsi="Arial"/>
          <w:sz w:val="24"/>
          <w:szCs w:val="24"/>
        </w:rPr>
        <w:t xml:space="preserve">- не выплачивать установленные виды надбавок в случаях ненадлежащего исполнения служебных обязанностей, совершения дисциплинарных и других правонарушений в соответствии с законодательными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имеет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5. Контракт заключен в соответствии с Законом Кыргызской Республики "О всеобщей воинской обязанности граждан Кыргызской Республики, о военной и альтернативной службах" на срок 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(срок контракта, прописью)</w:t>
      </w:r>
    </w:p>
    <w:p>
      <w:pPr>
        <w:spacing w:after="120"/>
        <w:ind w:firstLine="397"/>
        <w:jc w:val="both"/>
      </w:pPr>
      <w:r>
        <w:rPr>
          <w:rFonts w:ascii="Arial" w:cs="Arial" w:eastAsia="Arial" w:hAnsi="Arial"/>
          <w:sz w:val="24"/>
          <w:szCs w:val="24"/>
        </w:rPr>
        <w:t xml:space="preserve">Настоящий контракт вступает в силу со дня его подписания должностным лицом.</w:t>
      </w:r>
    </w:p>
    <w:p>
      <w:pPr>
        <w:spacing w:after="120"/>
        <w:ind w:firstLine="397"/>
        <w:jc w:val="both"/>
      </w:pPr>
      <w:r>
        <w:rPr>
          <w:rFonts w:ascii="Arial" w:cs="Arial" w:eastAsia="Arial" w:hAnsi="Arial"/>
          <w:sz w:val="24"/>
          <w:szCs w:val="24"/>
        </w:rPr>
        <w:t xml:space="preserve">6. Контракт может быть расторгнут досрочно в соответствии с законодательством Кыргызской Республики, а также по решению суда.</w:t>
      </w:r>
    </w:p>
    <w:p>
      <w:pPr>
        <w:spacing w:after="120"/>
        <w:ind w:firstLine="397"/>
        <w:jc w:val="both"/>
      </w:pPr>
      <w:r>
        <w:rPr>
          <w:rFonts w:ascii="Arial" w:cs="Arial" w:eastAsia="Arial" w:hAnsi="Arial"/>
          <w:sz w:val="24"/>
          <w:szCs w:val="24"/>
        </w:rPr>
        <w:t xml:space="preserve">7. Настоящий контракт составлен в четырех экземплярах (на государственном или официальном языках), причем каждый экземпляр имеет равную юридическую силу:</w:t>
      </w:r>
    </w:p>
    <w:p>
      <w:pPr>
        <w:spacing w:after="120"/>
        <w:ind w:firstLine="397"/>
        <w:jc w:val="both"/>
      </w:pPr>
      <w:r>
        <w:rPr>
          <w:rFonts w:ascii="Arial" w:cs="Arial" w:eastAsia="Arial" w:hAnsi="Arial"/>
          <w:sz w:val="24"/>
          <w:szCs w:val="24"/>
        </w:rPr>
        <w:t xml:space="preserve">- первый экземпляр подшивается в отдельном деле в делопроизводстве воинской части (учреждении);</w:t>
      </w:r>
    </w:p>
    <w:p>
      <w:pPr>
        <w:spacing w:after="120"/>
        <w:ind w:firstLine="397"/>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397"/>
        <w:jc w:val="both"/>
      </w:pPr>
      <w:r>
        <w:rPr>
          <w:rFonts w:ascii="Arial" w:cs="Arial" w:eastAsia="Arial" w:hAnsi="Arial"/>
          <w:sz w:val="24"/>
          <w:szCs w:val="24"/>
        </w:rPr>
        <w:t xml:space="preserve">- четвертый - находится у военнослужащего.</w:t>
      </w:r>
    </w:p>
    <w:p>
      <w:pPr>
        <w:spacing w:after="120"/>
        <w:ind w:firstLine="397"/>
        <w:jc w:val="both"/>
      </w:pPr>
      <w:r>
        <w:rPr>
          <w:rFonts w:ascii="Arial" w:cs="Arial" w:eastAsia="Arial" w:hAnsi="Arial"/>
          <w:sz w:val="24"/>
          <w:szCs w:val="24"/>
        </w:rPr>
        <w:t xml:space="preserve">8. Подписи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Ведомство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 фамилия и инициалы</w:t>
      </w:r>
    </w:p>
    <w:p>
      <w:pPr>
        <w:spacing w:after="120"/>
        <w:ind w:firstLine="397"/>
        <w:jc w:val="both"/>
      </w:pPr>
      <w:r>
        <w:rPr>
          <w:rFonts w:ascii="Arial" w:cs="Arial" w:eastAsia="Arial" w:hAnsi="Arial"/>
          <w:sz w:val="24"/>
          <w:szCs w:val="24"/>
        </w:rPr>
        <w:t xml:space="preserve">должностного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Военнослужащий 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(воинское звание, подпись, фамилия и инициалы военнослужащего)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контракт прекратил свое действие _______________________</w:t>
      </w:r>
    </w:p>
    <w:p>
      <w:pPr>
        <w:spacing w:after="120"/>
        <w:ind w:firstLine="397"/>
        <w:jc w:val="both"/>
      </w:pPr>
      <w:r>
        <w:rPr>
          <w:rFonts w:ascii="Arial" w:cs="Arial" w:eastAsia="Arial" w:hAnsi="Arial"/>
          <w:sz w:val="24"/>
          <w:szCs w:val="24"/>
        </w:rPr>
        <w:t xml:space="preserve">(дата прекращения</w:t>
      </w:r>
    </w:p>
    <w:p>
      <w:pPr>
        <w:spacing w:after="120"/>
        <w:ind w:firstLine="397"/>
        <w:jc w:val="both"/>
      </w:pPr>
      <w:r>
        <w:rPr>
          <w:rFonts w:ascii="Arial" w:cs="Arial" w:eastAsia="Arial" w:hAnsi="Arial"/>
          <w:sz w:val="24"/>
          <w:szCs w:val="24"/>
        </w:rPr>
        <w:t xml:space="preserve">действия контракта)</w:t>
      </w:r>
    </w:p>
    <w:p>
      <w:pPr>
        <w:spacing w:after="120"/>
        <w:ind w:firstLine="397"/>
        <w:jc w:val="both"/>
      </w:pPr>
      <w:r>
        <w:rPr>
          <w:rFonts w:ascii="Arial" w:cs="Arial" w:eastAsia="Arial" w:hAnsi="Arial"/>
          <w:sz w:val="24"/>
          <w:szCs w:val="24"/>
        </w:rPr>
        <w:t xml:space="preserve">в связи с _____________________________________________________________</w:t>
      </w:r>
    </w:p>
    <w:p>
      <w:pPr>
        <w:spacing w:after="120"/>
        <w:ind w:firstLine="397"/>
        <w:jc w:val="both"/>
      </w:pPr>
      <w:r>
        <w:rPr>
          <w:rFonts w:ascii="Arial" w:cs="Arial" w:eastAsia="Arial" w:hAnsi="Arial"/>
          <w:sz w:val="24"/>
          <w:szCs w:val="24"/>
        </w:rPr>
        <w:t xml:space="preserve">(основание для прекращения действия контракта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Типовая форма контракта об обучении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КОНТРАКТ
 на обучение военнослужащего в военном учебном заведении</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twfxer_rk09cm62vflz_m">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(воинское звание, фамилия, имя и отчество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военнослужащего, число, месяц и год рождения)</w:t>
      </w:r>
    </w:p>
    <w:p>
      <w:pPr>
        <w:spacing w:after="120"/>
        <w:ind w:firstLine="397"/>
        <w:jc w:val="both"/>
      </w:pPr>
      <w:r>
        <w:rPr>
          <w:rFonts w:ascii="Arial" w:cs="Arial" w:eastAsia="Arial" w:hAnsi="Arial"/>
          <w:sz w:val="24"/>
          <w:szCs w:val="24"/>
        </w:rPr>
        <w:t xml:space="preserve">(паспорт: серия ______ № _______ выдан ________________________________ ____________________________________________ "__" __________ 20__ года) именуемый(ая) в дальнейшем "военнослужащий", с одной стороны, добровольно заключил с _____________________________________________________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органа)</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фамилия и инициалы должностного лица) именуемым в дальнейшем "Ведомство", с другой стороны, настоящий контракт о нижеследующем:</w:t>
      </w:r>
    </w:p>
    <w:p>
      <w:pPr>
        <w:spacing w:after="120"/>
        <w:ind w:firstLine="397"/>
        <w:jc w:val="both"/>
      </w:pPr>
      <w:r>
        <w:rPr>
          <w:rFonts w:ascii="Arial" w:cs="Arial" w:eastAsia="Arial" w:hAnsi="Arial"/>
          <w:sz w:val="24"/>
          <w:szCs w:val="24"/>
        </w:rPr>
        <w:t xml:space="preserve">2. Ведомство направляет военнослужащего на обучение в военное учебное заведение (в дальнейшем - вуз) ________________________________ _______________________________________________________________________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вуза, государство)</w:t>
      </w:r>
    </w:p>
    <w:p>
      <w:pPr>
        <w:spacing w:after="120"/>
        <w:ind w:firstLine="397"/>
        <w:jc w:val="both"/>
      </w:pPr>
      <w:r>
        <w:rPr>
          <w:rFonts w:ascii="Arial" w:cs="Arial" w:eastAsia="Arial" w:hAnsi="Arial"/>
          <w:sz w:val="24"/>
          <w:szCs w:val="24"/>
        </w:rPr>
        <w:t xml:space="preserve">со сроком обучения ____________________________________________________</w:t>
      </w:r>
    </w:p>
    <w:p>
      <w:pPr>
        <w:spacing w:after="120"/>
        <w:ind w:firstLine="397"/>
        <w:jc w:val="both"/>
      </w:pPr>
      <w:r>
        <w:rPr>
          <w:rFonts w:ascii="Arial" w:cs="Arial" w:eastAsia="Arial" w:hAnsi="Arial"/>
          <w:sz w:val="24"/>
          <w:szCs w:val="24"/>
        </w:rPr>
        <w:t xml:space="preserve">(указать срок обучения)</w:t>
      </w:r>
    </w:p>
    <w:p>
      <w:pPr>
        <w:spacing w:after="120"/>
        <w:ind w:firstLine="397"/>
        <w:jc w:val="both"/>
      </w:pPr>
      <w:r>
        <w:rPr>
          <w:rFonts w:ascii="Arial" w:cs="Arial" w:eastAsia="Arial" w:hAnsi="Arial"/>
          <w:sz w:val="24"/>
          <w:szCs w:val="24"/>
        </w:rPr>
        <w:t xml:space="preserve">3. Военнослужащий направляется на обучение по специальности 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Обучение будет проводиться на ____________________________________ языке в соответствии с учебными программами, принятыми в данном вузе.</w:t>
      </w:r>
    </w:p>
    <w:p>
      <w:pPr>
        <w:spacing w:after="120"/>
        <w:ind w:firstLine="397"/>
        <w:jc w:val="both"/>
      </w:pPr>
      <w:r>
        <w:rPr>
          <w:rFonts w:ascii="Arial" w:cs="Arial" w:eastAsia="Arial" w:hAnsi="Arial"/>
          <w:sz w:val="24"/>
          <w:szCs w:val="24"/>
        </w:rPr>
        <w:t xml:space="preserve">4. Ведомство:</w:t>
      </w:r>
    </w:p>
    <w:p>
      <w:pPr>
        <w:spacing w:after="120"/>
        <w:ind w:firstLine="397"/>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397"/>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397"/>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397"/>
        <w:jc w:val="both"/>
      </w:pPr>
      <w:r>
        <w:rPr>
          <w:rFonts w:ascii="Arial" w:cs="Arial" w:eastAsia="Arial" w:hAnsi="Arial"/>
          <w:sz w:val="24"/>
          <w:szCs w:val="24"/>
        </w:rPr>
        <w:t xml:space="preserve">- выдает документы, удостоверяющие личность военнослужащего.</w:t>
      </w:r>
    </w:p>
    <w:p>
      <w:pPr>
        <w:spacing w:after="120"/>
        <w:ind w:firstLine="397"/>
        <w:jc w:val="both"/>
      </w:pPr>
      <w:r>
        <w:rPr>
          <w:rFonts w:ascii="Arial" w:cs="Arial" w:eastAsia="Arial" w:hAnsi="Arial"/>
          <w:sz w:val="24"/>
          <w:szCs w:val="24"/>
        </w:rPr>
        <w:t xml:space="preserve">5.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397"/>
        <w:jc w:val="both"/>
      </w:pPr>
      <w:r>
        <w:rPr>
          <w:rFonts w:ascii="Arial" w:cs="Arial" w:eastAsia="Arial" w:hAnsi="Arial"/>
          <w:sz w:val="24"/>
          <w:szCs w:val="24"/>
        </w:rPr>
        <w:t xml:space="preserve">6. Военнослужащий добровольно обязуется:</w:t>
      </w:r>
    </w:p>
    <w:p>
      <w:pPr>
        <w:spacing w:after="120"/>
        <w:ind w:firstLine="397"/>
        <w:jc w:val="both"/>
      </w:pPr>
      <w:r>
        <w:rPr>
          <w:rFonts w:ascii="Arial" w:cs="Arial" w:eastAsia="Arial" w:hAnsi="Arial"/>
          <w:sz w:val="24"/>
          <w:szCs w:val="24"/>
        </w:rPr>
        <w:t xml:space="preserve">- быть верным Военной присяге, беззаветно служить своему народу, соблюдать Конституцию и законы Кыргызской Республики;</w:t>
      </w:r>
    </w:p>
    <w:p>
      <w:pPr>
        <w:spacing w:after="120"/>
        <w:ind w:firstLine="397"/>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397"/>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397"/>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397"/>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397"/>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хранить в тайне секретные сведения, полученные в ходе обучения;</w:t>
      </w:r>
    </w:p>
    <w:p>
      <w:pPr>
        <w:spacing w:after="120"/>
        <w:ind w:firstLine="397"/>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 в том числе к военнослужащим Вооруженных Сил страны пребывания.</w:t>
      </w:r>
    </w:p>
    <w:p>
      <w:pPr>
        <w:spacing w:after="120"/>
        <w:ind w:firstLine="397"/>
        <w:jc w:val="both"/>
      </w:pPr>
      <w:r>
        <w:rPr>
          <w:rFonts w:ascii="Arial" w:cs="Arial" w:eastAsia="Arial" w:hAnsi="Arial"/>
          <w:sz w:val="24"/>
          <w:szCs w:val="24"/>
        </w:rPr>
        <w:t xml:space="preserve">7. Кроме того, военнослужащий обязуется:</w:t>
      </w:r>
    </w:p>
    <w:p>
      <w:pPr>
        <w:spacing w:after="120"/>
        <w:ind w:firstLine="397"/>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397"/>
        <w:jc w:val="both"/>
      </w:pPr>
      <w:r>
        <w:rPr>
          <w:rFonts w:ascii="Arial" w:cs="Arial" w:eastAsia="Arial" w:hAnsi="Arial"/>
          <w:sz w:val="24"/>
          <w:szCs w:val="24"/>
        </w:rPr>
        <w:t xml:space="preserve">- проживать в казармах (общежитиях, гостиницах), в соответствии с требованиями и порядком, установленными в вузе;</w:t>
      </w:r>
    </w:p>
    <w:p>
      <w:pPr>
        <w:spacing w:after="120"/>
        <w:ind w:firstLine="397"/>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397"/>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397"/>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397"/>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397"/>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он обязан заблаговременно доложить рапортом в Ведомство о возникших обстоятельствах и представить оправдательные документы;</w:t>
      </w:r>
    </w:p>
    <w:p>
      <w:pPr>
        <w:spacing w:after="120"/>
        <w:ind w:firstLine="397"/>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 в том числе к военнослужащим и гражданам иностранных государств, не допускать нарушений общественного порядка;</w:t>
      </w:r>
    </w:p>
    <w:p>
      <w:pPr>
        <w:spacing w:after="120"/>
        <w:ind w:firstLine="397"/>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соответствии с действующими законодательными и иными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8. (Утратил силу в соответствии с </w:t>
      </w:r>
      <w:hyperlink w:history="1" r:id="rIdrbjfgpkmogor4ycesnwv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9.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10. Ведомство в отношении обучающегося военнослужащего имеет право:</w:t>
      </w:r>
    </w:p>
    <w:p>
      <w:pPr>
        <w:spacing w:after="120"/>
        <w:ind w:firstLine="397"/>
        <w:jc w:val="both"/>
      </w:pPr>
      <w:r>
        <w:rPr>
          <w:rFonts w:ascii="Arial" w:cs="Arial" w:eastAsia="Arial" w:hAnsi="Arial"/>
          <w:sz w:val="24"/>
          <w:szCs w:val="24"/>
        </w:rPr>
        <w:t xml:space="preserve">- присваивать очередные воинские звания;</w:t>
      </w:r>
    </w:p>
    <w:p>
      <w:pPr>
        <w:spacing w:after="120"/>
        <w:ind w:firstLine="397"/>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397"/>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397"/>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11. Военнослужащий имеет право:</w:t>
      </w:r>
    </w:p>
    <w:p>
      <w:pPr>
        <w:spacing w:after="120"/>
        <w:ind w:firstLine="397"/>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общевоинскими уставами Вооруженных Сил Кыргызской Республики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397"/>
        <w:jc w:val="both"/>
      </w:pPr>
      <w:r>
        <w:rPr>
          <w:rFonts w:ascii="Arial" w:cs="Arial" w:eastAsia="Arial" w:hAnsi="Arial"/>
          <w:sz w:val="24"/>
          <w:szCs w:val="24"/>
        </w:rPr>
        <w:t xml:space="preserve">- носить гражданскую одежду в свободное от занятий время, в соответствии с требованиями и порядком, установленными в вузе;</w:t>
      </w:r>
    </w:p>
    <w:p>
      <w:pPr>
        <w:spacing w:after="120"/>
        <w:ind w:firstLine="397"/>
        <w:jc w:val="both"/>
      </w:pPr>
      <w:r>
        <w:rPr>
          <w:rFonts w:ascii="Arial" w:cs="Arial" w:eastAsia="Arial" w:hAnsi="Arial"/>
          <w:sz w:val="24"/>
          <w:szCs w:val="24"/>
        </w:rPr>
        <w:t xml:space="preserve">- находиться в увольнении из расположения вуза, в соответствии с требованиями и порядком, установленными в вузе.</w:t>
      </w:r>
    </w:p>
    <w:p>
      <w:pPr>
        <w:spacing w:after="120"/>
        <w:ind w:firstLine="397"/>
        <w:jc w:val="both"/>
      </w:pPr>
      <w:r>
        <w:rPr>
          <w:rFonts w:ascii="Arial" w:cs="Arial" w:eastAsia="Arial" w:hAnsi="Arial"/>
          <w:sz w:val="24"/>
          <w:szCs w:val="24"/>
        </w:rPr>
        <w:t xml:space="preserve">12. Ведомство отвечает за:</w:t>
      </w:r>
    </w:p>
    <w:p>
      <w:pPr>
        <w:spacing w:after="120"/>
        <w:ind w:firstLine="397"/>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397"/>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397"/>
        <w:jc w:val="both"/>
      </w:pPr>
      <w:r>
        <w:rPr>
          <w:rFonts w:ascii="Arial" w:cs="Arial" w:eastAsia="Arial" w:hAnsi="Arial"/>
          <w:sz w:val="24"/>
          <w:szCs w:val="24"/>
        </w:rPr>
        <w:t xml:space="preserve">- продовольственное и вещевое обеспечение в соответствии с установленными нормами и условиями обучения на день откомандирования в вуз;</w:t>
      </w:r>
    </w:p>
    <w:p>
      <w:pPr>
        <w:spacing w:after="120"/>
        <w:ind w:firstLine="397"/>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397"/>
        <w:jc w:val="both"/>
      </w:pPr>
      <w:r>
        <w:rPr>
          <w:rFonts w:ascii="Arial" w:cs="Arial" w:eastAsia="Arial" w:hAnsi="Arial"/>
          <w:sz w:val="24"/>
          <w:szCs w:val="24"/>
        </w:rPr>
        <w:t xml:space="preserve">13. Военнослужащий:</w:t>
      </w:r>
    </w:p>
    <w:p>
      <w:pPr>
        <w:spacing w:after="120"/>
        <w:ind w:firstLine="397"/>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соединениях, частях и учреждениях Ведомства принимать гражданство другого государства в период действия настоящего контракта;</w:t>
      </w:r>
    </w:p>
    <w:p>
      <w:pPr>
        <w:spacing w:after="120"/>
        <w:ind w:firstLine="397"/>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397"/>
        <w:jc w:val="both"/>
      </w:pPr>
      <w:r>
        <w:rPr>
          <w:rFonts w:ascii="Arial" w:cs="Arial" w:eastAsia="Arial" w:hAnsi="Arial"/>
          <w:sz w:val="24"/>
          <w:szCs w:val="24"/>
        </w:rPr>
        <w:t xml:space="preserve">14.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2hd_qeu-cque_-7mcpf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16. Настоящий контракт заключен на десять лет, включая срок обучения в вузе, и действует на весь период обучения в вузе и в течение всего срока, после окончания вуза.</w:t>
      </w:r>
    </w:p>
    <w:p>
      <w:pPr>
        <w:spacing w:after="120"/>
        <w:ind w:firstLine="397"/>
        <w:jc w:val="both"/>
      </w:pPr>
      <w:r>
        <w:rPr>
          <w:rFonts w:ascii="Arial" w:cs="Arial" w:eastAsia="Arial" w:hAnsi="Arial"/>
          <w:sz w:val="24"/>
          <w:szCs w:val="24"/>
        </w:rPr>
        <w:t xml:space="preserve">17. Настоящий контракт составлен в четырех экземплярах (на государственном или официальном языках), причем каждый экземпляр имеет равную юридическую силу:</w:t>
      </w:r>
    </w:p>
    <w:p>
      <w:pPr>
        <w:spacing w:after="120"/>
        <w:ind w:firstLine="397"/>
        <w:jc w:val="both"/>
      </w:pPr>
      <w:r>
        <w:rPr>
          <w:rFonts w:ascii="Arial" w:cs="Arial" w:eastAsia="Arial" w:hAnsi="Arial"/>
          <w:sz w:val="24"/>
          <w:szCs w:val="24"/>
        </w:rPr>
        <w:t xml:space="preserve">- первый экземпляр подшивается в отдельном деле в делопроизводстве воинской части (учреждении);</w:t>
      </w:r>
    </w:p>
    <w:p>
      <w:pPr>
        <w:spacing w:after="120"/>
        <w:ind w:firstLine="397"/>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397"/>
        <w:jc w:val="both"/>
      </w:pPr>
      <w:r>
        <w:rPr>
          <w:rFonts w:ascii="Arial" w:cs="Arial" w:eastAsia="Arial" w:hAnsi="Arial"/>
          <w:sz w:val="24"/>
          <w:szCs w:val="24"/>
        </w:rPr>
        <w:t xml:space="preserve">- четвертый - находится у военнослужащего.</w:t>
      </w:r>
    </w:p>
    <w:p>
      <w:pPr>
        <w:spacing w:after="120"/>
        <w:ind w:firstLine="397"/>
        <w:jc w:val="both"/>
      </w:pPr>
      <w:r>
        <w:rPr>
          <w:rFonts w:ascii="Arial" w:cs="Arial" w:eastAsia="Arial" w:hAnsi="Arial"/>
          <w:sz w:val="24"/>
          <w:szCs w:val="24"/>
        </w:rPr>
        <w:t xml:space="preserve">18. Настоящий контракт вступает в силу со дня его подписания должностным лицом.</w:t>
      </w:r>
    </w:p>
    <w:p>
      <w:pPr>
        <w:spacing w:after="120"/>
        <w:ind w:firstLine="397"/>
        <w:jc w:val="both"/>
      </w:pPr>
      <w:r>
        <w:rPr>
          <w:rFonts w:ascii="Arial" w:cs="Arial" w:eastAsia="Arial" w:hAnsi="Arial"/>
          <w:i/>
          <w:iCs/>
          <w:sz w:val="24"/>
          <w:szCs w:val="24"/>
        </w:rPr>
        <w:t xml:space="preserve">19. (Утратил силу в соответствии с </w:t>
      </w:r>
      <w:hyperlink w:history="1" r:id="rIdcmhmhqgsbc80sfy5-4rw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20. Подписи сторон:</w:t>
      </w:r>
    </w:p>
    <w:p>
      <w:pPr>
        <w:spacing w:after="120"/>
        <w:ind w:firstLine="397"/>
        <w:jc w:val="both"/>
      </w:pPr>
      <w:r>
        <w:rPr>
          <w:rFonts w:ascii="Arial" w:cs="Arial" w:eastAsia="Arial" w:hAnsi="Arial"/>
          <w:sz w:val="24"/>
          <w:szCs w:val="24"/>
        </w:rPr>
        <w:t xml:space="preserve">За Ведомство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 фамилия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инициалы должностного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Военнослужащий 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(воинское звание, подпись, фамилия и инициалы военнослужащего)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контракт прекратил свое действие _______________________</w:t>
      </w:r>
    </w:p>
    <w:p>
      <w:pPr>
        <w:spacing w:after="120"/>
        <w:ind w:firstLine="397"/>
        <w:jc w:val="both"/>
      </w:pPr>
      <w:r>
        <w:rPr>
          <w:rFonts w:ascii="Arial" w:cs="Arial" w:eastAsia="Arial" w:hAnsi="Arial"/>
          <w:sz w:val="24"/>
          <w:szCs w:val="24"/>
        </w:rPr>
        <w:t xml:space="preserve">(дата прекращения</w:t>
      </w:r>
    </w:p>
    <w:p>
      <w:pPr>
        <w:spacing w:after="120"/>
        <w:ind w:firstLine="397"/>
        <w:jc w:val="both"/>
      </w:pPr>
      <w:r>
        <w:rPr>
          <w:rFonts w:ascii="Arial" w:cs="Arial" w:eastAsia="Arial" w:hAnsi="Arial"/>
          <w:sz w:val="24"/>
          <w:szCs w:val="24"/>
        </w:rPr>
        <w:t xml:space="preserve">действия контракта)</w:t>
      </w:r>
    </w:p>
    <w:p>
      <w:pPr>
        <w:spacing w:after="120"/>
        <w:ind w:firstLine="397"/>
        <w:jc w:val="both"/>
      </w:pPr>
      <w:r>
        <w:rPr>
          <w:rFonts w:ascii="Arial" w:cs="Arial" w:eastAsia="Arial" w:hAnsi="Arial"/>
          <w:sz w:val="24"/>
          <w:szCs w:val="24"/>
        </w:rPr>
        <w:t xml:space="preserve">в связи с _____________________________________________________________</w:t>
      </w:r>
    </w:p>
    <w:p>
      <w:pPr>
        <w:spacing w:after="120"/>
        <w:ind w:firstLine="397"/>
        <w:jc w:val="both"/>
      </w:pPr>
      <w:r>
        <w:rPr>
          <w:rFonts w:ascii="Arial" w:cs="Arial" w:eastAsia="Arial" w:hAnsi="Arial"/>
          <w:sz w:val="24"/>
          <w:szCs w:val="24"/>
        </w:rPr>
        <w:t xml:space="preserve">(основания для прекращения действия контракта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21. Дополнительное положение.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Дополнительное положение</w:t>
      </w:r>
    </w:p>
    <w:p>
      <w:pPr>
        <w:spacing w:after="120"/>
        <w:ind w:firstLine="397"/>
        <w:jc w:val="both"/>
      </w:pPr>
      <w:r>
        <w:rPr>
          <w:rFonts w:ascii="Arial" w:cs="Arial" w:eastAsia="Arial" w:hAnsi="Arial"/>
          <w:sz w:val="24"/>
          <w:szCs w:val="24"/>
        </w:rPr>
        <w:t xml:space="preserve">(для законных представителей гражданина,</w:t>
      </w:r>
    </w:p>
    <w:p>
      <w:pPr>
        <w:spacing w:after="120"/>
        <w:ind w:firstLine="397"/>
        <w:jc w:val="both"/>
      </w:pPr>
      <w:r>
        <w:rPr>
          <w:rFonts w:ascii="Arial" w:cs="Arial" w:eastAsia="Arial" w:hAnsi="Arial"/>
          <w:sz w:val="24"/>
          <w:szCs w:val="24"/>
        </w:rPr>
        <w:t xml:space="preserve">направляемого на обучение (родителя, усыновителя,</w:t>
      </w:r>
    </w:p>
    <w:p>
      <w:pPr>
        <w:spacing w:after="120"/>
        <w:ind w:firstLine="397"/>
        <w:jc w:val="both"/>
      </w:pPr>
      <w:r>
        <w:rPr>
          <w:rFonts w:ascii="Arial" w:cs="Arial" w:eastAsia="Arial" w:hAnsi="Arial"/>
          <w:sz w:val="24"/>
          <w:szCs w:val="24"/>
        </w:rPr>
        <w:t xml:space="preserve">опекуна или попечителя))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условиями настоящего контракта ознакомлен(а):</w:t>
      </w:r>
    </w:p>
    <w:p>
      <w:pPr>
        <w:spacing w:after="120"/>
        <w:ind w:firstLine="397"/>
        <w:jc w:val="both"/>
      </w:pPr>
      <w:r>
        <w:rPr>
          <w:rFonts w:ascii="Arial" w:cs="Arial" w:eastAsia="Arial" w:hAnsi="Arial"/>
          <w:sz w:val="24"/>
          <w:szCs w:val="24"/>
        </w:rPr>
        <w:t xml:space="preserve">Гражданин: _______________________________________________________</w:t>
      </w:r>
    </w:p>
    <w:p>
      <w:pPr>
        <w:spacing w:after="120"/>
        <w:ind w:firstLine="397"/>
        <w:jc w:val="both"/>
      </w:pPr>
      <w:r>
        <w:rPr>
          <w:rFonts w:ascii="Arial" w:cs="Arial" w:eastAsia="Arial" w:hAnsi="Arial"/>
          <w:sz w:val="24"/>
          <w:szCs w:val="24"/>
        </w:rPr>
        <w:t xml:space="preserve">(подпись, фамилия, имя, отчество)</w:t>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Дополнительное положение</w:t>
      </w:r>
    </w:p>
    <w:p>
      <w:pPr>
        <w:spacing w:after="120"/>
        <w:ind w:firstLine="397"/>
        <w:jc w:val="both"/>
      </w:pPr>
      <w:r>
        <w:rPr>
          <w:rFonts w:ascii="Arial" w:cs="Arial" w:eastAsia="Arial" w:hAnsi="Arial"/>
          <w:sz w:val="24"/>
          <w:szCs w:val="24"/>
        </w:rPr>
        <w:t xml:space="preserve">(для граждан, не достигших возраста восемнадцати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 _______________________________________________________________</w:t>
      </w:r>
    </w:p>
    <w:p>
      <w:pPr>
        <w:spacing w:after="120"/>
        <w:ind w:firstLine="397"/>
        <w:jc w:val="both"/>
      </w:pPr>
      <w:r>
        <w:rPr>
          <w:rFonts w:ascii="Arial" w:cs="Arial" w:eastAsia="Arial" w:hAnsi="Arial"/>
          <w:sz w:val="24"/>
          <w:szCs w:val="24"/>
        </w:rPr>
        <w:t xml:space="preserve">(Ф.И.О. гражданина)</w:t>
      </w:r>
    </w:p>
    <w:p>
      <w:pPr>
        <w:spacing w:after="120"/>
        <w:ind w:firstLine="397"/>
        <w:jc w:val="both"/>
      </w:pPr>
      <w:r>
        <w:rPr>
          <w:rFonts w:ascii="Arial" w:cs="Arial" w:eastAsia="Arial" w:hAnsi="Arial"/>
          <w:sz w:val="24"/>
          <w:szCs w:val="24"/>
        </w:rPr>
        <w:t xml:space="preserve">настоящим принимаю на себя обязательства настоящего контракта об обучении в полном объеме и обязуюсь по достижении мною возраста 18 лет подписать настоящий контракт.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Гражданин ________________________________________________________</w:t>
      </w:r>
    </w:p>
    <w:p>
      <w:pPr>
        <w:spacing w:after="120"/>
        <w:ind w:firstLine="397"/>
        <w:jc w:val="both"/>
      </w:pPr>
      <w:r>
        <w:rPr>
          <w:rFonts w:ascii="Arial" w:cs="Arial" w:eastAsia="Arial" w:hAnsi="Arial"/>
          <w:sz w:val="24"/>
          <w:szCs w:val="24"/>
        </w:rPr>
        <w:t xml:space="preserve">(подпись, фамилия, имя, отчество)</w:t>
      </w:r>
    </w:p>
    <w:p>
      <w:pPr>
        <w:spacing w:after="120"/>
        <w:ind w:firstLine="397"/>
        <w:jc w:val="both"/>
      </w:pPr>
      <w:r>
        <w:rPr>
          <w:rFonts w:ascii="Arial" w:cs="Arial" w:eastAsia="Arial" w:hAnsi="Arial"/>
          <w:sz w:val="24"/>
          <w:szCs w:val="24"/>
        </w:rPr>
        <w:t xml:space="preserve">"__" ___________ 20__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ОБЯЗАТЕЛЬСТВО</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cj3osoiwgrpgrakionbs2">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Я 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родителя, усыновителя,</w:t>
      </w:r>
    </w:p>
    <w:p>
      <w:pPr>
        <w:spacing w:after="120"/>
        <w:ind w:firstLine="397"/>
        <w:jc w:val="both"/>
      </w:pPr>
      <w:r>
        <w:rPr>
          <w:rFonts w:ascii="Arial" w:cs="Arial" w:eastAsia="Arial" w:hAnsi="Arial"/>
          <w:sz w:val="24"/>
          <w:szCs w:val="24"/>
        </w:rPr>
        <w:t xml:space="preserve">опекуна или попечителя)</w:t>
      </w:r>
    </w:p>
    <w:p>
      <w:pPr>
        <w:spacing w:after="120"/>
        <w:ind w:firstLine="397"/>
        <w:jc w:val="both"/>
      </w:pPr>
      <w:r>
        <w:rPr>
          <w:rFonts w:ascii="Arial" w:cs="Arial" w:eastAsia="Arial" w:hAnsi="Arial"/>
          <w:sz w:val="24"/>
          <w:szCs w:val="24"/>
        </w:rPr>
        <w:t xml:space="preserve">гражданин Кыргызской Республики (паспорт серии _______________________, № _____________________, выдан ______________________________________), проживающий(ая) по адресу _____________________________________________ ______________________________________________________________________, являющий(ая)ся гражданину _____________________________________________</w:t>
      </w:r>
    </w:p>
    <w:p>
      <w:pPr>
        <w:spacing w:after="120"/>
        <w:ind w:firstLine="397"/>
        <w:jc w:val="both"/>
      </w:pPr>
      <w:r>
        <w:rPr>
          <w:rFonts w:ascii="Arial" w:cs="Arial" w:eastAsia="Arial" w:hAnsi="Arial"/>
          <w:sz w:val="24"/>
          <w:szCs w:val="24"/>
        </w:rPr>
        <w:t xml:space="preserve">(указать степень родства)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гражданина, убывающего на обучение)</w:t>
      </w:r>
    </w:p>
    <w:p>
      <w:pPr>
        <w:spacing w:after="120"/>
        <w:ind w:firstLine="397"/>
        <w:jc w:val="both"/>
      </w:pPr>
      <w:r>
        <w:rPr>
          <w:rFonts w:ascii="Arial" w:cs="Arial" w:eastAsia="Arial" w:hAnsi="Arial"/>
          <w:sz w:val="24"/>
          <w:szCs w:val="24"/>
        </w:rPr>
        <w:t xml:space="preserve">(паспорт серии _____________ № ___________, выдан _____________________ _____________________________________________________________________,) даю свое письменное согласие на обучение в военном учебном заведении 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государство и название военного учебного заведения)</w:t>
      </w:r>
    </w:p>
    <w:p>
      <w:pPr>
        <w:spacing w:after="120"/>
        <w:ind w:firstLine="397"/>
        <w:jc w:val="both"/>
      </w:pPr>
      <w:r>
        <w:rPr>
          <w:rFonts w:ascii="Arial" w:cs="Arial" w:eastAsia="Arial" w:hAnsi="Arial"/>
          <w:sz w:val="24"/>
          <w:szCs w:val="24"/>
        </w:rPr>
        <w:t xml:space="preserve">С условиями контракта об обучении ознакомлен(а) и до достижения обучаемым 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гражданина, убывающего на обучение)</w:t>
      </w:r>
    </w:p>
    <w:p>
      <w:pPr>
        <w:spacing w:after="120"/>
        <w:ind w:firstLine="397"/>
        <w:jc w:val="both"/>
      </w:pPr>
      <w:r>
        <w:rPr>
          <w:rFonts w:ascii="Arial" w:cs="Arial" w:eastAsia="Arial" w:hAnsi="Arial"/>
          <w:sz w:val="24"/>
          <w:szCs w:val="24"/>
        </w:rPr>
        <w:t xml:space="preserve">восемнадцатилетнего возраста гарантирую соблюдение им оговоренных контрактом об обучении условий.</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nkiro6lmve-blfpgdmy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Заявление подписано в присутствии представителя Ведомства (в случае невозможности личного прибытия в Ведомство - заверяется нотариально).</w:t>
      </w:r>
    </w:p>
    <w:p>
      <w:pPr>
        <w:spacing w:after="120"/>
        <w:ind w:firstLine="397"/>
        <w:jc w:val="both"/>
      </w:pPr>
      <w:r>
        <w:rPr>
          <w:rFonts w:ascii="Arial" w:cs="Arial" w:eastAsia="Arial" w:hAnsi="Arial"/>
          <w:sz w:val="24"/>
          <w:szCs w:val="24"/>
        </w:rPr>
        <w:t xml:space="preserve">За Ведомство 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 инициалы должностного лица)</w:t>
      </w:r>
    </w:p>
    <w:p>
      <w:pPr>
        <w:spacing w:after="120"/>
        <w:ind w:firstLine="397"/>
        <w:jc w:val="both"/>
      </w:pPr>
      <w:r>
        <w:rPr>
          <w:rFonts w:ascii="Arial" w:cs="Arial" w:eastAsia="Arial" w:hAnsi="Arial"/>
          <w:sz w:val="24"/>
          <w:szCs w:val="24"/>
        </w:rPr>
        <w:t xml:space="preserve">"__" 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Гражданин: _______________________________________________________</w:t>
      </w:r>
    </w:p>
    <w:p>
      <w:pPr>
        <w:spacing w:after="120"/>
        <w:ind w:firstLine="397"/>
        <w:jc w:val="both"/>
      </w:pPr>
      <w:r>
        <w:rPr>
          <w:rFonts w:ascii="Arial" w:cs="Arial" w:eastAsia="Arial" w:hAnsi="Arial"/>
          <w:sz w:val="24"/>
          <w:szCs w:val="24"/>
        </w:rPr>
        <w:t xml:space="preserve">(подпись, фамилия, имя, отчество)</w:t>
      </w:r>
    </w:p>
    <w:p>
      <w:pPr>
        <w:spacing w:after="120"/>
        <w:ind w:firstLine="397"/>
        <w:jc w:val="both"/>
      </w:pPr>
      <w:r>
        <w:rPr>
          <w:rFonts w:ascii="Arial" w:cs="Arial" w:eastAsia="Arial" w:hAnsi="Arial"/>
          <w:sz w:val="24"/>
          <w:szCs w:val="24"/>
        </w:rPr>
        <w:t xml:space="preserve">"__" 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rv8ox7ulesy4cbwhynad" Type="http://schemas.openxmlformats.org/officeDocument/2006/relationships/hyperlink" Target="http://kodeks.duckdns.org/document/230020239" TargetMode="External"/><Relationship Id="rId3wo_y-dudsvw-so3h3orw" Type="http://schemas.openxmlformats.org/officeDocument/2006/relationships/hyperlink" Target="http://kodeks.duckdns.org/document/95058" TargetMode="External"/><Relationship Id="rIddm1bj77msp3ti9awdedqg" Type="http://schemas.openxmlformats.org/officeDocument/2006/relationships/hyperlink" Target="http://kodeks.duckdns.org/document/94229" TargetMode="External"/><Relationship Id="rIdpvqmnsjfr9_dkm_t3ckn1" Type="http://schemas.openxmlformats.org/officeDocument/2006/relationships/hyperlink" Target="http://kodeks.duckdns.org/document/98362" TargetMode="External"/><Relationship Id="rIdsml_fawfh3elrglzrie13" Type="http://schemas.openxmlformats.org/officeDocument/2006/relationships/hyperlink" Target="http://kodeks.duckdns.org/document/98926" TargetMode="External"/><Relationship Id="rIdc7dvx4fwuzpubemoaap7l" Type="http://schemas.openxmlformats.org/officeDocument/2006/relationships/hyperlink" Target="http://kodeks.duckdns.org/document/12056" TargetMode="External"/><Relationship Id="rIdxkpnzxwbn1mwuirgsaped" Type="http://schemas.openxmlformats.org/officeDocument/2006/relationships/hyperlink" Target="http://kodeks.duckdns.org/document/13371" TargetMode="External"/><Relationship Id="rIdde8tn3mwqarzdenon7rpm" Type="http://schemas.openxmlformats.org/officeDocument/2006/relationships/hyperlink" Target="http://kodeks.duckdns.org/document/157429" TargetMode="External"/><Relationship Id="rIdb3hbv5fkzybxxsxvddkru" Type="http://schemas.openxmlformats.org/officeDocument/2006/relationships/hyperlink" Target="http://kodeks.duckdns.org/document/158125" TargetMode="External"/><Relationship Id="rIdm2ovxlj8h6d-hstnqz7gf" Type="http://schemas.openxmlformats.org/officeDocument/2006/relationships/hyperlink" Target="http://kodeks.duckdns.org/document/453434" TargetMode="External"/><Relationship Id="rIdm7ptsshgrsgrsxtgpsgq5" Type="http://schemas.openxmlformats.org/officeDocument/2006/relationships/hyperlink" Target="http://kodeks.duckdns.org/document/202536" TargetMode="External"/><Relationship Id="rId2-zwiqqftczn-bz8cqzda" Type="http://schemas.openxmlformats.org/officeDocument/2006/relationships/hyperlink" Target="http://kodeks.duckdns.org/document/202536" TargetMode="External"/><Relationship Id="rId-qu3pgdyrzthpje8ctvpb" Type="http://schemas.openxmlformats.org/officeDocument/2006/relationships/hyperlink" Target="http://kodeks.duckdns.org/document/94420" TargetMode="External"/><Relationship Id="rIdnlj5fzyra89beysdlpg_j" Type="http://schemas.openxmlformats.org/officeDocument/2006/relationships/hyperlink" Target="http://kodeks.duckdns.org/document/98362" TargetMode="External"/><Relationship Id="rId2noathzi4abpi67x0ugwi" Type="http://schemas.openxmlformats.org/officeDocument/2006/relationships/hyperlink" Target="http://kodeks.duckdns.org/document/157429" TargetMode="External"/><Relationship Id="rId0tuiurfb0ioj-rfq82xi9" Type="http://schemas.openxmlformats.org/officeDocument/2006/relationships/hyperlink" Target="http://kodeks.duckdns.org/document/453434" TargetMode="External"/><Relationship Id="rIdkkxsd37f3x4sgyfio7hom" Type="http://schemas.openxmlformats.org/officeDocument/2006/relationships/hyperlink" Target="http://kodeks.duckdns.org/document/98362" TargetMode="External"/><Relationship Id="rIdqwugrnp08rk2hotj6-or8" Type="http://schemas.openxmlformats.org/officeDocument/2006/relationships/hyperlink" Target="http://kodeks.duckdns.org/document/157429" TargetMode="External"/><Relationship Id="rIdutkh2boluuoo875suqvp9" Type="http://schemas.openxmlformats.org/officeDocument/2006/relationships/hyperlink" Target="http://kodeks.duckdns.org/document/157429" TargetMode="External"/><Relationship Id="rIdv8pz5zhnkhg9lywh_kb6p" Type="http://schemas.openxmlformats.org/officeDocument/2006/relationships/hyperlink" Target="http://kodeks.duckdns.org/document/157429" TargetMode="External"/><Relationship Id="rIdojtq6xz8myq80mp4q9mhu" Type="http://schemas.openxmlformats.org/officeDocument/2006/relationships/hyperlink" Target="http://kodeks.duckdns.org/document/94229" TargetMode="External"/><Relationship Id="rIdhotun9v3p3w5up2d4mopq" Type="http://schemas.openxmlformats.org/officeDocument/2006/relationships/hyperlink" Target="http://kodeks.duckdns.org/document/98362" TargetMode="External"/><Relationship Id="rIduysjcp7lgoqil5tbpqfuh" Type="http://schemas.openxmlformats.org/officeDocument/2006/relationships/hyperlink" Target="http://kodeks.duckdns.org/document/12056" TargetMode="External"/><Relationship Id="rId7byk4jplglbzdb0o5tuvv" Type="http://schemas.openxmlformats.org/officeDocument/2006/relationships/hyperlink" Target="http://kodeks.duckdns.org/document/98926" TargetMode="External"/><Relationship Id="rIdmiomtz9yg0uxjmen3qhxk" Type="http://schemas.openxmlformats.org/officeDocument/2006/relationships/hyperlink" Target="http://kodeks.duckdns.org/document/157429" TargetMode="External"/><Relationship Id="rIdnhvucmqbcpf0bx2ng9bz-" Type="http://schemas.openxmlformats.org/officeDocument/2006/relationships/hyperlink" Target="http://kodeks.duckdns.org/document/95058#p1" TargetMode="External"/><Relationship Id="rIdzglehtx56bjlaowc5ige2" Type="http://schemas.openxmlformats.org/officeDocument/2006/relationships/hyperlink" Target="http://kodeks.duckdns.org/document/95058#p2" TargetMode="External"/><Relationship Id="rIdmgugfu68dmvr5lpzopx7u" Type="http://schemas.openxmlformats.org/officeDocument/2006/relationships/hyperlink" Target="http://kodeks.duckdns.org/document/95058#p3" TargetMode="External"/><Relationship Id="rIdhz1d64wsgw8yopltgvajm" Type="http://schemas.openxmlformats.org/officeDocument/2006/relationships/hyperlink" Target="http://kodeks.duckdns.org/document/157429" TargetMode="External"/><Relationship Id="rIdsodgaufeoekmszcyl1um2" Type="http://schemas.openxmlformats.org/officeDocument/2006/relationships/hyperlink" Target="http://kodeks.duckdns.org/document/98362" TargetMode="External"/><Relationship Id="rIduagep_2dyrr6xb2btje2v" Type="http://schemas.openxmlformats.org/officeDocument/2006/relationships/hyperlink" Target="http://kodeks.duckdns.org/document/157429" TargetMode="External"/><Relationship Id="rIdctpvcuyxcxedvc8uv2o9q" Type="http://schemas.openxmlformats.org/officeDocument/2006/relationships/hyperlink" Target="http://kodeks.duckdns.org/document/98362" TargetMode="External"/><Relationship Id="rIdxevpuvhownu0s46p3ghgk" Type="http://schemas.openxmlformats.org/officeDocument/2006/relationships/hyperlink" Target="http://kodeks.duckdns.org/document/12056" TargetMode="External"/><Relationship Id="rIdcpfhf6hyzz0bwlxhj6zgg" Type="http://schemas.openxmlformats.org/officeDocument/2006/relationships/hyperlink" Target="http://kodeks.duckdns.org/document/98926" TargetMode="External"/><Relationship Id="rIdw3vlhmriqavghiirojpvm" Type="http://schemas.openxmlformats.org/officeDocument/2006/relationships/hyperlink" Target="http://kodeks.duckdns.org/document/158125" TargetMode="External"/><Relationship Id="rId5feznhf59cu6vxtszncir" Type="http://schemas.openxmlformats.org/officeDocument/2006/relationships/hyperlink" Target="http://kodeks.duckdns.org/document/12056" TargetMode="External"/><Relationship Id="rIdt4vqwyey3qgdv9wlkgmwe" Type="http://schemas.openxmlformats.org/officeDocument/2006/relationships/hyperlink" Target="http://kodeks.duckdns.org/document/98362" TargetMode="External"/><Relationship Id="rIdgbuksa1x1uurd7xidmdo6" Type="http://schemas.openxmlformats.org/officeDocument/2006/relationships/hyperlink" Target="http://kodeks.duckdns.org/document/98926" TargetMode="External"/><Relationship Id="rIdjqg6g_d7cemoweg00oggg" Type="http://schemas.openxmlformats.org/officeDocument/2006/relationships/hyperlink" Target="http://kodeks.duckdns.org/document/12056" TargetMode="External"/><Relationship Id="rIdksv6zwt4yr2e_dx4_08ap" Type="http://schemas.openxmlformats.org/officeDocument/2006/relationships/hyperlink" Target="http://kodeks.duckdns.org/document/13371" TargetMode="External"/><Relationship Id="rIdnjxaugetner8agqu61pkn" Type="http://schemas.openxmlformats.org/officeDocument/2006/relationships/hyperlink" Target="http://kodeks.duckdns.org/document/158125" TargetMode="External"/><Relationship Id="rIdgppbfbaw0wnlh4en0vfme" Type="http://schemas.openxmlformats.org/officeDocument/2006/relationships/hyperlink" Target="http://kodeks.duckdns.org/document/12056" TargetMode="External"/><Relationship Id="rIdzjianffb4qc0fdrwu142k" Type="http://schemas.openxmlformats.org/officeDocument/2006/relationships/hyperlink" Target="http://kodeks.duckdns.org/document/98362" TargetMode="External"/><Relationship Id="rIdt1emm96tbm_44btulz1t2" Type="http://schemas.openxmlformats.org/officeDocument/2006/relationships/hyperlink" Target="http://kodeks.duckdns.org/document/12056" TargetMode="External"/><Relationship Id="rIdhrh2jhsidut4gebn2v8s7" Type="http://schemas.openxmlformats.org/officeDocument/2006/relationships/hyperlink" Target="http://kodeks.duckdns.org/document/453434" TargetMode="External"/><Relationship Id="rIdpuwv42dxpib7qo5fxmowh" Type="http://schemas.openxmlformats.org/officeDocument/2006/relationships/hyperlink" Target="http://kodeks.duckdns.org/document/157429" TargetMode="External"/><Relationship Id="rIdskxq_fkx-85sl662hnbc7" Type="http://schemas.openxmlformats.org/officeDocument/2006/relationships/hyperlink" Target="http://kodeks.duckdns.org/document/94229" TargetMode="External"/><Relationship Id="rId477vj2_mrzlddmqceymtz" Type="http://schemas.openxmlformats.org/officeDocument/2006/relationships/hyperlink" Target="http://kodeks.duckdns.org/document/98362" TargetMode="External"/><Relationship Id="rIdc0v323jj-867czfy7o-ym" Type="http://schemas.openxmlformats.org/officeDocument/2006/relationships/hyperlink" Target="http://kodeks.duckdns.org/document/94229" TargetMode="External"/><Relationship Id="rIdne2jam30quau-ajtao4op" Type="http://schemas.openxmlformats.org/officeDocument/2006/relationships/hyperlink" Target="http://kodeks.duckdns.org/document/12056" TargetMode="External"/><Relationship Id="rIdkeduavjgdcmikkwcxowc1" Type="http://schemas.openxmlformats.org/officeDocument/2006/relationships/hyperlink" Target="http://kodeks.duckdns.org/document/98926" TargetMode="External"/><Relationship Id="rIdkt1nwb-j3fiv9n-tnmjwk" Type="http://schemas.openxmlformats.org/officeDocument/2006/relationships/hyperlink" Target="http://kodeks.duckdns.org/document/158125" TargetMode="External"/><Relationship Id="rIdlmezxkzq5s-n9y3drmjlk" Type="http://schemas.openxmlformats.org/officeDocument/2006/relationships/hyperlink" Target="http://kodeks.duckdns.org/document/98362" TargetMode="External"/><Relationship Id="rIdzeaxq7rfrxoe2kcjt6wwm" Type="http://schemas.openxmlformats.org/officeDocument/2006/relationships/hyperlink" Target="http://kodeks.duckdns.org/document/98926" TargetMode="External"/><Relationship Id="rId5wt2oti1stu_rphgfj-wj" Type="http://schemas.openxmlformats.org/officeDocument/2006/relationships/hyperlink" Target="http://kodeks.duckdns.org/document/12056" TargetMode="External"/><Relationship Id="rIdzvf_mdurdyo1laiff_okh" Type="http://schemas.openxmlformats.org/officeDocument/2006/relationships/hyperlink" Target="http://kodeks.duckdns.org/document/13371" TargetMode="External"/><Relationship Id="rIduh5wlxmgxt5xgrryms9oz" Type="http://schemas.openxmlformats.org/officeDocument/2006/relationships/hyperlink" Target="http://kodeks.duckdns.org/document/158125" TargetMode="External"/><Relationship Id="rIdtehqbi1i0mihsavr2zzud" Type="http://schemas.openxmlformats.org/officeDocument/2006/relationships/hyperlink" Target="http://kodeks.duckdns.org/document/98362" TargetMode="External"/><Relationship Id="rId1i1foftx063tykil8nq8w" Type="http://schemas.openxmlformats.org/officeDocument/2006/relationships/hyperlink" Target="http://kodeks.duckdns.org/document/12056" TargetMode="External"/><Relationship Id="rIdgekpxjc-r6rwfm5ksfryr" Type="http://schemas.openxmlformats.org/officeDocument/2006/relationships/hyperlink" Target="http://kodeks.duckdns.org/document/98362" TargetMode="External"/><Relationship Id="rIdonuj-rni4gmhdaipgd0-3" Type="http://schemas.openxmlformats.org/officeDocument/2006/relationships/hyperlink" Target="http://kodeks.duckdns.org/document/98362" TargetMode="External"/><Relationship Id="rIdbcwmtw1leekamwirbs8j7" Type="http://schemas.openxmlformats.org/officeDocument/2006/relationships/hyperlink" Target="http://kodeks.duckdns.org/document/12056" TargetMode="External"/><Relationship Id="rId3ajflb0a5ht1cd5uqoxys" Type="http://schemas.openxmlformats.org/officeDocument/2006/relationships/hyperlink" Target="http://kodeks.duckdns.org/document/12056" TargetMode="External"/><Relationship Id="rIduz60_ybmftiyh20v7zdfw" Type="http://schemas.openxmlformats.org/officeDocument/2006/relationships/hyperlink" Target="http://kodeks.duckdns.org/document/94229" TargetMode="External"/><Relationship Id="rIdkxw8fakkw9ogn-gmkles7" Type="http://schemas.openxmlformats.org/officeDocument/2006/relationships/hyperlink" Target="http://kodeks.duckdns.org/document/98362" TargetMode="External"/><Relationship Id="rIdfatytriu4cdsxbjm_x8cx" Type="http://schemas.openxmlformats.org/officeDocument/2006/relationships/hyperlink" Target="http://kodeks.duckdns.org/document/12056" TargetMode="External"/><Relationship Id="rIdsahyc7gemme2djsj2d1_v" Type="http://schemas.openxmlformats.org/officeDocument/2006/relationships/hyperlink" Target="http://kodeks.duckdns.org/document/12056" TargetMode="External"/><Relationship Id="rIdlwrrgutiimaogjlrilq8f" Type="http://schemas.openxmlformats.org/officeDocument/2006/relationships/hyperlink" Target="http://kodeks.duckdns.org/document/98362" TargetMode="External"/><Relationship Id="rId3wmyisrvjrfljjfdstxsg" Type="http://schemas.openxmlformats.org/officeDocument/2006/relationships/hyperlink" Target="http://kodeks.duckdns.org/document/98362" TargetMode="External"/><Relationship Id="rIdybh5kn8lkahk_tytghxwe" Type="http://schemas.openxmlformats.org/officeDocument/2006/relationships/hyperlink" Target="http://kodeks.duckdns.org/document/12056" TargetMode="External"/><Relationship Id="rIdk2yemwrnfcwfutuuk5c-y" Type="http://schemas.openxmlformats.org/officeDocument/2006/relationships/hyperlink" Target="http://kodeks.duckdns.org/document/12056" TargetMode="External"/><Relationship Id="rIdarcx5ckxtiuzpnbqzndfy" Type="http://schemas.openxmlformats.org/officeDocument/2006/relationships/hyperlink" Target="http://kodeks.duckdns.org/document/12056" TargetMode="External"/><Relationship Id="rIdsw1jdgsmusbbdsuq4ltha" Type="http://schemas.openxmlformats.org/officeDocument/2006/relationships/hyperlink" Target="http://kodeks.duckdns.org/document/98926" TargetMode="External"/><Relationship Id="rIdpcis8u8qxk1y1fq7ofn4o" Type="http://schemas.openxmlformats.org/officeDocument/2006/relationships/hyperlink" Target="http://kodeks.duckdns.org/document/98362" TargetMode="External"/><Relationship Id="rId05lexfzhzycdl9oia-fp9" Type="http://schemas.openxmlformats.org/officeDocument/2006/relationships/hyperlink" Target="http://kodeks.duckdns.org/document/98926" TargetMode="External"/><Relationship Id="rIdcx717i2qcekqbcidq84je" Type="http://schemas.openxmlformats.org/officeDocument/2006/relationships/hyperlink" Target="http://kodeks.duckdns.org/document/12056" TargetMode="External"/><Relationship Id="rIdet0k3smhmnuwewphxwrgs" Type="http://schemas.openxmlformats.org/officeDocument/2006/relationships/hyperlink" Target="http://kodeks.duckdns.org/document/13371" TargetMode="External"/><Relationship Id="rIdmnacftsnmgx1h9notzwgy" Type="http://schemas.openxmlformats.org/officeDocument/2006/relationships/hyperlink" Target="http://kodeks.duckdns.org/document/158125" TargetMode="External"/><Relationship Id="rIdtxsfzrdenzguopz25g3iy" Type="http://schemas.openxmlformats.org/officeDocument/2006/relationships/hyperlink" Target="http://kodeks.duckdns.org/document/12056" TargetMode="External"/><Relationship Id="rIdtbnvhszcr6t1aigtq84yn" Type="http://schemas.openxmlformats.org/officeDocument/2006/relationships/hyperlink" Target="http://kodeks.duckdns.org/document/98362" TargetMode="External"/><Relationship Id="rId5ldal5ferkqf2d4t0nx5c" Type="http://schemas.openxmlformats.org/officeDocument/2006/relationships/hyperlink" Target="http://kodeks.duckdns.org/document/98362" TargetMode="External"/><Relationship Id="rIdtwfxer_rk09cm62vflz_m" Type="http://schemas.openxmlformats.org/officeDocument/2006/relationships/hyperlink" Target="http://kodeks.duckdns.org/document/157429" TargetMode="External"/><Relationship Id="rIdrbjfgpkmogor4ycesnwvx" Type="http://schemas.openxmlformats.org/officeDocument/2006/relationships/hyperlink" Target="http://kodeks.duckdns.org/document/157429" TargetMode="External"/><Relationship Id="rId2hd_qeu-cque_-7mcpfge" Type="http://schemas.openxmlformats.org/officeDocument/2006/relationships/hyperlink" Target="http://kodeks.duckdns.org/document/157429" TargetMode="External"/><Relationship Id="rIdcmhmhqgsbc80sfy5-4rwg" Type="http://schemas.openxmlformats.org/officeDocument/2006/relationships/hyperlink" Target="http://kodeks.duckdns.org/document/157429" TargetMode="External"/><Relationship Id="rIdcj3osoiwgrpgrakionbs2" Type="http://schemas.openxmlformats.org/officeDocument/2006/relationships/hyperlink" Target="http://kodeks.duckdns.org/document/157429" TargetMode="External"/><Relationship Id="rIdnkiro6lmve-blfpgdmy3-" Type="http://schemas.openxmlformats.org/officeDocument/2006/relationships/hyperlink" Target="http://kodeks.duckdns.org/document/157429" TargetMode="External"/><Relationship Id="rId7" Type="http://schemas.openxmlformats.org/officeDocument/2006/relationships/image" Target="media/93bec1c1538034512fe33c1434ae0ea86b639d33.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2026-09-23T02:55:54.799Z</dcterms:created>
  <dcterms:modified xsi:type="dcterms:W3CDTF">2026-09-23T02:55:54.799Z</dcterms:modified>
</cp:coreProperties>
</file>

<file path=docProps/custom.xml><?xml version="1.0" encoding="utf-8"?>
<Properties xmlns="http://schemas.openxmlformats.org/officeDocument/2006/custom-properties" xmlns:vt="http://schemas.openxmlformats.org/officeDocument/2006/docPropsVTypes"/>
</file>