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58dumr94hinxssvoq09am">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27 сентября 2016 года № 514</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Утверждены
 </w:t>
      </w:r>
      <w:hyperlink w:history="1" r:id="rIdh_tghpyiy2aqazbsgir-l">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29 июня 2011 года №346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АВИАЦИОННЫЕ ПРАВИЛА КЫРГЫЗСКОЙ РЕСПУБЛИКИ
 АПКР-15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"Аэронавигационное обеспечение полетов"</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Регистрация поправок и дополнений</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Дата   │    Дата    │ Акт, которым │Дата внесения│ Подпись лица,│</w:t>
      </w:r>
    </w:p>
    <w:p>
      <w:pPr>
        <w:spacing w:after="120"/>
        <w:jc w:val="center"/>
      </w:pPr>
      <w:r>
        <w:rPr>
          <w:rFonts w:ascii="Arial" w:cs="Arial" w:eastAsia="Arial" w:hAnsi="Arial"/>
          <w:sz w:val="24"/>
          <w:szCs w:val="24"/>
        </w:rPr>
        <w:t xml:space="preserve">│ │ принятия │ вступления │    принята   │  поправок   │   внесшего   │</w:t>
      </w:r>
    </w:p>
    <w:p>
      <w:pPr>
        <w:spacing w:after="120"/>
        <w:jc w:val="center"/>
      </w:pPr>
      <w:r>
        <w:rPr>
          <w:rFonts w:ascii="Arial" w:cs="Arial" w:eastAsia="Arial" w:hAnsi="Arial"/>
          <w:sz w:val="24"/>
          <w:szCs w:val="24"/>
        </w:rPr>
        <w:t xml:space="preserve">│ │          │   в силу   │   поправка   │  в данный   │   поправку   │</w:t>
      </w:r>
    </w:p>
    <w:p>
      <w:pPr>
        <w:spacing w:after="120"/>
        <w:jc w:val="center"/>
      </w:pPr>
      <w:r>
        <w:rPr>
          <w:rFonts w:ascii="Arial" w:cs="Arial" w:eastAsia="Arial" w:hAnsi="Arial"/>
          <w:sz w:val="24"/>
          <w:szCs w:val="24"/>
        </w:rPr>
        <w:t xml:space="preserve">│ │          │            │              │  экземпляр  │   в данный   │</w:t>
      </w:r>
    </w:p>
    <w:p>
      <w:pPr>
        <w:spacing w:after="120"/>
        <w:jc w:val="center"/>
      </w:pPr>
      <w:r>
        <w:rPr>
          <w:rFonts w:ascii="Arial" w:cs="Arial" w:eastAsia="Arial" w:hAnsi="Arial"/>
          <w:sz w:val="24"/>
          <w:szCs w:val="24"/>
        </w:rPr>
        <w:t xml:space="preserve">│ │          │            │              │             │   экземпляр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Примечание: Записи о дате внесения поправок в данный экземпляр и подпись лица внесшего поправку в данный экземпляр, имеют отношение к держателю настоящих Правил.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Предисловие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Настоящие Авиационные правила Кыргызской Республики АПКР-15 Аэронавигационное обеспечение полетов (далее Правила) разработаны на основании статьи 2 Воздушного кодекса Кыргызской Республики.</w:t>
      </w:r>
    </w:p>
    <w:p>
      <w:pPr>
        <w:spacing w:after="120"/>
        <w:jc w:val="both"/>
      </w:pPr>
      <w:r>
        <w:rPr>
          <w:rFonts w:ascii="Arial" w:cs="Arial" w:eastAsia="Arial" w:hAnsi="Arial"/>
          <w:sz w:val="24"/>
          <w:szCs w:val="24"/>
        </w:rPr>
        <w:t xml:space="preserve">Наименование Правил основано на наименовании, указанном в пункте (п) статьи 2 Воздушного кодекса Кыргызской Республики. Нумерация Правил совпадает с порядковым номером пункта (п) статьи 2 Воздушного кодекса Кыргызской Республики.</w:t>
      </w:r>
    </w:p>
    <w:p>
      <w:pPr>
        <w:spacing w:after="120"/>
        <w:jc w:val="both"/>
      </w:pPr>
      <w:r>
        <w:rPr>
          <w:rFonts w:ascii="Arial" w:cs="Arial" w:eastAsia="Arial" w:hAnsi="Arial"/>
          <w:sz w:val="24"/>
          <w:szCs w:val="24"/>
        </w:rPr>
        <w:t xml:space="preserve">При разработке настоящих Правил в качестве основного документа Международной организации гражданской авиации (ИКАО) использовано Приложение 15 к Конвенции о международной гражданской авиации (Чикагская конвенция), издание 13-е, вступившее в силу 01.11.01 и включающее поправку № 45, вступившую в силу с 16.07.2007.</w:t>
      </w:r>
    </w:p>
    <w:p>
      <w:pPr>
        <w:spacing w:after="120"/>
        <w:jc w:val="both"/>
      </w:pPr>
      <w:r>
        <w:rPr>
          <w:rFonts w:ascii="Arial" w:cs="Arial" w:eastAsia="Arial" w:hAnsi="Arial"/>
          <w:sz w:val="24"/>
          <w:szCs w:val="24"/>
        </w:rPr>
        <w:t xml:space="preserve">Настоящие Правила вступают в силу с 01.09.2008.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Введение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Задача службы аэронавигационной информации заключается в обеспечении потока информации (данных), необходимой для обеспечения безопасности, регулярности и эффективности международной аэронавигации. Роль и значение аэронавигационной информации (данных) существенно изменились в связи с внедрением зональной навигации (R№AV), требуемых навигационных характеристик (R№P), бортовых автоматизированных навигационных систем и систем линий передачи данных. Искаженная или ошибочная аэронавигационная информация (данные) могут отрицательно повлиять на безопасность аэронавигации.</w:t>
      </w:r>
    </w:p>
    <w:p>
      <w:pPr>
        <w:spacing w:after="120"/>
        <w:jc w:val="both"/>
      </w:pPr>
      <w:r>
        <w:rPr>
          <w:rFonts w:ascii="Arial" w:cs="Arial" w:eastAsia="Arial" w:hAnsi="Arial"/>
          <w:sz w:val="24"/>
          <w:szCs w:val="24"/>
        </w:rPr>
        <w:t xml:space="preserve">Для обеспечения единообразия и согласованности в предоставлении аэронавигационной информации (данных), необходимой для оперативного использования автоматизированными навигационными системами, необходимо по мере возможности, избегать использования стандартов и правил, не соответствующих установленным для международного применения.</w:t>
      </w:r>
    </w:p>
    <w:p>
      <w:pPr>
        <w:spacing w:after="120"/>
        <w:jc w:val="both"/>
      </w:pPr>
      <w:r>
        <w:rPr>
          <w:rFonts w:ascii="Arial" w:cs="Arial" w:eastAsia="Arial" w:hAnsi="Arial"/>
          <w:sz w:val="24"/>
          <w:szCs w:val="24"/>
        </w:rPr>
        <w:t xml:space="preserve">Настоящие Правила следует применять совместно с документом "Правила аэронавигационного обслуживания. Сокращения и коды ИКАО" (PA№SABC, Doc 8400).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Определения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Адрес подключения. Установленный код, используемый для подключения линии передачи данных к органу УВД.</w:t>
      </w:r>
    </w:p>
    <w:p>
      <w:pPr>
        <w:spacing w:after="120"/>
        <w:jc w:val="both"/>
      </w:pPr>
      <w:r>
        <w:rPr>
          <w:rFonts w:ascii="Arial" w:cs="Arial" w:eastAsia="Arial" w:hAnsi="Arial"/>
          <w:sz w:val="24"/>
          <w:szCs w:val="24"/>
        </w:rPr>
        <w:t xml:space="preserve">Аспекты человеческого фактора. Принципы, применимые к процессам проектирования, сертификации, подготовки кадров, эксплуатационной деятельности и технического обслуживания в авиации и нацеленные на обеспечение безопасного взаимодействия между человеком и другими компонентами системы посредством надлежащего учета возможностей человека.</w:t>
      </w:r>
    </w:p>
    <w:p>
      <w:pPr>
        <w:spacing w:after="120"/>
        <w:jc w:val="both"/>
      </w:pPr>
      <w:r>
        <w:rPr>
          <w:rFonts w:ascii="Arial" w:cs="Arial" w:eastAsia="Arial" w:hAnsi="Arial"/>
          <w:sz w:val="24"/>
          <w:szCs w:val="24"/>
        </w:rPr>
        <w:t xml:space="preserve">Атрибут элемента. Характеристика элемента (ИСО 19101*).</w:t>
      </w:r>
    </w:p>
    <w:p>
      <w:pPr>
        <w:spacing w:after="120"/>
        <w:jc w:val="both"/>
      </w:pPr>
      <w:r>
        <w:rPr>
          <w:rFonts w:ascii="Arial" w:cs="Arial" w:eastAsia="Arial" w:hAnsi="Arial"/>
          <w:sz w:val="24"/>
          <w:szCs w:val="24"/>
        </w:rPr>
        <w:t xml:space="preserve">Примечание: Атрибут элемента включает название, тип данных и область связанных с ним значений.</w:t>
      </w:r>
    </w:p>
    <w:p>
      <w:pPr>
        <w:spacing w:after="120"/>
        <w:jc w:val="both"/>
      </w:pPr>
      <w:r>
        <w:rPr>
          <w:rFonts w:ascii="Arial" w:cs="Arial" w:eastAsia="Arial" w:hAnsi="Arial"/>
          <w:sz w:val="24"/>
          <w:szCs w:val="24"/>
        </w:rPr>
        <w:t xml:space="preserve">AIRAC (регламентация и контролирование аэронавигационной информации). Сокращение, означающее систему, предназначенную для заблаговременного уведомления об обстоятельствах, которые вызывают необходимость внесения значительных изменений в эксплуатационную практику на основании общих дат вступления в силу.</w:t>
      </w:r>
    </w:p>
    <w:p>
      <w:pPr>
        <w:spacing w:after="120"/>
        <w:jc w:val="both"/>
      </w:pPr>
      <w:r>
        <w:rPr>
          <w:rFonts w:ascii="Arial" w:cs="Arial" w:eastAsia="Arial" w:hAnsi="Arial"/>
          <w:sz w:val="24"/>
          <w:szCs w:val="24"/>
        </w:rPr>
        <w:t xml:space="preserve">ASHTAM. №OTAM специальной серии, содержащее представленную в особом формате информацию об изменении вулканической деятельности, о вулканическом извержении и/или облаке вулканического пепла, имеющую важное значение для производства полетов воздушных судов.</w:t>
      </w:r>
    </w:p>
    <w:p>
      <w:pPr>
        <w:spacing w:after="120"/>
        <w:jc w:val="both"/>
      </w:pPr>
      <w:r>
        <w:rPr>
          <w:rFonts w:ascii="Arial" w:cs="Arial" w:eastAsia="Arial" w:hAnsi="Arial"/>
          <w:sz w:val="24"/>
          <w:szCs w:val="24"/>
        </w:rPr>
        <w:t xml:space="preserve">Аэронавигационная информация. Информация, полученная в результате подборки, анализа и форматирования аэронавигационных данных.</w:t>
      </w:r>
    </w:p>
    <w:p>
      <w:pPr>
        <w:spacing w:after="120"/>
        <w:jc w:val="both"/>
      </w:pPr>
      <w:r>
        <w:rPr>
          <w:rFonts w:ascii="Arial" w:cs="Arial" w:eastAsia="Arial" w:hAnsi="Arial"/>
          <w:sz w:val="24"/>
          <w:szCs w:val="24"/>
        </w:rPr>
        <w:t xml:space="preserve">Аэронавигационные данные. Изложение аэронавигационных фактических данных, концепции или инструкции в формализованном порядке, пригодном для связи, интерпретации или обработки.</w:t>
      </w:r>
    </w:p>
    <w:p>
      <w:pPr>
        <w:spacing w:after="120"/>
        <w:jc w:val="both"/>
      </w:pPr>
      <w:r>
        <w:rPr>
          <w:rFonts w:ascii="Arial" w:cs="Arial" w:eastAsia="Arial" w:hAnsi="Arial"/>
          <w:sz w:val="24"/>
          <w:szCs w:val="24"/>
        </w:rPr>
        <w:t xml:space="preserve">База. Любая величина или ряд величин, которые могут служить в качестве начала или основы отсчета других величин (ИСО 19104*).</w:t>
      </w:r>
    </w:p>
    <w:p>
      <w:pPr>
        <w:spacing w:after="120"/>
        <w:jc w:val="both"/>
      </w:pPr>
      <w:r>
        <w:rPr>
          <w:rFonts w:ascii="Arial" w:cs="Arial" w:eastAsia="Arial" w:hAnsi="Arial"/>
          <w:sz w:val="24"/>
          <w:szCs w:val="24"/>
        </w:rPr>
        <w:t xml:space="preserve">База данных. Один или несколько файлов данных, организованных таким образом, что соответствующие прикладные программы могут обращаться к файлам и обновлять их.</w:t>
      </w:r>
    </w:p>
    <w:p>
      <w:pPr>
        <w:spacing w:after="120"/>
        <w:jc w:val="both"/>
      </w:pPr>
      <w:r>
        <w:rPr>
          <w:rFonts w:ascii="Arial" w:cs="Arial" w:eastAsia="Arial" w:hAnsi="Arial"/>
          <w:sz w:val="24"/>
          <w:szCs w:val="24"/>
        </w:rPr>
        <w:t xml:space="preserve">Примечание: Это относится к данным, которые хранятся на электронных носителях и к которым обращается компьютер, а не к файлам физических записей.</w:t>
      </w:r>
    </w:p>
    <w:p>
      <w:pPr>
        <w:spacing w:after="120"/>
        <w:jc w:val="both"/>
      </w:pPr>
      <w:r>
        <w:rPr>
          <w:rFonts w:ascii="Arial" w:cs="Arial" w:eastAsia="Arial" w:hAnsi="Arial"/>
          <w:sz w:val="24"/>
          <w:szCs w:val="24"/>
        </w:rPr>
        <w:t xml:space="preserve">Бюллетень предполетной информации (PIB). Подготовленная перед полетом текущая информация №OTAM, имеющая важное эксплуатационное значение.</w:t>
      </w:r>
    </w:p>
    <w:p>
      <w:pPr>
        <w:spacing w:after="120"/>
        <w:jc w:val="both"/>
      </w:pPr>
      <w:r>
        <w:rPr>
          <w:rFonts w:ascii="Arial" w:cs="Arial" w:eastAsia="Arial" w:hAnsi="Arial"/>
          <w:sz w:val="24"/>
          <w:szCs w:val="24"/>
        </w:rPr>
        <w:t xml:space="preserve">Валидация. Подтверждение посредством представления объективных свидетельств того, что требования, предназначенные для конкретного предполагаемого использования или применения, выполнены (ИСО 9000*).</w:t>
      </w:r>
    </w:p>
    <w:p>
      <w:pPr>
        <w:spacing w:after="120"/>
        <w:jc w:val="both"/>
      </w:pPr>
      <w:r>
        <w:rPr>
          <w:rFonts w:ascii="Arial" w:cs="Arial" w:eastAsia="Arial" w:hAnsi="Arial"/>
          <w:sz w:val="24"/>
          <w:szCs w:val="24"/>
        </w:rPr>
        <w:t xml:space="preserve">Верификация. Подтверждение посредством представления объективных свидетельств того, что установленные требования были выполнены (ИСО 9000*).</w:t>
      </w:r>
    </w:p>
    <w:p>
      <w:pPr>
        <w:spacing w:after="120"/>
        <w:jc w:val="both"/>
      </w:pPr>
      <w:r>
        <w:rPr>
          <w:rFonts w:ascii="Arial" w:cs="Arial" w:eastAsia="Arial" w:hAnsi="Arial"/>
          <w:sz w:val="24"/>
          <w:szCs w:val="24"/>
        </w:rPr>
        <w:t xml:space="preserve">Примечание 1: Термин "верифицировано" используется для обозначения соответствующего статуса.</w:t>
      </w:r>
    </w:p>
    <w:p>
      <w:pPr>
        <w:spacing w:after="120"/>
        <w:jc w:val="both"/>
      </w:pPr>
      <w:r>
        <w:rPr>
          <w:rFonts w:ascii="Arial" w:cs="Arial" w:eastAsia="Arial" w:hAnsi="Arial"/>
          <w:sz w:val="24"/>
          <w:szCs w:val="24"/>
        </w:rPr>
        <w:t xml:space="preserve">Примечание 2: Деятельность по подтверждению может включать такую деятельность, как:</w:t>
      </w:r>
    </w:p>
    <w:p>
      <w:pPr>
        <w:spacing w:after="120"/>
        <w:jc w:val="both"/>
      </w:pPr>
      <w:r>
        <w:rPr>
          <w:rFonts w:ascii="Arial" w:cs="Arial" w:eastAsia="Arial" w:hAnsi="Arial"/>
          <w:sz w:val="24"/>
          <w:szCs w:val="24"/>
        </w:rPr>
        <w:t xml:space="preserve">- осуществление альтернативных расчетов;</w:t>
      </w:r>
    </w:p>
    <w:p>
      <w:pPr>
        <w:spacing w:after="120"/>
        <w:jc w:val="both"/>
      </w:pPr>
      <w:r>
        <w:rPr>
          <w:rFonts w:ascii="Arial" w:cs="Arial" w:eastAsia="Arial" w:hAnsi="Arial"/>
          <w:sz w:val="24"/>
          <w:szCs w:val="24"/>
        </w:rPr>
        <w:t xml:space="preserve">- сравнение научно-технической документации по новому проекту с аналогичной документацией по апробированному проекту;</w:t>
      </w:r>
    </w:p>
    <w:p>
      <w:pPr>
        <w:spacing w:after="120"/>
        <w:jc w:val="both"/>
      </w:pPr>
      <w:r>
        <w:rPr>
          <w:rFonts w:ascii="Arial" w:cs="Arial" w:eastAsia="Arial" w:hAnsi="Arial"/>
          <w:sz w:val="24"/>
          <w:szCs w:val="24"/>
        </w:rPr>
        <w:t xml:space="preserve">- проведение испытаний и демонстраций;</w:t>
      </w:r>
    </w:p>
    <w:p>
      <w:pPr>
        <w:spacing w:after="120"/>
        <w:jc w:val="both"/>
      </w:pPr>
      <w:r>
        <w:rPr>
          <w:rFonts w:ascii="Arial" w:cs="Arial" w:eastAsia="Arial" w:hAnsi="Arial"/>
          <w:sz w:val="24"/>
          <w:szCs w:val="24"/>
        </w:rPr>
        <w:t xml:space="preserve">- анализ документов до их выпуска.</w:t>
      </w:r>
    </w:p>
    <w:p>
      <w:pPr>
        <w:spacing w:after="120"/>
        <w:jc w:val="both"/>
      </w:pPr>
      <w:r>
        <w:rPr>
          <w:rFonts w:ascii="Arial" w:cs="Arial" w:eastAsia="Arial" w:hAnsi="Arial"/>
          <w:sz w:val="24"/>
          <w:szCs w:val="24"/>
        </w:rPr>
        <w:t xml:space="preserve">Вертодром. Аэродром или определенный участок поверхности на сооружении, предназначенный полностью или частично для прибытия, отправления и движения вертолетов по этой поверхности.</w:t>
      </w:r>
    </w:p>
    <w:p>
      <w:pPr>
        <w:spacing w:after="120"/>
        <w:jc w:val="both"/>
      </w:pPr>
      <w:r>
        <w:rPr>
          <w:rFonts w:ascii="Arial" w:cs="Arial" w:eastAsia="Arial" w:hAnsi="Arial"/>
          <w:sz w:val="24"/>
          <w:szCs w:val="24"/>
        </w:rPr>
        <w:t xml:space="preserve">Взаимосвязь элементов. Связь между элементами одного типа и элементами того же или другого типа (ИСО 19101*).</w:t>
      </w:r>
    </w:p>
    <w:p>
      <w:pPr>
        <w:spacing w:after="120"/>
        <w:jc w:val="both"/>
      </w:pPr>
      <w:r>
        <w:rPr>
          <w:rFonts w:ascii="Arial" w:cs="Arial" w:eastAsia="Arial" w:hAnsi="Arial"/>
          <w:sz w:val="24"/>
          <w:szCs w:val="24"/>
        </w:rPr>
        <w:t xml:space="preserve">Волна геоида. Расстояние (положительное значение или отрицательное значение) между поверхностью геоида и поверхностью математически определенного референц-эллипсоида.</w:t>
      </w:r>
    </w:p>
    <w:p>
      <w:pPr>
        <w:spacing w:after="120"/>
        <w:jc w:val="both"/>
      </w:pPr>
      <w:r>
        <w:rPr>
          <w:rFonts w:ascii="Arial" w:cs="Arial" w:eastAsia="Arial" w:hAnsi="Arial"/>
          <w:sz w:val="24"/>
          <w:szCs w:val="24"/>
        </w:rPr>
        <w:t xml:space="preserve">Примечание: В отношении эллипсоида, определенного во Всемирной геодезической системе - 1984 (WGS-84), разница между высотой относительно эллипсоида WGS-84 и ортометрической высотой геоида представляет собой волну геоида.</w:t>
      </w:r>
    </w:p>
    <w:p>
      <w:pPr>
        <w:spacing w:after="120"/>
        <w:jc w:val="both"/>
      </w:pPr>
      <w:r>
        <w:rPr>
          <w:rFonts w:ascii="Arial" w:cs="Arial" w:eastAsia="Arial" w:hAnsi="Arial"/>
          <w:sz w:val="24"/>
          <w:szCs w:val="24"/>
        </w:rPr>
        <w:t xml:space="preserve">Высота относительно эллипсоида (геодезическая высота). Высота относительно поверхности референц-эллипсоида, измеренная вдоль нормали к эллипсоиду, проведенной через рассматриваемую точку.</w:t>
      </w:r>
    </w:p>
    <w:p>
      <w:pPr>
        <w:spacing w:after="120"/>
        <w:jc w:val="both"/>
      </w:pPr>
      <w:r>
        <w:rPr>
          <w:rFonts w:ascii="Arial" w:cs="Arial" w:eastAsia="Arial" w:hAnsi="Arial"/>
          <w:sz w:val="24"/>
          <w:szCs w:val="24"/>
        </w:rPr>
        <w:t xml:space="preserve">Геодезическое расстояние. Наименьшее расстояние между любыми двумя точками на математически определенной эллипсоидной поверхности.</w:t>
      </w:r>
    </w:p>
    <w:p>
      <w:pPr>
        <w:spacing w:after="120"/>
        <w:jc w:val="both"/>
      </w:pPr>
      <w:r>
        <w:rPr>
          <w:rFonts w:ascii="Arial" w:cs="Arial" w:eastAsia="Arial" w:hAnsi="Arial"/>
          <w:sz w:val="24"/>
          <w:szCs w:val="24"/>
        </w:rPr>
        <w:t xml:space="preserve">Геоид. Эквипотенциальная поверхность в гравитационном поле Земли, совпадающая с невозмущенным средним уровнем моря (MSL) и его продолжением под материками.</w:t>
      </w:r>
    </w:p>
    <w:p>
      <w:pPr>
        <w:spacing w:after="120"/>
        <w:jc w:val="both"/>
      </w:pPr>
      <w:r>
        <w:rPr>
          <w:rFonts w:ascii="Arial" w:cs="Arial" w:eastAsia="Arial" w:hAnsi="Arial"/>
          <w:sz w:val="24"/>
          <w:szCs w:val="24"/>
        </w:rPr>
        <w:t xml:space="preserve">Примечание: Геоид имеет неправильную форму вследствие местных гравитационных возмущений (ветровых нагонов, солености, течений и т.д.) и направление силы тяжести представляет собой перпендикуляр к поверхности геоида в любой точке.</w:t>
      </w:r>
    </w:p>
    <w:p>
      <w:pPr>
        <w:spacing w:after="120"/>
        <w:jc w:val="both"/>
      </w:pPr>
      <w:r>
        <w:rPr>
          <w:rFonts w:ascii="Arial" w:cs="Arial" w:eastAsia="Arial" w:hAnsi="Arial"/>
          <w:sz w:val="24"/>
          <w:szCs w:val="24"/>
        </w:rPr>
        <w:t xml:space="preserve">Голая Земля. Поверхность Земли, включая скопления воды, вечного льда и снега и исключая растительность и искусственные сооружения.</w:t>
      </w:r>
    </w:p>
    <w:p>
      <w:pPr>
        <w:spacing w:after="120"/>
        <w:jc w:val="both"/>
      </w:pPr>
      <w:r>
        <w:rPr>
          <w:rFonts w:ascii="Arial" w:cs="Arial" w:eastAsia="Arial" w:hAnsi="Arial"/>
          <w:sz w:val="24"/>
          <w:szCs w:val="24"/>
        </w:rPr>
        <w:t xml:space="preserve">Григорианский календарь. Общепринятый календарь; впервые введен в 1582 году для определения года, который более точно в сравнении с юлианским календарем соответствует тропическому году (ИСО 19108*).</w:t>
      </w:r>
    </w:p>
    <w:p>
      <w:pPr>
        <w:spacing w:after="120"/>
        <w:jc w:val="both"/>
      </w:pPr>
      <w:r>
        <w:rPr>
          <w:rFonts w:ascii="Arial" w:cs="Arial" w:eastAsia="Arial" w:hAnsi="Arial"/>
          <w:sz w:val="24"/>
          <w:szCs w:val="24"/>
        </w:rPr>
        <w:t xml:space="preserve">Примечание: В григорианском календаре обычные годы, насчитывающие 365 дней, и високосные годы, насчитывающие 366 дней, разделены на двенадцать последовательных месяцев.</w:t>
      </w:r>
    </w:p>
    <w:p>
      <w:pPr>
        <w:spacing w:after="120"/>
        <w:jc w:val="both"/>
      </w:pPr>
      <w:r>
        <w:rPr>
          <w:rFonts w:ascii="Arial" w:cs="Arial" w:eastAsia="Arial" w:hAnsi="Arial"/>
          <w:sz w:val="24"/>
          <w:szCs w:val="24"/>
        </w:rPr>
        <w:t xml:space="preserve">Действие элемента. Действие, которое может осуществлять каждый элемент соответствующего типа (ИСО 19110*).</w:t>
      </w:r>
    </w:p>
    <w:p>
      <w:pPr>
        <w:spacing w:after="120"/>
        <w:jc w:val="both"/>
      </w:pPr>
      <w:r>
        <w:rPr>
          <w:rFonts w:ascii="Arial" w:cs="Arial" w:eastAsia="Arial" w:hAnsi="Arial"/>
          <w:sz w:val="24"/>
          <w:szCs w:val="24"/>
        </w:rPr>
        <w:t xml:space="preserve">Примечание: Действие, связанное с типом элемента "плотина," заключается в поднятии плотины. Результатом этого действия является подъем уровня воды в водоеме.</w:t>
      </w:r>
    </w:p>
    <w:p>
      <w:pPr>
        <w:spacing w:after="120"/>
        <w:jc w:val="both"/>
      </w:pPr>
      <w:r>
        <w:rPr>
          <w:rFonts w:ascii="Arial" w:cs="Arial" w:eastAsia="Arial" w:hAnsi="Arial"/>
          <w:sz w:val="24"/>
          <w:szCs w:val="24"/>
        </w:rPr>
        <w:t xml:space="preserve">Дополнение к AIP. Временные изменения, вносимые в информацию, содержащуюся в AIP, и публикуемые на отдельных страницах.</w:t>
      </w:r>
    </w:p>
    <w:p>
      <w:pPr>
        <w:spacing w:after="120"/>
        <w:jc w:val="both"/>
      </w:pPr>
      <w:r>
        <w:rPr>
          <w:rFonts w:ascii="Arial" w:cs="Arial" w:eastAsia="Arial" w:hAnsi="Arial"/>
          <w:sz w:val="24"/>
          <w:szCs w:val="24"/>
        </w:rPr>
        <w:t xml:space="preserve">Запретная зона. Воздушное пространство установленных размеров над территорией или территориальными водами государства, в пределах которого полеты воздушных судов запрещены.</w:t>
      </w:r>
    </w:p>
    <w:p>
      <w:pPr>
        <w:spacing w:after="120"/>
        <w:jc w:val="both"/>
      </w:pPr>
      <w:r>
        <w:rPr>
          <w:rFonts w:ascii="Arial" w:cs="Arial" w:eastAsia="Arial" w:hAnsi="Arial"/>
          <w:sz w:val="24"/>
          <w:szCs w:val="24"/>
        </w:rPr>
        <w:t xml:space="preserve">Зона ограничения полетов. Воздушное пространство установленных размеров над территорией или территориальными водами государства, в пределах которого полеты воздушных судов ограничены определенными условиями.</w:t>
      </w:r>
    </w:p>
    <w:p>
      <w:pPr>
        <w:spacing w:after="120"/>
        <w:jc w:val="both"/>
      </w:pPr>
      <w:r>
        <w:rPr>
          <w:rFonts w:ascii="Arial" w:cs="Arial" w:eastAsia="Arial" w:hAnsi="Arial"/>
          <w:sz w:val="24"/>
          <w:szCs w:val="24"/>
        </w:rPr>
        <w:t xml:space="preserve">Изображение. Представление информации людям (ИСО 19117*).</w:t>
      </w:r>
    </w:p>
    <w:p>
      <w:pPr>
        <w:spacing w:after="120"/>
        <w:jc w:val="both"/>
      </w:pPr>
      <w:r>
        <w:rPr>
          <w:rFonts w:ascii="Arial" w:cs="Arial" w:eastAsia="Arial" w:hAnsi="Arial"/>
          <w:sz w:val="24"/>
          <w:szCs w:val="24"/>
        </w:rPr>
        <w:t xml:space="preserve">Интервал между постами. Угловое или линейное расстояние между двумя соседними высотными отметками.</w:t>
      </w:r>
    </w:p>
    <w:p>
      <w:pPr>
        <w:spacing w:after="120"/>
        <w:jc w:val="both"/>
      </w:pPr>
      <w:r>
        <w:rPr>
          <w:rFonts w:ascii="Arial" w:cs="Arial" w:eastAsia="Arial" w:hAnsi="Arial"/>
          <w:sz w:val="24"/>
          <w:szCs w:val="24"/>
        </w:rPr>
        <w:t xml:space="preserve">Информационный продукт. Массив данных или комплект массивов данных, который отвечает спецификации информационного продукта (ИСО 19131*).</w:t>
      </w:r>
    </w:p>
    <w:p>
      <w:pPr>
        <w:spacing w:after="120"/>
        <w:jc w:val="both"/>
      </w:pPr>
      <w:r>
        <w:rPr>
          <w:rFonts w:ascii="Arial" w:cs="Arial" w:eastAsia="Arial" w:hAnsi="Arial"/>
          <w:sz w:val="24"/>
          <w:szCs w:val="24"/>
        </w:rPr>
        <w:t xml:space="preserve">Календарь. Система дискретного отсчета времени, обеспечивающая основу определения момента времени с разрешающей способностью в один день (ИСО 19108*).</w:t>
      </w:r>
    </w:p>
    <w:p>
      <w:pPr>
        <w:spacing w:after="120"/>
        <w:jc w:val="both"/>
      </w:pPr>
      <w:r>
        <w:rPr>
          <w:rFonts w:ascii="Arial" w:cs="Arial" w:eastAsia="Arial" w:hAnsi="Arial"/>
          <w:sz w:val="24"/>
          <w:szCs w:val="24"/>
        </w:rPr>
        <w:t xml:space="preserve">Качество. Степень, с которой совокупность собственных характеристик выполняет требования (ИСО 9000*).</w:t>
      </w:r>
    </w:p>
    <w:p>
      <w:pPr>
        <w:spacing w:after="120"/>
        <w:jc w:val="both"/>
      </w:pPr>
      <w:r>
        <w:rPr>
          <w:rFonts w:ascii="Arial" w:cs="Arial" w:eastAsia="Arial" w:hAnsi="Arial"/>
          <w:sz w:val="24"/>
          <w:szCs w:val="24"/>
        </w:rPr>
        <w:t xml:space="preserve">Примечание 1: Термин "качество" может применяться с такими прилагательными, как плохое, хорошее или отличное.</w:t>
      </w:r>
    </w:p>
    <w:p>
      <w:pPr>
        <w:spacing w:after="120"/>
        <w:jc w:val="both"/>
      </w:pPr>
      <w:r>
        <w:rPr>
          <w:rFonts w:ascii="Arial" w:cs="Arial" w:eastAsia="Arial" w:hAnsi="Arial"/>
          <w:sz w:val="24"/>
          <w:szCs w:val="24"/>
        </w:rPr>
        <w:t xml:space="preserve">Примечание 2: Термин "собственный", в противоположность термину "запланированный", означает существование в чем-то, особенно: если это касается постоянной характеристики.</w:t>
      </w:r>
    </w:p>
    <w:p>
      <w:pPr>
        <w:spacing w:after="120"/>
        <w:jc w:val="both"/>
      </w:pPr>
      <w:r>
        <w:rPr>
          <w:rFonts w:ascii="Arial" w:cs="Arial" w:eastAsia="Arial" w:hAnsi="Arial"/>
          <w:sz w:val="24"/>
          <w:szCs w:val="24"/>
        </w:rPr>
        <w:t xml:space="preserve">Качество данных. Степень или уровень вероятности того, что предоставленные данные отвечают требованиям пользователя данных с точки зрения точности, разрешения и целостности.</w:t>
      </w:r>
    </w:p>
    <w:p>
      <w:pPr>
        <w:spacing w:after="120"/>
        <w:jc w:val="both"/>
      </w:pPr>
      <w:r>
        <w:rPr>
          <w:rFonts w:ascii="Arial" w:cs="Arial" w:eastAsia="Arial" w:hAnsi="Arial"/>
          <w:sz w:val="24"/>
          <w:szCs w:val="24"/>
        </w:rPr>
        <w:t xml:space="preserve">Комплект массивов данных. Набор массивов данных, соответствующих одинаковой спецификации продукта (ИСО 19115*).</w:t>
      </w:r>
    </w:p>
    <w:p>
      <w:pPr>
        <w:spacing w:after="120"/>
        <w:jc w:val="both"/>
      </w:pPr>
      <w:r>
        <w:rPr>
          <w:rFonts w:ascii="Arial" w:cs="Arial" w:eastAsia="Arial" w:hAnsi="Arial"/>
          <w:sz w:val="24"/>
          <w:szCs w:val="24"/>
        </w:rPr>
        <w:t xml:space="preserve">Компоновать. Процесс объединения данных, полученных из многих источников, в базу данных и создания основы для последующей обработки.</w:t>
      </w:r>
    </w:p>
    <w:p>
      <w:pPr>
        <w:spacing w:after="120"/>
        <w:jc w:val="both"/>
      </w:pPr>
      <w:r>
        <w:rPr>
          <w:rFonts w:ascii="Arial" w:cs="Arial" w:eastAsia="Arial" w:hAnsi="Arial"/>
          <w:sz w:val="24"/>
          <w:szCs w:val="24"/>
        </w:rPr>
        <w:t xml:space="preserve">Примечание: На этапе компоновки осуществляется проверка данных и обеспечивается исправление выявленных ошибок и устранение обнаруженных пропусков.</w:t>
      </w:r>
    </w:p>
    <w:p>
      <w:pPr>
        <w:spacing w:after="120"/>
        <w:jc w:val="both"/>
      </w:pPr>
      <w:r>
        <w:rPr>
          <w:rFonts w:ascii="Arial" w:cs="Arial" w:eastAsia="Arial" w:hAnsi="Arial"/>
          <w:sz w:val="24"/>
          <w:szCs w:val="24"/>
        </w:rPr>
        <w:t xml:space="preserve">Контрактное автоматическое зависимое наблюдение (ADS-C). Вид наблюдения, при котором будет осуществляться обмен информацией об условиях соглашения ADS-C между наземной системой и воздушным судном по линии передачи данных, конкретно определяющего условия, в которых будет инициироваться передача донесений ADS-C, и данные, которые будут содержаться в этих донесениях.</w:t>
      </w:r>
    </w:p>
    <w:p>
      <w:pPr>
        <w:spacing w:after="120"/>
        <w:jc w:val="both"/>
      </w:pPr>
      <w:r>
        <w:rPr>
          <w:rFonts w:ascii="Arial" w:cs="Arial" w:eastAsia="Arial" w:hAnsi="Arial"/>
          <w:sz w:val="24"/>
          <w:szCs w:val="24"/>
        </w:rPr>
        <w:t xml:space="preserve">Примечание: Сокращенный термин "контракт ADS" обычно используется в отношении контракта на передачу нерегулярных донесений ADS, контракта на передачу донесений ADS по запросу, контракта на передачу периодических донесений ADS или экстренного режима.</w:t>
      </w:r>
    </w:p>
    <w:p>
      <w:pPr>
        <w:spacing w:after="120"/>
        <w:jc w:val="both"/>
      </w:pPr>
      <w:r>
        <w:rPr>
          <w:rFonts w:ascii="Arial" w:cs="Arial" w:eastAsia="Arial" w:hAnsi="Arial"/>
          <w:sz w:val="24"/>
          <w:szCs w:val="24"/>
        </w:rPr>
        <w:t xml:space="preserve">Контроль с использованием циклического избыточного кода (CRC). Математический алгоритм, применяемый в отношении цифрового выражения данных, который обеспечивает определенный уровень защиты от потери или изменения данных.</w:t>
      </w:r>
    </w:p>
    <w:p>
      <w:pPr>
        <w:spacing w:after="120"/>
        <w:jc w:val="both"/>
      </w:pPr>
      <w:r>
        <w:rPr>
          <w:rFonts w:ascii="Arial" w:cs="Arial" w:eastAsia="Arial" w:hAnsi="Arial"/>
          <w:sz w:val="24"/>
          <w:szCs w:val="24"/>
        </w:rPr>
        <w:t xml:space="preserve">Массив данных. Определенный набор данных (ИСО 19101*).</w:t>
      </w:r>
    </w:p>
    <w:p>
      <w:pPr>
        <w:spacing w:after="120"/>
        <w:jc w:val="both"/>
      </w:pPr>
      <w:r>
        <w:rPr>
          <w:rFonts w:ascii="Arial" w:cs="Arial" w:eastAsia="Arial" w:hAnsi="Arial"/>
          <w:sz w:val="24"/>
          <w:szCs w:val="24"/>
        </w:rPr>
        <w:t xml:space="preserve">Международный аэропорт. Любой аэропорт, выделенный государством на своей территории для приема и отправки выполняющих международные воздушные перевозки воздушных судов, в котором осуществляются таможенные, иммиграционные, санитарные, карантинные (при перевозке животных и растений) и аналогичные процедуры.</w:t>
      </w:r>
    </w:p>
    <w:p>
      <w:pPr>
        <w:spacing w:after="120"/>
        <w:jc w:val="both"/>
      </w:pPr>
      <w:r>
        <w:rPr>
          <w:rFonts w:ascii="Arial" w:cs="Arial" w:eastAsia="Arial" w:hAnsi="Arial"/>
          <w:sz w:val="24"/>
          <w:szCs w:val="24"/>
        </w:rPr>
        <w:t xml:space="preserve">Менеджмент качества. Скоординированная деятельность по руководству и управлению организацией применительно к качеству (ИСО 9000*).</w:t>
      </w:r>
    </w:p>
    <w:p>
      <w:pPr>
        <w:spacing w:after="120"/>
        <w:jc w:val="both"/>
      </w:pPr>
      <w:r>
        <w:rPr>
          <w:rFonts w:ascii="Arial" w:cs="Arial" w:eastAsia="Arial" w:hAnsi="Arial"/>
          <w:sz w:val="24"/>
          <w:szCs w:val="24"/>
        </w:rPr>
        <w:t xml:space="preserve">Мероприятия по прямому транзиту. Одобренные соответствующими государственными-полномочными органами специальные мероприятия, в результате которых воздушные суда (и их загрузка), совершающие кратковременную остановку при следовании транзитом через территорию данного государства, могут находиться под непосредственным контролем этих органов.</w:t>
      </w:r>
    </w:p>
    <w:p>
      <w:pPr>
        <w:spacing w:after="120"/>
        <w:jc w:val="both"/>
      </w:pPr>
      <w:r>
        <w:rPr>
          <w:rFonts w:ascii="Arial" w:cs="Arial" w:eastAsia="Arial" w:hAnsi="Arial"/>
          <w:sz w:val="24"/>
          <w:szCs w:val="24"/>
        </w:rPr>
        <w:t xml:space="preserve">Местность. Поверхность Земли с такими естественными элементами, как горы, холмы, хребты, долины, скопления воды, вечного льда и снега, исключая препятствия.</w:t>
      </w:r>
    </w:p>
    <w:p>
      <w:pPr>
        <w:spacing w:after="120"/>
        <w:jc w:val="both"/>
      </w:pPr>
      <w:r>
        <w:rPr>
          <w:rFonts w:ascii="Arial" w:cs="Arial" w:eastAsia="Arial" w:hAnsi="Arial"/>
          <w:sz w:val="24"/>
          <w:szCs w:val="24"/>
        </w:rPr>
        <w:t xml:space="preserve">Примечание: В практических целях, в зависимости от метода получения данных, местность представляет собой непрерывную поверхность, проходящую по голой Земле, верху покрова или чему-то между ними и называемую также "первой отражающей поверхностью".</w:t>
      </w:r>
    </w:p>
    <w:p>
      <w:pPr>
        <w:spacing w:after="120"/>
        <w:jc w:val="both"/>
      </w:pPr>
      <w:r>
        <w:rPr>
          <w:rFonts w:ascii="Arial" w:cs="Arial" w:eastAsia="Arial" w:hAnsi="Arial"/>
          <w:sz w:val="24"/>
          <w:szCs w:val="24"/>
        </w:rPr>
        <w:t xml:space="preserve">Местоположение (географическое). Координаты (широта и долгота) с привязкой к математически определенному референц-эллипсоиду, которые определяют местонахождение точки на поверхности Земли.</w:t>
      </w:r>
    </w:p>
    <w:p>
      <w:pPr>
        <w:spacing w:after="120"/>
        <w:jc w:val="both"/>
      </w:pPr>
      <w:r>
        <w:rPr>
          <w:rFonts w:ascii="Arial" w:cs="Arial" w:eastAsia="Arial" w:hAnsi="Arial"/>
          <w:sz w:val="24"/>
          <w:szCs w:val="24"/>
        </w:rPr>
        <w:t xml:space="preserve">Метаданные. Данные о данных (ИСО 19115*).</w:t>
      </w:r>
    </w:p>
    <w:p>
      <w:pPr>
        <w:spacing w:after="120"/>
        <w:jc w:val="both"/>
      </w:pPr>
      <w:r>
        <w:rPr>
          <w:rFonts w:ascii="Arial" w:cs="Arial" w:eastAsia="Arial" w:hAnsi="Arial"/>
          <w:sz w:val="24"/>
          <w:szCs w:val="24"/>
        </w:rPr>
        <w:t xml:space="preserve">Примечание: Данные, которые описывают и документально подтверждают данные.</w:t>
      </w:r>
    </w:p>
    <w:p>
      <w:pPr>
        <w:spacing w:after="120"/>
        <w:jc w:val="both"/>
      </w:pPr>
      <w:r>
        <w:rPr>
          <w:rFonts w:ascii="Arial" w:cs="Arial" w:eastAsia="Arial" w:hAnsi="Arial"/>
          <w:sz w:val="24"/>
          <w:szCs w:val="24"/>
        </w:rPr>
        <w:t xml:space="preserve">Минимальная абсолютная высота полета по маршруту (МЕА). Абсолютная высота полета на участке маршрута, которая обеспечивает адекватный прием сигналов соответствующих навигационных средств и средств связи ОВД, соответствуют структуре воздушного пространства и обеспечивает необходимый запас высоты над препятствиями.</w:t>
      </w:r>
    </w:p>
    <w:p>
      <w:pPr>
        <w:spacing w:after="120"/>
        <w:jc w:val="both"/>
      </w:pPr>
      <w:r>
        <w:rPr>
          <w:rFonts w:ascii="Arial" w:cs="Arial" w:eastAsia="Arial" w:hAnsi="Arial"/>
          <w:sz w:val="24"/>
          <w:szCs w:val="24"/>
        </w:rPr>
        <w:t xml:space="preserve">Минимальная абсолютная высота пролета препятствий (МОСА). Минимальная абсолютная высота полета на определенном участке, которая обеспечивает необходимый запас высоты над препятствиями.</w:t>
      </w:r>
    </w:p>
    <w:p>
      <w:pPr>
        <w:spacing w:after="120"/>
        <w:jc w:val="both"/>
      </w:pPr>
      <w:r>
        <w:rPr>
          <w:rFonts w:ascii="Arial" w:cs="Arial" w:eastAsia="Arial" w:hAnsi="Arial"/>
          <w:sz w:val="24"/>
          <w:szCs w:val="24"/>
        </w:rPr>
        <w:t xml:space="preserve">№OTAM. Извещение, рассылаемое средствами электросвязи и содержащее информацию о введении в действие, состоянии или изменении любого аэронавигационного оборудования, обслуживания и правил или информацию об опасности, своевременное предупреждение о которых имеет важное значение для персонала, связанного с выполнением полетов.</w:t>
      </w:r>
    </w:p>
    <w:p>
      <w:pPr>
        <w:spacing w:after="120"/>
        <w:jc w:val="both"/>
      </w:pPr>
      <w:r>
        <w:rPr>
          <w:rFonts w:ascii="Arial" w:cs="Arial" w:eastAsia="Arial" w:hAnsi="Arial"/>
          <w:sz w:val="24"/>
          <w:szCs w:val="24"/>
        </w:rPr>
        <w:t xml:space="preserve">Обеспечение качества. Часть менеджмента качества, направленная на создание уверенности, что требования к качеству будут выполнены (ИСО 9000*).</w:t>
      </w:r>
    </w:p>
    <w:p>
      <w:pPr>
        <w:spacing w:after="120"/>
        <w:jc w:val="both"/>
      </w:pPr>
      <w:r>
        <w:rPr>
          <w:rFonts w:ascii="Arial" w:cs="Arial" w:eastAsia="Arial" w:hAnsi="Arial"/>
          <w:sz w:val="24"/>
          <w:szCs w:val="24"/>
        </w:rPr>
        <w:t xml:space="preserve">Обслуживание ОВД на основе наблюдения. Термин, используемый в отношении одного из видов обслуживания, обеспечиваемого непосредственно с помощью системы наблюдения ОВД.</w:t>
      </w:r>
    </w:p>
    <w:p>
      <w:pPr>
        <w:spacing w:after="120"/>
        <w:jc w:val="both"/>
      </w:pPr>
      <w:r>
        <w:rPr>
          <w:rFonts w:ascii="Arial" w:cs="Arial" w:eastAsia="Arial" w:hAnsi="Arial"/>
          <w:sz w:val="24"/>
          <w:szCs w:val="24"/>
        </w:rPr>
        <w:t xml:space="preserve">Объединенный пакет аэронавигационной информации. Пакет, состоящий из следующих элементов:</w:t>
      </w:r>
    </w:p>
    <w:p>
      <w:pPr>
        <w:spacing w:after="120"/>
        <w:jc w:val="both"/>
      </w:pPr>
      <w:r>
        <w:rPr>
          <w:rFonts w:ascii="Arial" w:cs="Arial" w:eastAsia="Arial" w:hAnsi="Arial"/>
          <w:sz w:val="24"/>
          <w:szCs w:val="24"/>
        </w:rPr>
        <w:t xml:space="preserve">- AIP, включая поправки; - дополнений к AIP; - №OTAM и РIВ; - AIC;</w:t>
      </w:r>
    </w:p>
    <w:p>
      <w:pPr>
        <w:spacing w:after="120"/>
        <w:jc w:val="both"/>
      </w:pPr>
      <w:r>
        <w:rPr>
          <w:rFonts w:ascii="Arial" w:cs="Arial" w:eastAsia="Arial" w:hAnsi="Arial"/>
          <w:sz w:val="24"/>
          <w:szCs w:val="24"/>
        </w:rPr>
        <w:t xml:space="preserve">- контрольных перечней и перечней действующих №OTAM.</w:t>
      </w:r>
    </w:p>
    <w:p>
      <w:pPr>
        <w:spacing w:after="120"/>
        <w:jc w:val="both"/>
      </w:pPr>
      <w:r>
        <w:rPr>
          <w:rFonts w:ascii="Arial" w:cs="Arial" w:eastAsia="Arial" w:hAnsi="Arial"/>
          <w:sz w:val="24"/>
          <w:szCs w:val="24"/>
        </w:rPr>
        <w:t xml:space="preserve">Опасная зона. Воздушное пространство установленных размеров, в пределах которого в определенные периоды времени может осуществляться деятельность, представляющая опасность для полетов воздушных судов.</w:t>
      </w:r>
    </w:p>
    <w:p>
      <w:pPr>
        <w:spacing w:after="120"/>
        <w:jc w:val="both"/>
      </w:pPr>
      <w:r>
        <w:rPr>
          <w:rFonts w:ascii="Arial" w:cs="Arial" w:eastAsia="Arial" w:hAnsi="Arial"/>
          <w:sz w:val="24"/>
          <w:szCs w:val="24"/>
        </w:rPr>
        <w:t xml:space="preserve">Опознавательная зона ПВО (ADIZ). Специально установленная часть воздушного пространства определенных размеров, в пределах которого воздушное судно должно выполнять специальные процедуры опознавания и/или представления донесений в дополнение к тем, которые выполняются в связи с предоставлением обслуживания воздушного движения (ОВД).</w:t>
      </w:r>
    </w:p>
    <w:p>
      <w:pPr>
        <w:spacing w:after="120"/>
        <w:jc w:val="both"/>
      </w:pPr>
      <w:r>
        <w:rPr>
          <w:rFonts w:ascii="Arial" w:cs="Arial" w:eastAsia="Arial" w:hAnsi="Arial"/>
          <w:sz w:val="24"/>
          <w:szCs w:val="24"/>
        </w:rPr>
        <w:t xml:space="preserve">Орган международных №OTAM (№OF). Орган, учрежденный государством для международного обмена сообщениями №OTAM.</w:t>
      </w:r>
    </w:p>
    <w:p>
      <w:pPr>
        <w:spacing w:after="120"/>
        <w:jc w:val="both"/>
      </w:pPr>
      <w:r>
        <w:rPr>
          <w:rFonts w:ascii="Arial" w:cs="Arial" w:eastAsia="Arial" w:hAnsi="Arial"/>
          <w:sz w:val="24"/>
          <w:szCs w:val="24"/>
        </w:rPr>
        <w:t xml:space="preserve">Ортометрическая высота. Высота точки над поверхностью геоида, как правило, представляющая собой превышение над MSL.</w:t>
      </w:r>
    </w:p>
    <w:p>
      <w:pPr>
        <w:spacing w:after="120"/>
        <w:jc w:val="both"/>
      </w:pPr>
      <w:r>
        <w:rPr>
          <w:rFonts w:ascii="Arial" w:cs="Arial" w:eastAsia="Arial" w:hAnsi="Arial"/>
          <w:sz w:val="24"/>
          <w:szCs w:val="24"/>
        </w:rPr>
        <w:t xml:space="preserve">Относительная высота. Расстояние по вертикали от установленной базы до уровня, точки или объекта, принятого за точку.</w:t>
      </w:r>
    </w:p>
    <w:p>
      <w:pPr>
        <w:spacing w:after="120"/>
        <w:jc w:val="both"/>
      </w:pPr>
      <w:r>
        <w:rPr>
          <w:rFonts w:ascii="Arial" w:cs="Arial" w:eastAsia="Arial" w:hAnsi="Arial"/>
          <w:sz w:val="24"/>
          <w:szCs w:val="24"/>
        </w:rPr>
        <w:t xml:space="preserve">Площадь маневрирования. Часть аэродрома, исключая перроны, предназначенная для взлета, посадки и руления воздушных судов.</w:t>
      </w:r>
    </w:p>
    <w:p>
      <w:pPr>
        <w:spacing w:after="120"/>
        <w:jc w:val="both"/>
      </w:pPr>
      <w:r>
        <w:rPr>
          <w:rFonts w:ascii="Arial" w:cs="Arial" w:eastAsia="Arial" w:hAnsi="Arial"/>
          <w:sz w:val="24"/>
          <w:szCs w:val="24"/>
        </w:rPr>
        <w:t xml:space="preserve">Поверхность учета данных о препятствиях местности. Определенная поверхность, используемая для цели составления данных о препятствиях/местности.</w:t>
      </w:r>
    </w:p>
    <w:p>
      <w:pPr>
        <w:spacing w:after="120"/>
        <w:jc w:val="both"/>
      </w:pPr>
      <w:r>
        <w:rPr>
          <w:rFonts w:ascii="Arial" w:cs="Arial" w:eastAsia="Arial" w:hAnsi="Arial"/>
          <w:sz w:val="24"/>
          <w:szCs w:val="24"/>
        </w:rPr>
        <w:t xml:space="preserve">Покров. Голая Земля с учетом относительной высоты растительности.</w:t>
      </w:r>
    </w:p>
    <w:p>
      <w:pPr>
        <w:spacing w:after="120"/>
        <w:jc w:val="both"/>
      </w:pPr>
      <w:r>
        <w:rPr>
          <w:rFonts w:ascii="Arial" w:cs="Arial" w:eastAsia="Arial" w:hAnsi="Arial"/>
          <w:sz w:val="24"/>
          <w:szCs w:val="24"/>
        </w:rPr>
        <w:t xml:space="preserve">Поправка к AIP. Постоянные изменения, вносимые в информацию, содержащуюся в AIP.</w:t>
      </w:r>
    </w:p>
    <w:p>
      <w:pPr>
        <w:spacing w:after="120"/>
        <w:jc w:val="both"/>
      </w:pPr>
      <w:r>
        <w:rPr>
          <w:rFonts w:ascii="Arial" w:cs="Arial" w:eastAsia="Arial" w:hAnsi="Arial"/>
          <w:sz w:val="24"/>
          <w:szCs w:val="24"/>
        </w:rPr>
        <w:t xml:space="preserve">Препятствие. Все неподвижные (временные или постоянные) и подвижные объекты или часть их, которые размещены в зоне, предназначенной для наземного движения воздушных судов, или которые возвышаются над установленной поверхностью, предназначенной для защиты воздушных судов в полете.</w:t>
      </w:r>
    </w:p>
    <w:p>
      <w:pPr>
        <w:spacing w:after="120"/>
        <w:jc w:val="both"/>
      </w:pPr>
      <w:r>
        <w:rPr>
          <w:rFonts w:ascii="Arial" w:cs="Arial" w:eastAsia="Arial" w:hAnsi="Arial"/>
          <w:sz w:val="24"/>
          <w:szCs w:val="24"/>
        </w:rPr>
        <w:t xml:space="preserve">Прецезионность. Наименьшая разница, которую можно уверенно различить в процессе измерения.</w:t>
      </w:r>
    </w:p>
    <w:p>
      <w:pPr>
        <w:spacing w:after="120"/>
        <w:jc w:val="both"/>
      </w:pPr>
      <w:r>
        <w:rPr>
          <w:rFonts w:ascii="Arial" w:cs="Arial" w:eastAsia="Arial" w:hAnsi="Arial"/>
          <w:sz w:val="24"/>
          <w:szCs w:val="24"/>
        </w:rPr>
        <w:t xml:space="preserve">Примечание: Применительно к геодезической съемке прецезионность представляет собой уровень качества выполнения операции или степень совершенства приборов и методов, используемых при выполнении измерений.</w:t>
      </w:r>
    </w:p>
    <w:p>
      <w:pPr>
        <w:spacing w:after="120"/>
        <w:jc w:val="both"/>
      </w:pPr>
      <w:r>
        <w:rPr>
          <w:rFonts w:ascii="Arial" w:cs="Arial" w:eastAsia="Arial" w:hAnsi="Arial"/>
          <w:sz w:val="24"/>
          <w:szCs w:val="24"/>
        </w:rPr>
        <w:t xml:space="preserve">Применение. Манипулирование данными и их обработка с учетом требований пользователя (ИСО 19104*).</w:t>
      </w:r>
    </w:p>
    <w:p>
      <w:pPr>
        <w:spacing w:after="120"/>
        <w:jc w:val="both"/>
      </w:pPr>
      <w:r>
        <w:rPr>
          <w:rFonts w:ascii="Arial" w:cs="Arial" w:eastAsia="Arial" w:hAnsi="Arial"/>
          <w:sz w:val="24"/>
          <w:szCs w:val="24"/>
        </w:rPr>
        <w:t xml:space="preserve">Продукция САИ. Аэронавигационная информация, предоставляемая в форме элементов объединенного пакета аэронавигационной информации (за исключением №OTAM) и бюллетеней предполетной информации (PIB)), включая аэронавигационные карты, или в форме соответствующих электронных носителей.</w:t>
      </w:r>
    </w:p>
    <w:p>
      <w:pPr>
        <w:spacing w:after="120"/>
        <w:jc w:val="both"/>
      </w:pPr>
      <w:r>
        <w:rPr>
          <w:rFonts w:ascii="Arial" w:cs="Arial" w:eastAsia="Arial" w:hAnsi="Arial"/>
          <w:sz w:val="24"/>
          <w:szCs w:val="24"/>
        </w:rPr>
        <w:t xml:space="preserve">Прослеживаемость. Возможность проследить историю, применение или местонахождение того, что рассматривается (ИСО 9000*).</w:t>
      </w:r>
    </w:p>
    <w:p>
      <w:pPr>
        <w:spacing w:after="120"/>
        <w:jc w:val="both"/>
      </w:pPr>
      <w:r>
        <w:rPr>
          <w:rFonts w:ascii="Arial" w:cs="Arial" w:eastAsia="Arial" w:hAnsi="Arial"/>
          <w:sz w:val="24"/>
          <w:szCs w:val="24"/>
        </w:rPr>
        <w:t xml:space="preserve">Примечание: При рассмотрении продукции, прослеживаемость может относиться к:</w:t>
      </w:r>
    </w:p>
    <w:p>
      <w:pPr>
        <w:spacing w:after="120"/>
        <w:jc w:val="both"/>
      </w:pPr>
      <w:r>
        <w:rPr>
          <w:rFonts w:ascii="Arial" w:cs="Arial" w:eastAsia="Arial" w:hAnsi="Arial"/>
          <w:sz w:val="24"/>
          <w:szCs w:val="24"/>
        </w:rPr>
        <w:t xml:space="preserve">- происхождению материалов или комплектующих;</w:t>
      </w:r>
    </w:p>
    <w:p>
      <w:pPr>
        <w:spacing w:after="120"/>
        <w:jc w:val="both"/>
      </w:pPr>
      <w:r>
        <w:rPr>
          <w:rFonts w:ascii="Arial" w:cs="Arial" w:eastAsia="Arial" w:hAnsi="Arial"/>
          <w:sz w:val="24"/>
          <w:szCs w:val="24"/>
        </w:rPr>
        <w:t xml:space="preserve">- истории обработки;</w:t>
      </w:r>
    </w:p>
    <w:p>
      <w:pPr>
        <w:spacing w:after="120"/>
        <w:jc w:val="both"/>
      </w:pPr>
      <w:r>
        <w:rPr>
          <w:rFonts w:ascii="Arial" w:cs="Arial" w:eastAsia="Arial" w:hAnsi="Arial"/>
          <w:sz w:val="24"/>
          <w:szCs w:val="24"/>
        </w:rPr>
        <w:t xml:space="preserve">- распределению и местонахождению продукции после поставки.</w:t>
      </w:r>
    </w:p>
    <w:p>
      <w:pPr>
        <w:spacing w:after="120"/>
        <w:jc w:val="both"/>
      </w:pPr>
      <w:r>
        <w:rPr>
          <w:rFonts w:ascii="Arial" w:cs="Arial" w:eastAsia="Arial" w:hAnsi="Arial"/>
          <w:sz w:val="24"/>
          <w:szCs w:val="24"/>
        </w:rPr>
        <w:t xml:space="preserve">Рабочая площадь. Часть аэродрома, предназначенная для взлета, посадки и руления воздушных судов, состоящая из площади маневрирования и перрона(ов).</w:t>
      </w:r>
    </w:p>
    <w:p>
      <w:pPr>
        <w:spacing w:after="120"/>
        <w:jc w:val="both"/>
      </w:pPr>
      <w:r>
        <w:rPr>
          <w:rFonts w:ascii="Arial" w:cs="Arial" w:eastAsia="Arial" w:hAnsi="Arial"/>
          <w:sz w:val="24"/>
          <w:szCs w:val="24"/>
        </w:rPr>
        <w:t xml:space="preserve">Радиовещательное автоматическое зависимое наблюдение (ADS-B). Вид наблюдения, при котором воздушные суда, аэродромные транспортные средства и другие объекты могут автоматически передавать и/или принимать такую информацию, как опознавательный индекс, данные о местоположении и, при необходимости, дополнительные данные, используя радиовещательный режим линии передачи данных.</w:t>
      </w:r>
    </w:p>
    <w:p>
      <w:pPr>
        <w:spacing w:after="120"/>
        <w:jc w:val="both"/>
      </w:pPr>
      <w:r>
        <w:rPr>
          <w:rFonts w:ascii="Arial" w:cs="Arial" w:eastAsia="Arial" w:hAnsi="Arial"/>
          <w:sz w:val="24"/>
          <w:szCs w:val="24"/>
        </w:rPr>
        <w:t xml:space="preserve">Разрешающая способность (разрешение). Число единиц или цифр, определяющее порядок используемого измеренного или рассчитанного значения.</w:t>
      </w:r>
    </w:p>
    <w:p>
      <w:pPr>
        <w:spacing w:after="120"/>
        <w:jc w:val="both"/>
      </w:pPr>
      <w:r>
        <w:rPr>
          <w:rFonts w:ascii="Arial" w:cs="Arial" w:eastAsia="Arial" w:hAnsi="Arial"/>
          <w:sz w:val="24"/>
          <w:szCs w:val="24"/>
        </w:rPr>
        <w:t xml:space="preserve">Рельеф. Неровности земной поверхности, переданные на аэронавигационных картах горизонталями, тональной гипсометрией, отмывкой или высотными отметками.</w:t>
      </w:r>
    </w:p>
    <w:p>
      <w:pPr>
        <w:spacing w:after="120"/>
        <w:jc w:val="both"/>
      </w:pPr>
      <w:r>
        <w:rPr>
          <w:rFonts w:ascii="Arial" w:cs="Arial" w:eastAsia="Arial" w:hAnsi="Arial"/>
          <w:sz w:val="24"/>
          <w:szCs w:val="24"/>
        </w:rPr>
        <w:t xml:space="preserve">Сборник аэронавигационной информации (AIP). Выпущенная или санкционированная государством публикация, которая содержит долгосрочную аэронавигационную информацию, имеющую важное значение для аэронавигации.</w:t>
      </w:r>
    </w:p>
    <w:p>
      <w:pPr>
        <w:spacing w:after="120"/>
        <w:jc w:val="both"/>
      </w:pPr>
      <w:r>
        <w:rPr>
          <w:rFonts w:ascii="Arial" w:cs="Arial" w:eastAsia="Arial" w:hAnsi="Arial"/>
          <w:sz w:val="24"/>
          <w:szCs w:val="24"/>
        </w:rPr>
        <w:t xml:space="preserve">Связь "диспетчер - пилот" по линии передачи данных (CPDLC). Средство связи между диспетчером и пилотом в целях УВД с использованием линии передачи данных.</w:t>
      </w:r>
    </w:p>
    <w:p>
      <w:pPr>
        <w:spacing w:after="120"/>
        <w:jc w:val="both"/>
      </w:pPr>
      <w:r>
        <w:rPr>
          <w:rFonts w:ascii="Arial" w:cs="Arial" w:eastAsia="Arial" w:hAnsi="Arial"/>
          <w:sz w:val="24"/>
          <w:szCs w:val="24"/>
        </w:rPr>
        <w:t xml:space="preserve">Система геодезических координат. Минимальный набор параметров, необходимых для определения местоположения и ориентации местной системы отсчета по отношению к глобальной системе отсчета/координат.</w:t>
      </w:r>
    </w:p>
    <w:p>
      <w:pPr>
        <w:spacing w:after="120"/>
        <w:jc w:val="both"/>
      </w:pPr>
      <w:r>
        <w:rPr>
          <w:rFonts w:ascii="Arial" w:cs="Arial" w:eastAsia="Arial" w:hAnsi="Arial"/>
          <w:sz w:val="24"/>
          <w:szCs w:val="24"/>
        </w:rPr>
        <w:t xml:space="preserve">Система наблюдения ОВД. Общий термин, под которым в отдельности понимаются системы ADS-B, ПОРЛ, ВОРЛ или любая другая сопоставимая наземная система, позволяющая опознать воздушное судно.</w:t>
      </w:r>
    </w:p>
    <w:p>
      <w:pPr>
        <w:spacing w:after="120"/>
        <w:jc w:val="both"/>
      </w:pPr>
      <w:r>
        <w:rPr>
          <w:rFonts w:ascii="Arial" w:cs="Arial" w:eastAsia="Arial" w:hAnsi="Arial"/>
          <w:sz w:val="24"/>
          <w:szCs w:val="24"/>
        </w:rPr>
        <w:t xml:space="preserve">Примечание: Сопоставимой наземной системой является система, которая в результате проведения сравнительной оценки или использования другой методики продемонстрировала, что обеспечиваемый ею уровень безопасности полетов и характеристик соответствует аналогичному показателю моноимпульсного ВОРЛ или превышает его.</w:t>
      </w:r>
    </w:p>
    <w:p>
      <w:pPr>
        <w:spacing w:after="120"/>
        <w:jc w:val="both"/>
      </w:pPr>
      <w:r>
        <w:rPr>
          <w:rFonts w:ascii="Arial" w:cs="Arial" w:eastAsia="Arial" w:hAnsi="Arial"/>
          <w:sz w:val="24"/>
          <w:szCs w:val="24"/>
        </w:rPr>
        <w:t xml:space="preserve">Склонение станции. Отклонение выставляемого нулевого радиала VOR от истинного севера, определяемое при калибровке станции VOR.</w:t>
      </w:r>
    </w:p>
    <w:p>
      <w:pPr>
        <w:spacing w:after="120"/>
        <w:jc w:val="both"/>
      </w:pPr>
      <w:r>
        <w:rPr>
          <w:rFonts w:ascii="Arial" w:cs="Arial" w:eastAsia="Arial" w:hAnsi="Arial"/>
          <w:sz w:val="24"/>
          <w:szCs w:val="24"/>
        </w:rPr>
        <w:t xml:space="preserve">Служба автоматической передачи информации в районе аэродрома (ATIS). Автоматическое предоставление круглосуточно или в определенное время суток текущей установленной информации для прибывающих и вылетающих воздушных судов:</w:t>
      </w:r>
    </w:p>
    <w:p>
      <w:pPr>
        <w:spacing w:after="120"/>
        <w:jc w:val="both"/>
      </w:pPr>
      <w:r>
        <w:rPr>
          <w:rFonts w:ascii="Arial" w:cs="Arial" w:eastAsia="Arial" w:hAnsi="Arial"/>
          <w:sz w:val="24"/>
          <w:szCs w:val="24"/>
        </w:rPr>
        <w:t xml:space="preserve">Служба автоматической передачи информации в районе аэродрома, основанная на использовании линии передачи данных (D-ATIS). Предоставление ATIS по линии передачи данных.</w:t>
      </w:r>
    </w:p>
    <w:p>
      <w:pPr>
        <w:spacing w:after="120"/>
        <w:jc w:val="both"/>
      </w:pPr>
      <w:r>
        <w:rPr>
          <w:rFonts w:ascii="Arial" w:cs="Arial" w:eastAsia="Arial" w:hAnsi="Arial"/>
          <w:sz w:val="24"/>
          <w:szCs w:val="24"/>
        </w:rPr>
        <w:t xml:space="preserve">Служба автоматической передачи информации в районе аэродрома, основанная на использовании речевой связи (речевая ATIS). Предоставление ATIS в виде непрерывных и повторяющихся речевых радиопередач.</w:t>
      </w:r>
    </w:p>
    <w:p>
      <w:pPr>
        <w:spacing w:after="120"/>
        <w:jc w:val="both"/>
      </w:pPr>
      <w:r>
        <w:rPr>
          <w:rFonts w:ascii="Arial" w:cs="Arial" w:eastAsia="Arial" w:hAnsi="Arial"/>
          <w:sz w:val="24"/>
          <w:szCs w:val="24"/>
        </w:rPr>
        <w:t xml:space="preserve">Служба аэронавигационной информации (САИ). Служба, созданная в конкретно установленной зоне действия, которая несет ответственность за предоставление аэронавигационной информации (данных), необходимой для обеспечения безопасности, регулярности и эффективности воздушной навигации.</w:t>
      </w:r>
    </w:p>
    <w:p>
      <w:pPr>
        <w:spacing w:after="120"/>
        <w:jc w:val="both"/>
      </w:pPr>
      <w:r>
        <w:rPr>
          <w:rFonts w:ascii="Arial" w:cs="Arial" w:eastAsia="Arial" w:hAnsi="Arial"/>
          <w:sz w:val="24"/>
          <w:szCs w:val="24"/>
        </w:rPr>
        <w:t xml:space="preserve">Спецификация информационного продукта. Подробное описание массива данных или комплекта массивов данных вместе с дополнительной информацией, которое позволит их сформировать, поставить другой стороне и обеспечить их использование другой стороной (ИСО 19131*).</w:t>
      </w:r>
    </w:p>
    <w:p>
      <w:pPr>
        <w:spacing w:after="120"/>
        <w:jc w:val="both"/>
      </w:pPr>
      <w:r>
        <w:rPr>
          <w:rFonts w:ascii="Arial" w:cs="Arial" w:eastAsia="Arial" w:hAnsi="Arial"/>
          <w:sz w:val="24"/>
          <w:szCs w:val="24"/>
        </w:rPr>
        <w:t xml:space="preserve">Примечание: Спецификация информационного продукта обеспечивает описание предметной области и спецификацию отображения предметной области в массиве данных. Она может использоваться для составления, продажи, конечного использования данных или другой цели.</w:t>
      </w:r>
    </w:p>
    <w:p>
      <w:pPr>
        <w:spacing w:after="120"/>
        <w:jc w:val="both"/>
      </w:pPr>
      <w:r>
        <w:rPr>
          <w:rFonts w:ascii="Arial" w:cs="Arial" w:eastAsia="Arial" w:hAnsi="Arial"/>
          <w:sz w:val="24"/>
          <w:szCs w:val="24"/>
        </w:rPr>
        <w:t xml:space="preserve">Техногенная среда. Все искусственные сооружения на поверхности земли, например города, железные дороги и каналы.</w:t>
      </w:r>
    </w:p>
    <w:p>
      <w:pPr>
        <w:spacing w:after="120"/>
        <w:jc w:val="both"/>
      </w:pPr>
      <w:r>
        <w:rPr>
          <w:rFonts w:ascii="Arial" w:cs="Arial" w:eastAsia="Arial" w:hAnsi="Arial"/>
          <w:sz w:val="24"/>
          <w:szCs w:val="24"/>
        </w:rPr>
        <w:t xml:space="preserve">Тип элемента. Класс явлений реального мира с общими свойствами (ИСО 19110*).</w:t>
      </w:r>
    </w:p>
    <w:p>
      <w:pPr>
        <w:spacing w:after="120"/>
        <w:jc w:val="both"/>
      </w:pPr>
      <w:r>
        <w:rPr>
          <w:rFonts w:ascii="Arial" w:cs="Arial" w:eastAsia="Arial" w:hAnsi="Arial"/>
          <w:sz w:val="24"/>
          <w:szCs w:val="24"/>
        </w:rPr>
        <w:t xml:space="preserve">Примечание: В каталоге элементов основным уровнем классификации является тип элемента.</w:t>
      </w:r>
    </w:p>
    <w:p>
      <w:pPr>
        <w:spacing w:after="120"/>
        <w:jc w:val="both"/>
      </w:pPr>
      <w:r>
        <w:rPr>
          <w:rFonts w:ascii="Arial" w:cs="Arial" w:eastAsia="Arial" w:hAnsi="Arial"/>
          <w:sz w:val="24"/>
          <w:szCs w:val="24"/>
        </w:rPr>
        <w:t xml:space="preserve">Точность. Степень соответствия расчетного или измеренного значения истинному значению.</w:t>
      </w:r>
    </w:p>
    <w:p>
      <w:pPr>
        <w:spacing w:after="120"/>
        <w:jc w:val="both"/>
      </w:pPr>
      <w:r>
        <w:rPr>
          <w:rFonts w:ascii="Arial" w:cs="Arial" w:eastAsia="Arial" w:hAnsi="Arial"/>
          <w:sz w:val="24"/>
          <w:szCs w:val="24"/>
        </w:rPr>
        <w:t xml:space="preserve">Примечание: Точность измерения местоположения, как правило, выражается расстоянием от заявленного местоположения, в пределах которого, как установлено с определенной степенью вероятности, находится истинное местоположение.</w:t>
      </w:r>
    </w:p>
    <w:p>
      <w:pPr>
        <w:spacing w:after="120"/>
        <w:jc w:val="both"/>
      </w:pPr>
      <w:r>
        <w:rPr>
          <w:rFonts w:ascii="Arial" w:cs="Arial" w:eastAsia="Arial" w:hAnsi="Arial"/>
          <w:sz w:val="24"/>
          <w:szCs w:val="24"/>
        </w:rPr>
        <w:t xml:space="preserve">Требование. Потребность или ожидание, которое установлено, обычно предполагается или является обязательным (ИСО 9000*).</w:t>
      </w:r>
    </w:p>
    <w:p>
      <w:pPr>
        <w:spacing w:after="120"/>
        <w:jc w:val="both"/>
      </w:pPr>
      <w:r>
        <w:rPr>
          <w:rFonts w:ascii="Arial" w:cs="Arial" w:eastAsia="Arial" w:hAnsi="Arial"/>
          <w:sz w:val="24"/>
          <w:szCs w:val="24"/>
        </w:rPr>
        <w:t xml:space="preserve">Примечание 1: "Обычно предполагается" означает, что это общепринятая практика организации, ее потребителей и других заинтересованных сторон, когда предполагаются рассматриваемые потребности или ожидания.</w:t>
      </w:r>
    </w:p>
    <w:p>
      <w:pPr>
        <w:spacing w:after="120"/>
        <w:jc w:val="both"/>
      </w:pPr>
      <w:r>
        <w:rPr>
          <w:rFonts w:ascii="Arial" w:cs="Arial" w:eastAsia="Arial" w:hAnsi="Arial"/>
          <w:sz w:val="24"/>
          <w:szCs w:val="24"/>
        </w:rPr>
        <w:t xml:space="preserve">Примечание 2: Для обозначения конкретного вида требования могут применяться определяющие слова, например, требование к продукции, требование к системе качества, требование потребителя.</w:t>
      </w:r>
    </w:p>
    <w:p>
      <w:pPr>
        <w:spacing w:after="120"/>
        <w:jc w:val="both"/>
      </w:pPr>
      <w:r>
        <w:rPr>
          <w:rFonts w:ascii="Arial" w:cs="Arial" w:eastAsia="Arial" w:hAnsi="Arial"/>
          <w:sz w:val="24"/>
          <w:szCs w:val="24"/>
        </w:rPr>
        <w:t xml:space="preserve">Примечание 3: Установленным требованием является такое требование, которое определено, например, в документе.</w:t>
      </w:r>
    </w:p>
    <w:p>
      <w:pPr>
        <w:spacing w:after="120"/>
        <w:jc w:val="both"/>
      </w:pPr>
      <w:r>
        <w:rPr>
          <w:rFonts w:ascii="Arial" w:cs="Arial" w:eastAsia="Arial" w:hAnsi="Arial"/>
          <w:sz w:val="24"/>
          <w:szCs w:val="24"/>
        </w:rPr>
        <w:t xml:space="preserve">Примечание 4: Требования могут выдвигаться различными заинтересованными сторонами.</w:t>
      </w:r>
    </w:p>
    <w:p>
      <w:pPr>
        <w:spacing w:after="120"/>
        <w:jc w:val="both"/>
      </w:pPr>
      <w:r>
        <w:rPr>
          <w:rFonts w:ascii="Arial" w:cs="Arial" w:eastAsia="Arial" w:hAnsi="Arial"/>
          <w:sz w:val="24"/>
          <w:szCs w:val="24"/>
        </w:rPr>
        <w:t xml:space="preserve">Управление качеством. Часть менеджмента качества, направленная на выполнение требований к качеству (ИСО 9000*).</w:t>
      </w:r>
    </w:p>
    <w:p>
      <w:pPr>
        <w:spacing w:after="120"/>
        <w:jc w:val="both"/>
      </w:pPr>
      <w:r>
        <w:rPr>
          <w:rFonts w:ascii="Arial" w:cs="Arial" w:eastAsia="Arial" w:hAnsi="Arial"/>
          <w:sz w:val="24"/>
          <w:szCs w:val="24"/>
        </w:rPr>
        <w:t xml:space="preserve">Целостность (аэронавигационные данные). Определенная гарантия того, что аэронавигационные данные и их значения не потеряны или не изменены с момента подготовки данных или санкционированного внесения поправки.</w:t>
      </w:r>
    </w:p>
    <w:p>
      <w:pPr>
        <w:spacing w:after="120"/>
        <w:jc w:val="both"/>
      </w:pPr>
      <w:r>
        <w:rPr>
          <w:rFonts w:ascii="Arial" w:cs="Arial" w:eastAsia="Arial" w:hAnsi="Arial"/>
          <w:sz w:val="24"/>
          <w:szCs w:val="24"/>
        </w:rPr>
        <w:t xml:space="preserve">Циркуляр аэронавигационной информации (AIC). Уведомление, содержащее информацию, которая не требует выпуска №OTAM или включения ее в AIP, но которая касается вопросов безопасности полетов или аэронавигационных, технических, административных и юридических вопросов.</w:t>
      </w:r>
    </w:p>
    <w:p>
      <w:pPr>
        <w:spacing w:after="120"/>
        <w:jc w:val="both"/>
      </w:pPr>
      <w:r>
        <w:rPr>
          <w:rFonts w:ascii="Arial" w:cs="Arial" w:eastAsia="Arial" w:hAnsi="Arial"/>
          <w:sz w:val="24"/>
          <w:szCs w:val="24"/>
        </w:rPr>
        <w:t xml:space="preserve">Цифровая модель превышения (DEM). Представление поверхности местности в виде непрерывного ряда отсчитываемых от общей базы значений превышения во всех узлах определенной сетки.</w:t>
      </w:r>
    </w:p>
    <w:p>
      <w:pPr>
        <w:spacing w:after="120"/>
        <w:jc w:val="both"/>
      </w:pPr>
      <w:r>
        <w:rPr>
          <w:rFonts w:ascii="Arial" w:cs="Arial" w:eastAsia="Arial" w:hAnsi="Arial"/>
          <w:sz w:val="24"/>
          <w:szCs w:val="24"/>
        </w:rPr>
        <w:t xml:space="preserve">Примечание: Цифровая модель местности (DTM) иногда также называется DEM.</w:t>
      </w:r>
    </w:p>
    <w:p>
      <w:pPr>
        <w:spacing w:after="120"/>
        <w:jc w:val="both"/>
      </w:pPr>
      <w:r>
        <w:rPr>
          <w:rFonts w:ascii="Arial" w:cs="Arial" w:eastAsia="Arial" w:hAnsi="Arial"/>
          <w:sz w:val="24"/>
          <w:szCs w:val="24"/>
        </w:rPr>
        <w:t xml:space="preserve">Элемент. Отвлеченное понятие, означающее явления реального мира (ИСО 19101*).</w:t>
      </w:r>
    </w:p>
    <w:p>
      <w:pPr>
        <w:spacing w:after="120"/>
        <w:jc w:val="both"/>
      </w:pPr>
      <w:r>
        <w:rPr>
          <w:rFonts w:ascii="Arial" w:cs="Arial" w:eastAsia="Arial" w:hAnsi="Arial"/>
          <w:sz w:val="24"/>
          <w:szCs w:val="24"/>
        </w:rPr>
        <w:t xml:space="preserve">Этап маршрута. Маршрут (или его часть), пролетаемый без промежуточной посадки.</w:t>
      </w:r>
    </w:p>
    <w:p>
      <w:pPr>
        <w:spacing w:after="120"/>
        <w:jc w:val="both"/>
      </w:pPr>
      <w:r>
        <w:rPr>
          <w:rFonts w:ascii="Arial" w:cs="Arial" w:eastAsia="Arial" w:hAnsi="Arial"/>
          <w:sz w:val="24"/>
          <w:szCs w:val="24"/>
        </w:rPr>
        <w:t xml:space="preserve">S№OWTAM. №OTAM специальной серии, уведомляющий по установленному формату о существовании или ликвидации опасных условий, вызванных наличием снега, льда, слякоти или стоячей воды, образовавшейся в результате таяния снега, слякоти и льда на рабочей площади аэродрома.</w:t>
      </w:r>
    </w:p>
    <w:p>
      <w:pPr>
        <w:spacing w:after="120"/>
        <w:jc w:val="both"/>
      </w:pPr>
      <w:r>
        <w:rPr>
          <w:rFonts w:ascii="Arial" w:cs="Arial" w:eastAsia="Arial" w:hAnsi="Arial"/>
          <w:sz w:val="24"/>
          <w:szCs w:val="24"/>
        </w:rPr>
        <w:t xml:space="preserve">VOLMET. Метеорологическая информация для воздушных судов, находящихся в полете.</w:t>
      </w:r>
    </w:p>
    <w:p>
      <w:pPr>
        <w:spacing w:after="120"/>
        <w:jc w:val="both"/>
      </w:pPr>
      <w:r>
        <w:rPr>
          <w:rFonts w:ascii="Arial" w:cs="Arial" w:eastAsia="Arial" w:hAnsi="Arial"/>
          <w:sz w:val="24"/>
          <w:szCs w:val="24"/>
        </w:rPr>
        <w:t xml:space="preserve">Линия передачи данных VOLMET (D-VOLMET). Предоставление текущих регулярных метеорологических сводок по аэродрому (METAR) и специальных метеорологических сводок по аэродрому (SPECI), прогнозов по аэродрому (TAF), информации SIGMET, специальных донесений с борта и, при наличии, сообщений AIRMET по линии передачи данных.</w:t>
      </w:r>
    </w:p>
    <w:p>
      <w:pPr>
        <w:spacing w:after="120"/>
        <w:jc w:val="both"/>
      </w:pPr>
      <w:r>
        <w:rPr>
          <w:rFonts w:ascii="Arial" w:cs="Arial" w:eastAsia="Arial" w:hAnsi="Arial"/>
          <w:sz w:val="24"/>
          <w:szCs w:val="24"/>
        </w:rPr>
        <w:t xml:space="preserve">Радиовещательная передача VOLMET. Предоставление в соответствующих случаях текущих сводок METAR, SPECI, прогнозов TAF и информации SIGMET посредством непрерывной и повторяющейся речевой радиопередачи.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 Ответственность и функции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3.1.1. Государство:</w:t>
      </w:r>
    </w:p>
    <w:p>
      <w:pPr>
        <w:spacing w:after="120"/>
        <w:jc w:val="both"/>
      </w:pPr>
      <w:r>
        <w:rPr>
          <w:rFonts w:ascii="Arial" w:cs="Arial" w:eastAsia="Arial" w:hAnsi="Arial"/>
          <w:sz w:val="24"/>
          <w:szCs w:val="24"/>
        </w:rPr>
        <w:t xml:space="preserve">(a) создает службу аэронавигационной информации;</w:t>
      </w:r>
    </w:p>
    <w:p>
      <w:pPr>
        <w:spacing w:after="120"/>
        <w:jc w:val="both"/>
      </w:pPr>
      <w:r>
        <w:rPr>
          <w:rFonts w:ascii="Arial" w:cs="Arial" w:eastAsia="Arial" w:hAnsi="Arial"/>
          <w:sz w:val="24"/>
          <w:szCs w:val="24"/>
        </w:rPr>
        <w:t xml:space="preserve">(b) создает с одним или с несколькими государствами совместную службу;</w:t>
      </w:r>
    </w:p>
    <w:p>
      <w:pPr>
        <w:spacing w:after="120"/>
        <w:jc w:val="both"/>
      </w:pPr>
      <w:r>
        <w:rPr>
          <w:rFonts w:ascii="Arial" w:cs="Arial" w:eastAsia="Arial" w:hAnsi="Arial"/>
          <w:sz w:val="24"/>
          <w:szCs w:val="24"/>
        </w:rPr>
        <w:t xml:space="preserve">(c) передает полномочия на создание службы неправительственному учреждению при условии соответствующего соблюдения им практики данного Правила.</w:t>
      </w:r>
    </w:p>
    <w:p>
      <w:pPr>
        <w:spacing w:after="120"/>
        <w:jc w:val="both"/>
      </w:pPr>
      <w:r>
        <w:rPr>
          <w:rFonts w:ascii="Arial" w:cs="Arial" w:eastAsia="Arial" w:hAnsi="Arial"/>
          <w:sz w:val="24"/>
          <w:szCs w:val="24"/>
        </w:rPr>
        <w:t xml:space="preserve">3.1.1.1. Заинтересованное государство остается ответственным за публикуемую информацию. Аэронавигационная информация, публикуемая для и от имени государства, сопровождается четкой ссылкой на то, что она опубликована с санкции данного государства.</w:t>
      </w:r>
    </w:p>
    <w:p>
      <w:pPr>
        <w:spacing w:after="120"/>
        <w:jc w:val="both"/>
      </w:pPr>
      <w:r>
        <w:rPr>
          <w:rFonts w:ascii="Arial" w:cs="Arial" w:eastAsia="Arial" w:hAnsi="Arial"/>
          <w:sz w:val="24"/>
          <w:szCs w:val="24"/>
        </w:rPr>
        <w:t xml:space="preserve">3.1.1.2. Государство принимает все необходимые меры для обеспечения того, чтобы аэронавигационная информация (данные), которую оно предоставляет на своей территории, а также в районах, в которых данное государство несет ответственность за обслуживание воздушного движения за пределами своей территории, была адекватной, требуемого качества и своевременной. Сюда относятся меры по своевременному предоставлению требуемой информации (данных) службе аэронавигационной информации со стороны каждой государственной службы, связанной с полетами воздушных судов.</w:t>
      </w:r>
    </w:p>
    <w:p>
      <w:pPr>
        <w:spacing w:after="120"/>
        <w:jc w:val="both"/>
      </w:pPr>
      <w:r>
        <w:rPr>
          <w:rFonts w:ascii="Arial" w:cs="Arial" w:eastAsia="Arial" w:hAnsi="Arial"/>
          <w:sz w:val="24"/>
          <w:szCs w:val="24"/>
        </w:rPr>
        <w:t xml:space="preserve">3.1.1.3. В тех случаях, когда круглосуточное обслуживание не обеспечивается, оно предоставляется в течение всего полета в районе, в котором служба аэронавигационной информации несет ответственность за обслуживание воздушного движения, а также в течение по крайней мере двух часов до и после полета. Обслуживание также предоставляется в любое другое время по запросу соответствующей наземной организации.</w:t>
      </w:r>
    </w:p>
    <w:p>
      <w:pPr>
        <w:spacing w:after="120"/>
        <w:jc w:val="both"/>
      </w:pPr>
      <w:r>
        <w:rPr>
          <w:rFonts w:ascii="Arial" w:cs="Arial" w:eastAsia="Arial" w:hAnsi="Arial"/>
          <w:sz w:val="24"/>
          <w:szCs w:val="24"/>
        </w:rPr>
        <w:t xml:space="preserve">3.1.2. Кроме того, служба аэронавигационной информации получает сведения, позволяющие ей обеспечивать предполетное информационное обслуживание и удовлетворять потребности в информации во время полета, из следующих источников:</w:t>
      </w:r>
    </w:p>
    <w:p>
      <w:pPr>
        <w:spacing w:after="120"/>
        <w:jc w:val="both"/>
      </w:pPr>
      <w:r>
        <w:rPr>
          <w:rFonts w:ascii="Arial" w:cs="Arial" w:eastAsia="Arial" w:hAnsi="Arial"/>
          <w:sz w:val="24"/>
          <w:szCs w:val="24"/>
        </w:rPr>
        <w:t xml:space="preserve">(a) от служб аэронавигационной информации других государств;</w:t>
      </w:r>
    </w:p>
    <w:p>
      <w:pPr>
        <w:spacing w:after="120"/>
        <w:jc w:val="both"/>
      </w:pPr>
      <w:r>
        <w:rPr>
          <w:rFonts w:ascii="Arial" w:cs="Arial" w:eastAsia="Arial" w:hAnsi="Arial"/>
          <w:sz w:val="24"/>
          <w:szCs w:val="24"/>
        </w:rPr>
        <w:t xml:space="preserve">(b) из других доступных источников.</w:t>
      </w:r>
    </w:p>
    <w:p>
      <w:pPr>
        <w:spacing w:after="120"/>
        <w:jc w:val="both"/>
      </w:pPr>
      <w:r>
        <w:rPr>
          <w:rFonts w:ascii="Arial" w:cs="Arial" w:eastAsia="Arial" w:hAnsi="Arial"/>
          <w:sz w:val="24"/>
          <w:szCs w:val="24"/>
        </w:rPr>
        <w:t xml:space="preserve">Примечание: Об одном из таких источников говорится в п.8.3.</w:t>
      </w:r>
    </w:p>
    <w:p>
      <w:pPr>
        <w:spacing w:after="120"/>
        <w:jc w:val="both"/>
      </w:pPr>
      <w:r>
        <w:rPr>
          <w:rFonts w:ascii="Arial" w:cs="Arial" w:eastAsia="Arial" w:hAnsi="Arial"/>
          <w:sz w:val="24"/>
          <w:szCs w:val="24"/>
        </w:rPr>
        <w:t xml:space="preserve">3.1.3. Аэронавигационная информация (данные), получаемая из источников, указанных в п.3.1.2 а), при распространении сопровождается четкой ссылкой на то, что она опубликована с санкции государства, от которого она получена.</w:t>
      </w:r>
    </w:p>
    <w:p>
      <w:pPr>
        <w:spacing w:after="120"/>
        <w:jc w:val="both"/>
      </w:pPr>
      <w:r>
        <w:rPr>
          <w:rFonts w:ascii="Arial" w:cs="Arial" w:eastAsia="Arial" w:hAnsi="Arial"/>
          <w:sz w:val="24"/>
          <w:szCs w:val="24"/>
        </w:rPr>
        <w:t xml:space="preserve">3.1.4. Аэронавигационная информация (данные), получаемая из источников, указанных в п.3.1.2 Ь), по возможности проверяется перед распространением; если такая проверка не производилась, это четко указывается при распространении.</w:t>
      </w:r>
    </w:p>
    <w:p>
      <w:pPr>
        <w:spacing w:after="120"/>
        <w:jc w:val="both"/>
      </w:pPr>
      <w:r>
        <w:rPr>
          <w:rFonts w:ascii="Arial" w:cs="Arial" w:eastAsia="Arial" w:hAnsi="Arial"/>
          <w:sz w:val="24"/>
          <w:szCs w:val="24"/>
        </w:rPr>
        <w:t xml:space="preserve">3.1.5. Служба аэронавигационной информации незамедлительно предоставляет службам аэронавигационной информации других государств любую информацию (данные), необходимую им для обеспечения безопасности, регулярности и эффективности аэронавигации и для соблюдения требований, изложенных в п.3.1.6 ниже.</w:t>
      </w:r>
    </w:p>
    <w:p>
      <w:pPr>
        <w:spacing w:after="120"/>
        <w:jc w:val="both"/>
      </w:pPr>
      <w:r>
        <w:rPr>
          <w:rFonts w:ascii="Arial" w:cs="Arial" w:eastAsia="Arial" w:hAnsi="Arial"/>
          <w:sz w:val="24"/>
          <w:szCs w:val="24"/>
        </w:rPr>
        <w:t xml:space="preserve">3.1.6. Служба аэронавигационной информации обеспечивает предоставление аэронавигационной информации (данных), необходимой для обеспечения безопасности, регулярности и эффективности аэронавигации, в форме, отвечающей эксплуатационным требованиям, предъявляемым:</w:t>
      </w:r>
    </w:p>
    <w:p>
      <w:pPr>
        <w:spacing w:after="120"/>
        <w:jc w:val="both"/>
      </w:pPr>
      <w:r>
        <w:rPr>
          <w:rFonts w:ascii="Arial" w:cs="Arial" w:eastAsia="Arial" w:hAnsi="Arial"/>
          <w:sz w:val="24"/>
          <w:szCs w:val="24"/>
        </w:rPr>
        <w:t xml:space="preserve">(a) персоналом, связанным с производством полетов, включая летные экипажи, при планировании полетов и в пилотажных тренажерах;</w:t>
      </w:r>
    </w:p>
    <w:p>
      <w:pPr>
        <w:spacing w:after="120"/>
        <w:jc w:val="both"/>
      </w:pPr>
      <w:r>
        <w:rPr>
          <w:rFonts w:ascii="Arial" w:cs="Arial" w:eastAsia="Arial" w:hAnsi="Arial"/>
          <w:sz w:val="24"/>
          <w:szCs w:val="24"/>
        </w:rPr>
        <w:t xml:space="preserve">(b) органом обслуживания воздушного движения; ответственным за полетно-информационное обслуживание и службами, отвечающими за предполетную информацию.</w:t>
      </w:r>
    </w:p>
    <w:p>
      <w:pPr>
        <w:spacing w:after="120"/>
        <w:jc w:val="both"/>
      </w:pPr>
      <w:r>
        <w:rPr>
          <w:rFonts w:ascii="Arial" w:cs="Arial" w:eastAsia="Arial" w:hAnsi="Arial"/>
          <w:sz w:val="24"/>
          <w:szCs w:val="24"/>
        </w:rPr>
        <w:t xml:space="preserve">3.1.7. Служба аэронавигационной информации получает или составляет, проверяет или компонует, редактирует, форматирует и издает/хранит и распространяет аэронавигационную информацию (данные), касающуюся всей территории государства, а также районов, в которых данное государство несет ответственность за обслуживание воздушного движения за пределами своей территории. Аэронавигационная информация публикуется в виде объединенного пакета аэронавигационной информации.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3.2. Система качества</w:t>
      </w:r>
    </w:p>
    <w:p>
      <w:pPr>
        <w:spacing w:after="120"/>
        <w:jc w:val="both"/>
      </w:pPr>
      <w:r>
        <w:rPr>
          <w:rFonts w:ascii="Arial" w:cs="Arial" w:eastAsia="Arial" w:hAnsi="Arial"/>
          <w:sz w:val="24"/>
          <w:szCs w:val="24"/>
        </w:rPr>
        <w:t xml:space="preserve">(Зарезервировано)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3.3. Обмен аэронавигационной информацией (данными)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3.3.1. Государство назначает орган которому должны направляться все элементы объединенного пакета информации, составляемые другими государствами. Такой орган правомочен заниматься запросами на получение информации (данных), поступающих от других государств.</w:t>
      </w:r>
    </w:p>
    <w:p>
      <w:pPr>
        <w:spacing w:after="120"/>
        <w:jc w:val="both"/>
      </w:pPr>
      <w:r>
        <w:rPr>
          <w:rFonts w:ascii="Arial" w:cs="Arial" w:eastAsia="Arial" w:hAnsi="Arial"/>
          <w:sz w:val="24"/>
          <w:szCs w:val="24"/>
        </w:rPr>
        <w:t xml:space="preserve">3.3.2. Когда государство назначает более одного органа международных №OTAM, оно определяет степень ответственности каждого органа и обслуживаемую им территорию.</w:t>
      </w:r>
    </w:p>
    <w:p>
      <w:pPr>
        <w:spacing w:after="120"/>
        <w:jc w:val="both"/>
      </w:pPr>
      <w:r>
        <w:rPr>
          <w:rFonts w:ascii="Arial" w:cs="Arial" w:eastAsia="Arial" w:hAnsi="Arial"/>
          <w:sz w:val="24"/>
          <w:szCs w:val="24"/>
        </w:rPr>
        <w:t xml:space="preserve">3.3.3. При необходимости для удовлетворения эксплуатационных требований служба аэронавигационной информации организует выпуск и получение №OTAM, рассылаемых с помощью электросвязи.</w:t>
      </w:r>
    </w:p>
    <w:p>
      <w:pPr>
        <w:spacing w:after="120"/>
        <w:jc w:val="both"/>
      </w:pPr>
      <w:r>
        <w:rPr>
          <w:rFonts w:ascii="Arial" w:cs="Arial" w:eastAsia="Arial" w:hAnsi="Arial"/>
          <w:sz w:val="24"/>
          <w:szCs w:val="24"/>
        </w:rPr>
        <w:t xml:space="preserve">3.3.4. Когда это осуществимо, государство устанавливают прямой контакт между службами аэронавигационной информации в целях упрощения международного обмена аэронавигационной информацией (данными).</w:t>
      </w:r>
    </w:p>
    <w:p>
      <w:pPr>
        <w:spacing w:after="120"/>
        <w:jc w:val="both"/>
      </w:pPr>
      <w:r>
        <w:rPr>
          <w:rFonts w:ascii="Arial" w:cs="Arial" w:eastAsia="Arial" w:hAnsi="Arial"/>
          <w:sz w:val="24"/>
          <w:szCs w:val="24"/>
        </w:rPr>
        <w:t xml:space="preserve">3.3.5. Один экземпляр каждого элемента объединенного пакета аэронавигационной информации в напечатанном виде или электронном формате, или в обеих формах который был запрошен службой аэронавигационной информации государства ИКАО, предоставляется бесплатно выпускающим государством во взаимно согласованной(ых) форме(ах), даже в том случае, когда полномочия на публикацию/хранение и рассылку переданы коммерческому агентству.</w:t>
      </w:r>
    </w:p>
    <w:p>
      <w:pPr>
        <w:spacing w:after="120"/>
        <w:jc w:val="both"/>
      </w:pPr>
      <w:r>
        <w:rPr>
          <w:rFonts w:ascii="Arial" w:cs="Arial" w:eastAsia="Arial" w:hAnsi="Arial"/>
          <w:sz w:val="24"/>
          <w:szCs w:val="24"/>
        </w:rPr>
        <w:t xml:space="preserve">3.3.6. Обмен несколькими экземплярами элементов объединенного пакета аэронавигационной информации и другими аэронавигационными документами, включая документы, содержащие законодательство и правила (в напечатанном виде и/или электронном формате), касающиеся аэронавигации, должен осуществляться в соответствии с двусторонними соглашениями между государствами ИКАО.</w:t>
      </w:r>
    </w:p>
    <w:p>
      <w:pPr>
        <w:spacing w:after="120"/>
        <w:jc w:val="both"/>
      </w:pPr>
      <w:r>
        <w:rPr>
          <w:rFonts w:ascii="Arial" w:cs="Arial" w:eastAsia="Arial" w:hAnsi="Arial"/>
          <w:sz w:val="24"/>
          <w:szCs w:val="24"/>
        </w:rPr>
        <w:t xml:space="preserve">3.3.7. Приобретение аэронавигационной информации/данных, в том числе элементов объединенного пакета аэронавигационной информации, и других аэронавигационных документов, включая те, которые содержат законодательные акты и правила, касающиеся аэронавигации (в напечатанном виде и/или электронном формате), государствами, не являющимися государствами ИКАО, и другими организациями должно осуществляться по отдельному соглашению с выпускающим государством.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3.4. Авторские права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3.4.1. Любая продукция САИ государства, которую государство защищает авторскими правами и которая передается другому государству в соответствии с п.3.3, предоставляется третьей стороне при условии, если эта третья сторона ставится в известность о том, что данная продукция защищена авторскими правами, и если имеется надлежащая, запись о том, что на нее распространяются авторские права выпускающего государства.</w:t>
      </w:r>
    </w:p>
    <w:p>
      <w:pPr>
        <w:spacing w:after="120"/>
        <w:jc w:val="both"/>
      </w:pPr>
      <w:r>
        <w:rPr>
          <w:rFonts w:ascii="Arial" w:cs="Arial" w:eastAsia="Arial" w:hAnsi="Arial"/>
          <w:sz w:val="24"/>
          <w:szCs w:val="24"/>
        </w:rPr>
        <w:t xml:space="preserve">Примечание: В целях защиты капиталовложений в продукцию САИ государства и обеспечения более эффективного контроля за ее использованием государства в соответствии со своими национальными законами могут применять авторские права.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3.5. Возмещение расходов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3.5.1. Накладные расходы, связанные со сбором и компиляцией аэронавигационной информации (данных), следует включать в стоимостную основу исчисления соответственно аэропортовых сборов и сборов за аэронавигационное обслуживание согласно принципам, содержащимся в Политике ИКАО в отношении аэропортовых сборов и сборов за аэронавигационное обслуживание (Doc 9082).</w:t>
      </w:r>
    </w:p>
    <w:p>
      <w:pPr>
        <w:spacing w:after="120"/>
        <w:jc w:val="both"/>
      </w:pPr>
      <w:r>
        <w:rPr>
          <w:rFonts w:ascii="Arial" w:cs="Arial" w:eastAsia="Arial" w:hAnsi="Arial"/>
          <w:sz w:val="24"/>
          <w:szCs w:val="24"/>
        </w:rPr>
        <w:t xml:space="preserve">Примечание: В тех случаях, когда расходы, связанные со сбором и компиляцией аэронавигационной информации (данных), возмещаются посредством аэропортовых сборов и сборов за аэронавигационное обслуживание, размер платы, взимаемой с отдельного потребителя за предоставление конкретной продукции САИ в напечатанном виде или электронном формате, может основываться на затратах на печатание бумажных экземпляров или производство электронных носителей и затратах на их распространение.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3.6. Общие требования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3.6.1. Все элементы объединенного пакета аэронавигационной информации, предназначенного для международной рассылки, которые составлены открытым текстом, даются также на английском языке.</w:t>
      </w:r>
    </w:p>
    <w:p>
      <w:pPr>
        <w:spacing w:after="120"/>
        <w:jc w:val="both"/>
      </w:pPr>
      <w:r>
        <w:rPr>
          <w:rFonts w:ascii="Arial" w:cs="Arial" w:eastAsia="Arial" w:hAnsi="Arial"/>
          <w:sz w:val="24"/>
          <w:szCs w:val="24"/>
        </w:rPr>
        <w:t xml:space="preserve">3.6.2. Названия пунктов пишутся в соответствии с их произношением на языке данного государства и при необходимости транслитерируются буквами латинского алфавита.</w:t>
      </w:r>
    </w:p>
    <w:p>
      <w:pPr>
        <w:spacing w:after="120"/>
        <w:jc w:val="both"/>
      </w:pPr>
      <w:r>
        <w:rPr>
          <w:rFonts w:ascii="Arial" w:cs="Arial" w:eastAsia="Arial" w:hAnsi="Arial"/>
          <w:sz w:val="24"/>
          <w:szCs w:val="24"/>
        </w:rPr>
        <w:t xml:space="preserve">3.6.3. Единицы измерения, используемые при распространении аэронавигационной информации (данных), должны соответствовать решению, принятому государством в отношении использования таблиц, содержащихся в Приложении 5 "Единицы измерения, подлежащие использованию в воздушных и наземных операциях".</w:t>
      </w:r>
    </w:p>
    <w:p>
      <w:pPr>
        <w:spacing w:after="120"/>
        <w:jc w:val="both"/>
      </w:pPr>
      <w:r>
        <w:rPr>
          <w:rFonts w:ascii="Arial" w:cs="Arial" w:eastAsia="Arial" w:hAnsi="Arial"/>
          <w:sz w:val="24"/>
          <w:szCs w:val="24"/>
        </w:rPr>
        <w:t xml:space="preserve">3.6.4. Использование сокращений ИКАО.</w:t>
      </w:r>
    </w:p>
    <w:p>
      <w:pPr>
        <w:spacing w:after="120"/>
        <w:jc w:val="both"/>
      </w:pPr>
      <w:r>
        <w:rPr>
          <w:rFonts w:ascii="Arial" w:cs="Arial" w:eastAsia="Arial" w:hAnsi="Arial"/>
          <w:sz w:val="24"/>
          <w:szCs w:val="24"/>
        </w:rPr>
        <w:t xml:space="preserve">Сокращения ИКАО используются службами аэронавигационной информации во всех случаях, когда их применение оправдано и когда оно облегчает распространение информации (данных).</w:t>
      </w:r>
    </w:p>
    <w:p>
      <w:pPr>
        <w:spacing w:after="120"/>
        <w:jc w:val="both"/>
      </w:pPr>
      <w:r>
        <w:rPr>
          <w:rFonts w:ascii="Arial" w:cs="Arial" w:eastAsia="Arial" w:hAnsi="Arial"/>
          <w:sz w:val="24"/>
          <w:szCs w:val="24"/>
        </w:rPr>
        <w:t xml:space="preserve">3.6.5. Использование средств автоматизации.</w:t>
      </w:r>
    </w:p>
    <w:p>
      <w:pPr>
        <w:spacing w:after="120"/>
        <w:jc w:val="both"/>
      </w:pPr>
      <w:r>
        <w:rPr>
          <w:rFonts w:ascii="Arial" w:cs="Arial" w:eastAsia="Arial" w:hAnsi="Arial"/>
          <w:sz w:val="24"/>
          <w:szCs w:val="24"/>
        </w:rPr>
        <w:t xml:space="preserve">Автоматизацию в службы аэронавигационной информации (САИ) следует внедрять в целях повышения скорости, точности и эффективности передачи информации с наименьшими затратами.</w:t>
      </w:r>
    </w:p>
    <w:p>
      <w:pPr>
        <w:spacing w:after="120"/>
        <w:jc w:val="both"/>
      </w:pPr>
      <w:r>
        <w:rPr>
          <w:rFonts w:ascii="Arial" w:cs="Arial" w:eastAsia="Arial" w:hAnsi="Arial"/>
          <w:sz w:val="24"/>
          <w:szCs w:val="24"/>
        </w:rPr>
        <w:t xml:space="preserve">3.6.6. Обозначение и установление границ запретных зон, опасных зон и зон ограничения полетов.</w:t>
      </w:r>
    </w:p>
    <w:p>
      <w:pPr>
        <w:spacing w:after="120"/>
        <w:jc w:val="both"/>
      </w:pPr>
      <w:r>
        <w:rPr>
          <w:rFonts w:ascii="Arial" w:cs="Arial" w:eastAsia="Arial" w:hAnsi="Arial"/>
          <w:sz w:val="24"/>
          <w:szCs w:val="24"/>
        </w:rPr>
        <w:t xml:space="preserve">3.6.6.1. При первоначальном установлении государством запретных зон, опасных зон или зон ограничения полетов каждой зоне присваивается обозначение и об этих зонах публикуются подробные сведения (см. п.5.1 Приложения 1).</w:t>
      </w:r>
    </w:p>
    <w:p>
      <w:pPr>
        <w:spacing w:after="120"/>
        <w:jc w:val="both"/>
      </w:pPr>
      <w:r>
        <w:rPr>
          <w:rFonts w:ascii="Arial" w:cs="Arial" w:eastAsia="Arial" w:hAnsi="Arial"/>
          <w:sz w:val="24"/>
          <w:szCs w:val="24"/>
        </w:rPr>
        <w:t xml:space="preserve">3.6.6.2. Присвоенное таким образом обозначение используется для обозначения зоны во всех последующих уведомлениях, касающихся данной зоны.</w:t>
      </w:r>
    </w:p>
    <w:p>
      <w:pPr>
        <w:spacing w:after="120"/>
        <w:jc w:val="both"/>
      </w:pPr>
      <w:r>
        <w:rPr>
          <w:rFonts w:ascii="Arial" w:cs="Arial" w:eastAsia="Arial" w:hAnsi="Arial"/>
          <w:sz w:val="24"/>
          <w:szCs w:val="24"/>
        </w:rPr>
        <w:t xml:space="preserve">3.6.6.3. Обозначение состоит из следующей группы букв и цифр:</w:t>
      </w:r>
    </w:p>
    <w:p>
      <w:pPr>
        <w:spacing w:after="120"/>
        <w:jc w:val="both"/>
      </w:pPr>
      <w:r>
        <w:rPr>
          <w:rFonts w:ascii="Arial" w:cs="Arial" w:eastAsia="Arial" w:hAnsi="Arial"/>
          <w:sz w:val="24"/>
          <w:szCs w:val="24"/>
        </w:rPr>
        <w:t xml:space="preserve">(a) буквенное обозначение государства с помощью индекса (указателя) местоположения, присвоенного государству (или территории), установившему воздушное пространство;</w:t>
      </w:r>
    </w:p>
    <w:p>
      <w:pPr>
        <w:spacing w:after="120"/>
        <w:jc w:val="both"/>
      </w:pPr>
      <w:r>
        <w:rPr>
          <w:rFonts w:ascii="Arial" w:cs="Arial" w:eastAsia="Arial" w:hAnsi="Arial"/>
          <w:sz w:val="24"/>
          <w:szCs w:val="24"/>
        </w:rPr>
        <w:t xml:space="preserve">(b) буква Р - для запретной зоны, буква R - для зоны ограничения полетов и буква D - для опасной зоны соответственно;</w:t>
      </w:r>
    </w:p>
    <w:p>
      <w:pPr>
        <w:spacing w:after="120"/>
        <w:jc w:val="both"/>
      </w:pPr>
      <w:r>
        <w:rPr>
          <w:rFonts w:ascii="Arial" w:cs="Arial" w:eastAsia="Arial" w:hAnsi="Arial"/>
          <w:sz w:val="24"/>
          <w:szCs w:val="24"/>
        </w:rPr>
        <w:t xml:space="preserve">(c) номер, не дублируемый в пределах соответствующего государства или территории.</w:t>
      </w:r>
    </w:p>
    <w:p>
      <w:pPr>
        <w:spacing w:after="120"/>
        <w:jc w:val="both"/>
      </w:pPr>
      <w:r>
        <w:rPr>
          <w:rFonts w:ascii="Arial" w:cs="Arial" w:eastAsia="Arial" w:hAnsi="Arial"/>
          <w:sz w:val="24"/>
          <w:szCs w:val="24"/>
        </w:rPr>
        <w:t xml:space="preserve">Примечание: Буквенное обозначение государства соответствует обозначению, содержащемуся в документе "Указатели (индексы) местоположения" (Doc 7910).</w:t>
      </w:r>
    </w:p>
    <w:p>
      <w:pPr>
        <w:spacing w:after="120"/>
        <w:jc w:val="both"/>
      </w:pPr>
      <w:r>
        <w:rPr>
          <w:rFonts w:ascii="Arial" w:cs="Arial" w:eastAsia="Arial" w:hAnsi="Arial"/>
          <w:sz w:val="24"/>
          <w:szCs w:val="24"/>
        </w:rPr>
        <w:t xml:space="preserve">Во избежание недоразумений цифровые обозначения не используются повторно, по крайней мере в течение одного года после ликвидации зоны, к которой они относились.</w:t>
      </w:r>
    </w:p>
    <w:p>
      <w:pPr>
        <w:spacing w:after="120"/>
        <w:jc w:val="both"/>
      </w:pPr>
      <w:r>
        <w:rPr>
          <w:rFonts w:ascii="Arial" w:cs="Arial" w:eastAsia="Arial" w:hAnsi="Arial"/>
          <w:sz w:val="24"/>
          <w:szCs w:val="24"/>
        </w:rPr>
        <w:t xml:space="preserve">3.6.6.4. В случае создания запретных зон, опасных зон или зон ограничения полетов эти зоны должны быть как можно меньше и иметь простые геометрические очертания для облегчения ссылок на них всеми заинтересованными сторонами.</w:t>
      </w:r>
    </w:p>
    <w:p>
      <w:pPr>
        <w:spacing w:after="120"/>
        <w:jc w:val="both"/>
      </w:pPr>
      <w:r>
        <w:rPr>
          <w:rFonts w:ascii="Arial" w:cs="Arial" w:eastAsia="Arial" w:hAnsi="Arial"/>
          <w:sz w:val="24"/>
          <w:szCs w:val="24"/>
        </w:rPr>
        <w:t xml:space="preserve">3.6.7. Учет аспектов человеческого фактора.</w:t>
      </w:r>
    </w:p>
    <w:p>
      <w:pPr>
        <w:spacing w:after="120"/>
        <w:jc w:val="both"/>
      </w:pPr>
      <w:r>
        <w:rPr>
          <w:rFonts w:ascii="Arial" w:cs="Arial" w:eastAsia="Arial" w:hAnsi="Arial"/>
          <w:sz w:val="24"/>
          <w:szCs w:val="24"/>
        </w:rPr>
        <w:t xml:space="preserve">При организации служб аэронавигационной информации, а также при составлении, определении содержания, обработке и распространении аэронавигационной информации (данных), учитываются аспекты человеческого фактора, способствующие их оптимальному использованию.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3.7. Общие системы отсчета для целей аэронавигации</w:t>
      </w:r>
    </w:p>
    <w:p>
      <w:pPr>
        <w:spacing w:after="120"/>
        <w:jc w:val="both"/>
      </w:pPr>
      <w:r>
        <w:rPr>
          <w:rFonts w:ascii="Arial" w:cs="Arial" w:eastAsia="Arial" w:hAnsi="Arial"/>
          <w:sz w:val="24"/>
          <w:szCs w:val="24"/>
        </w:rPr>
        <w:t xml:space="preserve">(Зарезервировано)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3.8. Система отсчета времени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3.8.1. Для целей международной гражданской авиации в качестве системы отсчета времени используются григорианский календарь и всемирное координированное время (UTC).</w:t>
      </w:r>
    </w:p>
    <w:p>
      <w:pPr>
        <w:spacing w:after="120"/>
        <w:jc w:val="both"/>
      </w:pPr>
      <w:r>
        <w:rPr>
          <w:rFonts w:ascii="Arial" w:cs="Arial" w:eastAsia="Arial" w:hAnsi="Arial"/>
          <w:sz w:val="24"/>
          <w:szCs w:val="24"/>
        </w:rPr>
        <w:t xml:space="preserve">Примечание 1: Значение времени представляет собой момент времени, измеренный относительно системы отсчета времени.</w:t>
      </w:r>
    </w:p>
    <w:p>
      <w:pPr>
        <w:spacing w:after="120"/>
        <w:jc w:val="both"/>
      </w:pPr>
      <w:r>
        <w:rPr>
          <w:rFonts w:ascii="Arial" w:cs="Arial" w:eastAsia="Arial" w:hAnsi="Arial"/>
          <w:sz w:val="24"/>
          <w:szCs w:val="24"/>
        </w:rPr>
        <w:t xml:space="preserve">Примечание 2: Всемирное координированное время (UTC) представляет собой шкалу времени, которая предоставляется Международным бюро времени (ВIН) и IERS, и обеспечивает основу координированного распространения стандартных частот и сигналов времени.</w:t>
      </w:r>
    </w:p>
    <w:p>
      <w:pPr>
        <w:spacing w:after="120"/>
        <w:jc w:val="both"/>
      </w:pPr>
      <w:r>
        <w:rPr>
          <w:rFonts w:ascii="Arial" w:cs="Arial" w:eastAsia="Arial" w:hAnsi="Arial"/>
          <w:sz w:val="24"/>
          <w:szCs w:val="24"/>
        </w:rPr>
        <w:t xml:space="preserve">Примечание 3: Стандарт 8601 ИСО определяет использование григорианского календаря и 24-часового местного времени или UTC при обмене информацией, а стандарт 19108 ИСО предусматривает использование григорианского календаря и UTC в качестве основной системы отсчета времени применительно к географической информации.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Сборник аэронавигационной информации (AIP)</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1: AIP в первую очередь предназначены для удовлетворения в международном масштабе потребностей в обмене долгосрочной аэронавигационной информацией, необходимой для обеспечения аэронавигации. По возможности форма их представления должна позволять использовать их в полете.</w:t>
      </w:r>
    </w:p>
    <w:p>
      <w:pPr>
        <w:spacing w:after="120"/>
        <w:jc w:val="both"/>
      </w:pPr>
      <w:r>
        <w:rPr>
          <w:rFonts w:ascii="Arial" w:cs="Arial" w:eastAsia="Arial" w:hAnsi="Arial"/>
          <w:sz w:val="24"/>
          <w:szCs w:val="24"/>
        </w:rPr>
        <w:t xml:space="preserve">Примечание 2: AIP представляют собой основной источник постоянной информации и информации о временных изменениях, носящих долгосрочный характер.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 Содержание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4.1.1. Сборник аэронавигационной информации (AIP) содержит три части, разделы и подразделы, снабженные унифицированными обозначениями для возможности хранения и поиска стандартизированных электронных данных, текущую информацию по пунктам, названия которых Приложении 1 прямым светлым шрифтом, за исключением тех случаев, когда AIP или отдельные его части предназначены главным образом для упрощения оперативного использования в полете; в таких случаях установление точного формата и структуры AIP может быть оставлено.</w:t>
      </w:r>
    </w:p>
    <w:p>
      <w:pPr>
        <w:spacing w:after="120"/>
        <w:jc w:val="both"/>
      </w:pPr>
      <w:r>
        <w:rPr>
          <w:rFonts w:ascii="Arial" w:cs="Arial" w:eastAsia="Arial" w:hAnsi="Arial"/>
          <w:sz w:val="24"/>
          <w:szCs w:val="24"/>
        </w:rPr>
        <w:t xml:space="preserve">4.1.1.1. Сборник аэронавигационной информации должен также содержать текущую информацию по пунктам, которые напечатаны в Приложении 1 курсивом.</w:t>
      </w:r>
    </w:p>
    <w:p>
      <w:pPr>
        <w:spacing w:after="120"/>
        <w:jc w:val="both"/>
      </w:pPr>
      <w:r>
        <w:rPr>
          <w:rFonts w:ascii="Arial" w:cs="Arial" w:eastAsia="Arial" w:hAnsi="Arial"/>
          <w:sz w:val="24"/>
          <w:szCs w:val="24"/>
        </w:rPr>
        <w:t xml:space="preserve">4.1.2. Сборник аэронавигационной информации содержит в части 1 "Общие положения" (GE№) в соответствующих местах каждого раздела:</w:t>
      </w:r>
    </w:p>
    <w:p>
      <w:pPr>
        <w:spacing w:after="120"/>
        <w:jc w:val="both"/>
      </w:pPr>
      <w:r>
        <w:rPr>
          <w:rFonts w:ascii="Arial" w:cs="Arial" w:eastAsia="Arial" w:hAnsi="Arial"/>
          <w:sz w:val="24"/>
          <w:szCs w:val="24"/>
        </w:rPr>
        <w:t xml:space="preserve">(a) название компетентного органа, ответственного за аэронавигационные средства, обслуживание или процедуры, сведения о которых содержатся в AIP;</w:t>
      </w:r>
    </w:p>
    <w:p>
      <w:pPr>
        <w:spacing w:after="120"/>
        <w:jc w:val="both"/>
      </w:pPr>
      <w:r>
        <w:rPr>
          <w:rFonts w:ascii="Arial" w:cs="Arial" w:eastAsia="Arial" w:hAnsi="Arial"/>
          <w:sz w:val="24"/>
          <w:szCs w:val="24"/>
        </w:rPr>
        <w:t xml:space="preserve">(b) общие условия предоставления обслуживания или средств для международного использования;</w:t>
      </w:r>
    </w:p>
    <w:p>
      <w:pPr>
        <w:spacing w:after="120"/>
        <w:jc w:val="both"/>
      </w:pPr>
      <w:r>
        <w:rPr>
          <w:rFonts w:ascii="Arial" w:cs="Arial" w:eastAsia="Arial" w:hAnsi="Arial"/>
          <w:sz w:val="24"/>
          <w:szCs w:val="24"/>
        </w:rPr>
        <w:t xml:space="preserve">(c) перечень существенных различий между национальными правилами и Правилами ИКАО в такой форме, которая позволила бы пользователю быстро устанавливать различия между требованиями государства и требованиями ИКАО;</w:t>
      </w:r>
    </w:p>
    <w:p>
      <w:pPr>
        <w:spacing w:after="120"/>
        <w:jc w:val="both"/>
      </w:pPr>
      <w:r>
        <w:rPr>
          <w:rFonts w:ascii="Arial" w:cs="Arial" w:eastAsia="Arial" w:hAnsi="Arial"/>
          <w:sz w:val="24"/>
          <w:szCs w:val="24"/>
        </w:rPr>
        <w:t xml:space="preserve">d) указание на выбор, сделанный государством в каждом важном случае, когда Правилами ИКАО предусматривается альтернативный вариант действий.</w:t>
      </w:r>
    </w:p>
    <w:p>
      <w:pPr>
        <w:spacing w:after="120"/>
        <w:jc w:val="both"/>
      </w:pPr>
      <w:r>
        <w:rPr>
          <w:rFonts w:ascii="Arial" w:cs="Arial" w:eastAsia="Arial" w:hAnsi="Arial"/>
          <w:sz w:val="24"/>
          <w:szCs w:val="24"/>
        </w:rPr>
        <w:t xml:space="preserve">4.1.3. Следующие перечисленные ниже аэронавигационные карты, если таковые имеются для установленных международных аэродромов/вертодромов, входят в состав AIP или рассылаются отдельно получателям АIP:</w:t>
      </w:r>
    </w:p>
    <w:p>
      <w:pPr>
        <w:spacing w:after="120"/>
        <w:jc w:val="both"/>
      </w:pPr>
      <w:r>
        <w:rPr>
          <w:rFonts w:ascii="Arial" w:cs="Arial" w:eastAsia="Arial" w:hAnsi="Arial"/>
          <w:sz w:val="24"/>
          <w:szCs w:val="24"/>
        </w:rPr>
        <w:t xml:space="preserve">(a) карта аэродрома/вертодрома;</w:t>
      </w:r>
    </w:p>
    <w:p>
      <w:pPr>
        <w:spacing w:after="120"/>
        <w:jc w:val="both"/>
      </w:pPr>
      <w:r>
        <w:rPr>
          <w:rFonts w:ascii="Arial" w:cs="Arial" w:eastAsia="Arial" w:hAnsi="Arial"/>
          <w:sz w:val="24"/>
          <w:szCs w:val="24"/>
        </w:rPr>
        <w:t xml:space="preserve">(b) карта наземного аэродромного движения;</w:t>
      </w:r>
    </w:p>
    <w:p>
      <w:pPr>
        <w:spacing w:after="120"/>
        <w:jc w:val="both"/>
      </w:pPr>
      <w:r>
        <w:rPr>
          <w:rFonts w:ascii="Arial" w:cs="Arial" w:eastAsia="Arial" w:hAnsi="Arial"/>
          <w:sz w:val="24"/>
          <w:szCs w:val="24"/>
        </w:rPr>
        <w:t xml:space="preserve">(c) карта аэродромных препятствий тип А;</w:t>
      </w:r>
    </w:p>
    <w:p>
      <w:pPr>
        <w:spacing w:after="120"/>
        <w:jc w:val="both"/>
      </w:pPr>
      <w:r>
        <w:rPr>
          <w:rFonts w:ascii="Arial" w:cs="Arial" w:eastAsia="Arial" w:hAnsi="Arial"/>
          <w:sz w:val="24"/>
          <w:szCs w:val="24"/>
        </w:rPr>
        <w:t xml:space="preserve">(d) карта местности и препятствий в районе аэродрома (электронная);</w:t>
      </w:r>
    </w:p>
    <w:p>
      <w:pPr>
        <w:spacing w:after="120"/>
        <w:jc w:val="both"/>
      </w:pPr>
      <w:r>
        <w:rPr>
          <w:rFonts w:ascii="Arial" w:cs="Arial" w:eastAsia="Arial" w:hAnsi="Arial"/>
          <w:sz w:val="24"/>
          <w:szCs w:val="24"/>
        </w:rPr>
        <w:t xml:space="preserve">(e) карта стоянки/постановки на стоянку воздушного судна;</w:t>
      </w:r>
    </w:p>
    <w:p>
      <w:pPr>
        <w:spacing w:after="120"/>
        <w:jc w:val="both"/>
      </w:pPr>
      <w:r>
        <w:rPr>
          <w:rFonts w:ascii="Arial" w:cs="Arial" w:eastAsia="Arial" w:hAnsi="Arial"/>
          <w:sz w:val="24"/>
          <w:szCs w:val="24"/>
        </w:rPr>
        <w:t xml:space="preserve">(f) карта района;</w:t>
      </w:r>
    </w:p>
    <w:p>
      <w:pPr>
        <w:spacing w:after="120"/>
        <w:jc w:val="both"/>
      </w:pPr>
      <w:r>
        <w:rPr>
          <w:rFonts w:ascii="Arial" w:cs="Arial" w:eastAsia="Arial" w:hAnsi="Arial"/>
          <w:sz w:val="24"/>
          <w:szCs w:val="24"/>
        </w:rPr>
        <w:t xml:space="preserve">(g) обзорная карта минимальных абсолютных высот УВД;</w:t>
      </w:r>
    </w:p>
    <w:p>
      <w:pPr>
        <w:spacing w:after="120"/>
        <w:jc w:val="both"/>
      </w:pPr>
      <w:r>
        <w:rPr>
          <w:rFonts w:ascii="Arial" w:cs="Arial" w:eastAsia="Arial" w:hAnsi="Arial"/>
          <w:sz w:val="24"/>
          <w:szCs w:val="24"/>
        </w:rPr>
        <w:t xml:space="preserve">(h) карта захода на посадку по приборам;</w:t>
      </w:r>
    </w:p>
    <w:p>
      <w:pPr>
        <w:spacing w:after="120"/>
        <w:jc w:val="both"/>
      </w:pPr>
      <w:r>
        <w:rPr>
          <w:rFonts w:ascii="Arial" w:cs="Arial" w:eastAsia="Arial" w:hAnsi="Arial"/>
          <w:sz w:val="24"/>
          <w:szCs w:val="24"/>
        </w:rPr>
        <w:t xml:space="preserve">(i) карта местности для точного захода на посадку;</w:t>
      </w:r>
    </w:p>
    <w:p>
      <w:pPr>
        <w:spacing w:after="120"/>
        <w:jc w:val="both"/>
      </w:pPr>
      <w:r>
        <w:rPr>
          <w:rFonts w:ascii="Arial" w:cs="Arial" w:eastAsia="Arial" w:hAnsi="Arial"/>
          <w:sz w:val="24"/>
          <w:szCs w:val="24"/>
        </w:rPr>
        <w:t xml:space="preserve">(j) карта стандартного прибытия по приборам (STAR);</w:t>
      </w:r>
    </w:p>
    <w:p>
      <w:pPr>
        <w:spacing w:after="120"/>
        <w:jc w:val="both"/>
      </w:pPr>
      <w:r>
        <w:rPr>
          <w:rFonts w:ascii="Arial" w:cs="Arial" w:eastAsia="Arial" w:hAnsi="Arial"/>
          <w:sz w:val="24"/>
          <w:szCs w:val="24"/>
        </w:rPr>
        <w:t xml:space="preserve">(к) карта стандартного вылета по приборам (SID);</w:t>
      </w:r>
    </w:p>
    <w:p>
      <w:pPr>
        <w:spacing w:after="120"/>
        <w:jc w:val="both"/>
      </w:pPr>
      <w:r>
        <w:rPr>
          <w:rFonts w:ascii="Arial" w:cs="Arial" w:eastAsia="Arial" w:hAnsi="Arial"/>
          <w:sz w:val="24"/>
          <w:szCs w:val="24"/>
        </w:rPr>
        <w:t xml:space="preserve">(l) карта визуального захода на посадку.</w:t>
      </w:r>
    </w:p>
    <w:p>
      <w:pPr>
        <w:spacing w:after="120"/>
        <w:jc w:val="both"/>
      </w:pPr>
      <w:r>
        <w:rPr>
          <w:rFonts w:ascii="Arial" w:cs="Arial" w:eastAsia="Arial" w:hAnsi="Arial"/>
          <w:sz w:val="24"/>
          <w:szCs w:val="24"/>
        </w:rPr>
        <w:t xml:space="preserve">Примечание: Внутренний кармашек в AIP может использоваться для размещения карты местности и препятствий в районе аэродрома (ИКАО) (электронная) на соответствующем электронном носителе.</w:t>
      </w:r>
    </w:p>
    <w:p>
      <w:pPr>
        <w:spacing w:after="120"/>
        <w:jc w:val="both"/>
      </w:pPr>
      <w:r>
        <w:rPr>
          <w:rFonts w:ascii="Arial" w:cs="Arial" w:eastAsia="Arial" w:hAnsi="Arial"/>
          <w:sz w:val="24"/>
          <w:szCs w:val="24"/>
        </w:rPr>
        <w:t xml:space="preserve">4.1.4. Схемы, карты или диаграммы используются, в случае необходимости, для дополнения или вместо таблиц или текста сборников аэронавигационной информации.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4.2. Общие требования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4.2.1. Каждый сборник аэронавигационной информации является самостоятельным документом и содержит оглавление.</w:t>
      </w:r>
    </w:p>
    <w:p>
      <w:pPr>
        <w:spacing w:after="120"/>
        <w:jc w:val="both"/>
      </w:pPr>
      <w:r>
        <w:rPr>
          <w:rFonts w:ascii="Arial" w:cs="Arial" w:eastAsia="Arial" w:hAnsi="Arial"/>
          <w:sz w:val="24"/>
          <w:szCs w:val="24"/>
        </w:rPr>
        <w:t xml:space="preserve">Примечание: Если из-за большого объема или для удобства пользования необходимо издавать AIP в двух или более частях или томах, в каждом из них должна быть ссылка на то, что остальная информация содержится в другой части (томе) или частях (томах).</w:t>
      </w:r>
    </w:p>
    <w:p>
      <w:pPr>
        <w:spacing w:after="120"/>
        <w:jc w:val="both"/>
      </w:pPr>
      <w:r>
        <w:rPr>
          <w:rFonts w:ascii="Arial" w:cs="Arial" w:eastAsia="Arial" w:hAnsi="Arial"/>
          <w:sz w:val="24"/>
          <w:szCs w:val="24"/>
        </w:rPr>
        <w:t xml:space="preserve">4.2.1.1. Каждый AIP не дублирует содержащуюся в нем или в других источниках информацию.</w:t>
      </w:r>
    </w:p>
    <w:p>
      <w:pPr>
        <w:spacing w:after="120"/>
        <w:jc w:val="both"/>
      </w:pPr>
      <w:r>
        <w:rPr>
          <w:rFonts w:ascii="Arial" w:cs="Arial" w:eastAsia="Arial" w:hAnsi="Arial"/>
          <w:sz w:val="24"/>
          <w:szCs w:val="24"/>
        </w:rPr>
        <w:t xml:space="preserve">4.2.1.2. Если два или несколько государств издают AIP совместно, об этом указывается как на обложке, так и в оглавлении.</w:t>
      </w:r>
    </w:p>
    <w:p>
      <w:pPr>
        <w:spacing w:after="120"/>
        <w:jc w:val="both"/>
      </w:pPr>
      <w:r>
        <w:rPr>
          <w:rFonts w:ascii="Arial" w:cs="Arial" w:eastAsia="Arial" w:hAnsi="Arial"/>
          <w:sz w:val="24"/>
          <w:szCs w:val="24"/>
        </w:rPr>
        <w:t xml:space="preserve">4.2.2. AIP следует публиковать в виде вкладных листов, за исключением тех случаев, когда весь сборник часто переиздается.</w:t>
      </w:r>
    </w:p>
    <w:p>
      <w:pPr>
        <w:spacing w:after="120"/>
        <w:jc w:val="both"/>
      </w:pPr>
      <w:r>
        <w:rPr>
          <w:rFonts w:ascii="Arial" w:cs="Arial" w:eastAsia="Arial" w:hAnsi="Arial"/>
          <w:sz w:val="24"/>
          <w:szCs w:val="24"/>
        </w:rPr>
        <w:t xml:space="preserve">4.2.3. Каждый сборник аэронавигационной информации датируется. В случае если, сборники аэронавигационной информации издаются в виде вкладных листов, датируется каждая страница. Дата, содержащая число, месяц (название) и год, является датой опубликования или датой вступления в силу информации.</w:t>
      </w:r>
    </w:p>
    <w:p>
      <w:pPr>
        <w:spacing w:after="120"/>
        <w:jc w:val="both"/>
      </w:pPr>
      <w:r>
        <w:rPr>
          <w:rFonts w:ascii="Arial" w:cs="Arial" w:eastAsia="Arial" w:hAnsi="Arial"/>
          <w:sz w:val="24"/>
          <w:szCs w:val="24"/>
        </w:rPr>
        <w:t xml:space="preserve">4.2.4. Регулярно переиздается контрольный перечень действующих дат каждой страницы серий сборников аэронавигационной информации для того, чтобы помочь пользователю в обновлении информации сборника. Номер страницы/название карты и дата выпуска контрольного перечня указываются в самом контрольном перечне.</w:t>
      </w:r>
    </w:p>
    <w:p>
      <w:pPr>
        <w:spacing w:after="120"/>
        <w:jc w:val="both"/>
      </w:pPr>
      <w:r>
        <w:rPr>
          <w:rFonts w:ascii="Arial" w:cs="Arial" w:eastAsia="Arial" w:hAnsi="Arial"/>
          <w:sz w:val="24"/>
          <w:szCs w:val="24"/>
        </w:rPr>
        <w:t xml:space="preserve">4.2.5. Каждый сборник аэронавигационной информации, издаваемый в переплете, и каждая страница сборника, издаваемого в виде вкладных листов, имеют примечания, в которых четко указываются:</w:t>
      </w:r>
    </w:p>
    <w:p>
      <w:pPr>
        <w:spacing w:after="120"/>
        <w:jc w:val="both"/>
      </w:pPr>
      <w:r>
        <w:rPr>
          <w:rFonts w:ascii="Arial" w:cs="Arial" w:eastAsia="Arial" w:hAnsi="Arial"/>
          <w:sz w:val="24"/>
          <w:szCs w:val="24"/>
        </w:rPr>
        <w:t xml:space="preserve">(a) обозначение сборника аэронавигационной информации;</w:t>
      </w:r>
    </w:p>
    <w:p>
      <w:pPr>
        <w:spacing w:after="120"/>
        <w:jc w:val="both"/>
      </w:pPr>
      <w:r>
        <w:rPr>
          <w:rFonts w:ascii="Arial" w:cs="Arial" w:eastAsia="Arial" w:hAnsi="Arial"/>
          <w:sz w:val="24"/>
          <w:szCs w:val="24"/>
        </w:rPr>
        <w:t xml:space="preserve">(b) охватываемая данным сборником территория и, в случае необходимости, части этой территории;</w:t>
      </w:r>
    </w:p>
    <w:p>
      <w:pPr>
        <w:spacing w:after="120"/>
        <w:jc w:val="both"/>
      </w:pPr>
      <w:r>
        <w:rPr>
          <w:rFonts w:ascii="Arial" w:cs="Arial" w:eastAsia="Arial" w:hAnsi="Arial"/>
          <w:sz w:val="24"/>
          <w:szCs w:val="24"/>
        </w:rPr>
        <w:t xml:space="preserve">(c) обозначение государства, выпускающего сборник, и организации или органа, издающего сборник;</w:t>
      </w:r>
    </w:p>
    <w:p>
      <w:pPr>
        <w:spacing w:after="120"/>
        <w:jc w:val="both"/>
      </w:pPr>
      <w:r>
        <w:rPr>
          <w:rFonts w:ascii="Arial" w:cs="Arial" w:eastAsia="Arial" w:hAnsi="Arial"/>
          <w:sz w:val="24"/>
          <w:szCs w:val="24"/>
        </w:rPr>
        <w:t xml:space="preserve">(d) номера страниц/названия карт;</w:t>
      </w:r>
    </w:p>
    <w:p>
      <w:pPr>
        <w:spacing w:after="120"/>
        <w:jc w:val="both"/>
      </w:pPr>
      <w:r>
        <w:rPr>
          <w:rFonts w:ascii="Arial" w:cs="Arial" w:eastAsia="Arial" w:hAnsi="Arial"/>
          <w:sz w:val="24"/>
          <w:szCs w:val="24"/>
        </w:rPr>
        <w:t xml:space="preserve">(e) степень достоверности, если информация вызывает сомнение.</w:t>
      </w:r>
    </w:p>
    <w:p>
      <w:pPr>
        <w:spacing w:after="120"/>
        <w:jc w:val="both"/>
      </w:pPr>
      <w:r>
        <w:rPr>
          <w:rFonts w:ascii="Arial" w:cs="Arial" w:eastAsia="Arial" w:hAnsi="Arial"/>
          <w:sz w:val="24"/>
          <w:szCs w:val="24"/>
        </w:rPr>
        <w:t xml:space="preserve">4.2.6. Размер листа не должен превышать 210 х 297 мм; могут использоваться листы большего размера при условии, что в сложенном виде они не будут превышать указанного размера.</w:t>
      </w:r>
    </w:p>
    <w:p>
      <w:pPr>
        <w:spacing w:after="120"/>
        <w:jc w:val="both"/>
      </w:pPr>
      <w:r>
        <w:rPr>
          <w:rFonts w:ascii="Arial" w:cs="Arial" w:eastAsia="Arial" w:hAnsi="Arial"/>
          <w:sz w:val="24"/>
          <w:szCs w:val="24"/>
        </w:rPr>
        <w:t xml:space="preserve">4.2.7. Все изменения к AIP или новая информация на переизданных страницах четко обозначается или сопровождается примечанием.</w:t>
      </w:r>
    </w:p>
    <w:p>
      <w:pPr>
        <w:spacing w:after="120"/>
        <w:jc w:val="both"/>
      </w:pPr>
      <w:r>
        <w:rPr>
          <w:rFonts w:ascii="Arial" w:cs="Arial" w:eastAsia="Arial" w:hAnsi="Arial"/>
          <w:sz w:val="24"/>
          <w:szCs w:val="24"/>
        </w:rPr>
        <w:t xml:space="preserve">4.2.8. Важные изменения эксплуатационного характера к АIР публикуются в соответствии с правилами AIRAC и отчетливо обозначаются сокращением AIRAC.</w:t>
      </w:r>
    </w:p>
    <w:p>
      <w:pPr>
        <w:spacing w:after="120"/>
        <w:jc w:val="both"/>
      </w:pPr>
      <w:r>
        <w:rPr>
          <w:rFonts w:ascii="Arial" w:cs="Arial" w:eastAsia="Arial" w:hAnsi="Arial"/>
          <w:sz w:val="24"/>
          <w:szCs w:val="24"/>
        </w:rPr>
        <w:t xml:space="preserve">4.2.9. AIP изменяются или переиздаются с такими регулярными интервалами времени, как это необходимо для их обновления. Внесение поправок или примечаний от руки сводится к минимуму. Обычным способом внесения поправок является замена вкладных листов.</w:t>
      </w:r>
    </w:p>
    <w:p>
      <w:pPr>
        <w:spacing w:after="120"/>
        <w:jc w:val="both"/>
      </w:pPr>
      <w:r>
        <w:rPr>
          <w:rFonts w:ascii="Arial" w:cs="Arial" w:eastAsia="Arial" w:hAnsi="Arial"/>
          <w:sz w:val="24"/>
          <w:szCs w:val="24"/>
        </w:rPr>
        <w:t xml:space="preserve">4.2.9.1. Упомянутый в п.4.2.9 регулярный интервал времени указывается в АIР, часть I "Общие положения" (GE№).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4.3. Требования в отношении поправок к AIP</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4.3.1. Постоянные изменения к AIP публикуются в виде поправок к AIP.</w:t>
      </w:r>
    </w:p>
    <w:p>
      <w:pPr>
        <w:spacing w:after="120"/>
        <w:jc w:val="both"/>
      </w:pPr>
      <w:r>
        <w:rPr>
          <w:rFonts w:ascii="Arial" w:cs="Arial" w:eastAsia="Arial" w:hAnsi="Arial"/>
          <w:sz w:val="24"/>
          <w:szCs w:val="24"/>
        </w:rPr>
        <w:t xml:space="preserve">4.3.2. Каждой поправке к AIP присваивается порядковый номеру в последовательной нумерации.</w:t>
      </w:r>
    </w:p>
    <w:p>
      <w:pPr>
        <w:spacing w:after="120"/>
        <w:jc w:val="both"/>
      </w:pPr>
      <w:r>
        <w:rPr>
          <w:rFonts w:ascii="Arial" w:cs="Arial" w:eastAsia="Arial" w:hAnsi="Arial"/>
          <w:sz w:val="24"/>
          <w:szCs w:val="24"/>
        </w:rPr>
        <w:t xml:space="preserve">4.3.3. На каждой странице поправки к AIP, включая титульный лист, указывается дата опубликования.</w:t>
      </w:r>
    </w:p>
    <w:p>
      <w:pPr>
        <w:spacing w:after="120"/>
        <w:jc w:val="both"/>
      </w:pPr>
      <w:r>
        <w:rPr>
          <w:rFonts w:ascii="Arial" w:cs="Arial" w:eastAsia="Arial" w:hAnsi="Arial"/>
          <w:sz w:val="24"/>
          <w:szCs w:val="24"/>
        </w:rPr>
        <w:t xml:space="preserve">4.3.4. На каждой странице поправки к AIP в соответствии с AIRAC, включая титульный лист, указывается дата вступления в силу.</w:t>
      </w:r>
    </w:p>
    <w:p>
      <w:pPr>
        <w:spacing w:after="120"/>
        <w:jc w:val="both"/>
      </w:pPr>
      <w:r>
        <w:rPr>
          <w:rFonts w:ascii="Arial" w:cs="Arial" w:eastAsia="Arial" w:hAnsi="Arial"/>
          <w:sz w:val="24"/>
          <w:szCs w:val="24"/>
        </w:rPr>
        <w:t xml:space="preserve">4.3.5. Когда выпускается поправка к AIP, она включает ссылки на порядковые номера тех элементов, если таковые имеются, объединенного пакета аэронавигационной информации, который включен в поправку.</w:t>
      </w:r>
    </w:p>
    <w:p>
      <w:pPr>
        <w:spacing w:after="120"/>
        <w:jc w:val="both"/>
      </w:pPr>
      <w:r>
        <w:rPr>
          <w:rFonts w:ascii="Arial" w:cs="Arial" w:eastAsia="Arial" w:hAnsi="Arial"/>
          <w:sz w:val="24"/>
          <w:szCs w:val="24"/>
        </w:rPr>
        <w:t xml:space="preserve">4.3.6. На титульном листе поправки к AIP кратко указываются вопросы, затрагиваемые поправкой.</w:t>
      </w:r>
    </w:p>
    <w:p>
      <w:pPr>
        <w:spacing w:after="120"/>
        <w:jc w:val="both"/>
      </w:pPr>
      <w:r>
        <w:rPr>
          <w:rFonts w:ascii="Arial" w:cs="Arial" w:eastAsia="Arial" w:hAnsi="Arial"/>
          <w:sz w:val="24"/>
          <w:szCs w:val="24"/>
        </w:rPr>
        <w:t xml:space="preserve">4.3.7. Если поправка к AIP не будет опубликовываться в соответствии с установленным интервалом времени или датой публикации, то в этом случае выпускается и рассылается уведомление №IL посредством ежемесячно публикуемого открытым текстом перечня действующих №OTAM согласно требованиям п.5.2.13.3.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4.4. Требования в отношении дополнений к AIP</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4.4.1. Временные изменения долгосрочного характера (3 мес. или более) и информация краткосрочного характера, содержащая обширный текст и/или графический материал, публикуются в качестве дополнения к AIP.</w:t>
      </w:r>
    </w:p>
    <w:p>
      <w:pPr>
        <w:spacing w:after="120"/>
        <w:jc w:val="both"/>
      </w:pPr>
      <w:r>
        <w:rPr>
          <w:rFonts w:ascii="Arial" w:cs="Arial" w:eastAsia="Arial" w:hAnsi="Arial"/>
          <w:sz w:val="24"/>
          <w:szCs w:val="24"/>
        </w:rPr>
        <w:t xml:space="preserve">4.4.2. Каждому дополнению к AIP присваивается порядковый номер, последовательно возрастающий на протяжении календарного года.</w:t>
      </w:r>
    </w:p>
    <w:p>
      <w:pPr>
        <w:spacing w:after="120"/>
        <w:jc w:val="both"/>
      </w:pPr>
      <w:r>
        <w:rPr>
          <w:rFonts w:ascii="Arial" w:cs="Arial" w:eastAsia="Arial" w:hAnsi="Arial"/>
          <w:sz w:val="24"/>
          <w:szCs w:val="24"/>
        </w:rPr>
        <w:t xml:space="preserve">4.4.3. Страницы дополнения к AIP хранятся в AIP до тех пор, пока их содержание в целом или частично остается в силе.</w:t>
      </w:r>
    </w:p>
    <w:p>
      <w:pPr>
        <w:spacing w:after="120"/>
        <w:jc w:val="both"/>
      </w:pPr>
      <w:r>
        <w:rPr>
          <w:rFonts w:ascii="Arial" w:cs="Arial" w:eastAsia="Arial" w:hAnsi="Arial"/>
          <w:sz w:val="24"/>
          <w:szCs w:val="24"/>
        </w:rPr>
        <w:t xml:space="preserve">4.4.4. Когда дополнение к АIР рассылается вместо №OTAM, оно включает ссылку на порядковый номер №OTAM.</w:t>
      </w:r>
    </w:p>
    <w:p>
      <w:pPr>
        <w:spacing w:after="120"/>
        <w:jc w:val="both"/>
      </w:pPr>
      <w:r>
        <w:rPr>
          <w:rFonts w:ascii="Arial" w:cs="Arial" w:eastAsia="Arial" w:hAnsi="Arial"/>
          <w:sz w:val="24"/>
          <w:szCs w:val="24"/>
        </w:rPr>
        <w:t xml:space="preserve">4.4.5. Контрольный перечень действующих дополнений к AIP выпускается с интервалами, не превышающими одного месяца. Данная информация распространяется посредством ежемесячно публикуемого открытым текстом перечня действующих №OTAM согласно требованиям в п.5.2.13.3.</w:t>
      </w:r>
    </w:p>
    <w:p>
      <w:pPr>
        <w:spacing w:after="120"/>
        <w:jc w:val="both"/>
      </w:pPr>
      <w:r>
        <w:rPr>
          <w:rFonts w:ascii="Arial" w:cs="Arial" w:eastAsia="Arial" w:hAnsi="Arial"/>
          <w:sz w:val="24"/>
          <w:szCs w:val="24"/>
        </w:rPr>
        <w:t xml:space="preserve">4.4.6. Для того чтобы страницы дополнения к AIP были более заметными, их следует печатать на цветной, предпочтительно желтой, бумаге.</w:t>
      </w:r>
    </w:p>
    <w:p>
      <w:pPr>
        <w:spacing w:after="120"/>
        <w:jc w:val="both"/>
      </w:pPr>
      <w:r>
        <w:rPr>
          <w:rFonts w:ascii="Arial" w:cs="Arial" w:eastAsia="Arial" w:hAnsi="Arial"/>
          <w:sz w:val="24"/>
          <w:szCs w:val="24"/>
        </w:rPr>
        <w:t xml:space="preserve">4.4.7. Страницы дополнения к AIP следует помещать в самом начале частей AIP.</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4.5. Рассылка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4.5.1. AIP, поправки и дополнения к нему рассылаются наиболее быстрым средством доставки.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№OTAM</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5.1. Составление.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5.1.1. №OTAM составляется и издается незамедлительно в тех случаях, когда подлежащая распространению информация носит временный и непродолжительный характер, или в случае введения в срочном порядке важных с эксплуатационной точки зрения постоянных изменений или временных изменений, носящих долгосрочный характер, исключая обширный текстовой и/или графический материал.</w:t>
      </w:r>
    </w:p>
    <w:p>
      <w:pPr>
        <w:spacing w:after="120"/>
        <w:jc w:val="both"/>
      </w:pPr>
      <w:r>
        <w:rPr>
          <w:rFonts w:ascii="Arial" w:cs="Arial" w:eastAsia="Arial" w:hAnsi="Arial"/>
          <w:sz w:val="24"/>
          <w:szCs w:val="24"/>
        </w:rPr>
        <w:t xml:space="preserve">Примечание 1. Важные с эксплуатационной точки зрения изменения, касающиеся обстоятельств, перечисленных в части 1 Приложения 4, распространяются в соответствии с системой регламентирования и контролирования аэронавигационной информации (AIRAC), указанной в главе 6.</w:t>
      </w:r>
    </w:p>
    <w:p>
      <w:pPr>
        <w:spacing w:after="120"/>
        <w:jc w:val="both"/>
      </w:pPr>
      <w:r>
        <w:rPr>
          <w:rFonts w:ascii="Arial" w:cs="Arial" w:eastAsia="Arial" w:hAnsi="Arial"/>
          <w:sz w:val="24"/>
          <w:szCs w:val="24"/>
        </w:rPr>
        <w:t xml:space="preserve">Примечание 2: Информация краткосрочного характера, содержащая обширный текстовой и/или графический материал, публикуется в виде дополнения к AIP (см. раздел 4.4 главы 4).</w:t>
      </w:r>
    </w:p>
    <w:p>
      <w:pPr>
        <w:spacing w:after="120"/>
        <w:jc w:val="both"/>
      </w:pPr>
      <w:r>
        <w:rPr>
          <w:rFonts w:ascii="Arial" w:cs="Arial" w:eastAsia="Arial" w:hAnsi="Arial"/>
          <w:sz w:val="24"/>
          <w:szCs w:val="24"/>
        </w:rPr>
        <w:t xml:space="preserve">5.1.1.1. №OTAM составляется и выпускается в отношении нижеследующей информации:</w:t>
      </w:r>
    </w:p>
    <w:p>
      <w:pPr>
        <w:spacing w:after="120"/>
        <w:jc w:val="both"/>
      </w:pPr>
      <w:r>
        <w:rPr>
          <w:rFonts w:ascii="Arial" w:cs="Arial" w:eastAsia="Arial" w:hAnsi="Arial"/>
          <w:sz w:val="24"/>
          <w:szCs w:val="24"/>
        </w:rPr>
        <w:t xml:space="preserve">(a) начало, прекращение эксплуатации аэродрома(ов)/вертодрома(ов) или ВПП или значительное изменение режима их эксплуатации;</w:t>
      </w:r>
    </w:p>
    <w:p>
      <w:pPr>
        <w:spacing w:after="120"/>
        <w:jc w:val="both"/>
      </w:pPr>
      <w:r>
        <w:rPr>
          <w:rFonts w:ascii="Arial" w:cs="Arial" w:eastAsia="Arial" w:hAnsi="Arial"/>
          <w:sz w:val="24"/>
          <w:szCs w:val="24"/>
        </w:rPr>
        <w:t xml:space="preserve">(b) начало, прекращение функционирования аэронавигационных служб (AGA, САП, ОВД, COM, MET, SAR и т.д.) или значительное изменение режима их работы;</w:t>
      </w:r>
    </w:p>
    <w:p>
      <w:pPr>
        <w:spacing w:after="120"/>
        <w:jc w:val="both"/>
      </w:pPr>
      <w:r>
        <w:rPr>
          <w:rFonts w:ascii="Arial" w:cs="Arial" w:eastAsia="Arial" w:hAnsi="Arial"/>
          <w:sz w:val="24"/>
          <w:szCs w:val="24"/>
        </w:rPr>
        <w:t xml:space="preserve">(c) начало или прекращение эксплуатации электронных и других аэронавигационных и аэродромных/вертодромных средств. Сюда входит временное прекращение или возобновление эксплуатации, изменение частот, объявленного времени работы, опознавательного сигнала, ориентации (направленных средств), местоположения, увеличение или уменьшение мощности на 50% или более, изменение расписания или содержания радиовещательных передач, нерегулярность или ненадежность работы любых электронных аэронавигационных средств или средств связи "воздух-земля";</w:t>
      </w:r>
    </w:p>
    <w:p>
      <w:pPr>
        <w:spacing w:after="120"/>
        <w:jc w:val="both"/>
      </w:pPr>
      <w:r>
        <w:rPr>
          <w:rFonts w:ascii="Arial" w:cs="Arial" w:eastAsia="Arial" w:hAnsi="Arial"/>
          <w:sz w:val="24"/>
          <w:szCs w:val="24"/>
        </w:rPr>
        <w:t xml:space="preserve">(d) начало, прекращение эксплуатации визуальных средств или значительное их изменение;</w:t>
      </w:r>
    </w:p>
    <w:p>
      <w:pPr>
        <w:spacing w:after="120"/>
        <w:jc w:val="both"/>
      </w:pPr>
      <w:r>
        <w:rPr>
          <w:rFonts w:ascii="Arial" w:cs="Arial" w:eastAsia="Arial" w:hAnsi="Arial"/>
          <w:sz w:val="24"/>
          <w:szCs w:val="24"/>
        </w:rPr>
        <w:t xml:space="preserve">(e) временное прекращение или возобновление эксплуатации основных компонентов системы светотехнического оборудования аэродрома;</w:t>
      </w:r>
    </w:p>
    <w:p>
      <w:pPr>
        <w:spacing w:after="120"/>
        <w:jc w:val="both"/>
      </w:pPr>
      <w:r>
        <w:rPr>
          <w:rFonts w:ascii="Arial" w:cs="Arial" w:eastAsia="Arial" w:hAnsi="Arial"/>
          <w:sz w:val="24"/>
          <w:szCs w:val="24"/>
        </w:rPr>
        <w:t xml:space="preserve">(f) введение, отмена или значительные изменения правил аэронавигационного обслуживания;</w:t>
      </w:r>
    </w:p>
    <w:p>
      <w:pPr>
        <w:spacing w:after="120"/>
        <w:jc w:val="both"/>
      </w:pPr>
      <w:r>
        <w:rPr>
          <w:rFonts w:ascii="Arial" w:cs="Arial" w:eastAsia="Arial" w:hAnsi="Arial"/>
          <w:sz w:val="24"/>
          <w:szCs w:val="24"/>
        </w:rPr>
        <w:t xml:space="preserve">(g) возникновение или устранение серьезных неисправностей или помех в пределах площади маневрирования;</w:t>
      </w:r>
    </w:p>
    <w:p>
      <w:pPr>
        <w:spacing w:after="120"/>
        <w:jc w:val="both"/>
      </w:pPr>
      <w:r>
        <w:rPr>
          <w:rFonts w:ascii="Arial" w:cs="Arial" w:eastAsia="Arial" w:hAnsi="Arial"/>
          <w:sz w:val="24"/>
          <w:szCs w:val="24"/>
        </w:rPr>
        <w:t xml:space="preserve">(h) изменения и ограничения, касающиеся наличия топлива, масла и кислорода;</w:t>
      </w:r>
    </w:p>
    <w:p>
      <w:pPr>
        <w:spacing w:after="120"/>
        <w:jc w:val="both"/>
      </w:pPr>
      <w:r>
        <w:rPr>
          <w:rFonts w:ascii="Arial" w:cs="Arial" w:eastAsia="Arial" w:hAnsi="Arial"/>
          <w:sz w:val="24"/>
          <w:szCs w:val="24"/>
        </w:rPr>
        <w:t xml:space="preserve">(i) значительные изменения, касающиеся существующих средств и служб поиска и спасания;</w:t>
      </w:r>
    </w:p>
    <w:p>
      <w:pPr>
        <w:spacing w:after="120"/>
        <w:jc w:val="both"/>
      </w:pPr>
      <w:r>
        <w:rPr>
          <w:rFonts w:ascii="Arial" w:cs="Arial" w:eastAsia="Arial" w:hAnsi="Arial"/>
          <w:sz w:val="24"/>
          <w:szCs w:val="24"/>
        </w:rPr>
        <w:t xml:space="preserve">(j) начало, прекращение или возобновление эксплуатации заградительных светомаяков, маркирующих препятствия для аэронавигации;</w:t>
      </w:r>
    </w:p>
    <w:p>
      <w:pPr>
        <w:spacing w:after="120"/>
        <w:jc w:val="both"/>
      </w:pPr>
      <w:r>
        <w:rPr>
          <w:rFonts w:ascii="Arial" w:cs="Arial" w:eastAsia="Arial" w:hAnsi="Arial"/>
          <w:sz w:val="24"/>
          <w:szCs w:val="24"/>
        </w:rPr>
        <w:t xml:space="preserve">(к) изменения в правилах, требующие немедленных действий, например введение запретных зон в связи с поисково-спасательными (SAR) работами;</w:t>
      </w:r>
    </w:p>
    <w:p>
      <w:pPr>
        <w:spacing w:after="120"/>
        <w:jc w:val="both"/>
      </w:pPr>
      <w:r>
        <w:rPr>
          <w:rFonts w:ascii="Arial" w:cs="Arial" w:eastAsia="Arial" w:hAnsi="Arial"/>
          <w:sz w:val="24"/>
          <w:szCs w:val="24"/>
        </w:rPr>
        <w:t xml:space="preserve">(l) наличие источников опасности для аэронавигации (включая препятствия, военные учения, демонстрационные полеты и воздушные гонки, массовые прыжки (с) парашютом за пределами объявленных зон);</w:t>
      </w:r>
    </w:p>
    <w:p>
      <w:pPr>
        <w:spacing w:after="120"/>
        <w:jc w:val="both"/>
      </w:pPr>
      <w:r>
        <w:rPr>
          <w:rFonts w:ascii="Arial" w:cs="Arial" w:eastAsia="Arial" w:hAnsi="Arial"/>
          <w:sz w:val="24"/>
          <w:szCs w:val="24"/>
        </w:rPr>
        <w:t xml:space="preserve">(m) возведение, устранение или изменение препятствий для аэронавигации в зонах взлета/набора высоты, ухода на второй круг, захода на посадку и на летной полосе;</w:t>
      </w:r>
    </w:p>
    <w:p>
      <w:pPr>
        <w:spacing w:after="120"/>
        <w:jc w:val="both"/>
      </w:pPr>
      <w:r>
        <w:rPr>
          <w:rFonts w:ascii="Arial" w:cs="Arial" w:eastAsia="Arial" w:hAnsi="Arial"/>
          <w:sz w:val="24"/>
          <w:szCs w:val="24"/>
        </w:rPr>
        <w:t xml:space="preserve">(№) установление или, соответственно, ликвидация (включая начало или прекращение соответствующей деятельности) запретных зон, опасных зон или зон ограничения полетов или изменение статуса этих зон;</w:t>
      </w:r>
    </w:p>
    <w:p>
      <w:pPr>
        <w:spacing w:after="120"/>
        <w:jc w:val="both"/>
      </w:pPr>
      <w:r>
        <w:rPr>
          <w:rFonts w:ascii="Arial" w:cs="Arial" w:eastAsia="Arial" w:hAnsi="Arial"/>
          <w:sz w:val="24"/>
          <w:szCs w:val="24"/>
        </w:rPr>
        <w:t xml:space="preserve">(о) установление или ликвидация зон или маршрутов или их участков, где существует возможность перехвата и где требуется постоянное прослушивание аварийной ОВЧ-частоты 121,5 МГц;</w:t>
      </w:r>
    </w:p>
    <w:p>
      <w:pPr>
        <w:spacing w:after="120"/>
        <w:jc w:val="both"/>
      </w:pPr>
      <w:r>
        <w:rPr>
          <w:rFonts w:ascii="Arial" w:cs="Arial" w:eastAsia="Arial" w:hAnsi="Arial"/>
          <w:sz w:val="24"/>
          <w:szCs w:val="24"/>
        </w:rPr>
        <w:t xml:space="preserve">(p) присвоение, упразднение или изменение индексов местоположения;</w:t>
      </w:r>
    </w:p>
    <w:p>
      <w:pPr>
        <w:spacing w:after="120"/>
        <w:jc w:val="both"/>
      </w:pPr>
      <w:r>
        <w:rPr>
          <w:rFonts w:ascii="Arial" w:cs="Arial" w:eastAsia="Arial" w:hAnsi="Arial"/>
          <w:sz w:val="24"/>
          <w:szCs w:val="24"/>
        </w:rPr>
        <w:t xml:space="preserve">(q) значительное изменение обычного для данного аэродрома уровня защиты в отношении спасания и борьбы с пожаром; №OTAM составляется только в тех случаях, когда изменяется категория аэродрома, и такое изменение категории должно четко указываться;</w:t>
      </w:r>
    </w:p>
    <w:p>
      <w:pPr>
        <w:spacing w:after="120"/>
        <w:jc w:val="both"/>
      </w:pPr>
      <w:r>
        <w:rPr>
          <w:rFonts w:ascii="Arial" w:cs="Arial" w:eastAsia="Arial" w:hAnsi="Arial"/>
          <w:sz w:val="24"/>
          <w:szCs w:val="24"/>
        </w:rPr>
        <w:t xml:space="preserve">(r) наличие, устранение или значительное изменение опасных условий, связанных со снегом, слякотью, льдом или водой на рабочей площади;</w:t>
      </w:r>
    </w:p>
    <w:p>
      <w:pPr>
        <w:spacing w:after="120"/>
        <w:jc w:val="both"/>
      </w:pPr>
      <w:r>
        <w:rPr>
          <w:rFonts w:ascii="Arial" w:cs="Arial" w:eastAsia="Arial" w:hAnsi="Arial"/>
          <w:sz w:val="24"/>
          <w:szCs w:val="24"/>
        </w:rPr>
        <w:t xml:space="preserve">(s) вспышка эпидемий, вызывающих необходимость внесения изменений в объявленные ранее требования о прививках или карантинных мерах;</w:t>
      </w:r>
    </w:p>
    <w:p>
      <w:pPr>
        <w:spacing w:after="120"/>
        <w:jc w:val="both"/>
      </w:pPr>
      <w:r>
        <w:rPr>
          <w:rFonts w:ascii="Arial" w:cs="Arial" w:eastAsia="Arial" w:hAnsi="Arial"/>
          <w:sz w:val="24"/>
          <w:szCs w:val="24"/>
        </w:rPr>
        <w:t xml:space="preserve">(t) прогнозы солнечной космической радиации, где они предоставляются;</w:t>
      </w:r>
    </w:p>
    <w:p>
      <w:pPr>
        <w:spacing w:after="120"/>
        <w:jc w:val="both"/>
      </w:pPr>
      <w:r>
        <w:rPr>
          <w:rFonts w:ascii="Arial" w:cs="Arial" w:eastAsia="Arial" w:hAnsi="Arial"/>
          <w:sz w:val="24"/>
          <w:szCs w:val="24"/>
        </w:rPr>
        <w:t xml:space="preserve">(u) важное с эксплуатационной точки зрения изменение вулканической деятельности, предшествующей извержению, местоположение, дата и время вулканических извержений и/или горизонтальные и вертикальные размеры облака вулканического пепла, включая направление движения, эшелоны полетов и маршруты или части маршрутов, которые могут быть затронуты этим облаком;</w:t>
      </w:r>
    </w:p>
    <w:p>
      <w:pPr>
        <w:spacing w:after="120"/>
        <w:jc w:val="both"/>
      </w:pPr>
      <w:r>
        <w:rPr>
          <w:rFonts w:ascii="Arial" w:cs="Arial" w:eastAsia="Arial" w:hAnsi="Arial"/>
          <w:sz w:val="24"/>
          <w:szCs w:val="24"/>
        </w:rPr>
        <w:t xml:space="preserve">(v) выброс в атмосферу радиоактивных материалов или токсических химических веществ после ядерного или химического инцидента, местонахождение, дата и время этого инцидента, эшелоны полета и маршруты или их части, которые могут быть подвержены воздействию, и направление движения;</w:t>
      </w:r>
    </w:p>
    <w:p>
      <w:pPr>
        <w:spacing w:after="120"/>
        <w:jc w:val="both"/>
      </w:pPr>
      <w:r>
        <w:rPr>
          <w:rFonts w:ascii="Arial" w:cs="Arial" w:eastAsia="Arial" w:hAnsi="Arial"/>
          <w:sz w:val="24"/>
          <w:szCs w:val="24"/>
        </w:rPr>
        <w:t xml:space="preserve">(w) деятельность миссий по оказанию гуманитарной помощи, например по линии Организации Объединенных Наций, с указанием процедур и/или ограничений, влияющих на аэронавигацию; и</w:t>
      </w:r>
    </w:p>
    <w:p>
      <w:pPr>
        <w:spacing w:after="120"/>
        <w:jc w:val="both"/>
      </w:pPr>
      <w:r>
        <w:rPr>
          <w:rFonts w:ascii="Arial" w:cs="Arial" w:eastAsia="Arial" w:hAnsi="Arial"/>
          <w:sz w:val="24"/>
          <w:szCs w:val="24"/>
        </w:rPr>
        <w:t xml:space="preserve">(х) выполнение краткосрочных мероприятий на случай чрезвычайной ситуации в связи с нарушением или частичным нарушением обслуживания воздушного движения и соответствующего вспомогательного обслуживания.</w:t>
      </w:r>
    </w:p>
    <w:p>
      <w:pPr>
        <w:spacing w:after="120"/>
        <w:jc w:val="both"/>
      </w:pPr>
      <w:r>
        <w:rPr>
          <w:rFonts w:ascii="Arial" w:cs="Arial" w:eastAsia="Arial" w:hAnsi="Arial"/>
          <w:sz w:val="24"/>
          <w:szCs w:val="24"/>
        </w:rPr>
        <w:t xml:space="preserve">5.1.1.2. Необходимость составления №OTAM следует рассматривать при любых других обстоятельствах, которые могут оказать влияние на эксплуатацию воздушных судов.</w:t>
      </w:r>
    </w:p>
    <w:p>
      <w:pPr>
        <w:spacing w:after="120"/>
        <w:jc w:val="both"/>
      </w:pPr>
      <w:r>
        <w:rPr>
          <w:rFonts w:ascii="Arial" w:cs="Arial" w:eastAsia="Arial" w:hAnsi="Arial"/>
          <w:sz w:val="24"/>
          <w:szCs w:val="24"/>
        </w:rPr>
        <w:t xml:space="preserve">5.1.1.3. Следующая информация не включается в №OTAM:</w:t>
      </w:r>
    </w:p>
    <w:p>
      <w:pPr>
        <w:spacing w:after="120"/>
        <w:jc w:val="both"/>
      </w:pPr>
      <w:r>
        <w:rPr>
          <w:rFonts w:ascii="Arial" w:cs="Arial" w:eastAsia="Arial" w:hAnsi="Arial"/>
          <w:sz w:val="24"/>
          <w:szCs w:val="24"/>
        </w:rPr>
        <w:t xml:space="preserve">(a) текущие работы по техническому обслуживанию на перронах и рулежных дорожках, не влияющие на безопасное передвижение воздушных судов;</w:t>
      </w:r>
    </w:p>
    <w:p>
      <w:pPr>
        <w:spacing w:after="120"/>
        <w:jc w:val="both"/>
      </w:pPr>
      <w:r>
        <w:rPr>
          <w:rFonts w:ascii="Arial" w:cs="Arial" w:eastAsia="Arial" w:hAnsi="Arial"/>
          <w:sz w:val="24"/>
          <w:szCs w:val="24"/>
        </w:rPr>
        <w:t xml:space="preserve">(b) работы по маркировке ВПП, если воздушные суда могут безопасно использовать другие имеющиеся ВПП или если используемое для таких работ оборудование при необходимости может быть удалено;</w:t>
      </w:r>
    </w:p>
    <w:p>
      <w:pPr>
        <w:spacing w:after="120"/>
        <w:jc w:val="both"/>
      </w:pPr>
      <w:r>
        <w:rPr>
          <w:rFonts w:ascii="Arial" w:cs="Arial" w:eastAsia="Arial" w:hAnsi="Arial"/>
          <w:sz w:val="24"/>
          <w:szCs w:val="24"/>
        </w:rPr>
        <w:t xml:space="preserve">(c) временные препятствия в окрестностях аэродромов/вертодромов, не влияющие на безопасность полетов воздушных судов;</w:t>
      </w:r>
    </w:p>
    <w:p>
      <w:pPr>
        <w:spacing w:after="120"/>
        <w:jc w:val="both"/>
      </w:pPr>
      <w:r>
        <w:rPr>
          <w:rFonts w:ascii="Arial" w:cs="Arial" w:eastAsia="Arial" w:hAnsi="Arial"/>
          <w:sz w:val="24"/>
          <w:szCs w:val="24"/>
        </w:rPr>
        <w:t xml:space="preserve">(d) частичный выход из строя системы светотехнического оборудования аэродрома/вертодрома, если это непосредственно не влияет на полеты воздушных судов;</w:t>
      </w:r>
    </w:p>
    <w:p>
      <w:pPr>
        <w:spacing w:after="120"/>
        <w:jc w:val="both"/>
      </w:pPr>
      <w:r>
        <w:rPr>
          <w:rFonts w:ascii="Arial" w:cs="Arial" w:eastAsia="Arial" w:hAnsi="Arial"/>
          <w:sz w:val="24"/>
          <w:szCs w:val="24"/>
        </w:rPr>
        <w:t xml:space="preserve">(e) частичный временный выход из строя средств связи "воздух-земля", если известно, что имеются и могут быть использованы соответствующие запасные частоты;</w:t>
      </w:r>
    </w:p>
    <w:p>
      <w:pPr>
        <w:spacing w:after="120"/>
        <w:jc w:val="both"/>
      </w:pPr>
      <w:r>
        <w:rPr>
          <w:rFonts w:ascii="Arial" w:cs="Arial" w:eastAsia="Arial" w:hAnsi="Arial"/>
          <w:sz w:val="24"/>
          <w:szCs w:val="24"/>
        </w:rPr>
        <w:t xml:space="preserve">(f) недостаточность обеспечения диспетчерским обслуживанием перронов и регулировки движения на дорогах;</w:t>
      </w:r>
    </w:p>
    <w:p>
      <w:pPr>
        <w:spacing w:after="120"/>
        <w:jc w:val="both"/>
      </w:pPr>
      <w:r>
        <w:rPr>
          <w:rFonts w:ascii="Arial" w:cs="Arial" w:eastAsia="Arial" w:hAnsi="Arial"/>
          <w:sz w:val="24"/>
          <w:szCs w:val="24"/>
        </w:rPr>
        <w:t xml:space="preserve">(g) непригодность знаков, указывающих положение и направление, а также других указательных знаков на рабочей площади аэродрома;</w:t>
      </w:r>
    </w:p>
    <w:p>
      <w:pPr>
        <w:spacing w:after="120"/>
        <w:jc w:val="both"/>
      </w:pPr>
      <w:r>
        <w:rPr>
          <w:rFonts w:ascii="Arial" w:cs="Arial" w:eastAsia="Arial" w:hAnsi="Arial"/>
          <w:sz w:val="24"/>
          <w:szCs w:val="24"/>
        </w:rPr>
        <w:t xml:space="preserve">(h) прыжки с парашютом в неконтролируемом воздушном пространстве при VFR (см. п.5.1.1.1 l), а также в объявленных местах или в пределах опасных или запретных зон контролируемого воздушного пространства;</w:t>
      </w:r>
    </w:p>
    <w:p>
      <w:pPr>
        <w:spacing w:after="120"/>
        <w:jc w:val="both"/>
      </w:pPr>
      <w:r>
        <w:rPr>
          <w:rFonts w:ascii="Arial" w:cs="Arial" w:eastAsia="Arial" w:hAnsi="Arial"/>
          <w:sz w:val="24"/>
          <w:szCs w:val="24"/>
        </w:rPr>
        <w:t xml:space="preserve">(i) другая информация, носящая аналогичный временный характер.</w:t>
      </w:r>
    </w:p>
    <w:p>
      <w:pPr>
        <w:spacing w:after="120"/>
        <w:jc w:val="both"/>
      </w:pPr>
      <w:r>
        <w:rPr>
          <w:rFonts w:ascii="Arial" w:cs="Arial" w:eastAsia="Arial" w:hAnsi="Arial"/>
          <w:sz w:val="24"/>
          <w:szCs w:val="24"/>
        </w:rPr>
        <w:t xml:space="preserve">5.1.1.4. Извещение о введении в действие положений, касающихся установленных опасных и запретных зон, а также зон ограничения полетов, и о деятельности, сопряженной с временными ограничениями в воздушном пространстве, отличными от ограничений при аварийно-спасательных мероприятиях, направляется по крайней мере за 7 дней.</w:t>
      </w:r>
    </w:p>
    <w:p>
      <w:pPr>
        <w:spacing w:after="120"/>
        <w:jc w:val="both"/>
      </w:pPr>
      <w:r>
        <w:rPr>
          <w:rFonts w:ascii="Arial" w:cs="Arial" w:eastAsia="Arial" w:hAnsi="Arial"/>
          <w:sz w:val="24"/>
          <w:szCs w:val="24"/>
        </w:rPr>
        <w:t xml:space="preserve">5.1.1.4.1. Уведомление о любой последующей отмене деятельности, любом уменьшении ее продолжительности или изменении границ воздушного пространства следует представлять как можно скорее.</w:t>
      </w:r>
    </w:p>
    <w:p>
      <w:pPr>
        <w:spacing w:after="120"/>
        <w:jc w:val="both"/>
      </w:pPr>
      <w:r>
        <w:rPr>
          <w:rFonts w:ascii="Arial" w:cs="Arial" w:eastAsia="Arial" w:hAnsi="Arial"/>
          <w:sz w:val="24"/>
          <w:szCs w:val="24"/>
        </w:rPr>
        <w:t xml:space="preserve">Примечание: При возможности желательно представлять заблаговременное уведомление не позднее чем за 24 ч., что позволит своевременно завершить процесс оповещения и облегчить планирование использования воздушного пространства.</w:t>
      </w:r>
    </w:p>
    <w:p>
      <w:pPr>
        <w:spacing w:after="120"/>
        <w:jc w:val="both"/>
      </w:pPr>
      <w:r>
        <w:rPr>
          <w:rFonts w:ascii="Arial" w:cs="Arial" w:eastAsia="Arial" w:hAnsi="Arial"/>
          <w:sz w:val="24"/>
          <w:szCs w:val="24"/>
        </w:rPr>
        <w:t xml:space="preserve">5.1.1.5. В сообщении №OTAM, уведомляющем о непригодности аэронавигационных средств, сооружений или служб связи, указывается предполагаемый период времени непригодности этих средств или предполагаемое время возобновления их эксплуатации.</w:t>
      </w:r>
    </w:p>
    <w:p>
      <w:pPr>
        <w:spacing w:after="120"/>
        <w:jc w:val="both"/>
      </w:pPr>
      <w:r>
        <w:rPr>
          <w:rFonts w:ascii="Arial" w:cs="Arial" w:eastAsia="Arial" w:hAnsi="Arial"/>
          <w:sz w:val="24"/>
          <w:szCs w:val="24"/>
        </w:rPr>
        <w:t xml:space="preserve">5.1.1.6. Когда поправка или дополнение к AIP публикуется в соответствии с правилами AIRAC, составляется №OTAM с кратким описанием содержания, даты вступления в силу и порядкового номера данной поправки или дополнения. Указанный №OTAM вступает в силу одновременно с вступлением в силу поправки или дополнения и остается в силе в бюллетене предполетной информации в течение 14 дней.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5.2. Общие требования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5.2.1. За исключением случаев, предусмотренных в пп. 5.2.3 и 5.2.4, каждый №OTAM содержит информацию, порядок изложения которой указан в формате №OTAM, содержащемся в Приложении 6.</w:t>
      </w:r>
    </w:p>
    <w:p>
      <w:pPr>
        <w:spacing w:after="120"/>
        <w:jc w:val="both"/>
      </w:pPr>
      <w:r>
        <w:rPr>
          <w:rFonts w:ascii="Arial" w:cs="Arial" w:eastAsia="Arial" w:hAnsi="Arial"/>
          <w:sz w:val="24"/>
          <w:szCs w:val="24"/>
        </w:rPr>
        <w:t xml:space="preserve">5.2.2. Текст №OTAM, составляется с использованием значений/единообразной сокращенной фразеологии, предписанных для кода №OTAM ИКАО, дополненного за счет сокращений ИКАО, индексов, определителей, указателей, позывных, частот, цифр и открытого текста.</w:t>
      </w:r>
    </w:p>
    <w:p>
      <w:pPr>
        <w:spacing w:after="120"/>
        <w:jc w:val="both"/>
      </w:pPr>
      <w:r>
        <w:rPr>
          <w:rFonts w:ascii="Arial" w:cs="Arial" w:eastAsia="Arial" w:hAnsi="Arial"/>
          <w:sz w:val="24"/>
          <w:szCs w:val="24"/>
        </w:rPr>
        <w:t xml:space="preserve">5.2.2.1. Когда №OTAM отбирается для международной рассылки, в части, содержащие открытый текст, включается текст на английском языке.</w:t>
      </w:r>
    </w:p>
    <w:p>
      <w:pPr>
        <w:spacing w:after="120"/>
        <w:jc w:val="both"/>
      </w:pPr>
      <w:r>
        <w:rPr>
          <w:rFonts w:ascii="Arial" w:cs="Arial" w:eastAsia="Arial" w:hAnsi="Arial"/>
          <w:sz w:val="24"/>
          <w:szCs w:val="24"/>
        </w:rPr>
        <w:t xml:space="preserve">5.2.3. При передаче информации о снеге, слякоти, льде и стоячей воде на аэродромном/вертодромном покрытии посредством S№OWTAM эта информация излагается в порядке, указанном в формате S№OWTAM, который приводится в Приложении 2.</w:t>
      </w:r>
    </w:p>
    <w:p>
      <w:pPr>
        <w:spacing w:after="120"/>
        <w:jc w:val="both"/>
      </w:pPr>
      <w:r>
        <w:rPr>
          <w:rFonts w:ascii="Arial" w:cs="Arial" w:eastAsia="Arial" w:hAnsi="Arial"/>
          <w:sz w:val="24"/>
          <w:szCs w:val="24"/>
        </w:rPr>
        <w:t xml:space="preserve">5.2.4. При передаче информации о важном с эксплуатационной точки зрения изменении вулканической деятельности, вулканическом извержении и/или облаке вулканического пепла посредством ASHTAM эта информация излагается в порядке, указанном в формате ASHTAM, который приводится в Приложении 3.</w:t>
      </w:r>
    </w:p>
    <w:p>
      <w:pPr>
        <w:spacing w:after="120"/>
        <w:jc w:val="both"/>
      </w:pPr>
      <w:r>
        <w:rPr>
          <w:rFonts w:ascii="Arial" w:cs="Arial" w:eastAsia="Arial" w:hAnsi="Arial"/>
          <w:sz w:val="24"/>
          <w:szCs w:val="24"/>
        </w:rPr>
        <w:t xml:space="preserve">5.2.5. Составитель №OTAM присваивает каждому №OTAM серию, обозначаемую буквой и номером, состоящим из четырех цифр, после которого следуют знак дроби и две цифры года. Номер, состоящий из четырех цифр, последовательно возрастает на протяжении календарного года.</w:t>
      </w:r>
    </w:p>
    <w:p>
      <w:pPr>
        <w:spacing w:after="120"/>
        <w:jc w:val="both"/>
      </w:pPr>
      <w:r>
        <w:rPr>
          <w:rFonts w:ascii="Arial" w:cs="Arial" w:eastAsia="Arial" w:hAnsi="Arial"/>
          <w:sz w:val="24"/>
          <w:szCs w:val="24"/>
        </w:rPr>
        <w:t xml:space="preserve">Примечание: Для обозначения серии №OTAM могут использоваться буквы A-Z, за исключением букв S и Т.</w:t>
      </w:r>
    </w:p>
    <w:p>
      <w:pPr>
        <w:spacing w:after="120"/>
        <w:jc w:val="both"/>
      </w:pPr>
      <w:r>
        <w:rPr>
          <w:rFonts w:ascii="Arial" w:cs="Arial" w:eastAsia="Arial" w:hAnsi="Arial"/>
          <w:sz w:val="24"/>
          <w:szCs w:val="24"/>
        </w:rPr>
        <w:t xml:space="preserve">5.2.6. В случае появления в №OTAM ошибки выпускается №OTAM с новым номером, который заменяет №OTAM с ошибкой.</w:t>
      </w:r>
    </w:p>
    <w:p>
      <w:pPr>
        <w:spacing w:after="120"/>
        <w:jc w:val="both"/>
      </w:pPr>
      <w:r>
        <w:rPr>
          <w:rFonts w:ascii="Arial" w:cs="Arial" w:eastAsia="Arial" w:hAnsi="Arial"/>
          <w:sz w:val="24"/>
          <w:szCs w:val="24"/>
        </w:rPr>
        <w:t xml:space="preserve">5.2.7. В тех случаях, когда выпускается №OTAM, отменяющий или заменяющий предыдущий №OTAM, указывается серия и номер предыдущего №OTAM. Серия, индекс местоположения и содержание обоих №OTAM являются одинаковыми. Только один №OTAM отменяется или заменяется другим №OTAM.</w:t>
      </w:r>
    </w:p>
    <w:p>
      <w:pPr>
        <w:spacing w:after="120"/>
        <w:jc w:val="both"/>
      </w:pPr>
      <w:r>
        <w:rPr>
          <w:rFonts w:ascii="Arial" w:cs="Arial" w:eastAsia="Arial" w:hAnsi="Arial"/>
          <w:sz w:val="24"/>
          <w:szCs w:val="24"/>
        </w:rPr>
        <w:t xml:space="preserve">5.2.8. Каждый №OTAM касается только одного вопроса и одного условия, касающегося данного вопроса.</w:t>
      </w:r>
    </w:p>
    <w:p>
      <w:pPr>
        <w:spacing w:after="120"/>
        <w:jc w:val="both"/>
      </w:pPr>
      <w:r>
        <w:rPr>
          <w:rFonts w:ascii="Arial" w:cs="Arial" w:eastAsia="Arial" w:hAnsi="Arial"/>
          <w:sz w:val="24"/>
          <w:szCs w:val="24"/>
        </w:rPr>
        <w:t xml:space="preserve">5.2.9. Каждый №OTAM составляется в предельно краткой форме и таким образом, чтобы его смысл был ясным и не требовал ссылки на другой документ.</w:t>
      </w:r>
    </w:p>
    <w:p>
      <w:pPr>
        <w:spacing w:after="120"/>
        <w:jc w:val="both"/>
      </w:pPr>
      <w:r>
        <w:rPr>
          <w:rFonts w:ascii="Arial" w:cs="Arial" w:eastAsia="Arial" w:hAnsi="Arial"/>
          <w:sz w:val="24"/>
          <w:szCs w:val="24"/>
        </w:rPr>
        <w:t xml:space="preserve">5.2.10. Каждый №OTAM передается как одно сообщение электросвязи.</w:t>
      </w:r>
    </w:p>
    <w:p>
      <w:pPr>
        <w:spacing w:after="120"/>
        <w:jc w:val="both"/>
      </w:pPr>
      <w:r>
        <w:rPr>
          <w:rFonts w:ascii="Arial" w:cs="Arial" w:eastAsia="Arial" w:hAnsi="Arial"/>
          <w:sz w:val="24"/>
          <w:szCs w:val="24"/>
        </w:rPr>
        <w:t xml:space="preserve">5.2.11. №OTAM, содержащий долгосрочную информацию постоянного или временного характера, имеет ссылки на AIP или дополнение к нему.</w:t>
      </w:r>
    </w:p>
    <w:p>
      <w:pPr>
        <w:spacing w:after="120"/>
        <w:jc w:val="both"/>
      </w:pPr>
      <w:r>
        <w:rPr>
          <w:rFonts w:ascii="Arial" w:cs="Arial" w:eastAsia="Arial" w:hAnsi="Arial"/>
          <w:sz w:val="24"/>
          <w:szCs w:val="24"/>
        </w:rPr>
        <w:t xml:space="preserve">5.2.12. Ни в коем случае не используется сокращенная форма таких индексов. В тех случаях, когда пункту не присвоен индекс местоположения ИКАО, его название дается открытым текстом в соответствии с положениями п.3.6.2.</w:t>
      </w:r>
    </w:p>
    <w:p>
      <w:pPr>
        <w:spacing w:after="120"/>
        <w:jc w:val="both"/>
      </w:pPr>
      <w:r>
        <w:rPr>
          <w:rFonts w:ascii="Arial" w:cs="Arial" w:eastAsia="Arial" w:hAnsi="Arial"/>
          <w:sz w:val="24"/>
          <w:szCs w:val="24"/>
        </w:rPr>
        <w:t xml:space="preserve">5.2.13. Контрольный перечень действующих №OTAM передается по сети авиационной фиксированной службы (AFS) не реже одного раза в месяц, используя формат №OTAM, приведенный в Приложении 6. Для каждой серии выпускается один №OTAM.</w:t>
      </w:r>
    </w:p>
    <w:p>
      <w:pPr>
        <w:spacing w:after="120"/>
        <w:jc w:val="both"/>
      </w:pPr>
      <w:r>
        <w:rPr>
          <w:rFonts w:ascii="Arial" w:cs="Arial" w:eastAsia="Arial" w:hAnsi="Arial"/>
          <w:sz w:val="24"/>
          <w:szCs w:val="24"/>
        </w:rPr>
        <w:t xml:space="preserve">5.2.13.1. Контрольный перечень №OTAM включает ссылки на последние поправки, дополнения к AIP и, по крайней мере, на AIC международной рассылки.</w:t>
      </w:r>
    </w:p>
    <w:p>
      <w:pPr>
        <w:spacing w:after="120"/>
        <w:jc w:val="both"/>
      </w:pPr>
      <w:r>
        <w:rPr>
          <w:rFonts w:ascii="Arial" w:cs="Arial" w:eastAsia="Arial" w:hAnsi="Arial"/>
          <w:sz w:val="24"/>
          <w:szCs w:val="24"/>
        </w:rPr>
        <w:t xml:space="preserve">5.2.13.2. Контрольный перечень №OTAM имеет такую же рассылку, как серии фактических сообщений, к которым они относятся, и четко обозначается как контрольный перечень.</w:t>
      </w:r>
    </w:p>
    <w:p>
      <w:pPr>
        <w:spacing w:after="120"/>
        <w:jc w:val="both"/>
      </w:pPr>
      <w:r>
        <w:rPr>
          <w:rFonts w:ascii="Arial" w:cs="Arial" w:eastAsia="Arial" w:hAnsi="Arial"/>
          <w:sz w:val="24"/>
          <w:szCs w:val="24"/>
        </w:rPr>
        <w:t xml:space="preserve">5.2.13.3. В кратчайший срок подготавливается ежемесячно публикуемый открытым текстом перечень действующих №OTAM, включающий сведения о последних поправках к AIP, выпущенных АIС, и контрольный перечень дополнений к AIP, который рассылается наиболее быстрым способом получателям объединенных пакетов аэронавигационной информации.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5.3. Рассылка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5.3.1. №OTAM рассылается по запросу.</w:t>
      </w:r>
    </w:p>
    <w:p>
      <w:pPr>
        <w:spacing w:after="120"/>
        <w:jc w:val="both"/>
      </w:pPr>
      <w:r>
        <w:rPr>
          <w:rFonts w:ascii="Arial" w:cs="Arial" w:eastAsia="Arial" w:hAnsi="Arial"/>
          <w:sz w:val="24"/>
          <w:szCs w:val="24"/>
        </w:rPr>
        <w:t xml:space="preserve">5.3.2. №OTAM подготавливаются в соответствии с положениями ИКАО, относящимися к правилам связи.</w:t>
      </w:r>
    </w:p>
    <w:p>
      <w:pPr>
        <w:spacing w:after="120"/>
        <w:jc w:val="both"/>
      </w:pPr>
      <w:r>
        <w:rPr>
          <w:rFonts w:ascii="Arial" w:cs="Arial" w:eastAsia="Arial" w:hAnsi="Arial"/>
          <w:sz w:val="24"/>
          <w:szCs w:val="24"/>
        </w:rPr>
        <w:t xml:space="preserve">5.3.2.1. Для рассылки №OTAM по возможности используется сеть AFS.</w:t>
      </w:r>
    </w:p>
    <w:p>
      <w:pPr>
        <w:spacing w:after="120"/>
        <w:jc w:val="both"/>
      </w:pPr>
      <w:r>
        <w:rPr>
          <w:rFonts w:ascii="Arial" w:cs="Arial" w:eastAsia="Arial" w:hAnsi="Arial"/>
          <w:sz w:val="24"/>
          <w:szCs w:val="24"/>
        </w:rPr>
        <w:t xml:space="preserve">5.3.2.2. Когда №OTAM, обмен которым осуществляется согласно п.5.3.4, передается не по сети AFS, а иным способом, перед текстом ставится шестизначная группа, которая указывает дату и время составления №OTAM и условное обозначение составителя.</w:t>
      </w:r>
    </w:p>
    <w:p>
      <w:pPr>
        <w:spacing w:after="120"/>
        <w:jc w:val="both"/>
      </w:pPr>
      <w:r>
        <w:rPr>
          <w:rFonts w:ascii="Arial" w:cs="Arial" w:eastAsia="Arial" w:hAnsi="Arial"/>
          <w:sz w:val="24"/>
          <w:szCs w:val="24"/>
        </w:rPr>
        <w:t xml:space="preserve">5.3.3. Выпускающее №OTAM государство выбирает №OTAM, подлежащие международному распространению.</w:t>
      </w:r>
    </w:p>
    <w:p>
      <w:pPr>
        <w:spacing w:after="120"/>
        <w:jc w:val="both"/>
      </w:pPr>
      <w:r>
        <w:rPr>
          <w:rFonts w:ascii="Arial" w:cs="Arial" w:eastAsia="Arial" w:hAnsi="Arial"/>
          <w:sz w:val="24"/>
          <w:szCs w:val="24"/>
        </w:rPr>
        <w:t xml:space="preserve">5.3.3.1. Где это осуществимо, используются перечни выборочной рассылки.</w:t>
      </w:r>
    </w:p>
    <w:p>
      <w:pPr>
        <w:spacing w:after="120"/>
        <w:jc w:val="both"/>
      </w:pPr>
      <w:r>
        <w:rPr>
          <w:rFonts w:ascii="Arial" w:cs="Arial" w:eastAsia="Arial" w:hAnsi="Arial"/>
          <w:sz w:val="24"/>
          <w:szCs w:val="24"/>
        </w:rPr>
        <w:t xml:space="preserve">5.3.4. Международный обмен №OTAM осуществляется только но взаимному согласованию между соответствующими органами международных №OTAM. В международном обмене ASHTAM (см. п.5.2.4) и №OTAM, в тех случаях, когда государство продолжает использовать №OTAM для рассылки информации о вулканической деятельности, принимают участие консультативные центры по вулканическому пеплу, а также центры, которым в соответствии с региональным аэронавигационным соглашением поручена эксплуатация спутниковых систем рассылки AFS (спутниковой системы рассылки аэронавигационной информации (SADIS) и системы международной спутниковой связи (ISCS), и при этом учитываются требования полетов большой протяженности.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 Регламентация и контролирование</w:t>
      </w:r>
    </w:p>
    <w:p>
      <w:pPr>
        <w:spacing w:after="120"/>
        <w:jc w:val="both"/>
      </w:pPr>
      <w:r>
        <w:rPr>
          <w:rFonts w:ascii="Arial" w:cs="Arial" w:eastAsia="Arial" w:hAnsi="Arial"/>
          <w:sz w:val="24"/>
          <w:szCs w:val="24"/>
        </w:rPr>
        <w:t xml:space="preserve">аэронавигационной информации (AIRAC)</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6.1. Общие требования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6.1.1. Информация, касающаяся обстоятельств, перечисленных в части 1 Приложения 4, распространяется в соответствии с системой регулирования (AIRAC), по которой установление, упразднение или значительные изменения базируются на принципе единых дат вступления в силу с интервалами в 28 дней, начиная с 29 января 1998 года. Указанная информация не меняется по крайней мере в течение следующих 28 дней после даты вступления в силу, исключая те случаи, когда упомянутые обстоятельства носят временный характер и не сохраняются в течение всего периода.</w:t>
      </w:r>
    </w:p>
    <w:p>
      <w:pPr>
        <w:spacing w:after="120"/>
        <w:jc w:val="both"/>
      </w:pPr>
      <w:r>
        <w:rPr>
          <w:rFonts w:ascii="Arial" w:cs="Arial" w:eastAsia="Arial" w:hAnsi="Arial"/>
          <w:sz w:val="24"/>
          <w:szCs w:val="24"/>
        </w:rPr>
        <w:t xml:space="preserve">6.1.2. Система регулирования (AIRAC) должна также использоваться для предоставления информации, касающейся установления, отмены или запланированных значительных изменений обстоятельств, перечисленных в части 2 Приложения 4.</w:t>
      </w:r>
    </w:p>
    <w:p>
      <w:pPr>
        <w:spacing w:after="120"/>
        <w:jc w:val="both"/>
      </w:pPr>
      <w:r>
        <w:rPr>
          <w:rFonts w:ascii="Arial" w:cs="Arial" w:eastAsia="Arial" w:hAnsi="Arial"/>
          <w:sz w:val="24"/>
          <w:szCs w:val="24"/>
        </w:rPr>
        <w:t xml:space="preserve">6.1.3. Когда на дату по системе AIRAC не представлено никакой информации, издается уведомление №IL, которое распространяется посредством №OTAM или с помощью других соответствующих средств не позднее чем за один цикл до соответствующей даты вступления в силу по системе AIRAC.</w:t>
      </w:r>
    </w:p>
    <w:p>
      <w:pPr>
        <w:spacing w:after="120"/>
        <w:jc w:val="both"/>
      </w:pPr>
      <w:r>
        <w:rPr>
          <w:rFonts w:ascii="Arial" w:cs="Arial" w:eastAsia="Arial" w:hAnsi="Arial"/>
          <w:sz w:val="24"/>
          <w:szCs w:val="24"/>
        </w:rPr>
        <w:t xml:space="preserve">6.1.4. Не используются даты, отличные от дат вступления в силу по системе AIRAC, для введения заранее планируемых, важных для эксплуатации изменений, требующих выполнения картографических работ, и/или для обновления баз навигационных данных.</w:t>
      </w:r>
    </w:p>
    <w:p>
      <w:pPr>
        <w:spacing w:after="120"/>
        <w:jc w:val="both"/>
      </w:pPr>
      <w:r>
        <w:rPr>
          <w:rFonts w:ascii="Arial" w:cs="Arial" w:eastAsia="Arial" w:hAnsi="Arial"/>
          <w:sz w:val="24"/>
          <w:szCs w:val="24"/>
        </w:rPr>
        <w:t xml:space="preserve">6.1.5. В цикле AIRAC не следует использовать дату в период между 21 декабря и 17 января включительно в качестве даты вступления в силу для введения существенных изменений в рамках системы AIRAC.</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6.2. Предоставление информации в распечатанном виде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6.2.1. Во всех случаях информация, предоставляемая по системе AIRAC, публикуется в распечатанном виде и рассылается органом САИ, по крайней мере за 42 дня до даты вступления в силу, в целях достижения получателей по крайней мере за 28 дней до даты вступления в силу.</w:t>
      </w:r>
    </w:p>
    <w:p>
      <w:pPr>
        <w:spacing w:after="120"/>
        <w:jc w:val="both"/>
      </w:pPr>
      <w:r>
        <w:rPr>
          <w:rFonts w:ascii="Arial" w:cs="Arial" w:eastAsia="Arial" w:hAnsi="Arial"/>
          <w:sz w:val="24"/>
          <w:szCs w:val="24"/>
        </w:rPr>
        <w:t xml:space="preserve">6.2.2. Когда планируют значительные изменения и заблаговременное уведомление желательно и практически осуществимо, органу САИ следует распространять информацию, опубликованную в распечатанном виде, по крайней мере за 56 дней до даты вступления в силу.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6.3. Предоставление информации в электронном формате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6.3.1. Государство, создавшее базу аэронавигационных данных, при обновлении содержащейся в ней информации, касающейся обстоятельств, перечисленных в части 1 Приложения 4, обеспечивает, чтобы даты вступления в силу данных совпадали с установленными датами вступления в силу по системе AIRAC, которые используются для предоставления информации в распечатанном виде.</w:t>
      </w:r>
    </w:p>
    <w:p>
      <w:pPr>
        <w:spacing w:after="120"/>
        <w:jc w:val="both"/>
      </w:pPr>
      <w:r>
        <w:rPr>
          <w:rFonts w:ascii="Arial" w:cs="Arial" w:eastAsia="Arial" w:hAnsi="Arial"/>
          <w:sz w:val="24"/>
          <w:szCs w:val="24"/>
        </w:rPr>
        <w:t xml:space="preserve">6.3.2. Аэронавигационная информация, предоставляемая в электронном формате, касающаяся обстоятельств, перечисленных в части 1 Приложении 4, рассылается/распространяется органом САИ таким образом, чтобы достичь получателей по крайней мере за 28 дней до вступления в силу в соответствии с системой AIRAC.</w:t>
      </w:r>
    </w:p>
    <w:p>
      <w:pPr>
        <w:spacing w:after="120"/>
        <w:jc w:val="both"/>
      </w:pPr>
      <w:r>
        <w:rPr>
          <w:rFonts w:ascii="Arial" w:cs="Arial" w:eastAsia="Arial" w:hAnsi="Arial"/>
          <w:sz w:val="24"/>
          <w:szCs w:val="24"/>
        </w:rPr>
        <w:t xml:space="preserve">6.3.3. Когда планируют значительные изменения и заблаговременное уведомление желательно и практически осуществимо, информацию, предоставляемую в электронном формате, следует рассылать/распространять по крайней мере за 56 дней до даты вступления в силу.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 Циркуляры аэронавигационной информации (AIC)</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7.1. Составление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7.1.1. AIC составляется во всех случаях, когда необходимо распространить аэронавигационную информацию, которая не отвечает:</w:t>
      </w:r>
    </w:p>
    <w:p>
      <w:pPr>
        <w:spacing w:after="120"/>
        <w:jc w:val="both"/>
      </w:pPr>
      <w:r>
        <w:rPr>
          <w:rFonts w:ascii="Arial" w:cs="Arial" w:eastAsia="Arial" w:hAnsi="Arial"/>
          <w:sz w:val="24"/>
          <w:szCs w:val="24"/>
        </w:rPr>
        <w:t xml:space="preserve">(a) изложенным в п.4.1 требованиям в отношении ее включения в AIP; или</w:t>
      </w:r>
    </w:p>
    <w:p>
      <w:pPr>
        <w:spacing w:after="120"/>
        <w:jc w:val="both"/>
      </w:pPr>
      <w:r>
        <w:rPr>
          <w:rFonts w:ascii="Arial" w:cs="Arial" w:eastAsia="Arial" w:hAnsi="Arial"/>
          <w:sz w:val="24"/>
          <w:szCs w:val="24"/>
        </w:rPr>
        <w:t xml:space="preserve">(b) изложенным в п.5.1 требованиям в отношении составления №OTAM.</w:t>
      </w:r>
    </w:p>
    <w:p>
      <w:pPr>
        <w:spacing w:after="120"/>
        <w:jc w:val="both"/>
      </w:pPr>
      <w:r>
        <w:rPr>
          <w:rFonts w:ascii="Arial" w:cs="Arial" w:eastAsia="Arial" w:hAnsi="Arial"/>
          <w:sz w:val="24"/>
          <w:szCs w:val="24"/>
        </w:rPr>
        <w:t xml:space="preserve">7.1.1.1. AIC составляется, когда желательно распространить:</w:t>
      </w:r>
    </w:p>
    <w:p>
      <w:pPr>
        <w:spacing w:after="120"/>
        <w:jc w:val="both"/>
      </w:pPr>
      <w:r>
        <w:rPr>
          <w:rFonts w:ascii="Arial" w:cs="Arial" w:eastAsia="Arial" w:hAnsi="Arial"/>
          <w:sz w:val="24"/>
          <w:szCs w:val="24"/>
        </w:rPr>
        <w:t xml:space="preserve">(a) долгосрочный прогноз, касающийся любых значительных изменений законодательства, предписаний, правил или средств;</w:t>
      </w:r>
    </w:p>
    <w:p>
      <w:pPr>
        <w:spacing w:after="120"/>
        <w:jc w:val="both"/>
      </w:pPr>
      <w:r>
        <w:rPr>
          <w:rFonts w:ascii="Arial" w:cs="Arial" w:eastAsia="Arial" w:hAnsi="Arial"/>
          <w:sz w:val="24"/>
          <w:szCs w:val="24"/>
        </w:rPr>
        <w:t xml:space="preserve">(b) информацию чисто пояснительного или консультативного характера, которая может оказать влияние на безопасность полетов;</w:t>
      </w:r>
    </w:p>
    <w:p>
      <w:pPr>
        <w:spacing w:after="120"/>
        <w:jc w:val="both"/>
      </w:pPr>
      <w:r>
        <w:rPr>
          <w:rFonts w:ascii="Arial" w:cs="Arial" w:eastAsia="Arial" w:hAnsi="Arial"/>
          <w:sz w:val="24"/>
          <w:szCs w:val="24"/>
        </w:rPr>
        <w:t xml:space="preserve">(c) информацию или уведомление пояснительного или консультативного характера, касающиеся технических, законодательных или чисто административных вопросов.</w:t>
      </w:r>
    </w:p>
    <w:p>
      <w:pPr>
        <w:spacing w:after="120"/>
        <w:jc w:val="both"/>
      </w:pPr>
      <w:r>
        <w:rPr>
          <w:rFonts w:ascii="Arial" w:cs="Arial" w:eastAsia="Arial" w:hAnsi="Arial"/>
          <w:sz w:val="24"/>
          <w:szCs w:val="24"/>
        </w:rPr>
        <w:t xml:space="preserve">Сюда относятся:</w:t>
      </w:r>
    </w:p>
    <w:p>
      <w:pPr>
        <w:spacing w:after="120"/>
        <w:jc w:val="both"/>
      </w:pPr>
      <w:r>
        <w:rPr>
          <w:rFonts w:ascii="Arial" w:cs="Arial" w:eastAsia="Arial" w:hAnsi="Arial"/>
          <w:sz w:val="24"/>
          <w:szCs w:val="24"/>
        </w:rPr>
        <w:t xml:space="preserve">1) прогнозы, касающиеся существенных изменений аэронавигационных правил, обслуживания и средств;</w:t>
      </w:r>
    </w:p>
    <w:p>
      <w:pPr>
        <w:spacing w:after="120"/>
        <w:jc w:val="both"/>
      </w:pPr>
      <w:r>
        <w:rPr>
          <w:rFonts w:ascii="Arial" w:cs="Arial" w:eastAsia="Arial" w:hAnsi="Arial"/>
          <w:sz w:val="24"/>
          <w:szCs w:val="24"/>
        </w:rPr>
        <w:t xml:space="preserve">2) прогнозы, касающиеся введения в строй новых навигационных систем;</w:t>
      </w:r>
    </w:p>
    <w:p>
      <w:pPr>
        <w:spacing w:after="120"/>
        <w:jc w:val="both"/>
      </w:pPr>
      <w:r>
        <w:rPr>
          <w:rFonts w:ascii="Arial" w:cs="Arial" w:eastAsia="Arial" w:hAnsi="Arial"/>
          <w:sz w:val="24"/>
          <w:szCs w:val="24"/>
        </w:rPr>
        <w:t xml:space="preserve">3) важная информация, полученная в результате расследования авиационных происшествий/инцидентов, которая имеет отношение к безопасности полетов;</w:t>
      </w:r>
    </w:p>
    <w:p>
      <w:pPr>
        <w:spacing w:after="120"/>
        <w:jc w:val="both"/>
      </w:pPr>
      <w:r>
        <w:rPr>
          <w:rFonts w:ascii="Arial" w:cs="Arial" w:eastAsia="Arial" w:hAnsi="Arial"/>
          <w:sz w:val="24"/>
          <w:szCs w:val="24"/>
        </w:rPr>
        <w:t xml:space="preserve">4) информация о правилах, связанных с защитой международной гражданской авиации от актов незаконного вмешательства;</w:t>
      </w:r>
    </w:p>
    <w:p>
      <w:pPr>
        <w:spacing w:after="120"/>
        <w:jc w:val="both"/>
      </w:pPr>
      <w:r>
        <w:rPr>
          <w:rFonts w:ascii="Arial" w:cs="Arial" w:eastAsia="Arial" w:hAnsi="Arial"/>
          <w:sz w:val="24"/>
          <w:szCs w:val="24"/>
        </w:rPr>
        <w:t xml:space="preserve">5) советы по медицинским вопросам, представляющим особый интерес для пилотов;</w:t>
      </w:r>
    </w:p>
    <w:p>
      <w:pPr>
        <w:spacing w:after="120"/>
        <w:jc w:val="both"/>
      </w:pPr>
      <w:r>
        <w:rPr>
          <w:rFonts w:ascii="Arial" w:cs="Arial" w:eastAsia="Arial" w:hAnsi="Arial"/>
          <w:sz w:val="24"/>
          <w:szCs w:val="24"/>
        </w:rPr>
        <w:t xml:space="preserve">6) предупреждения пилотам, направленные на то, чтобы избежать физической опасности;</w:t>
      </w:r>
    </w:p>
    <w:p>
      <w:pPr>
        <w:spacing w:after="120"/>
        <w:jc w:val="both"/>
      </w:pPr>
      <w:r>
        <w:rPr>
          <w:rFonts w:ascii="Arial" w:cs="Arial" w:eastAsia="Arial" w:hAnsi="Arial"/>
          <w:sz w:val="24"/>
          <w:szCs w:val="24"/>
        </w:rPr>
        <w:t xml:space="preserve">7) информация о влиянии определенных погодных явлений на производство полетов;</w:t>
      </w:r>
    </w:p>
    <w:p>
      <w:pPr>
        <w:spacing w:after="120"/>
        <w:jc w:val="both"/>
      </w:pPr>
      <w:r>
        <w:rPr>
          <w:rFonts w:ascii="Arial" w:cs="Arial" w:eastAsia="Arial" w:hAnsi="Arial"/>
          <w:sz w:val="24"/>
          <w:szCs w:val="24"/>
        </w:rPr>
        <w:t xml:space="preserve">8) информация о новых видах опасности, влияющих на технику пилотирования воздушных судов;</w:t>
      </w:r>
    </w:p>
    <w:p>
      <w:pPr>
        <w:spacing w:after="120"/>
        <w:jc w:val="both"/>
      </w:pPr>
      <w:r>
        <w:rPr>
          <w:rFonts w:ascii="Arial" w:cs="Arial" w:eastAsia="Arial" w:hAnsi="Arial"/>
          <w:sz w:val="24"/>
          <w:szCs w:val="24"/>
        </w:rPr>
        <w:t xml:space="preserve">9) правила перевозки по воздуху предметов, в отношении перевозки которых установлены ограничения;</w:t>
      </w:r>
    </w:p>
    <w:p>
      <w:pPr>
        <w:spacing w:after="120"/>
        <w:jc w:val="both"/>
      </w:pPr>
      <w:r>
        <w:rPr>
          <w:rFonts w:ascii="Arial" w:cs="Arial" w:eastAsia="Arial" w:hAnsi="Arial"/>
          <w:sz w:val="24"/>
          <w:szCs w:val="24"/>
        </w:rPr>
        <w:t xml:space="preserve">10) ссылки на требования, предусмотренные национальным законодательством, и публикация изменений в нем;</w:t>
      </w:r>
    </w:p>
    <w:p>
      <w:pPr>
        <w:spacing w:after="120"/>
        <w:jc w:val="both"/>
      </w:pPr>
      <w:r>
        <w:rPr>
          <w:rFonts w:ascii="Arial" w:cs="Arial" w:eastAsia="Arial" w:hAnsi="Arial"/>
          <w:sz w:val="24"/>
          <w:szCs w:val="24"/>
        </w:rPr>
        <w:t xml:space="preserve">11) порядок выдачи свидетельств членам летного экипажа;</w:t>
      </w:r>
    </w:p>
    <w:p>
      <w:pPr>
        <w:spacing w:after="120"/>
        <w:jc w:val="both"/>
      </w:pPr>
      <w:r>
        <w:rPr>
          <w:rFonts w:ascii="Arial" w:cs="Arial" w:eastAsia="Arial" w:hAnsi="Arial"/>
          <w:sz w:val="24"/>
          <w:szCs w:val="24"/>
        </w:rPr>
        <w:t xml:space="preserve">12) информация о подготовке авиационного персонала;</w:t>
      </w:r>
    </w:p>
    <w:p>
      <w:pPr>
        <w:spacing w:after="120"/>
        <w:jc w:val="both"/>
      </w:pPr>
      <w:r>
        <w:rPr>
          <w:rFonts w:ascii="Arial" w:cs="Arial" w:eastAsia="Arial" w:hAnsi="Arial"/>
          <w:sz w:val="24"/>
          <w:szCs w:val="24"/>
        </w:rPr>
        <w:t xml:space="preserve">13) информация о выполнении или об освобождении от выполнения требований, предусмотренных национальным законодательством;</w:t>
      </w:r>
    </w:p>
    <w:p>
      <w:pPr>
        <w:spacing w:after="120"/>
        <w:jc w:val="both"/>
      </w:pPr>
      <w:r>
        <w:rPr>
          <w:rFonts w:ascii="Arial" w:cs="Arial" w:eastAsia="Arial" w:hAnsi="Arial"/>
          <w:sz w:val="24"/>
          <w:szCs w:val="24"/>
        </w:rPr>
        <w:t xml:space="preserve">14) советы относительно применения и технического обслуживания конкретных типов оборудования;</w:t>
      </w:r>
    </w:p>
    <w:p>
      <w:pPr>
        <w:spacing w:after="120"/>
        <w:jc w:val="both"/>
      </w:pPr>
      <w:r>
        <w:rPr>
          <w:rFonts w:ascii="Arial" w:cs="Arial" w:eastAsia="Arial" w:hAnsi="Arial"/>
          <w:sz w:val="24"/>
          <w:szCs w:val="24"/>
        </w:rPr>
        <w:t xml:space="preserve">15) информация о фактическом или запланированном наличии новых или переработанных изданий аэронавигационных карт;</w:t>
      </w:r>
    </w:p>
    <w:p>
      <w:pPr>
        <w:spacing w:after="120"/>
        <w:jc w:val="both"/>
      </w:pPr>
      <w:r>
        <w:rPr>
          <w:rFonts w:ascii="Arial" w:cs="Arial" w:eastAsia="Arial" w:hAnsi="Arial"/>
          <w:sz w:val="24"/>
          <w:szCs w:val="24"/>
        </w:rPr>
        <w:t xml:space="preserve">16) информация о связном оборудовании, подлежащем установке на воздушных судах;</w:t>
      </w:r>
    </w:p>
    <w:p>
      <w:pPr>
        <w:spacing w:after="120"/>
        <w:jc w:val="both"/>
      </w:pPr>
      <w:r>
        <w:rPr>
          <w:rFonts w:ascii="Arial" w:cs="Arial" w:eastAsia="Arial" w:hAnsi="Arial"/>
          <w:sz w:val="24"/>
          <w:szCs w:val="24"/>
        </w:rPr>
        <w:t xml:space="preserve">17) пояснительная информация, касающаяся снижения шума;</w:t>
      </w:r>
    </w:p>
    <w:p>
      <w:pPr>
        <w:spacing w:after="120"/>
        <w:jc w:val="both"/>
      </w:pPr>
      <w:r>
        <w:rPr>
          <w:rFonts w:ascii="Arial" w:cs="Arial" w:eastAsia="Arial" w:hAnsi="Arial"/>
          <w:sz w:val="24"/>
          <w:szCs w:val="24"/>
        </w:rPr>
        <w:t xml:space="preserve">18) отдельные указания, касающиеся летной годности;</w:t>
      </w:r>
    </w:p>
    <w:p>
      <w:pPr>
        <w:spacing w:after="120"/>
        <w:jc w:val="both"/>
      </w:pPr>
      <w:r>
        <w:rPr>
          <w:rFonts w:ascii="Arial" w:cs="Arial" w:eastAsia="Arial" w:hAnsi="Arial"/>
          <w:sz w:val="24"/>
          <w:szCs w:val="24"/>
        </w:rPr>
        <w:t xml:space="preserve">19) изменения в сериях №OTAM или в рассылке, новые издания сборников AIP или значительные изменения их содержания, объема или формата;</w:t>
      </w:r>
    </w:p>
    <w:p>
      <w:pPr>
        <w:spacing w:after="120"/>
        <w:jc w:val="both"/>
      </w:pPr>
      <w:r>
        <w:rPr>
          <w:rFonts w:ascii="Arial" w:cs="Arial" w:eastAsia="Arial" w:hAnsi="Arial"/>
          <w:sz w:val="24"/>
          <w:szCs w:val="24"/>
        </w:rPr>
        <w:t xml:space="preserve">20) предварительная информация о плане на случай выпадения снега (см. п.7.1.1.2);</w:t>
      </w:r>
    </w:p>
    <w:p>
      <w:pPr>
        <w:spacing w:after="120"/>
        <w:jc w:val="both"/>
      </w:pPr>
      <w:r>
        <w:rPr>
          <w:rFonts w:ascii="Arial" w:cs="Arial" w:eastAsia="Arial" w:hAnsi="Arial"/>
          <w:sz w:val="24"/>
          <w:szCs w:val="24"/>
        </w:rPr>
        <w:t xml:space="preserve">21) прочая информация аналогичного характера.</w:t>
      </w:r>
    </w:p>
    <w:p>
      <w:pPr>
        <w:spacing w:after="120"/>
        <w:jc w:val="both"/>
      </w:pPr>
      <w:r>
        <w:rPr>
          <w:rFonts w:ascii="Arial" w:cs="Arial" w:eastAsia="Arial" w:hAnsi="Arial"/>
          <w:sz w:val="24"/>
          <w:szCs w:val="24"/>
        </w:rPr>
        <w:t xml:space="preserve">Примечание: Издание АIС не снимает обязательств, налагаемых положениями глав 4 и 5.</w:t>
      </w:r>
    </w:p>
    <w:p>
      <w:pPr>
        <w:spacing w:after="120"/>
        <w:jc w:val="both"/>
      </w:pPr>
      <w:r>
        <w:rPr>
          <w:rFonts w:ascii="Arial" w:cs="Arial" w:eastAsia="Arial" w:hAnsi="Arial"/>
          <w:sz w:val="24"/>
          <w:szCs w:val="24"/>
        </w:rPr>
        <w:t xml:space="preserve">7.1.1.2. План на случай выпадения снега, публикуемый в соответствии с положениями п. AD 1.2.2 Приложения 1, дополняется информацией сезонного характера, подлежащей распространению заблаговременно до начала зимы (не менее чем за месяц до обычного наступления зимних условий), и содержит указанную ниже информацию:</w:t>
      </w:r>
    </w:p>
    <w:p>
      <w:pPr>
        <w:spacing w:after="120"/>
        <w:jc w:val="both"/>
      </w:pPr>
      <w:r>
        <w:rPr>
          <w:rFonts w:ascii="Arial" w:cs="Arial" w:eastAsia="Arial" w:hAnsi="Arial"/>
          <w:sz w:val="24"/>
          <w:szCs w:val="24"/>
        </w:rPr>
        <w:t xml:space="preserve">(а) перечень аэродромов/вертодромов, на которых во время предстоящей зимы ожидается проведение работ по удалению снега</w:t>
      </w:r>
    </w:p>
    <w:p>
      <w:pPr>
        <w:spacing w:after="120"/>
        <w:jc w:val="both"/>
      </w:pPr>
      <w:r>
        <w:rPr>
          <w:rFonts w:ascii="Arial" w:cs="Arial" w:eastAsia="Arial" w:hAnsi="Arial"/>
          <w:sz w:val="24"/>
          <w:szCs w:val="24"/>
        </w:rPr>
        <w:t xml:space="preserve">(*) 1) с учетом систем ВПП и РД; или</w:t>
      </w:r>
    </w:p>
    <w:p>
      <w:pPr>
        <w:spacing w:after="120"/>
        <w:jc w:val="both"/>
      </w:pPr>
      <w:r>
        <w:rPr>
          <w:rFonts w:ascii="Arial" w:cs="Arial" w:eastAsia="Arial" w:hAnsi="Arial"/>
          <w:sz w:val="24"/>
          <w:szCs w:val="24"/>
        </w:rPr>
        <w:t xml:space="preserve">(*) 2) запланированное удаление снега без учета системы ВПП (длина, ширина и число ВПП, затрагиваемые РД и перроны или их участки);</w:t>
      </w:r>
    </w:p>
    <w:p>
      <w:pPr>
        <w:spacing w:after="120"/>
        <w:jc w:val="both"/>
      </w:pPr>
      <w:r>
        <w:rPr>
          <w:rFonts w:ascii="Arial" w:cs="Arial" w:eastAsia="Arial" w:hAnsi="Arial"/>
          <w:sz w:val="24"/>
          <w:szCs w:val="24"/>
        </w:rPr>
        <w:t xml:space="preserve">(b) сведения, касающиеся любого центра, предназначенного для координирования текущей информации о ходе работ по удалению снега и о состоянии ВПП, РД и перронов;</w:t>
      </w:r>
    </w:p>
    <w:p>
      <w:pPr>
        <w:spacing w:after="120"/>
        <w:jc w:val="both"/>
      </w:pPr>
      <w:r>
        <w:rPr>
          <w:rFonts w:ascii="Arial" w:cs="Arial" w:eastAsia="Arial" w:hAnsi="Arial"/>
          <w:sz w:val="24"/>
          <w:szCs w:val="24"/>
        </w:rPr>
        <w:t xml:space="preserve">(c) распределение аэродромов/вертодромов по перечням рассылки S№OWTAM с целью избежать излишней рассылки №OTAM;</w:t>
      </w:r>
    </w:p>
    <w:p>
      <w:pPr>
        <w:spacing w:after="120"/>
        <w:jc w:val="both"/>
      </w:pPr>
      <w:r>
        <w:rPr>
          <w:rFonts w:ascii="Arial" w:cs="Arial" w:eastAsia="Arial" w:hAnsi="Arial"/>
          <w:sz w:val="24"/>
          <w:szCs w:val="24"/>
        </w:rPr>
        <w:t xml:space="preserve">d) указание, при необходимости, незначительных изменений в действующем плане на случай выпадения снега;</w:t>
      </w:r>
    </w:p>
    <w:p>
      <w:pPr>
        <w:spacing w:after="120"/>
        <w:jc w:val="both"/>
      </w:pPr>
      <w:r>
        <w:rPr>
          <w:rFonts w:ascii="Arial" w:cs="Arial" w:eastAsia="Arial" w:hAnsi="Arial"/>
          <w:sz w:val="24"/>
          <w:szCs w:val="24"/>
        </w:rPr>
        <w:t xml:space="preserve">(e) перечень с описанием снегоочистительного оборудования;</w:t>
      </w:r>
    </w:p>
    <w:p>
      <w:pPr>
        <w:spacing w:after="120"/>
        <w:jc w:val="both"/>
      </w:pPr>
      <w:r>
        <w:rPr>
          <w:rFonts w:ascii="Arial" w:cs="Arial" w:eastAsia="Arial" w:hAnsi="Arial"/>
          <w:sz w:val="24"/>
          <w:szCs w:val="24"/>
        </w:rPr>
        <w:t xml:space="preserve">(f) указание для каждого аэродрома/вертодромов того, какая высота считается минимальной критической высотой сугроба и подлежит сообщению.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7.2. Общие требования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7.2.1. AIC издаются в печатном виде.</w:t>
      </w:r>
    </w:p>
    <w:p>
      <w:pPr>
        <w:spacing w:after="120"/>
        <w:jc w:val="both"/>
      </w:pPr>
      <w:r>
        <w:rPr>
          <w:rFonts w:ascii="Arial" w:cs="Arial" w:eastAsia="Arial" w:hAnsi="Arial"/>
          <w:sz w:val="24"/>
          <w:szCs w:val="24"/>
        </w:rPr>
        <w:t xml:space="preserve">Примечание: В циркуляры могут включаться как текст,так и диаграммы.</w:t>
      </w:r>
    </w:p>
    <w:p>
      <w:pPr>
        <w:spacing w:after="120"/>
        <w:jc w:val="both"/>
      </w:pPr>
      <w:r>
        <w:rPr>
          <w:rFonts w:ascii="Arial" w:cs="Arial" w:eastAsia="Arial" w:hAnsi="Arial"/>
          <w:sz w:val="24"/>
          <w:szCs w:val="24"/>
        </w:rPr>
        <w:t xml:space="preserve">7.2.1.1. Государство-составитель выбирает AIC, подлежащие международной рассылке.</w:t>
      </w:r>
    </w:p>
    <w:p>
      <w:pPr>
        <w:spacing w:after="120"/>
        <w:jc w:val="both"/>
      </w:pPr>
      <w:r>
        <w:rPr>
          <w:rFonts w:ascii="Arial" w:cs="Arial" w:eastAsia="Arial" w:hAnsi="Arial"/>
          <w:sz w:val="24"/>
          <w:szCs w:val="24"/>
        </w:rPr>
        <w:t xml:space="preserve">7.2.1.2. Каждому АIС присваивается порядковый номер; номера последовательно возрастают на протяжении календарного года.</w:t>
      </w:r>
    </w:p>
    <w:p>
      <w:pPr>
        <w:spacing w:after="120"/>
        <w:jc w:val="both"/>
      </w:pPr>
      <w:r>
        <w:rPr>
          <w:rFonts w:ascii="Arial" w:cs="Arial" w:eastAsia="Arial" w:hAnsi="Arial"/>
          <w:sz w:val="24"/>
          <w:szCs w:val="24"/>
        </w:rPr>
        <w:t xml:space="preserve">7.2.1.3. В тех случаях, когда рассылается более одной серии АIС, каждая серия отдельно обозначается буквой.</w:t>
      </w:r>
    </w:p>
    <w:p>
      <w:pPr>
        <w:spacing w:after="120"/>
        <w:jc w:val="both"/>
      </w:pPr>
      <w:r>
        <w:rPr>
          <w:rFonts w:ascii="Arial" w:cs="Arial" w:eastAsia="Arial" w:hAnsi="Arial"/>
          <w:sz w:val="24"/>
          <w:szCs w:val="24"/>
        </w:rPr>
        <w:t xml:space="preserve">7.2.1.4. Предметную классификацию и обозначение разделов АIС на основе цветового кодирования следует использовать в том случае, когда число действующих AIC обуславливает необходимость обозначения в такой форме.</w:t>
      </w:r>
    </w:p>
    <w:p>
      <w:pPr>
        <w:spacing w:after="120"/>
        <w:jc w:val="both"/>
      </w:pPr>
      <w:r>
        <w:rPr>
          <w:rFonts w:ascii="Arial" w:cs="Arial" w:eastAsia="Arial" w:hAnsi="Arial"/>
          <w:sz w:val="24"/>
          <w:szCs w:val="24"/>
        </w:rPr>
        <w:t xml:space="preserve">7.2.2. Контрольный перечень действующих AIC издается по крайней мере один раз в год и рассылается аналогично(*) AIC.</w:t>
      </w:r>
    </w:p>
    <w:p>
      <w:pPr>
        <w:spacing w:after="120"/>
        <w:jc w:val="both"/>
      </w:pPr>
      <w:r>
        <w:rPr>
          <w:rFonts w:ascii="Arial" w:cs="Arial" w:eastAsia="Arial" w:hAnsi="Arial"/>
          <w:sz w:val="24"/>
          <w:szCs w:val="24"/>
        </w:rPr>
        <w:t xml:space="preserve">_____________</w:t>
      </w:r>
    </w:p>
    <w:p>
      <w:pPr>
        <w:spacing w:after="120"/>
        <w:jc w:val="both"/>
      </w:pPr>
      <w:r>
        <w:rPr>
          <w:rFonts w:ascii="Arial" w:cs="Arial" w:eastAsia="Arial" w:hAnsi="Arial"/>
          <w:sz w:val="24"/>
          <w:szCs w:val="24"/>
        </w:rPr>
        <w:t xml:space="preserve">(*) Данная информация или любая ее часть может по желанию включаться в AIP.</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7.3. Рассылка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7.3.1. Государство рассылает АIС, выбранные для международного распространения, аналогично AIP.</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 Предполетная и послеполетная информация/данные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8.1. Предполетная информация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8.1.1. На любом аэродроме/вертодроме, обычно используемом для выполнения международных полетов, персоналу, связанному с производством полетов, включая летные экипажи и службы, ответственные за предполетную информацию, предоставляется аэронавигационная информация, необходимая для обеспечения безопасности, регулярности и эффективности аэронавигации и касающаяся этапов маршрутов, начинающихся от данного аэродрома/вертодрома.</w:t>
      </w:r>
    </w:p>
    <w:p>
      <w:pPr>
        <w:spacing w:after="120"/>
        <w:jc w:val="both"/>
      </w:pPr>
      <w:r>
        <w:rPr>
          <w:rFonts w:ascii="Arial" w:cs="Arial" w:eastAsia="Arial" w:hAnsi="Arial"/>
          <w:sz w:val="24"/>
          <w:szCs w:val="24"/>
        </w:rPr>
        <w:t xml:space="preserve">8.1.2. Аэронавигационная информация, предоставляемая в целях предполетного планирования на аэродромах/вертодромах, о которых говорится в п.8.1.1, включает:</w:t>
      </w:r>
    </w:p>
    <w:p>
      <w:pPr>
        <w:spacing w:after="120"/>
        <w:jc w:val="both"/>
      </w:pPr>
      <w:r>
        <w:rPr>
          <w:rFonts w:ascii="Arial" w:cs="Arial" w:eastAsia="Arial" w:hAnsi="Arial"/>
          <w:sz w:val="24"/>
          <w:szCs w:val="24"/>
        </w:rPr>
        <w:t xml:space="preserve">(a) элементы объединенного пакета аэронавигационной информации;</w:t>
      </w:r>
    </w:p>
    <w:p>
      <w:pPr>
        <w:spacing w:after="120"/>
        <w:jc w:val="both"/>
      </w:pPr>
      <w:r>
        <w:rPr>
          <w:rFonts w:ascii="Arial" w:cs="Arial" w:eastAsia="Arial" w:hAnsi="Arial"/>
          <w:sz w:val="24"/>
          <w:szCs w:val="24"/>
        </w:rPr>
        <w:t xml:space="preserve">(b) карты и схемы.</w:t>
      </w:r>
    </w:p>
    <w:p>
      <w:pPr>
        <w:spacing w:after="120"/>
        <w:jc w:val="both"/>
      </w:pPr>
      <w:r>
        <w:rPr>
          <w:rFonts w:ascii="Arial" w:cs="Arial" w:eastAsia="Arial" w:hAnsi="Arial"/>
          <w:sz w:val="24"/>
          <w:szCs w:val="24"/>
        </w:rPr>
        <w:t xml:space="preserve">Примечание: Документация, перечисленная в подпунктах а) и Ь), может быть ограничена изданиями данного государства и в тех случаях, когда это практически осуществимо, изданиями соседних государств при условии, что имеется центральная библиотека, содержащая полную аэронавигационную информацию, и обеспечены средства прямой связи между аэродромным органом САИ и этой библиотекой.</w:t>
      </w:r>
    </w:p>
    <w:p>
      <w:pPr>
        <w:spacing w:after="120"/>
        <w:jc w:val="both"/>
      </w:pPr>
      <w:r>
        <w:rPr>
          <w:rFonts w:ascii="Arial" w:cs="Arial" w:eastAsia="Arial" w:hAnsi="Arial"/>
          <w:sz w:val="24"/>
          <w:szCs w:val="24"/>
        </w:rPr>
        <w:t xml:space="preserve">8.1.2.1. Предоставляется дополнительная текущая информация, относящаяся к аэродрому вылета и касающаяся:</w:t>
      </w:r>
    </w:p>
    <w:p>
      <w:pPr>
        <w:spacing w:after="120"/>
        <w:jc w:val="both"/>
      </w:pPr>
      <w:r>
        <w:rPr>
          <w:rFonts w:ascii="Arial" w:cs="Arial" w:eastAsia="Arial" w:hAnsi="Arial"/>
          <w:sz w:val="24"/>
          <w:szCs w:val="24"/>
        </w:rPr>
        <w:t xml:space="preserve">(a) строительных или ремонтных работ, которые ведутся на площади маневрирования или в непосредственной близости от нее;</w:t>
      </w:r>
    </w:p>
    <w:p>
      <w:pPr>
        <w:spacing w:after="120"/>
        <w:jc w:val="both"/>
      </w:pPr>
      <w:r>
        <w:rPr>
          <w:rFonts w:ascii="Arial" w:cs="Arial" w:eastAsia="Arial" w:hAnsi="Arial"/>
          <w:sz w:val="24"/>
          <w:szCs w:val="24"/>
        </w:rPr>
        <w:t xml:space="preserve">(b) неровностей на любых участках площади маневрирования (как обозначенных, так и не обозначенных), например участков ВПП и РД с разбитой поверхностью;</w:t>
      </w:r>
    </w:p>
    <w:p>
      <w:pPr>
        <w:spacing w:after="120"/>
        <w:jc w:val="both"/>
      </w:pPr>
      <w:r>
        <w:rPr>
          <w:rFonts w:ascii="Arial" w:cs="Arial" w:eastAsia="Arial" w:hAnsi="Arial"/>
          <w:sz w:val="24"/>
          <w:szCs w:val="24"/>
        </w:rPr>
        <w:t xml:space="preserve">(c) наличия и глубины снежного покрова, льда или воды на ВПП и РД и их влияния на эффективность торможения;</w:t>
      </w:r>
    </w:p>
    <w:p>
      <w:pPr>
        <w:spacing w:after="120"/>
        <w:jc w:val="both"/>
      </w:pPr>
      <w:r>
        <w:rPr>
          <w:rFonts w:ascii="Arial" w:cs="Arial" w:eastAsia="Arial" w:hAnsi="Arial"/>
          <w:sz w:val="24"/>
          <w:szCs w:val="24"/>
        </w:rPr>
        <w:t xml:space="preserve">(d) наличия снежных заносов или скоплений снега на ВПП и РД или в непосредственной близости от них;</w:t>
      </w:r>
    </w:p>
    <w:p>
      <w:pPr>
        <w:spacing w:after="120"/>
        <w:jc w:val="both"/>
      </w:pPr>
      <w:r>
        <w:rPr>
          <w:rFonts w:ascii="Arial" w:cs="Arial" w:eastAsia="Arial" w:hAnsi="Arial"/>
          <w:sz w:val="24"/>
          <w:szCs w:val="24"/>
        </w:rPr>
        <w:t xml:space="preserve">(e) наличия запаркованных воздушных судов или других объектив на РД или в непосредственной близости от них;</w:t>
      </w:r>
    </w:p>
    <w:p>
      <w:pPr>
        <w:spacing w:after="120"/>
        <w:jc w:val="both"/>
      </w:pPr>
      <w:r>
        <w:rPr>
          <w:rFonts w:ascii="Arial" w:cs="Arial" w:eastAsia="Arial" w:hAnsi="Arial"/>
          <w:sz w:val="24"/>
          <w:szCs w:val="24"/>
        </w:rPr>
        <w:t xml:space="preserve">(f) наличия другой временной опасности;</w:t>
      </w:r>
    </w:p>
    <w:p>
      <w:pPr>
        <w:spacing w:after="120"/>
        <w:jc w:val="both"/>
      </w:pPr>
      <w:r>
        <w:rPr>
          <w:rFonts w:ascii="Arial" w:cs="Arial" w:eastAsia="Arial" w:hAnsi="Arial"/>
          <w:sz w:val="24"/>
          <w:szCs w:val="24"/>
        </w:rPr>
        <w:t xml:space="preserve">(g) наличия птиц, представляющих потенциальную опасность для эксплуатации воздушных судов;</w:t>
      </w:r>
    </w:p>
    <w:p>
      <w:pPr>
        <w:spacing w:after="120"/>
        <w:jc w:val="both"/>
      </w:pPr>
      <w:r>
        <w:rPr>
          <w:rFonts w:ascii="Arial" w:cs="Arial" w:eastAsia="Arial" w:hAnsi="Arial"/>
          <w:sz w:val="24"/>
          <w:szCs w:val="24"/>
        </w:rPr>
        <w:t xml:space="preserve">(h) выхода из строя или нерегулярности в работе части или всей аэродромной системы огней, в том числе огней приближения, входных огней, огней ВПП, огней РД, заградительных огней, огней, обозначающих непригодные для использования зоны на площади маневрирования, и источника энергообеспечения аэродрома;</w:t>
      </w:r>
    </w:p>
    <w:p>
      <w:pPr>
        <w:spacing w:after="120"/>
        <w:jc w:val="both"/>
      </w:pPr>
      <w:r>
        <w:rPr>
          <w:rFonts w:ascii="Arial" w:cs="Arial" w:eastAsia="Arial" w:hAnsi="Arial"/>
          <w:sz w:val="24"/>
          <w:szCs w:val="24"/>
        </w:rPr>
        <w:t xml:space="preserve">(i) выхода из строя, нерегулярности в работе и изменения эксплуатационного состояния системы посадки по приборам (ILS) (включая маркеры), микроволновой системы посадки (MLS), базовой глобальной навигационной спутниковой системы (G№SS), спутниковой системы функционального дополнения (SBAS), наземной системы функционального дополнения (GBAS), обзорного радиолокатора (SRE), посадочного радиолокатора (ПРЛ), дальномерного оборудования (DME), вторичного обзорного радиолокатора (ВОРЛ), всенаправленного ОВЧ-радиомаяка (VOR), радиовещательного автоматического зависимого наблюдения (ADS-B), контрактного автоматического зависимого наблюдения (ADS-C), связи "диспетчер-пилот" по линии передачи данных (CPDLC), службы автоматической передачи информации в районе аэродрома, основанной на использовании линии передачи данных (D-ATIS), обслуживания VOLMET, основанного на использовании линии передачи данных (D-VOLMET), ненаправленного радиомаяка (№DB), ОВЧ-каналов подвижной авиационной службы, системы наблюдения за дальностью видимости на ВПП (RVR) и вспомогательного источника энергообеспечения; и</w:t>
      </w:r>
    </w:p>
    <w:p>
      <w:pPr>
        <w:spacing w:after="120"/>
        <w:jc w:val="both"/>
      </w:pPr>
      <w:r>
        <w:rPr>
          <w:rFonts w:ascii="Arial" w:cs="Arial" w:eastAsia="Arial" w:hAnsi="Arial"/>
          <w:sz w:val="24"/>
          <w:szCs w:val="24"/>
        </w:rPr>
        <w:t xml:space="preserve">(j) присутствия и деятельности миссий по оказанию гуманитарной помощи, например по линии Организации Объединенных Наций, с указанием любых применяемых в этой связи соответствующих процедур и/или ограничений.</w:t>
      </w:r>
    </w:p>
    <w:p>
      <w:pPr>
        <w:spacing w:after="120"/>
        <w:jc w:val="both"/>
      </w:pPr>
      <w:r>
        <w:rPr>
          <w:rFonts w:ascii="Arial" w:cs="Arial" w:eastAsia="Arial" w:hAnsi="Arial"/>
          <w:sz w:val="24"/>
          <w:szCs w:val="24"/>
        </w:rPr>
        <w:t xml:space="preserve">8.1.3. Членам летного экипажа предоставляется краткая аннотация действующих №OTAM и другая информация срочного характера в форме составленных открытым текстом бюллетеней предполетной информации (PIB).</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8.2. Автоматизированные системы аэронавигационной информации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8.2.1. В том случае, когда орган гражданской авиации или учреждение, которому данный орган передал полномочия на создание службы в соответствии с п.3.1.1 с), использует автоматизированные системы предполетной информации для предоставления аэронавигационной информации (данных) эксплуатационному персоналу, включая членов летного экипажа, для целей самоинструктажа, планирования полетов и обеспечения полетно-информационного обслуживания такого персонала, предоставляемая информация (данные) отвечает положениям пп. 8.1.2 и 8.1.3.</w:t>
      </w:r>
    </w:p>
    <w:p>
      <w:pPr>
        <w:spacing w:after="120"/>
        <w:jc w:val="both"/>
      </w:pPr>
      <w:r>
        <w:rPr>
          <w:rFonts w:ascii="Arial" w:cs="Arial" w:eastAsia="Arial" w:hAnsi="Arial"/>
          <w:sz w:val="24"/>
          <w:szCs w:val="24"/>
        </w:rPr>
        <w:t xml:space="preserve">8.2.2. Автоматизированные системы предполетной информации, предоставляющие эксплуатационному персоналу, в том числе членам летного экипажа и другому заинтересованному авиационному персоналу, унифицированный общий терминал доступа к аэронавигационной информации, в соответствии с п.8.2.1 выше и метеорологической информации "аэронавигации", должны устанавливаться в соответствии с соглашением между органом гражданской авиации или учреждением, которому данный полномочный орган передал полномочия на создание службы в соответствии с п.3.1.1 с), и соответствующим метеорологическим полномочным органом.</w:t>
      </w:r>
    </w:p>
    <w:p>
      <w:pPr>
        <w:spacing w:after="120"/>
        <w:jc w:val="both"/>
      </w:pPr>
      <w:r>
        <w:rPr>
          <w:rFonts w:ascii="Arial" w:cs="Arial" w:eastAsia="Arial" w:hAnsi="Arial"/>
          <w:sz w:val="24"/>
          <w:szCs w:val="24"/>
        </w:rPr>
        <w:t xml:space="preserve">8.2.3. Когда автоматизированные системы предполетной информации используются для предоставления унифицированного общего терминала доступа эксплуатационному персоналу, в том числе членам летного экипажа и другому заинтересованному авиационному персоналу, к аэронавигационной информации (данным) и метеорологической информации, полномочный орган гражданской авиации или учреждение, которому данный полномочный орган передал полномочия на создание службы в соответствии с п.3.1.1 с), сохраняет ответственность за качество и своевременность предоставления аэронавигационной информации (данных) с помощью такой системы.</w:t>
      </w:r>
    </w:p>
    <w:p>
      <w:pPr>
        <w:spacing w:after="120"/>
        <w:jc w:val="both"/>
      </w:pPr>
      <w:r>
        <w:rPr>
          <w:rFonts w:ascii="Arial" w:cs="Arial" w:eastAsia="Arial" w:hAnsi="Arial"/>
          <w:sz w:val="24"/>
          <w:szCs w:val="24"/>
        </w:rPr>
        <w:t xml:space="preserve">Примечание: Соответствующий метеорологический полномочный орган сохраняет ответственность за качество метеорологической информации, предоставляемой с помощью такой системы.</w:t>
      </w:r>
    </w:p>
    <w:p>
      <w:pPr>
        <w:spacing w:after="120"/>
        <w:jc w:val="both"/>
      </w:pPr>
      <w:r>
        <w:rPr>
          <w:rFonts w:ascii="Arial" w:cs="Arial" w:eastAsia="Arial" w:hAnsi="Arial"/>
          <w:sz w:val="24"/>
          <w:szCs w:val="24"/>
        </w:rPr>
        <w:t xml:space="preserve">8.2.4. Средства самоинструктажа автоматизированных систем предполетной информации обеспечивают доступ эксплуатационного персонала, в том числе членов летного экипажа и другого заинтересованного авиационного персонала, к службе аэронавигационной информации для проведения необходимых консультаций по телефону или с помощью других удобных средств электросвязи. Интерфейс "человек-машина" таких средств обеспечивает простой и наглядный доступ ко всей соответствующей информации (данным).</w:t>
      </w:r>
    </w:p>
    <w:p>
      <w:pPr>
        <w:spacing w:after="120"/>
        <w:jc w:val="both"/>
      </w:pPr>
      <w:r>
        <w:rPr>
          <w:rFonts w:ascii="Arial" w:cs="Arial" w:eastAsia="Arial" w:hAnsi="Arial"/>
          <w:sz w:val="24"/>
          <w:szCs w:val="24"/>
        </w:rPr>
        <w:t xml:space="preserve">8.2.5. Автоматизированные системы предполетной информации, предоставляющие аэронавигационную информацию/данные для самоинструктажа, планирования полетов и полетно-информационного обслуживания соответствующего персонала, должны:</w:t>
      </w:r>
    </w:p>
    <w:p>
      <w:pPr>
        <w:spacing w:after="120"/>
        <w:jc w:val="both"/>
      </w:pPr>
      <w:r>
        <w:rPr>
          <w:rFonts w:ascii="Arial" w:cs="Arial" w:eastAsia="Arial" w:hAnsi="Arial"/>
          <w:sz w:val="24"/>
          <w:szCs w:val="24"/>
        </w:rPr>
        <w:t xml:space="preserve">(а) обеспечивать регулярное и своевременное обновление базы данных системы, а также контроль срока действия и качества хранимой аэронавигационной информации;</w:t>
      </w:r>
    </w:p>
    <w:p>
      <w:pPr>
        <w:spacing w:after="120"/>
        <w:jc w:val="both"/>
      </w:pPr>
      <w:r>
        <w:rPr>
          <w:rFonts w:ascii="Arial" w:cs="Arial" w:eastAsia="Arial" w:hAnsi="Arial"/>
          <w:sz w:val="24"/>
          <w:szCs w:val="24"/>
        </w:rPr>
        <w:t xml:space="preserve">(b) предусматривать возможность доступа к системе эксплуатационного персонала, в том числе членов летного экипажа, другого заинтересованного авиационного персонала и прочих авиационных пользователей, с помощью удобных средств электросвязи;</w:t>
      </w:r>
    </w:p>
    <w:p>
      <w:pPr>
        <w:spacing w:after="120"/>
        <w:jc w:val="both"/>
      </w:pPr>
      <w:r>
        <w:rPr>
          <w:rFonts w:ascii="Arial" w:cs="Arial" w:eastAsia="Arial" w:hAnsi="Arial"/>
          <w:sz w:val="24"/>
          <w:szCs w:val="24"/>
        </w:rPr>
        <w:t xml:space="preserve">(c) обеспечивать предоставление в отпечатанном на бумаге виде искомой аэронавигационной информации (данных), когда это необходимо;</w:t>
      </w:r>
    </w:p>
    <w:p>
      <w:pPr>
        <w:spacing w:after="120"/>
        <w:jc w:val="both"/>
      </w:pPr>
      <w:r>
        <w:rPr>
          <w:rFonts w:ascii="Arial" w:cs="Arial" w:eastAsia="Arial" w:hAnsi="Arial"/>
          <w:sz w:val="24"/>
          <w:szCs w:val="24"/>
        </w:rPr>
        <w:t xml:space="preserve">(d) использовать процедуры доступа и запроса, основанные на применении открытого текста с сокращениями и, в соответствующих случаях, указателей местоположения ИКАО или основанные на управляемом с помощью меню интерфейсе пользователя или другом соответствующем механизме по согласованию между полномочным органом гражданской авиации и соответствующим эксплуатантом; и</w:t>
      </w:r>
    </w:p>
    <w:p>
      <w:pPr>
        <w:spacing w:after="120"/>
        <w:jc w:val="both"/>
      </w:pPr>
      <w:r>
        <w:rPr>
          <w:rFonts w:ascii="Arial" w:cs="Arial" w:eastAsia="Arial" w:hAnsi="Arial"/>
          <w:sz w:val="24"/>
          <w:szCs w:val="24"/>
        </w:rPr>
        <w:t xml:space="preserve">(e) быстро представлять пользователю ответ на запрос информации.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8.3. Послеполетная информация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8.3.1. Государство принимает меры для получения на аэродромах/вертодромах информации от членов летного экипажа о состоянии и работе аэронавигационных средств и обеспечивают предоставление данной информации службе аэронавигационной информации для ее последующей рассылки согласно необходимости.</w:t>
      </w:r>
    </w:p>
    <w:p>
      <w:pPr>
        <w:spacing w:after="120"/>
        <w:jc w:val="both"/>
      </w:pPr>
      <w:r>
        <w:rPr>
          <w:rFonts w:ascii="Arial" w:cs="Arial" w:eastAsia="Arial" w:hAnsi="Arial"/>
          <w:sz w:val="24"/>
          <w:szCs w:val="24"/>
        </w:rPr>
        <w:t xml:space="preserve">8.3.2. Государство принимает меры для получения на аэродромах/вертодромах информации от членов летного экипажа о наличии птиц и обеспечивают предоставление данной информации службе аэронавигационной информации для ее последующей рассылки согласно необходимости.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 Требования к электросвязи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9.1. Органы международных №OTAM подсоединены к авиационной фиксированной службе (AFS).</w:t>
      </w:r>
    </w:p>
    <w:p>
      <w:pPr>
        <w:spacing w:after="120"/>
        <w:jc w:val="both"/>
      </w:pPr>
      <w:r>
        <w:rPr>
          <w:rFonts w:ascii="Arial" w:cs="Arial" w:eastAsia="Arial" w:hAnsi="Arial"/>
          <w:sz w:val="24"/>
          <w:szCs w:val="24"/>
        </w:rPr>
        <w:t xml:space="preserve">9.1.1. Эти соединения обеспечивают буквопечатающую связь.</w:t>
      </w:r>
    </w:p>
    <w:p>
      <w:pPr>
        <w:spacing w:after="120"/>
        <w:jc w:val="both"/>
      </w:pPr>
      <w:r>
        <w:rPr>
          <w:rFonts w:ascii="Arial" w:cs="Arial" w:eastAsia="Arial" w:hAnsi="Arial"/>
          <w:sz w:val="24"/>
          <w:szCs w:val="24"/>
        </w:rPr>
        <w:t xml:space="preserve">9.2. Каждый орган международных №OTAM подсоединен через авиационную фиксированную службу (AFS) к следующим пунктам, находящимся на обслуживаемой им территории:</w:t>
      </w:r>
    </w:p>
    <w:p>
      <w:pPr>
        <w:spacing w:after="120"/>
        <w:jc w:val="both"/>
      </w:pPr>
      <w:r>
        <w:rPr>
          <w:rFonts w:ascii="Arial" w:cs="Arial" w:eastAsia="Arial" w:hAnsi="Arial"/>
          <w:sz w:val="24"/>
          <w:szCs w:val="24"/>
        </w:rPr>
        <w:t xml:space="preserve">(a) к районным диспетчерским центрам и центрам полетной информации;</w:t>
      </w:r>
    </w:p>
    <w:p>
      <w:pPr>
        <w:spacing w:after="120"/>
        <w:jc w:val="both"/>
      </w:pPr>
      <w:r>
        <w:rPr>
          <w:rFonts w:ascii="Arial" w:cs="Arial" w:eastAsia="Arial" w:hAnsi="Arial"/>
          <w:sz w:val="24"/>
          <w:szCs w:val="24"/>
        </w:rPr>
        <w:t xml:space="preserve">(b) к аэродромам/вертодромам, на которых организовано информационное обслуживание в соответствии с положениями главы 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 Электронные данные о местности и препятствиях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10.1. Назначение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Массивы электронных данных о местности и препятствиях, используемые в соответствующих случаях в сочетании с аэронавигационными данными, отвечают требованиям пользователя, необходимым для обеспечения следующих видов применения, связанных с аэронавигацией:</w:t>
      </w:r>
    </w:p>
    <w:p>
      <w:pPr>
        <w:spacing w:after="120"/>
        <w:jc w:val="both"/>
      </w:pPr>
      <w:r>
        <w:rPr>
          <w:rFonts w:ascii="Arial" w:cs="Arial" w:eastAsia="Arial" w:hAnsi="Arial"/>
          <w:sz w:val="24"/>
          <w:szCs w:val="24"/>
        </w:rPr>
        <w:t xml:space="preserve">(a) система предупреждения о близости земли с функцией оценки рельефа местности в направлении полета и система предупреждения о минимальной безопасной абсолютной высоте (MSAW);</w:t>
      </w:r>
    </w:p>
    <w:p>
      <w:pPr>
        <w:spacing w:after="120"/>
        <w:jc w:val="both"/>
      </w:pPr>
      <w:r>
        <w:rPr>
          <w:rFonts w:ascii="Arial" w:cs="Arial" w:eastAsia="Arial" w:hAnsi="Arial"/>
          <w:sz w:val="24"/>
          <w:szCs w:val="24"/>
        </w:rPr>
        <w:t xml:space="preserve">(b) определение запасных схем для использования в случае аварийной ситуации при уходе на второй круг или взлете;</w:t>
      </w:r>
    </w:p>
    <w:p>
      <w:pPr>
        <w:spacing w:after="120"/>
        <w:jc w:val="both"/>
      </w:pPr>
      <w:r>
        <w:rPr>
          <w:rFonts w:ascii="Arial" w:cs="Arial" w:eastAsia="Arial" w:hAnsi="Arial"/>
          <w:sz w:val="24"/>
          <w:szCs w:val="24"/>
        </w:rPr>
        <w:t xml:space="preserve">(c) анализ эксплуатационных ограничений воздушного судна;</w:t>
      </w:r>
    </w:p>
    <w:p>
      <w:pPr>
        <w:spacing w:after="120"/>
        <w:jc w:val="both"/>
      </w:pPr>
      <w:r>
        <w:rPr>
          <w:rFonts w:ascii="Arial" w:cs="Arial" w:eastAsia="Arial" w:hAnsi="Arial"/>
          <w:sz w:val="24"/>
          <w:szCs w:val="24"/>
        </w:rPr>
        <w:t xml:space="preserve">(d) построение схем полетов по приборам (включая схему полета по кругу);</w:t>
      </w:r>
    </w:p>
    <w:p>
      <w:pPr>
        <w:spacing w:after="120"/>
        <w:jc w:val="both"/>
      </w:pPr>
      <w:r>
        <w:rPr>
          <w:rFonts w:ascii="Arial" w:cs="Arial" w:eastAsia="Arial" w:hAnsi="Arial"/>
          <w:sz w:val="24"/>
          <w:szCs w:val="24"/>
        </w:rPr>
        <w:t xml:space="preserve">(e) определение процедуры снижения при полете по маршруту и места аварийной посадки;</w:t>
      </w:r>
    </w:p>
    <w:p>
      <w:pPr>
        <w:spacing w:after="120"/>
        <w:jc w:val="both"/>
      </w:pPr>
      <w:r>
        <w:rPr>
          <w:rFonts w:ascii="Arial" w:cs="Arial" w:eastAsia="Arial" w:hAnsi="Arial"/>
          <w:sz w:val="24"/>
          <w:szCs w:val="24"/>
        </w:rPr>
        <w:t xml:space="preserve">(f) усовершенствованная система управления наземным движением и контроля за ним (A-SMGCS);</w:t>
      </w:r>
    </w:p>
    <w:p>
      <w:pPr>
        <w:spacing w:after="120"/>
        <w:jc w:val="both"/>
      </w:pPr>
      <w:r>
        <w:rPr>
          <w:rFonts w:ascii="Arial" w:cs="Arial" w:eastAsia="Arial" w:hAnsi="Arial"/>
          <w:sz w:val="24"/>
          <w:szCs w:val="24"/>
        </w:rPr>
        <w:t xml:space="preserve">(g) составление аэронавигационных карт и бортовые базы данных;</w:t>
      </w:r>
    </w:p>
    <w:p>
      <w:pPr>
        <w:spacing w:after="120"/>
        <w:jc w:val="both"/>
      </w:pPr>
      <w:r>
        <w:rPr>
          <w:rFonts w:ascii="Arial" w:cs="Arial" w:eastAsia="Arial" w:hAnsi="Arial"/>
          <w:sz w:val="24"/>
          <w:szCs w:val="24"/>
        </w:rPr>
        <w:t xml:space="preserve">(h) летный тренажер;</w:t>
      </w:r>
    </w:p>
    <w:p>
      <w:pPr>
        <w:spacing w:after="120"/>
        <w:jc w:val="both"/>
      </w:pPr>
      <w:r>
        <w:rPr>
          <w:rFonts w:ascii="Arial" w:cs="Arial" w:eastAsia="Arial" w:hAnsi="Arial"/>
          <w:sz w:val="24"/>
          <w:szCs w:val="24"/>
        </w:rPr>
        <w:t xml:space="preserve">(i) синтезированная визуализация; и</w:t>
      </w:r>
    </w:p>
    <w:p>
      <w:pPr>
        <w:spacing w:after="120"/>
        <w:jc w:val="both"/>
      </w:pPr>
      <w:r>
        <w:rPr>
          <w:rFonts w:ascii="Arial" w:cs="Arial" w:eastAsia="Arial" w:hAnsi="Arial"/>
          <w:sz w:val="24"/>
          <w:szCs w:val="24"/>
        </w:rPr>
        <w:t xml:space="preserve">(j) ограничение и устранение препятствий на аэродроме/вертодроме.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10.2. Охватываемые районы и количественные требования к данным</w:t>
      </w:r>
    </w:p>
    <w:p>
      <w:pPr>
        <w:spacing w:after="120"/>
        <w:jc w:val="both"/>
      </w:pPr>
      <w:r>
        <w:rPr>
          <w:rFonts w:ascii="Arial" w:cs="Arial" w:eastAsia="Arial" w:hAnsi="Arial"/>
          <w:sz w:val="24"/>
          <w:szCs w:val="24"/>
        </w:rPr>
        <w:t xml:space="preserve">о местности и препятствиях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10.2.1. С целью выполнения требований, связанных с использованием аэронавигационных систем или функций, упомянутых в п.10.1, массивы электронных данных о местности и препятствиях составляются и заносятся в базы данных для следующих районов:</w:t>
      </w:r>
    </w:p>
    <w:p>
      <w:pPr>
        <w:spacing w:after="120"/>
        <w:jc w:val="both"/>
      </w:pPr>
      <w:r>
        <w:rPr>
          <w:rFonts w:ascii="Arial" w:cs="Arial" w:eastAsia="Arial" w:hAnsi="Arial"/>
          <w:sz w:val="24"/>
          <w:szCs w:val="24"/>
        </w:rPr>
        <w:t xml:space="preserve">- район 1: вся территория государства;</w:t>
      </w:r>
    </w:p>
    <w:p>
      <w:pPr>
        <w:spacing w:after="120"/>
        <w:jc w:val="both"/>
      </w:pPr>
      <w:r>
        <w:rPr>
          <w:rFonts w:ascii="Arial" w:cs="Arial" w:eastAsia="Arial" w:hAnsi="Arial"/>
          <w:sz w:val="24"/>
          <w:szCs w:val="24"/>
        </w:rPr>
        <w:t xml:space="preserve">- район 2: узловой диспетчерский район;</w:t>
      </w:r>
    </w:p>
    <w:p>
      <w:pPr>
        <w:spacing w:after="120"/>
        <w:jc w:val="both"/>
      </w:pPr>
      <w:r>
        <w:rPr>
          <w:rFonts w:ascii="Arial" w:cs="Arial" w:eastAsia="Arial" w:hAnsi="Arial"/>
          <w:sz w:val="24"/>
          <w:szCs w:val="24"/>
        </w:rPr>
        <w:t xml:space="preserve">- район 3: район аэродрома/вертодрома; и</w:t>
      </w:r>
    </w:p>
    <w:p>
      <w:pPr>
        <w:spacing w:after="120"/>
        <w:jc w:val="both"/>
      </w:pPr>
      <w:r>
        <w:rPr>
          <w:rFonts w:ascii="Arial" w:cs="Arial" w:eastAsia="Arial" w:hAnsi="Arial"/>
          <w:sz w:val="24"/>
          <w:szCs w:val="24"/>
        </w:rPr>
        <w:t xml:space="preserve">- район 4: район операций по категории II или III.</w:t>
      </w:r>
    </w:p>
    <w:p>
      <w:pPr>
        <w:spacing w:after="120"/>
        <w:jc w:val="both"/>
      </w:pPr>
      <w:r>
        <w:rPr>
          <w:rFonts w:ascii="Arial" w:cs="Arial" w:eastAsia="Arial" w:hAnsi="Arial"/>
          <w:sz w:val="24"/>
          <w:szCs w:val="24"/>
        </w:rPr>
        <w:t xml:space="preserve">10.2.2. Район 1 охватывает всю территорию государства, включая аэродромы/вертодромы. Район 2 представляет собой узловой диспетчерский район, указанный в сборнике аэронавигационной информации (AIP) государства или ограниченный радиусом 45 км от контрольной точки аэродрома/вертодрома, в зависимости от того, что меньше. На аэродромах/вертодромах, где обеспечиваются операции по ППП и где узловой диспетчерский район не установлен, район 2 представляет собой зону в пределах радиуса 45 км от контрольной точки аэродрома/ вертодрома.</w:t>
      </w:r>
    </w:p>
    <w:p>
      <w:pPr>
        <w:spacing w:after="120"/>
        <w:jc w:val="both"/>
      </w:pPr>
      <w:r>
        <w:rPr>
          <w:rFonts w:ascii="Arial" w:cs="Arial" w:eastAsia="Arial" w:hAnsi="Arial"/>
          <w:sz w:val="24"/>
          <w:szCs w:val="24"/>
        </w:rPr>
        <w:t xml:space="preserve">10.2.3. На аэродромах/вертодромах, где обеспечиваются операции по ППП, район 3 охватывает зону, которая простирается от боковой кромки (кромок) одной (нескольких) ВПП до 90 м от осевой линии (осевых линий) ВПП, а для всех других частей рабочей площади аэродрома/вертодрома на 50 м от боковой кромки (кромок) установленной зоны (зон).</w:t>
      </w:r>
    </w:p>
    <w:p>
      <w:pPr>
        <w:spacing w:after="120"/>
        <w:jc w:val="both"/>
      </w:pPr>
      <w:r>
        <w:rPr>
          <w:rFonts w:ascii="Arial" w:cs="Arial" w:eastAsia="Arial" w:hAnsi="Arial"/>
          <w:sz w:val="24"/>
          <w:szCs w:val="24"/>
        </w:rPr>
        <w:t xml:space="preserve">10.2.4. Район 4 предусматривается только на тех ВПП, где выполняются точные заходы на посадку по категориям II или III и где эксплуатантам требуется детальная информация о местности, позволяющая им оценить влияние местности на установление высоты принятия решения при использовании радиовысотомеров. Ширина района равняется 60 м с каждой стороны продленной осевой линии ВПП, а длина составляет 900 м от порога ВПП и измеряется вдоль продленной осевой линии ВПП.</w:t>
      </w:r>
    </w:p>
    <w:p>
      <w:pPr>
        <w:spacing w:after="120"/>
        <w:jc w:val="both"/>
      </w:pPr>
      <w:r>
        <w:rPr>
          <w:rFonts w:ascii="Arial" w:cs="Arial" w:eastAsia="Arial" w:hAnsi="Arial"/>
          <w:sz w:val="24"/>
          <w:szCs w:val="24"/>
        </w:rPr>
        <w:t xml:space="preserve">10.2.5. Для обеспечения аэронавигационных видов применения, перечисленных в п.10.1, массивы электронных данных о местности для соответствующих районов охвата соответствуют количественным требованиям, указанным в таблице А8-1 Приложения 8, а данные о препятствиях соответствуют количественным требованиям, указанным в таблице А8-2 Приложения 8.</w:t>
      </w:r>
    </w:p>
    <w:p>
      <w:pPr>
        <w:spacing w:after="120"/>
        <w:jc w:val="both"/>
      </w:pPr>
      <w:r>
        <w:rPr>
          <w:rFonts w:ascii="Arial" w:cs="Arial" w:eastAsia="Arial" w:hAnsi="Arial"/>
          <w:sz w:val="24"/>
          <w:szCs w:val="24"/>
        </w:rPr>
        <w:t xml:space="preserve">Примечание: Количественные требования к данным о местности и препятствиям для района 2, приведенные в таблице А8-1 и таблице А8-2 Приложения 8 соответственно, определены на основе наиболее строгого вида применения (вид применения, указанный в п.10.1 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10.3. База данных о местности: содержание и структура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10.3.1. База данных о местности содержит массивы цифровых данных, представляющих поверхность местности в виде непрерывного ряда отсчитываемых от общей базы значений превышения во всех узлах (точках) определенной сетки. Сетка местности является угловой или линейной и имеет правильную или неправильную форму.</w:t>
      </w:r>
    </w:p>
    <w:p>
      <w:pPr>
        <w:spacing w:after="120"/>
        <w:jc w:val="both"/>
      </w:pPr>
      <w:r>
        <w:rPr>
          <w:rFonts w:ascii="Arial" w:cs="Arial" w:eastAsia="Arial" w:hAnsi="Arial"/>
          <w:sz w:val="24"/>
          <w:szCs w:val="24"/>
        </w:rPr>
        <w:t xml:space="preserve">10.3.2. Массивы электронных данных о местности характеризуют пространственные (местоположение и превышение), предметные и временные аспекты поверхности Земли с такими естественными элементами, как горы, холмы, хребты, долины, скопления воды, вечного льда и снега, исключая препятствия. В практических целях, в зависимости от метода получения данных, они отображают непрерывную поверхность, которая представляет собой поверхность голой земли, крону покрова (или нечто промежуточное, также называемое "первой отражающей поверхностью").</w:t>
      </w:r>
    </w:p>
    <w:p>
      <w:pPr>
        <w:spacing w:after="120"/>
        <w:jc w:val="both"/>
      </w:pPr>
      <w:r>
        <w:rPr>
          <w:rFonts w:ascii="Arial" w:cs="Arial" w:eastAsia="Arial" w:hAnsi="Arial"/>
          <w:sz w:val="24"/>
          <w:szCs w:val="24"/>
        </w:rPr>
        <w:t xml:space="preserve">10.3.3. Данные о местности составляются для районов, упомянутых в п.10.2, с использованием поверхностей учета данных о местности и критериев, приведенных на рис. А8-1 Приложения 8, а также в соответствии с количественными требованиями к данным о местности, содержащимися в таблице А8-1 Приложения 8. В базы данных о местности включается только один тип элементов, т.е. местность. Атрибуты элементов, описывающие местность, соответствуют указанным в таблице А8-3 Приложения 8. Атрибуты элементов местности, перечисленные в таблице А8-3, представляют собой минимальный перечень атрибутов местности и те из них, которые указаны в качестве обязательных, включаются в базу данных о местности.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10.4. База данных о препятствиях: содержание и структура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10.4.1. База данных о препятствиях содержит массив цифровых данных о препятствиях и включает те элементы, которые возвышаются над прилегающими и окружающими элементами и считаются опасными для аэронавигации. Данные о препятствиях предусматривают цифровое представление вертикальных и горизонтальных размеров искусственных объектов. Препятствия не включаются в базы данных о местности. Компоненты данных о препятствиях представляют собой элементы, которые отображаются в базе данных точками, линиями или многоугольниками.</w:t>
      </w:r>
    </w:p>
    <w:p>
      <w:pPr>
        <w:spacing w:after="120"/>
        <w:jc w:val="both"/>
      </w:pPr>
      <w:r>
        <w:rPr>
          <w:rFonts w:ascii="Arial" w:cs="Arial" w:eastAsia="Arial" w:hAnsi="Arial"/>
          <w:sz w:val="24"/>
          <w:szCs w:val="24"/>
        </w:rPr>
        <w:t xml:space="preserve">10.4.2. Препятствия, которые согласно определению могут быть неподвижными (постоянными или временными) или подвижными определяются в пределах районов, указанных в п.10.2, на основе поверхностей учета данных о препятствиях и критериев, приведенных на рис. А8-2 Приложении 8, и данные о них составляются в соответствии с количественными требованиями к данным о препятствиях, содержащимися в таблице А8-2 Приложения 8. В базу данных о препятствиях включаются все типы элементов, определенные в качестве препятствий, и каждый из них описывается в соответствии с перечнем обязательных атрибутов, приведенных в таблице А8-4 Приложения 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10.5. Спецификации информационных продуктов с данными о местности</w:t>
      </w:r>
    </w:p>
    <w:p>
      <w:pPr>
        <w:spacing w:after="120"/>
        <w:jc w:val="both"/>
      </w:pPr>
      <w:r>
        <w:rPr>
          <w:rFonts w:ascii="Arial" w:cs="Arial" w:eastAsia="Arial" w:hAnsi="Arial"/>
          <w:sz w:val="24"/>
          <w:szCs w:val="24"/>
        </w:rPr>
        <w:t xml:space="preserve">и препятствиях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10.5.1. Для предоставления различным поставщикам данных и пользователям данных возможности обмениваться массивами электронных данных о местности и препятствиях в качестве общей основы типового формирования данных используются стандарты серии 19100 ИСО, касающиеся географической информации.</w:t>
      </w:r>
    </w:p>
    <w:p>
      <w:pPr>
        <w:spacing w:after="120"/>
        <w:jc w:val="both"/>
      </w:pPr>
      <w:r>
        <w:rPr>
          <w:rFonts w:ascii="Arial" w:cs="Arial" w:eastAsia="Arial" w:hAnsi="Arial"/>
          <w:sz w:val="24"/>
          <w:szCs w:val="24"/>
        </w:rPr>
        <w:t xml:space="preserve">10.5.2. Подробное описание имеющихся массивов электронных данных о местности и препятствиях составляется в виде спецификаций информационных продуктов с данными о местности и спецификаций информационных продуктов с данными о препятствиях, на основе которых аэронавигационные пользователи могут оценить эти продукты и определить, отвечают ли они требованиям к их планируемому использованию (применению).</w:t>
      </w:r>
    </w:p>
    <w:p>
      <w:pPr>
        <w:spacing w:after="120"/>
        <w:jc w:val="both"/>
      </w:pPr>
      <w:r>
        <w:rPr>
          <w:rFonts w:ascii="Arial" w:cs="Arial" w:eastAsia="Arial" w:hAnsi="Arial"/>
          <w:sz w:val="24"/>
          <w:szCs w:val="24"/>
        </w:rPr>
        <w:t xml:space="preserve">10.5.3. Спецификация каждого информационного продукта с данными о местности включает общее описание, область спецификации, идентификацию информационного продукта, содержание и структуру данных, систему отсчета, качество данных, сведения о получении и обновлении данных, метод изображения, порядок поставки информационного продукта, дополнительную информацию и метаданные.</w:t>
      </w:r>
    </w:p>
    <w:p>
      <w:pPr>
        <w:spacing w:after="120"/>
        <w:jc w:val="both"/>
      </w:pPr>
      <w:r>
        <w:rPr>
          <w:rFonts w:ascii="Arial" w:cs="Arial" w:eastAsia="Arial" w:hAnsi="Arial"/>
          <w:sz w:val="24"/>
          <w:szCs w:val="24"/>
        </w:rPr>
        <w:t xml:space="preserve">10.5.4. Общее описание в спецификации информационного продукта с данными о местности или спецификации информационного продукта с данными о препятствиях содержит общую информацию об информационном продукте. Спецификация данных о местности может быть неоднородной для всего информационного продукта в целом и может меняться по различным разделам массивов данных. Для каждого такого подмассива данных указывается область спецификации. Идентифицирующая информация, касающаяся информационных продуктов с данными о местности и препятствиях, включает название продукта, краткое описание его содержания, назначение продукта, пространственную разрешающую способность, если это необходимо (общие сведения о плотности пространственных данных), географический район, на который распространяется информационный продукт, и дополнительную информацию.</w:t>
      </w:r>
    </w:p>
    <w:p>
      <w:pPr>
        <w:spacing w:after="120"/>
        <w:jc w:val="both"/>
      </w:pPr>
      <w:r>
        <w:rPr>
          <w:rFonts w:ascii="Arial" w:cs="Arial" w:eastAsia="Arial" w:hAnsi="Arial"/>
          <w:sz w:val="24"/>
          <w:szCs w:val="24"/>
        </w:rPr>
        <w:t xml:space="preserve">10.5.5. Описание содержания основанных на элементах массивов данных о местности или препятствиях включает информацию о схеме применения и каталоге элементов. Схема применения дает четкое описание структуры данных и содержимого массивов данных, а каталог элементов определяет семантику всех типов элементов вместе с их атрибутами и областями значений атрибутов, виды взаимосвязи типов элементов и действия элементов, производные связи и ограничения. Охватываемый район рассматривается в качестве подтипа элемента и может быть определен по набору элементов с общими атрибутами. Спецификации информационных продуктов с данными о местности и препятствиях четко определяют охватываемые районы и/или методы изображения, которые они включают, и дают их описание.</w:t>
      </w:r>
    </w:p>
    <w:p>
      <w:pPr>
        <w:spacing w:after="120"/>
        <w:jc w:val="both"/>
      </w:pPr>
      <w:r>
        <w:rPr>
          <w:rFonts w:ascii="Arial" w:cs="Arial" w:eastAsia="Arial" w:hAnsi="Arial"/>
          <w:sz w:val="24"/>
          <w:szCs w:val="24"/>
        </w:rPr>
        <w:t xml:space="preserve">10.5.6.1. Спецификации информационных продуктов с данными о местности и спецификации информационных продуктов с данными о препятствиях включают информацию, которая определяет систему отсчета, используемую в информационном продукте. Указываются система отсчета в пространстве и система отсчета времени. Кроме того, обе спецификации информационных продуктов определяют требования к качеству данных каждого информационного продукта. Включается описание приемлемых уровней соответствия качества и соответствующих мер обеспечения качества данных. Описываются все элементы и подэлементы качества данных, даже если вся указываемая информация заключается только в том, что конкретный элемент или подэлемент качества данных не применяется.</w:t>
      </w:r>
    </w:p>
    <w:p>
      <w:pPr>
        <w:spacing w:after="120"/>
        <w:jc w:val="both"/>
      </w:pPr>
      <w:r>
        <w:rPr>
          <w:rFonts w:ascii="Arial" w:cs="Arial" w:eastAsia="Arial" w:hAnsi="Arial"/>
          <w:sz w:val="24"/>
          <w:szCs w:val="24"/>
        </w:rPr>
        <w:t xml:space="preserve">10.5.7. Спецификации информационных продуктов с данными о местности включают описание метода получения данных, которое содержит общую информацию об используемых источниках и процессах получения данных о местности. В спецификациях данных также указываются применяемые принципы и критерии обновления массивов данных о местности и препятствиях. Включаются сведения о частоте обновления, согласно которой в информационные продукты вносятся изменения и дополнения. Особую важность имеет информация об обновлении массивов данных о препятствиях и принципах, методах и критериях обновления таких данных.</w:t>
      </w:r>
    </w:p>
    <w:p>
      <w:pPr>
        <w:spacing w:after="120"/>
        <w:jc w:val="both"/>
      </w:pPr>
      <w:r>
        <w:rPr>
          <w:rFonts w:ascii="Arial" w:cs="Arial" w:eastAsia="Arial" w:hAnsi="Arial"/>
          <w:sz w:val="24"/>
          <w:szCs w:val="24"/>
        </w:rPr>
        <w:t xml:space="preserve">10.5.8. Спецификации информационных продуктов с данными о местности содержат информацию о методе представления данных, содержащихся в массивах данных, т.е. вывод информации в графическом виде, в виде схемы или изображения. Спецификации информационных продуктов с данными о местности и препятствиях содержат также информацию о порядке поставки информационных продуктов, которая включает сведения о поставляемых форматах и способах пересылки.</w:t>
      </w:r>
    </w:p>
    <w:p>
      <w:pPr>
        <w:spacing w:after="120"/>
        <w:jc w:val="both"/>
      </w:pPr>
      <w:r>
        <w:rPr>
          <w:rFonts w:ascii="Arial" w:cs="Arial" w:eastAsia="Arial" w:hAnsi="Arial"/>
          <w:sz w:val="24"/>
          <w:szCs w:val="24"/>
        </w:rPr>
        <w:t xml:space="preserve">10.5.9. Основные элементы метаданных о местности и препятствиях включаются в спецификации информационных продуктов. Любые дополнительные элементы метаданных, которые должны обеспечиваться, указываются в спецификации каждого продукта вместе с форматом и принципами кодирования метаданных.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10.6. Наличие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10.6.1. Государство обеспечивает наличие электронных данных о местности и препятствиях для всей своей территории в соответствии с положениями пп. 10.2, 10.3 и 10.4 с целью их использования международной гражданской авиацией.</w:t>
      </w:r>
    </w:p>
    <w:p>
      <w:pPr>
        <w:spacing w:after="120"/>
        <w:jc w:val="both"/>
      </w:pPr>
      <w:r>
        <w:rPr>
          <w:rFonts w:ascii="Arial" w:cs="Arial" w:eastAsia="Arial" w:hAnsi="Arial"/>
          <w:sz w:val="24"/>
          <w:szCs w:val="24"/>
        </w:rPr>
        <w:t xml:space="preserve">10.6.1.1. Государство обеспечивает наличие с 20 ноября 2008 года электронных данных о местности и препятствиях в соответствии со спецификациями для района 1 и данных о местности в соответствии со спецификациями для района 4.</w:t>
      </w:r>
    </w:p>
    <w:p>
      <w:pPr>
        <w:spacing w:after="120"/>
        <w:jc w:val="both"/>
      </w:pPr>
      <w:r>
        <w:rPr>
          <w:rFonts w:ascii="Arial" w:cs="Arial" w:eastAsia="Arial" w:hAnsi="Arial"/>
          <w:sz w:val="24"/>
          <w:szCs w:val="24"/>
        </w:rPr>
        <w:t xml:space="preserve">10.6.1.2. Государство обеспечивает наличие с 18 ноября 2010 года электронных данных о местности и препятствиях в соответствии со спецификациями для района 2 и района 3.</w:t>
      </w:r>
    </w:p>
    <w:p>
      <w:pPr>
        <w:spacing w:after="120"/>
        <w:jc w:val="both"/>
      </w:pPr>
      <w:r>
        <w:rPr>
          <w:rFonts w:ascii="Arial" w:cs="Arial" w:eastAsia="Arial" w:hAnsi="Arial"/>
          <w:sz w:val="24"/>
          <w:szCs w:val="24"/>
        </w:rPr>
        <w:t xml:space="preserve">10.6.1.3. Государству следует обеспечивать наличие электронных данных о местности и препятствиях в соответствии со спецификациями для района 1, района 2 и района 3 и данных о местности в соответствии со спецификациями для района 4.</w:t>
      </w:r>
    </w:p>
    <w:p>
      <w:pPr>
        <w:spacing w:after="120"/>
        <w:jc w:val="both"/>
      </w:pPr>
      <w:r>
        <w:rPr>
          <w:rFonts w:ascii="Arial" w:cs="Arial" w:eastAsia="Arial" w:hAnsi="Arial"/>
          <w:sz w:val="24"/>
          <w:szCs w:val="24"/>
        </w:rPr>
        <w:t xml:space="preserve">10.6.2. Применительно к тем аэродромам, которые расположены вблизи территориальных границ, заинтересованные государства должны заключать соответствующие соглашения о совместном обеспечении данных о местности и препятствиях для всего района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СОДЕРЖАНИЕ СБОРНИКА АЭРОНАВИГАЦИОННОЙ ИНФОРМАЦИИ (AIP)</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ЧАСТЬ 1. ОБЩИЕ ПОЛОЖЕНИЯ (GE№)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Если AIP издается и рассылается в нескольких томах и для каждого тома предусматривается отдельный выпуск поправок и дополнений, то каждый том должен включать отдельное предисловие, регистрацию поправок к AIP, регистрацию дополнений к AIP, контрольный перечень страниц AIP и перечень действующих поправок, внесенных от руки.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GE№ 0.1. Предисловие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Краткое описание сборника аэронавигационной информации (AIP), включая:</w:t>
      </w:r>
    </w:p>
    <w:p>
      <w:pPr>
        <w:spacing w:after="120"/>
        <w:jc w:val="both"/>
      </w:pPr>
      <w:r>
        <w:rPr>
          <w:rFonts w:ascii="Arial" w:cs="Arial" w:eastAsia="Arial" w:hAnsi="Arial"/>
          <w:sz w:val="24"/>
          <w:szCs w:val="24"/>
        </w:rPr>
        <w:t xml:space="preserve">1) название издательского полномочного органа;</w:t>
      </w:r>
    </w:p>
    <w:p>
      <w:pPr>
        <w:spacing w:after="120"/>
        <w:jc w:val="both"/>
      </w:pPr>
      <w:r>
        <w:rPr>
          <w:rFonts w:ascii="Arial" w:cs="Arial" w:eastAsia="Arial" w:hAnsi="Arial"/>
          <w:sz w:val="24"/>
          <w:szCs w:val="24"/>
        </w:rPr>
        <w:t xml:space="preserve">2) применяемые документы ИКАО;</w:t>
      </w:r>
    </w:p>
    <w:p>
      <w:pPr>
        <w:spacing w:after="120"/>
        <w:jc w:val="both"/>
      </w:pPr>
      <w:r>
        <w:rPr>
          <w:rFonts w:ascii="Arial" w:cs="Arial" w:eastAsia="Arial" w:hAnsi="Arial"/>
          <w:sz w:val="24"/>
          <w:szCs w:val="24"/>
        </w:rPr>
        <w:t xml:space="preserve">3) структуру AIP и установленный период регулярных изменений; и</w:t>
      </w:r>
    </w:p>
    <w:p>
      <w:pPr>
        <w:spacing w:after="120"/>
        <w:jc w:val="both"/>
      </w:pPr>
      <w:r>
        <w:rPr>
          <w:rFonts w:ascii="Arial" w:cs="Arial" w:eastAsia="Arial" w:hAnsi="Arial"/>
          <w:sz w:val="24"/>
          <w:szCs w:val="24"/>
        </w:rPr>
        <w:t xml:space="preserve">4) службу, к которой следует обращаться в случаях обнаружения ошибок или пропусков в AIP.</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GE№ 0.2. Регистрация поправок к AIP</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Регистрация поправок к AIP и поправок в соответствии с AIRAC AIP (опубликованных в соответствии с системой AIRAC), содержащая:</w:t>
      </w:r>
    </w:p>
    <w:p>
      <w:pPr>
        <w:spacing w:after="120"/>
        <w:jc w:val="both"/>
      </w:pPr>
      <w:r>
        <w:rPr>
          <w:rFonts w:ascii="Arial" w:cs="Arial" w:eastAsia="Arial" w:hAnsi="Arial"/>
          <w:sz w:val="24"/>
          <w:szCs w:val="24"/>
        </w:rPr>
        <w:t xml:space="preserve">1) номер поправки;</w:t>
      </w:r>
    </w:p>
    <w:p>
      <w:pPr>
        <w:spacing w:after="120"/>
        <w:jc w:val="both"/>
      </w:pPr>
      <w:r>
        <w:rPr>
          <w:rFonts w:ascii="Arial" w:cs="Arial" w:eastAsia="Arial" w:hAnsi="Arial"/>
          <w:sz w:val="24"/>
          <w:szCs w:val="24"/>
        </w:rPr>
        <w:t xml:space="preserve">2) дату издания;</w:t>
      </w:r>
    </w:p>
    <w:p>
      <w:pPr>
        <w:spacing w:after="120"/>
        <w:jc w:val="both"/>
      </w:pPr>
      <w:r>
        <w:rPr>
          <w:rFonts w:ascii="Arial" w:cs="Arial" w:eastAsia="Arial" w:hAnsi="Arial"/>
          <w:sz w:val="24"/>
          <w:szCs w:val="24"/>
        </w:rPr>
        <w:t xml:space="preserve">3) дату внесения (для поправок по системе AIRAC AIP - дата вступления в силу); и</w:t>
      </w:r>
    </w:p>
    <w:p>
      <w:pPr>
        <w:spacing w:after="120"/>
        <w:jc w:val="both"/>
      </w:pPr>
      <w:r>
        <w:rPr>
          <w:rFonts w:ascii="Arial" w:cs="Arial" w:eastAsia="Arial" w:hAnsi="Arial"/>
          <w:sz w:val="24"/>
          <w:szCs w:val="24"/>
        </w:rPr>
        <w:t xml:space="preserve">4) инициалы сотрудника, который внес поправку.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GE№ 0.3. Регистрация дополнений к AIP</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Регистрация изданных дополнений к AIP, содержащая:</w:t>
      </w:r>
    </w:p>
    <w:p>
      <w:pPr>
        <w:spacing w:after="120"/>
        <w:jc w:val="both"/>
      </w:pPr>
      <w:r>
        <w:rPr>
          <w:rFonts w:ascii="Arial" w:cs="Arial" w:eastAsia="Arial" w:hAnsi="Arial"/>
          <w:sz w:val="24"/>
          <w:szCs w:val="24"/>
        </w:rPr>
        <w:t xml:space="preserve">1) номер дополнения;</w:t>
      </w:r>
    </w:p>
    <w:p>
      <w:pPr>
        <w:spacing w:after="120"/>
        <w:jc w:val="both"/>
      </w:pPr>
      <w:r>
        <w:rPr>
          <w:rFonts w:ascii="Arial" w:cs="Arial" w:eastAsia="Arial" w:hAnsi="Arial"/>
          <w:sz w:val="24"/>
          <w:szCs w:val="24"/>
        </w:rPr>
        <w:t xml:space="preserve">2) содержание дополнения;</w:t>
      </w:r>
    </w:p>
    <w:p>
      <w:pPr>
        <w:spacing w:after="120"/>
        <w:jc w:val="both"/>
      </w:pPr>
      <w:r>
        <w:rPr>
          <w:rFonts w:ascii="Arial" w:cs="Arial" w:eastAsia="Arial" w:hAnsi="Arial"/>
          <w:sz w:val="24"/>
          <w:szCs w:val="24"/>
        </w:rPr>
        <w:t xml:space="preserve">3) соответствующий(ие) раздел(ы) AIP;</w:t>
      </w:r>
    </w:p>
    <w:p>
      <w:pPr>
        <w:spacing w:after="120"/>
        <w:jc w:val="both"/>
      </w:pPr>
      <w:r>
        <w:rPr>
          <w:rFonts w:ascii="Arial" w:cs="Arial" w:eastAsia="Arial" w:hAnsi="Arial"/>
          <w:sz w:val="24"/>
          <w:szCs w:val="24"/>
        </w:rPr>
        <w:t xml:space="preserve">4) срок годности; и</w:t>
      </w:r>
    </w:p>
    <w:p>
      <w:pPr>
        <w:spacing w:after="120"/>
        <w:jc w:val="both"/>
      </w:pPr>
      <w:r>
        <w:rPr>
          <w:rFonts w:ascii="Arial" w:cs="Arial" w:eastAsia="Arial" w:hAnsi="Arial"/>
          <w:sz w:val="24"/>
          <w:szCs w:val="24"/>
        </w:rPr>
        <w:t xml:space="preserve">5) регистрацию отмены.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GE№ 0.4. Контрольный перечень страниц AIP</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Контрольный перечень страниц AIP, содержащий:</w:t>
      </w:r>
    </w:p>
    <w:p>
      <w:pPr>
        <w:spacing w:after="120"/>
        <w:jc w:val="both"/>
      </w:pPr>
      <w:r>
        <w:rPr>
          <w:rFonts w:ascii="Arial" w:cs="Arial" w:eastAsia="Arial" w:hAnsi="Arial"/>
          <w:sz w:val="24"/>
          <w:szCs w:val="24"/>
        </w:rPr>
        <w:t xml:space="preserve">1) номер страницы/название карты; и</w:t>
      </w:r>
    </w:p>
    <w:p>
      <w:pPr>
        <w:spacing w:after="120"/>
        <w:jc w:val="both"/>
      </w:pPr>
      <w:r>
        <w:rPr>
          <w:rFonts w:ascii="Arial" w:cs="Arial" w:eastAsia="Arial" w:hAnsi="Arial"/>
          <w:sz w:val="24"/>
          <w:szCs w:val="24"/>
        </w:rPr>
        <w:t xml:space="preserve">2) дату (день, название месяца и год) опубликования или вступления в силу аэронавигационной информации.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GE№ 0.5. Перечень поправок к AIP, внесенных от руки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Перечень действующих поправок к AIP, внесенных от руки, содержащий:</w:t>
      </w:r>
    </w:p>
    <w:p>
      <w:pPr>
        <w:spacing w:after="120"/>
        <w:jc w:val="both"/>
      </w:pPr>
      <w:r>
        <w:rPr>
          <w:rFonts w:ascii="Arial" w:cs="Arial" w:eastAsia="Arial" w:hAnsi="Arial"/>
          <w:sz w:val="24"/>
          <w:szCs w:val="24"/>
        </w:rPr>
        <w:t xml:space="preserve">1) соответствующую(ие) страницу(ы) AIP;</w:t>
      </w:r>
    </w:p>
    <w:p>
      <w:pPr>
        <w:spacing w:after="120"/>
        <w:jc w:val="both"/>
      </w:pPr>
      <w:r>
        <w:rPr>
          <w:rFonts w:ascii="Arial" w:cs="Arial" w:eastAsia="Arial" w:hAnsi="Arial"/>
          <w:sz w:val="24"/>
          <w:szCs w:val="24"/>
        </w:rPr>
        <w:t xml:space="preserve">2) текст поправки; и</w:t>
      </w:r>
    </w:p>
    <w:p>
      <w:pPr>
        <w:spacing w:after="120"/>
        <w:jc w:val="both"/>
      </w:pPr>
      <w:r>
        <w:rPr>
          <w:rFonts w:ascii="Arial" w:cs="Arial" w:eastAsia="Arial" w:hAnsi="Arial"/>
          <w:sz w:val="24"/>
          <w:szCs w:val="24"/>
        </w:rPr>
        <w:t xml:space="preserve">3) номер поправки к AIP, в соответствии с которым была внесена поправка от руки.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GE№ 0.6. Содержание части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Перечень разделов и подразделов, содержащихся части 1 "Общие положения" (GE№).</w:t>
      </w:r>
    </w:p>
    <w:p>
      <w:pPr>
        <w:spacing w:after="120"/>
        <w:jc w:val="both"/>
      </w:pPr>
      <w:r>
        <w:rPr>
          <w:rFonts w:ascii="Arial" w:cs="Arial" w:eastAsia="Arial" w:hAnsi="Arial"/>
          <w:sz w:val="24"/>
          <w:szCs w:val="24"/>
        </w:rPr>
        <w:t xml:space="preserve">Примечание: Подразделы могут перечисляться в алфавитном порядке.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GE№ 1. НАЦИОНАЛЬНЫЕ ПРАВИЛА И ТРЕБОВАНИЯ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GE№ 1.1. Назначенные полномочные органы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Адреса соответствующих назначенных полномочных органов со средствами по упрощению формальностей международной аэронавигации (орган гражданской авиации, метеорологическая, таможенная, иммиграционная санитарная службы, сборы на маршруте и аэропортовые/вертодромные сборы, сельскохозяйственный карантин и расследование авиационных происшествий), содержащие в отношении каждого полномочного органа:</w:t>
      </w:r>
    </w:p>
    <w:p>
      <w:pPr>
        <w:spacing w:after="120"/>
        <w:jc w:val="both"/>
      </w:pPr>
      <w:r>
        <w:rPr>
          <w:rFonts w:ascii="Arial" w:cs="Arial" w:eastAsia="Arial" w:hAnsi="Arial"/>
          <w:sz w:val="24"/>
          <w:szCs w:val="24"/>
        </w:rPr>
        <w:t xml:space="preserve">1) назначенный полномочный орган;</w:t>
      </w:r>
    </w:p>
    <w:p>
      <w:pPr>
        <w:spacing w:after="120"/>
        <w:jc w:val="both"/>
      </w:pPr>
      <w:r>
        <w:rPr>
          <w:rFonts w:ascii="Arial" w:cs="Arial" w:eastAsia="Arial" w:hAnsi="Arial"/>
          <w:sz w:val="24"/>
          <w:szCs w:val="24"/>
        </w:rPr>
        <w:t xml:space="preserve">2) название этого полномочного органа;</w:t>
      </w:r>
    </w:p>
    <w:p>
      <w:pPr>
        <w:spacing w:after="120"/>
        <w:jc w:val="both"/>
      </w:pPr>
      <w:r>
        <w:rPr>
          <w:rFonts w:ascii="Arial" w:cs="Arial" w:eastAsia="Arial" w:hAnsi="Arial"/>
          <w:sz w:val="24"/>
          <w:szCs w:val="24"/>
        </w:rPr>
        <w:t xml:space="preserve">3) почтовый адрес;</w:t>
      </w:r>
    </w:p>
    <w:p>
      <w:pPr>
        <w:spacing w:after="120"/>
        <w:jc w:val="both"/>
      </w:pPr>
      <w:r>
        <w:rPr>
          <w:rFonts w:ascii="Arial" w:cs="Arial" w:eastAsia="Arial" w:hAnsi="Arial"/>
          <w:sz w:val="24"/>
          <w:szCs w:val="24"/>
        </w:rPr>
        <w:t xml:space="preserve">4) номер телефона;</w:t>
      </w:r>
    </w:p>
    <w:p>
      <w:pPr>
        <w:spacing w:after="120"/>
        <w:jc w:val="both"/>
      </w:pPr>
      <w:r>
        <w:rPr>
          <w:rFonts w:ascii="Arial" w:cs="Arial" w:eastAsia="Arial" w:hAnsi="Arial"/>
          <w:sz w:val="24"/>
          <w:szCs w:val="24"/>
        </w:rPr>
        <w:t xml:space="preserve">5) номер телефакса;</w:t>
      </w:r>
    </w:p>
    <w:p>
      <w:pPr>
        <w:spacing w:after="120"/>
        <w:jc w:val="both"/>
      </w:pPr>
      <w:r>
        <w:rPr>
          <w:rFonts w:ascii="Arial" w:cs="Arial" w:eastAsia="Arial" w:hAnsi="Arial"/>
          <w:sz w:val="24"/>
          <w:szCs w:val="24"/>
        </w:rPr>
        <w:t xml:space="preserve">6) номер телекса; и</w:t>
      </w:r>
    </w:p>
    <w:p>
      <w:pPr>
        <w:spacing w:after="120"/>
        <w:jc w:val="both"/>
      </w:pPr>
      <w:r>
        <w:rPr>
          <w:rFonts w:ascii="Arial" w:cs="Arial" w:eastAsia="Arial" w:hAnsi="Arial"/>
          <w:sz w:val="24"/>
          <w:szCs w:val="24"/>
        </w:rPr>
        <w:t xml:space="preserve">7) адрес авиационной фиксированной службы (AFS).</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GE№ 1.2. Прилет, транзит и вылет воздушных судов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Правила и требования к предварительному уведомлению и заявке на разрешение в отношении прилета, транзита и вылета воздушных судов, осуществляющих международные рейсы.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GE№ 1.3. Прибытие, транзит и убытие пассажиров и экипажа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Правила (включая таможенные, иммиграционные и карантинные правила, а также требования к предварительному уведомлению и заявке на разрешение) в отношении прибытия, транзита и убытия пассажиров, не являющихся иммигрантами, и экипажа.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GE№ 1.4. Ввоз, транзит и вывоз груза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Правила (включая таможенные правила и требования к предварительному уведомлению и заявкам на разрешение) в отношении ввоза, транзита и вывоза груза.</w:t>
      </w:r>
    </w:p>
    <w:p>
      <w:pPr>
        <w:spacing w:after="120"/>
        <w:jc w:val="both"/>
      </w:pPr>
      <w:r>
        <w:rPr>
          <w:rFonts w:ascii="Arial" w:cs="Arial" w:eastAsia="Arial" w:hAnsi="Arial"/>
          <w:sz w:val="24"/>
          <w:szCs w:val="24"/>
        </w:rPr>
        <w:t xml:space="preserve">Примечание: Положения по упрощению формальностей, связанных с прибытием и вылетом для осуществления поиска, спасания, эвакуации, расследования, ремонта или уборки в связи с потерей или повреждением воздушного судна, подробно излагаются в разделе GE№ 3.6 "Поиск и спасание".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GE№ 1.5. Оборудование, приборы и полетная документация воздушного</w:t>
      </w:r>
    </w:p>
    <w:p>
      <w:pPr>
        <w:spacing w:after="120"/>
        <w:jc w:val="both"/>
      </w:pPr>
      <w:r>
        <w:rPr>
          <w:rFonts w:ascii="Arial" w:cs="Arial" w:eastAsia="Arial" w:hAnsi="Arial"/>
          <w:sz w:val="24"/>
          <w:szCs w:val="24"/>
        </w:rPr>
        <w:t xml:space="preserve">судна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Краткое описание приборов, оборудования и полетной документации, находящихся на борту воздушного судна, в том числе:</w:t>
      </w:r>
    </w:p>
    <w:p>
      <w:pPr>
        <w:spacing w:after="120"/>
        <w:jc w:val="both"/>
      </w:pPr>
      <w:r>
        <w:rPr>
          <w:rFonts w:ascii="Arial" w:cs="Arial" w:eastAsia="Arial" w:hAnsi="Arial"/>
          <w:sz w:val="24"/>
          <w:szCs w:val="24"/>
        </w:rPr>
        <w:t xml:space="preserve">1) приборов, оборудования (включая связное и навигационное оборудование и оборудование наблюдения, размещаемые на воздушном судне) и полетной документации, которые должны находиться на воздушном судне, учитывая любое специальное требование в дополнение к положениям, указанным в главах 6 и 7 части I АПКР-6; и</w:t>
      </w:r>
    </w:p>
    <w:p>
      <w:pPr>
        <w:spacing w:after="120"/>
        <w:jc w:val="both"/>
      </w:pPr>
      <w:r>
        <w:rPr>
          <w:rFonts w:ascii="Arial" w:cs="Arial" w:eastAsia="Arial" w:hAnsi="Arial"/>
          <w:sz w:val="24"/>
          <w:szCs w:val="24"/>
        </w:rPr>
        <w:t xml:space="preserve">2) аварийного приводного передатчика (ELT), сигнальных устройств и аварийно-спасательного оборудования, упомянутых в п.6.6 части I и п.6.4 части II АПКР-6 для того случая, когда наличие такого оборудования предусматривается региональными аэронавигационными совещаниями при выполнении полетов над обозначенными районами суши.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GE№ 1.6. Краткое изложение национальных правил и международных</w:t>
      </w:r>
    </w:p>
    <w:p>
      <w:pPr>
        <w:spacing w:after="120"/>
        <w:jc w:val="both"/>
      </w:pPr>
      <w:r>
        <w:rPr>
          <w:rFonts w:ascii="Arial" w:cs="Arial" w:eastAsia="Arial" w:hAnsi="Arial"/>
          <w:sz w:val="24"/>
          <w:szCs w:val="24"/>
        </w:rPr>
        <w:t xml:space="preserve">соглашений/конвенций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Перечень названий и ссылок и, при необходимости, краткое изложение национальных правил, касающихся аэронавигации, вместе с перечнем международных соглашений/конвенций, ратифицированных государством.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GE№ 1.7. Различия со Стандартами, Рекомендуемой практикой и</w:t>
      </w:r>
    </w:p>
    <w:p>
      <w:pPr>
        <w:spacing w:after="120"/>
        <w:jc w:val="both"/>
      </w:pPr>
      <w:r>
        <w:rPr>
          <w:rFonts w:ascii="Arial" w:cs="Arial" w:eastAsia="Arial" w:hAnsi="Arial"/>
          <w:sz w:val="24"/>
          <w:szCs w:val="24"/>
        </w:rPr>
        <w:t xml:space="preserve">Правилами ИКАО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Перечень существенных различий между национальными правилами и практикой государства и соответствующими положениями ИКАО, включая:</w:t>
      </w:r>
    </w:p>
    <w:p>
      <w:pPr>
        <w:spacing w:after="120"/>
        <w:jc w:val="both"/>
      </w:pPr>
      <w:r>
        <w:rPr>
          <w:rFonts w:ascii="Arial" w:cs="Arial" w:eastAsia="Arial" w:hAnsi="Arial"/>
          <w:sz w:val="24"/>
          <w:szCs w:val="24"/>
        </w:rPr>
        <w:t xml:space="preserve">1) соответствующее положение (пункт Приложения и номер издания); и</w:t>
      </w:r>
    </w:p>
    <w:p>
      <w:pPr>
        <w:spacing w:after="120"/>
        <w:jc w:val="both"/>
      </w:pPr>
      <w:r>
        <w:rPr>
          <w:rFonts w:ascii="Arial" w:cs="Arial" w:eastAsia="Arial" w:hAnsi="Arial"/>
          <w:sz w:val="24"/>
          <w:szCs w:val="24"/>
        </w:rPr>
        <w:t xml:space="preserve">2) полный текст различия.</w:t>
      </w:r>
    </w:p>
    <w:p>
      <w:pPr>
        <w:spacing w:after="120"/>
        <w:jc w:val="both"/>
      </w:pPr>
      <w:r>
        <w:rPr>
          <w:rFonts w:ascii="Arial" w:cs="Arial" w:eastAsia="Arial" w:hAnsi="Arial"/>
          <w:sz w:val="24"/>
          <w:szCs w:val="24"/>
        </w:rPr>
        <w:t xml:space="preserve">В этом подразделе должны быть перечислены все существенные различия. Все Приложения должны перечисляться в цифровой последовательности, если даже нет различий с каким-либо Приложением, но в этом случае должно быть помещено уведомление №IL. Национальные различия или степень неприменения региональных дополнительных процедур (SUPPS) должны быть указаны непосредственно после Приложения, к которому относятся дополнительные процедуры.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GE№ 2. ТАБЛИЦЫ И КОДЫ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GE№ 2.1. Система измерения, маркировочные знаки воздушных судов,</w:t>
      </w:r>
    </w:p>
    <w:p>
      <w:pPr>
        <w:spacing w:after="120"/>
        <w:jc w:val="both"/>
      </w:pPr>
      <w:r>
        <w:rPr>
          <w:rFonts w:ascii="Arial" w:cs="Arial" w:eastAsia="Arial" w:hAnsi="Arial"/>
          <w:sz w:val="24"/>
          <w:szCs w:val="24"/>
        </w:rPr>
        <w:t xml:space="preserve">праздники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GE№ 2.1.1. Единицы измерения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Описание используемых единиц измерения, включая таблицы единиц измерения.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GE№ 2.1.2. Система отсчета времени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Описание используемой системы отсчета времени (календарь и система времени) вместе с указанием на то, используется или не используется перевод часовой стрелки на час вперед и каким образом данная система отсчета времени отражена в AIP.</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GE№ 2.1.3. Система отсчета в горизонтальной плоскости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Краткое описание используемой системы отсчета (геодезической) в горизонтальной плоскости, включая:</w:t>
      </w:r>
    </w:p>
    <w:p>
      <w:pPr>
        <w:spacing w:after="120"/>
        <w:jc w:val="both"/>
      </w:pPr>
      <w:r>
        <w:rPr>
          <w:rFonts w:ascii="Arial" w:cs="Arial" w:eastAsia="Arial" w:hAnsi="Arial"/>
          <w:sz w:val="24"/>
          <w:szCs w:val="24"/>
        </w:rPr>
        <w:t xml:space="preserve">1) название/обозначение системы отсчета;</w:t>
      </w:r>
    </w:p>
    <w:p>
      <w:pPr>
        <w:spacing w:after="120"/>
        <w:jc w:val="both"/>
      </w:pPr>
      <w:r>
        <w:rPr>
          <w:rFonts w:ascii="Arial" w:cs="Arial" w:eastAsia="Arial" w:hAnsi="Arial"/>
          <w:sz w:val="24"/>
          <w:szCs w:val="24"/>
        </w:rPr>
        <w:t xml:space="preserve">2) идентификация проекции;</w:t>
      </w:r>
    </w:p>
    <w:p>
      <w:pPr>
        <w:spacing w:after="120"/>
        <w:jc w:val="both"/>
      </w:pPr>
      <w:r>
        <w:rPr>
          <w:rFonts w:ascii="Arial" w:cs="Arial" w:eastAsia="Arial" w:hAnsi="Arial"/>
          <w:sz w:val="24"/>
          <w:szCs w:val="24"/>
        </w:rPr>
        <w:t xml:space="preserve">3) идентификация используемого эллипсоида;</w:t>
      </w:r>
    </w:p>
    <w:p>
      <w:pPr>
        <w:spacing w:after="120"/>
        <w:jc w:val="both"/>
      </w:pPr>
      <w:r>
        <w:rPr>
          <w:rFonts w:ascii="Arial" w:cs="Arial" w:eastAsia="Arial" w:hAnsi="Arial"/>
          <w:sz w:val="24"/>
          <w:szCs w:val="24"/>
        </w:rPr>
        <w:t xml:space="preserve">4) идентификация используемой базы;</w:t>
      </w:r>
    </w:p>
    <w:p>
      <w:pPr>
        <w:spacing w:after="120"/>
        <w:jc w:val="both"/>
      </w:pPr>
      <w:r>
        <w:rPr>
          <w:rFonts w:ascii="Arial" w:cs="Arial" w:eastAsia="Arial" w:hAnsi="Arial"/>
          <w:sz w:val="24"/>
          <w:szCs w:val="24"/>
        </w:rPr>
        <w:t xml:space="preserve">5) район(ы) применения; и</w:t>
      </w:r>
    </w:p>
    <w:p>
      <w:pPr>
        <w:spacing w:after="120"/>
        <w:jc w:val="both"/>
      </w:pPr>
      <w:r>
        <w:rPr>
          <w:rFonts w:ascii="Arial" w:cs="Arial" w:eastAsia="Arial" w:hAnsi="Arial"/>
          <w:sz w:val="24"/>
          <w:szCs w:val="24"/>
        </w:rPr>
        <w:t xml:space="preserve">6) объяснение звездочки, используемой для обозначения тех координат, которые не отвечают требованиям, касающимся точности.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GE№ 2.1.4. Система отсчета в вертикальной плоскости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Краткое описание используемой системы отсчета в вертикальной плоскости, включая:</w:t>
      </w:r>
    </w:p>
    <w:p>
      <w:pPr>
        <w:spacing w:after="120"/>
        <w:jc w:val="both"/>
      </w:pPr>
      <w:r>
        <w:rPr>
          <w:rFonts w:ascii="Arial" w:cs="Arial" w:eastAsia="Arial" w:hAnsi="Arial"/>
          <w:sz w:val="24"/>
          <w:szCs w:val="24"/>
        </w:rPr>
        <w:t xml:space="preserve">1) название/обозначение системы отсчета;</w:t>
      </w:r>
    </w:p>
    <w:p>
      <w:pPr>
        <w:spacing w:after="120"/>
        <w:jc w:val="both"/>
      </w:pPr>
      <w:r>
        <w:rPr>
          <w:rFonts w:ascii="Arial" w:cs="Arial" w:eastAsia="Arial" w:hAnsi="Arial"/>
          <w:sz w:val="24"/>
          <w:szCs w:val="24"/>
        </w:rPr>
        <w:t xml:space="preserve">2) описание используемой модели геоида, включая необходимые параметры для преобразования относительных высот при переходе от используемой модели к EGM-96; и</w:t>
      </w:r>
    </w:p>
    <w:p>
      <w:pPr>
        <w:spacing w:after="120"/>
        <w:jc w:val="both"/>
      </w:pPr>
      <w:r>
        <w:rPr>
          <w:rFonts w:ascii="Arial" w:cs="Arial" w:eastAsia="Arial" w:hAnsi="Arial"/>
          <w:sz w:val="24"/>
          <w:szCs w:val="24"/>
        </w:rPr>
        <w:t xml:space="preserve">3) объяснение звездочки, используемой для обозначения тех значений превышения/волны геоида, которые не отвечают требованиям, касающимся точности.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GE№ 2.1.5. Национальные и регистрационные знаки воздушных судов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Описание принятых государством национальных и регистрационных знаков воздушных судов.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GE№ 2.1.6. Государственные праздники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Перечень государственных праздников с указанием служб, которых эти праздники коснутся.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GE№ 2.2. Сокращения, используемые в изданиях AIP</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Перечень расположенных в алфавитном порядке сокращений с их соответствующими значениями, используемых государством в своем AIP и при рассылке аэронавигационной информации (данных), с указанием соответствующих аннотаций для тех национальных сокращений, которые отличаются от содержащихся в документе "Правила аэронавигационного обслуживания, Сокращения и коды ИКАО" (PA№S-ABC, Doc 8400).</w:t>
      </w:r>
    </w:p>
    <w:p>
      <w:pPr>
        <w:spacing w:after="120"/>
        <w:jc w:val="both"/>
      </w:pPr>
      <w:r>
        <w:rPr>
          <w:rFonts w:ascii="Arial" w:cs="Arial" w:eastAsia="Arial" w:hAnsi="Arial"/>
          <w:sz w:val="24"/>
          <w:szCs w:val="24"/>
        </w:rPr>
        <w:t xml:space="preserve">Примечание: Может также включаться перечень определений/глоссарий терминов в алфавитном порядке.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GE№ 2.3. Условные знаки на картах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Перечень условных знаков на картах, расположенных в соответствии с серией карт, в которых эти знаки используются.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GE№ 2.4. Индексы местоположения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Перечень индексов местоположения в алфавитном порядке, назначенных для местоположений авиационных фиксированных станций, который должен использоваться для целей кодирования и декодирования. Должны быть напечатаны аннотации к местоположениям, не связанным с авиационной фиксированной службой (AFS).</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GE№ 2.5. Перечень радионавигационных средств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Перечень радионавигационных средств в алфавитном порядке, включая:</w:t>
      </w:r>
    </w:p>
    <w:p>
      <w:pPr>
        <w:spacing w:after="120"/>
        <w:jc w:val="both"/>
      </w:pPr>
      <w:r>
        <w:rPr>
          <w:rFonts w:ascii="Arial" w:cs="Arial" w:eastAsia="Arial" w:hAnsi="Arial"/>
          <w:sz w:val="24"/>
          <w:szCs w:val="24"/>
        </w:rPr>
        <w:t xml:space="preserve">1) опознавательный сигнал;</w:t>
      </w:r>
    </w:p>
    <w:p>
      <w:pPr>
        <w:spacing w:after="120"/>
        <w:jc w:val="both"/>
      </w:pPr>
      <w:r>
        <w:rPr>
          <w:rFonts w:ascii="Arial" w:cs="Arial" w:eastAsia="Arial" w:hAnsi="Arial"/>
          <w:sz w:val="24"/>
          <w:szCs w:val="24"/>
        </w:rPr>
        <w:t xml:space="preserve">2) название станции;</w:t>
      </w:r>
    </w:p>
    <w:p>
      <w:pPr>
        <w:spacing w:after="120"/>
        <w:jc w:val="both"/>
      </w:pPr>
      <w:r>
        <w:rPr>
          <w:rFonts w:ascii="Arial" w:cs="Arial" w:eastAsia="Arial" w:hAnsi="Arial"/>
          <w:sz w:val="24"/>
          <w:szCs w:val="24"/>
        </w:rPr>
        <w:t xml:space="preserve">3) вид средства; и</w:t>
      </w:r>
    </w:p>
    <w:p>
      <w:pPr>
        <w:spacing w:after="120"/>
        <w:jc w:val="both"/>
      </w:pPr>
      <w:r>
        <w:rPr>
          <w:rFonts w:ascii="Arial" w:cs="Arial" w:eastAsia="Arial" w:hAnsi="Arial"/>
          <w:sz w:val="24"/>
          <w:szCs w:val="24"/>
        </w:rPr>
        <w:t xml:space="preserve">4) указание о том, используется ли средство для обслуживания маршрута (Е), аэродрома (А) или того и другого (АЕ).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GE№ 2.6. Таблицы перевода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Таблицы перевода:</w:t>
      </w:r>
    </w:p>
    <w:p>
      <w:pPr>
        <w:spacing w:after="120"/>
        <w:jc w:val="both"/>
      </w:pPr>
      <w:r>
        <w:rPr>
          <w:rFonts w:ascii="Arial" w:cs="Arial" w:eastAsia="Arial" w:hAnsi="Arial"/>
          <w:sz w:val="24"/>
          <w:szCs w:val="24"/>
        </w:rPr>
        <w:t xml:space="preserve">1) морских миль в километры и наоборот;</w:t>
      </w:r>
    </w:p>
    <w:p>
      <w:pPr>
        <w:spacing w:after="120"/>
        <w:jc w:val="both"/>
      </w:pPr>
      <w:r>
        <w:rPr>
          <w:rFonts w:ascii="Arial" w:cs="Arial" w:eastAsia="Arial" w:hAnsi="Arial"/>
          <w:sz w:val="24"/>
          <w:szCs w:val="24"/>
        </w:rPr>
        <w:t xml:space="preserve">2) футов в метры и наоборот;</w:t>
      </w:r>
    </w:p>
    <w:p>
      <w:pPr>
        <w:spacing w:after="120"/>
        <w:jc w:val="both"/>
      </w:pPr>
      <w:r>
        <w:rPr>
          <w:rFonts w:ascii="Arial" w:cs="Arial" w:eastAsia="Arial" w:hAnsi="Arial"/>
          <w:sz w:val="24"/>
          <w:szCs w:val="24"/>
        </w:rPr>
        <w:t xml:space="preserve">3) десятичных минут дуги в секунды дуги и наоборот;</w:t>
      </w:r>
    </w:p>
    <w:p>
      <w:pPr>
        <w:spacing w:after="120"/>
        <w:jc w:val="both"/>
      </w:pPr>
      <w:r>
        <w:rPr>
          <w:rFonts w:ascii="Arial" w:cs="Arial" w:eastAsia="Arial" w:hAnsi="Arial"/>
          <w:sz w:val="24"/>
          <w:szCs w:val="24"/>
        </w:rPr>
        <w:t xml:space="preserve">4) другие таблицы перевода, при необходимости.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GE№ 2.7. Таблицы восхода/захода солнца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Краткое описание критериев, используемых при определении времени в таблицах восхода/захода солнца, вместе с алфавитным перечнем местоположений, в отношении которых приводится время, со ссылкой на соответствующую страницу таблицы и таблицы восхода/захода солнца для отдельных станций/местоположений, включая:</w:t>
      </w:r>
    </w:p>
    <w:p>
      <w:pPr>
        <w:spacing w:after="120"/>
        <w:jc w:val="both"/>
      </w:pPr>
      <w:r>
        <w:rPr>
          <w:rFonts w:ascii="Arial" w:cs="Arial" w:eastAsia="Arial" w:hAnsi="Arial"/>
          <w:sz w:val="24"/>
          <w:szCs w:val="24"/>
        </w:rPr>
        <w:t xml:space="preserve">1) название станции;</w:t>
      </w:r>
    </w:p>
    <w:p>
      <w:pPr>
        <w:spacing w:after="120"/>
        <w:jc w:val="both"/>
      </w:pPr>
      <w:r>
        <w:rPr>
          <w:rFonts w:ascii="Arial" w:cs="Arial" w:eastAsia="Arial" w:hAnsi="Arial"/>
          <w:sz w:val="24"/>
          <w:szCs w:val="24"/>
        </w:rPr>
        <w:t xml:space="preserve">2) индекс местоположения ИКАО;</w:t>
      </w:r>
    </w:p>
    <w:p>
      <w:pPr>
        <w:spacing w:after="120"/>
        <w:jc w:val="both"/>
      </w:pPr>
      <w:r>
        <w:rPr>
          <w:rFonts w:ascii="Arial" w:cs="Arial" w:eastAsia="Arial" w:hAnsi="Arial"/>
          <w:sz w:val="24"/>
          <w:szCs w:val="24"/>
        </w:rPr>
        <w:t xml:space="preserve">3) географические координаты в градусах и минутах;</w:t>
      </w:r>
    </w:p>
    <w:p>
      <w:pPr>
        <w:spacing w:after="120"/>
        <w:jc w:val="both"/>
      </w:pPr>
      <w:r>
        <w:rPr>
          <w:rFonts w:ascii="Arial" w:cs="Arial" w:eastAsia="Arial" w:hAnsi="Arial"/>
          <w:sz w:val="24"/>
          <w:szCs w:val="24"/>
        </w:rPr>
        <w:t xml:space="preserve">4) дату(ы), в отношении которой(ых) приводится время;</w:t>
      </w:r>
    </w:p>
    <w:p>
      <w:pPr>
        <w:spacing w:after="120"/>
        <w:jc w:val="both"/>
      </w:pPr>
      <w:r>
        <w:rPr>
          <w:rFonts w:ascii="Arial" w:cs="Arial" w:eastAsia="Arial" w:hAnsi="Arial"/>
          <w:sz w:val="24"/>
          <w:szCs w:val="24"/>
        </w:rPr>
        <w:t xml:space="preserve">5) время начала утренних гражданских сумерек;</w:t>
      </w:r>
    </w:p>
    <w:p>
      <w:pPr>
        <w:spacing w:after="120"/>
        <w:jc w:val="both"/>
      </w:pPr>
      <w:r>
        <w:rPr>
          <w:rFonts w:ascii="Arial" w:cs="Arial" w:eastAsia="Arial" w:hAnsi="Arial"/>
          <w:sz w:val="24"/>
          <w:szCs w:val="24"/>
        </w:rPr>
        <w:t xml:space="preserve">6) время восхода солнца;</w:t>
      </w:r>
    </w:p>
    <w:p>
      <w:pPr>
        <w:spacing w:after="120"/>
        <w:jc w:val="both"/>
      </w:pPr>
      <w:r>
        <w:rPr>
          <w:rFonts w:ascii="Arial" w:cs="Arial" w:eastAsia="Arial" w:hAnsi="Arial"/>
          <w:sz w:val="24"/>
          <w:szCs w:val="24"/>
        </w:rPr>
        <w:t xml:space="preserve">7) время захода солнца; и</w:t>
      </w:r>
    </w:p>
    <w:p>
      <w:pPr>
        <w:spacing w:after="120"/>
        <w:jc w:val="both"/>
      </w:pPr>
      <w:r>
        <w:rPr>
          <w:rFonts w:ascii="Arial" w:cs="Arial" w:eastAsia="Arial" w:hAnsi="Arial"/>
          <w:sz w:val="24"/>
          <w:szCs w:val="24"/>
        </w:rPr>
        <w:t xml:space="preserve">8) время окончания вечерних гражданских сумерек.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GE№ 3. ОБСЛУЖИВАНИЕ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GE№ 3.1. Аэронавигационное информационное обслуживание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GE№ 3.1.1. Ответственная служба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Описание имеющейся службы аэронавигационной информации (AIS) и ее основные компоненты, включая:</w:t>
      </w:r>
    </w:p>
    <w:p>
      <w:pPr>
        <w:spacing w:after="120"/>
        <w:jc w:val="both"/>
      </w:pPr>
      <w:r>
        <w:rPr>
          <w:rFonts w:ascii="Arial" w:cs="Arial" w:eastAsia="Arial" w:hAnsi="Arial"/>
          <w:sz w:val="24"/>
          <w:szCs w:val="24"/>
        </w:rPr>
        <w:t xml:space="preserve">1) название службы/подразделения;</w:t>
      </w:r>
    </w:p>
    <w:p>
      <w:pPr>
        <w:spacing w:after="120"/>
        <w:jc w:val="both"/>
      </w:pPr>
      <w:r>
        <w:rPr>
          <w:rFonts w:ascii="Arial" w:cs="Arial" w:eastAsia="Arial" w:hAnsi="Arial"/>
          <w:sz w:val="24"/>
          <w:szCs w:val="24"/>
        </w:rPr>
        <w:t xml:space="preserve">2) почтовый адрес;</w:t>
      </w:r>
    </w:p>
    <w:p>
      <w:pPr>
        <w:spacing w:after="120"/>
        <w:jc w:val="both"/>
      </w:pPr>
      <w:r>
        <w:rPr>
          <w:rFonts w:ascii="Arial" w:cs="Arial" w:eastAsia="Arial" w:hAnsi="Arial"/>
          <w:sz w:val="24"/>
          <w:szCs w:val="24"/>
        </w:rPr>
        <w:t xml:space="preserve">3) номер телефона;</w:t>
      </w:r>
    </w:p>
    <w:p>
      <w:pPr>
        <w:spacing w:after="120"/>
        <w:jc w:val="both"/>
      </w:pPr>
      <w:r>
        <w:rPr>
          <w:rFonts w:ascii="Arial" w:cs="Arial" w:eastAsia="Arial" w:hAnsi="Arial"/>
          <w:sz w:val="24"/>
          <w:szCs w:val="24"/>
        </w:rPr>
        <w:t xml:space="preserve">4) номер телефакса;</w:t>
      </w:r>
    </w:p>
    <w:p>
      <w:pPr>
        <w:spacing w:after="120"/>
        <w:jc w:val="both"/>
      </w:pPr>
      <w:r>
        <w:rPr>
          <w:rFonts w:ascii="Arial" w:cs="Arial" w:eastAsia="Arial" w:hAnsi="Arial"/>
          <w:sz w:val="24"/>
          <w:szCs w:val="24"/>
        </w:rPr>
        <w:t xml:space="preserve">5) номер телекса;</w:t>
      </w:r>
    </w:p>
    <w:p>
      <w:pPr>
        <w:spacing w:after="120"/>
        <w:jc w:val="both"/>
      </w:pPr>
      <w:r>
        <w:rPr>
          <w:rFonts w:ascii="Arial" w:cs="Arial" w:eastAsia="Arial" w:hAnsi="Arial"/>
          <w:sz w:val="24"/>
          <w:szCs w:val="24"/>
        </w:rPr>
        <w:t xml:space="preserve">6) адрес AES;</w:t>
      </w:r>
    </w:p>
    <w:p>
      <w:pPr>
        <w:spacing w:after="120"/>
        <w:jc w:val="both"/>
      </w:pPr>
      <w:r>
        <w:rPr>
          <w:rFonts w:ascii="Arial" w:cs="Arial" w:eastAsia="Arial" w:hAnsi="Arial"/>
          <w:sz w:val="24"/>
          <w:szCs w:val="24"/>
        </w:rPr>
        <w:t xml:space="preserve">7) заявление в отношении документов ИКАО, на которых основано предоставляемое обслуживание, и ссылка на раздел AIP, где приводится перечень различий, если таковые имеются; и</w:t>
      </w:r>
    </w:p>
    <w:p>
      <w:pPr>
        <w:spacing w:after="120"/>
        <w:jc w:val="both"/>
      </w:pPr>
      <w:r>
        <w:rPr>
          <w:rFonts w:ascii="Arial" w:cs="Arial" w:eastAsia="Arial" w:hAnsi="Arial"/>
          <w:sz w:val="24"/>
          <w:szCs w:val="24"/>
        </w:rPr>
        <w:t xml:space="preserve">8) соответствующее указание, если обслуживание не является круглосуточным.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GE№ 3.1.2. Район ответственности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Район ответственности службы аэронавигационной информации.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GE№ 3.1.3. Аэронавигационные издания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Описание элементов объединенного пакета аэронавигационной информации, включая:</w:t>
      </w:r>
    </w:p>
    <w:p>
      <w:pPr>
        <w:spacing w:after="120"/>
        <w:jc w:val="both"/>
      </w:pPr>
      <w:r>
        <w:rPr>
          <w:rFonts w:ascii="Arial" w:cs="Arial" w:eastAsia="Arial" w:hAnsi="Arial"/>
          <w:sz w:val="24"/>
          <w:szCs w:val="24"/>
        </w:rPr>
        <w:t xml:space="preserve">1) AIP и соответствующие поправки;</w:t>
      </w:r>
    </w:p>
    <w:p>
      <w:pPr>
        <w:spacing w:after="120"/>
        <w:jc w:val="both"/>
      </w:pPr>
      <w:r>
        <w:rPr>
          <w:rFonts w:ascii="Arial" w:cs="Arial" w:eastAsia="Arial" w:hAnsi="Arial"/>
          <w:sz w:val="24"/>
          <w:szCs w:val="24"/>
        </w:rPr>
        <w:t xml:space="preserve">2) дополнения к AIP;</w:t>
      </w:r>
    </w:p>
    <w:p>
      <w:pPr>
        <w:spacing w:after="120"/>
        <w:jc w:val="both"/>
      </w:pPr>
      <w:r>
        <w:rPr>
          <w:rFonts w:ascii="Arial" w:cs="Arial" w:eastAsia="Arial" w:hAnsi="Arial"/>
          <w:sz w:val="24"/>
          <w:szCs w:val="24"/>
        </w:rPr>
        <w:t xml:space="preserve">3) АIС;</w:t>
      </w:r>
    </w:p>
    <w:p>
      <w:pPr>
        <w:spacing w:after="120"/>
        <w:jc w:val="both"/>
      </w:pPr>
      <w:r>
        <w:rPr>
          <w:rFonts w:ascii="Arial" w:cs="Arial" w:eastAsia="Arial" w:hAnsi="Arial"/>
          <w:sz w:val="24"/>
          <w:szCs w:val="24"/>
        </w:rPr>
        <w:t xml:space="preserve">4) №OTAM и бюллетени предполетной информации (PIB);</w:t>
      </w:r>
    </w:p>
    <w:p>
      <w:pPr>
        <w:spacing w:after="120"/>
        <w:jc w:val="both"/>
      </w:pPr>
      <w:r>
        <w:rPr>
          <w:rFonts w:ascii="Arial" w:cs="Arial" w:eastAsia="Arial" w:hAnsi="Arial"/>
          <w:sz w:val="24"/>
          <w:szCs w:val="24"/>
        </w:rPr>
        <w:t xml:space="preserve">5) контрольные перечни и перечни действующих №OTAM;</w:t>
      </w:r>
    </w:p>
    <w:p>
      <w:pPr>
        <w:spacing w:after="120"/>
        <w:jc w:val="both"/>
      </w:pPr>
      <w:r>
        <w:rPr>
          <w:rFonts w:ascii="Arial" w:cs="Arial" w:eastAsia="Arial" w:hAnsi="Arial"/>
          <w:sz w:val="24"/>
          <w:szCs w:val="24"/>
        </w:rPr>
        <w:t xml:space="preserve">6) способ получения.</w:t>
      </w:r>
    </w:p>
    <w:p>
      <w:pPr>
        <w:spacing w:after="120"/>
        <w:jc w:val="both"/>
      </w:pPr>
      <w:r>
        <w:rPr>
          <w:rFonts w:ascii="Arial" w:cs="Arial" w:eastAsia="Arial" w:hAnsi="Arial"/>
          <w:sz w:val="24"/>
          <w:szCs w:val="24"/>
        </w:rPr>
        <w:t xml:space="preserve">Если для рекламы цен изданий используется AIC, это должно указываться в данном разделе AIP.</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GE№ 3.1.4. Система AIRAC</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Краткое описание действующей системы AIRAC, включая таблицу используемых в настоящее время и в ближайшем будущем дат AIRAC.</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GE№ 3.1.5. Предполетное информационное обслуживание на</w:t>
      </w:r>
    </w:p>
    <w:p>
      <w:pPr>
        <w:spacing w:after="120"/>
        <w:jc w:val="both"/>
      </w:pPr>
      <w:r>
        <w:rPr>
          <w:rFonts w:ascii="Arial" w:cs="Arial" w:eastAsia="Arial" w:hAnsi="Arial"/>
          <w:sz w:val="24"/>
          <w:szCs w:val="24"/>
        </w:rPr>
        <w:t xml:space="preserve">аэродромах/вертодромах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Перечень аэродромов/вертодромов, на которых регулярно предоставляется предполетная информация, включая указание соответствующих:</w:t>
      </w:r>
    </w:p>
    <w:p>
      <w:pPr>
        <w:spacing w:after="120"/>
        <w:jc w:val="both"/>
      </w:pPr>
      <w:r>
        <w:rPr>
          <w:rFonts w:ascii="Arial" w:cs="Arial" w:eastAsia="Arial" w:hAnsi="Arial"/>
          <w:sz w:val="24"/>
          <w:szCs w:val="24"/>
        </w:rPr>
        <w:t xml:space="preserve">1) элементов действующего объединенного пакета аэронавигационной информации;</w:t>
      </w:r>
    </w:p>
    <w:p>
      <w:pPr>
        <w:spacing w:after="120"/>
        <w:jc w:val="both"/>
      </w:pPr>
      <w:r>
        <w:rPr>
          <w:rFonts w:ascii="Arial" w:cs="Arial" w:eastAsia="Arial" w:hAnsi="Arial"/>
          <w:sz w:val="24"/>
          <w:szCs w:val="24"/>
        </w:rPr>
        <w:t xml:space="preserve">2) действующих карт и диаграмм; и</w:t>
      </w:r>
    </w:p>
    <w:p>
      <w:pPr>
        <w:spacing w:after="120"/>
        <w:jc w:val="both"/>
      </w:pPr>
      <w:r>
        <w:rPr>
          <w:rFonts w:ascii="Arial" w:cs="Arial" w:eastAsia="Arial" w:hAnsi="Arial"/>
          <w:sz w:val="24"/>
          <w:szCs w:val="24"/>
        </w:rPr>
        <w:t xml:space="preserve">3) общего района, на который распространяется действие таких данных.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GE№ 3.1.6. Электронные данные о местности и препятствиях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Подробная информация о том, каким образом можно получить электронные данные о местности и препятствиях, содержащая:</w:t>
      </w:r>
    </w:p>
    <w:p>
      <w:pPr>
        <w:spacing w:after="120"/>
        <w:jc w:val="both"/>
      </w:pPr>
      <w:r>
        <w:rPr>
          <w:rFonts w:ascii="Arial" w:cs="Arial" w:eastAsia="Arial" w:hAnsi="Arial"/>
          <w:sz w:val="24"/>
          <w:szCs w:val="24"/>
        </w:rPr>
        <w:t xml:space="preserve">1) фамилию ответственного лица или название ответственной службы или организации;</w:t>
      </w:r>
    </w:p>
    <w:p>
      <w:pPr>
        <w:spacing w:after="120"/>
        <w:jc w:val="both"/>
      </w:pPr>
      <w:r>
        <w:rPr>
          <w:rFonts w:ascii="Arial" w:cs="Arial" w:eastAsia="Arial" w:hAnsi="Arial"/>
          <w:sz w:val="24"/>
          <w:szCs w:val="24"/>
        </w:rPr>
        <w:t xml:space="preserve">2) почтовый адрес и электронный адрес ответственного лица или ответственной службы или организации;</w:t>
      </w:r>
    </w:p>
    <w:p>
      <w:pPr>
        <w:spacing w:after="120"/>
        <w:jc w:val="both"/>
      </w:pPr>
      <w:r>
        <w:rPr>
          <w:rFonts w:ascii="Arial" w:cs="Arial" w:eastAsia="Arial" w:hAnsi="Arial"/>
          <w:sz w:val="24"/>
          <w:szCs w:val="24"/>
        </w:rPr>
        <w:t xml:space="preserve">3) номер телефакса ответственного лица или ответственной службы или организации;</w:t>
      </w:r>
    </w:p>
    <w:p>
      <w:pPr>
        <w:spacing w:after="120"/>
        <w:jc w:val="both"/>
      </w:pPr>
      <w:r>
        <w:rPr>
          <w:rFonts w:ascii="Arial" w:cs="Arial" w:eastAsia="Arial" w:hAnsi="Arial"/>
          <w:sz w:val="24"/>
          <w:szCs w:val="24"/>
        </w:rPr>
        <w:t xml:space="preserve">4) номер телефона ответственного лица или ответственной службы или организации;</w:t>
      </w:r>
    </w:p>
    <w:p>
      <w:pPr>
        <w:spacing w:after="120"/>
        <w:jc w:val="both"/>
      </w:pPr>
      <w:r>
        <w:rPr>
          <w:rFonts w:ascii="Arial" w:cs="Arial" w:eastAsia="Arial" w:hAnsi="Arial"/>
          <w:sz w:val="24"/>
          <w:szCs w:val="24"/>
        </w:rPr>
        <w:t xml:space="preserve">5) часы работы (период времени, включая часовой пояс, когда можно установить связь);</w:t>
      </w:r>
    </w:p>
    <w:p>
      <w:pPr>
        <w:spacing w:after="120"/>
        <w:jc w:val="both"/>
      </w:pPr>
      <w:r>
        <w:rPr>
          <w:rFonts w:ascii="Arial" w:cs="Arial" w:eastAsia="Arial" w:hAnsi="Arial"/>
          <w:sz w:val="24"/>
          <w:szCs w:val="24"/>
        </w:rPr>
        <w:t xml:space="preserve">6) информацию, которая может использоваться для установления связи с лицом, службой или организацией в онлайновом режиме; и</w:t>
      </w:r>
    </w:p>
    <w:p>
      <w:pPr>
        <w:spacing w:after="120"/>
        <w:jc w:val="both"/>
      </w:pPr>
      <w:r>
        <w:rPr>
          <w:rFonts w:ascii="Arial" w:cs="Arial" w:eastAsia="Arial" w:hAnsi="Arial"/>
          <w:sz w:val="24"/>
          <w:szCs w:val="24"/>
        </w:rPr>
        <w:t xml:space="preserve">7) дополнительную, при необходимости, информацию о том, каким образом и когда можно установить связь с лицом, службой или организацией.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GE№ 3.2. Аэронавигационные карты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GE№ 3.2.1. Ответственная служба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Описание службы отвечающей за выпуск аэронавигационных карт, включая:</w:t>
      </w:r>
    </w:p>
    <w:p>
      <w:pPr>
        <w:spacing w:after="120"/>
        <w:jc w:val="both"/>
      </w:pPr>
      <w:r>
        <w:rPr>
          <w:rFonts w:ascii="Arial" w:cs="Arial" w:eastAsia="Arial" w:hAnsi="Arial"/>
          <w:sz w:val="24"/>
          <w:szCs w:val="24"/>
        </w:rPr>
        <w:t xml:space="preserve">1) название службы;</w:t>
      </w:r>
    </w:p>
    <w:p>
      <w:pPr>
        <w:spacing w:after="120"/>
        <w:jc w:val="both"/>
      </w:pPr>
      <w:r>
        <w:rPr>
          <w:rFonts w:ascii="Arial" w:cs="Arial" w:eastAsia="Arial" w:hAnsi="Arial"/>
          <w:sz w:val="24"/>
          <w:szCs w:val="24"/>
        </w:rPr>
        <w:t xml:space="preserve">2) почтовый адрес;</w:t>
      </w:r>
    </w:p>
    <w:p>
      <w:pPr>
        <w:spacing w:after="120"/>
        <w:jc w:val="both"/>
      </w:pPr>
      <w:r>
        <w:rPr>
          <w:rFonts w:ascii="Arial" w:cs="Arial" w:eastAsia="Arial" w:hAnsi="Arial"/>
          <w:sz w:val="24"/>
          <w:szCs w:val="24"/>
        </w:rPr>
        <w:t xml:space="preserve">3) номер телефона;</w:t>
      </w:r>
    </w:p>
    <w:p>
      <w:pPr>
        <w:spacing w:after="120"/>
        <w:jc w:val="both"/>
      </w:pPr>
      <w:r>
        <w:rPr>
          <w:rFonts w:ascii="Arial" w:cs="Arial" w:eastAsia="Arial" w:hAnsi="Arial"/>
          <w:sz w:val="24"/>
          <w:szCs w:val="24"/>
        </w:rPr>
        <w:t xml:space="preserve">4) номер телефакса;</w:t>
      </w:r>
    </w:p>
    <w:p>
      <w:pPr>
        <w:spacing w:after="120"/>
        <w:jc w:val="both"/>
      </w:pPr>
      <w:r>
        <w:rPr>
          <w:rFonts w:ascii="Arial" w:cs="Arial" w:eastAsia="Arial" w:hAnsi="Arial"/>
          <w:sz w:val="24"/>
          <w:szCs w:val="24"/>
        </w:rPr>
        <w:t xml:space="preserve">5) номер телекса;</w:t>
      </w:r>
    </w:p>
    <w:p>
      <w:pPr>
        <w:spacing w:after="120"/>
        <w:jc w:val="both"/>
      </w:pPr>
      <w:r>
        <w:rPr>
          <w:rFonts w:ascii="Arial" w:cs="Arial" w:eastAsia="Arial" w:hAnsi="Arial"/>
          <w:sz w:val="24"/>
          <w:szCs w:val="24"/>
        </w:rPr>
        <w:t xml:space="preserve">6) адрес AFS;</w:t>
      </w:r>
    </w:p>
    <w:p>
      <w:pPr>
        <w:spacing w:after="120"/>
        <w:jc w:val="both"/>
      </w:pPr>
      <w:r>
        <w:rPr>
          <w:rFonts w:ascii="Arial" w:cs="Arial" w:eastAsia="Arial" w:hAnsi="Arial"/>
          <w:sz w:val="24"/>
          <w:szCs w:val="24"/>
        </w:rPr>
        <w:t xml:space="preserve">7) заявление в отношении документов ИКАО, на которых основано предоставляемое обслуживание, и ссылка на раздел AIP, где приводится перечень различий, если таковые имеются; и</w:t>
      </w:r>
    </w:p>
    <w:p>
      <w:pPr>
        <w:spacing w:after="120"/>
        <w:jc w:val="both"/>
      </w:pPr>
      <w:r>
        <w:rPr>
          <w:rFonts w:ascii="Arial" w:cs="Arial" w:eastAsia="Arial" w:hAnsi="Arial"/>
          <w:sz w:val="24"/>
          <w:szCs w:val="24"/>
        </w:rPr>
        <w:t xml:space="preserve">8) соответствующее указание, если обслуживание не является круглосуточным.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GE№ 3.2.2. Ведение карт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Краткое описание того, каким образом пересматриваются карты и как вносятся в них изменения.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GE№ 3.2.3. Порядок приобретения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Подробное описание того, каким образом можно получить карты, включая:</w:t>
      </w:r>
    </w:p>
    <w:p>
      <w:pPr>
        <w:spacing w:after="120"/>
        <w:jc w:val="both"/>
      </w:pPr>
      <w:r>
        <w:rPr>
          <w:rFonts w:ascii="Arial" w:cs="Arial" w:eastAsia="Arial" w:hAnsi="Arial"/>
          <w:sz w:val="24"/>
          <w:szCs w:val="24"/>
        </w:rPr>
        <w:t xml:space="preserve">1) агентство(а) по обслуживанию/продаже,</w:t>
      </w:r>
    </w:p>
    <w:p>
      <w:pPr>
        <w:spacing w:after="120"/>
        <w:jc w:val="both"/>
      </w:pPr>
      <w:r>
        <w:rPr>
          <w:rFonts w:ascii="Arial" w:cs="Arial" w:eastAsia="Arial" w:hAnsi="Arial"/>
          <w:sz w:val="24"/>
          <w:szCs w:val="24"/>
        </w:rPr>
        <w:t xml:space="preserve">2) почтовый адрес;</w:t>
      </w:r>
    </w:p>
    <w:p>
      <w:pPr>
        <w:spacing w:after="120"/>
        <w:jc w:val="both"/>
      </w:pPr>
      <w:r>
        <w:rPr>
          <w:rFonts w:ascii="Arial" w:cs="Arial" w:eastAsia="Arial" w:hAnsi="Arial"/>
          <w:sz w:val="24"/>
          <w:szCs w:val="24"/>
        </w:rPr>
        <w:t xml:space="preserve">3) номер телефона;</w:t>
      </w:r>
    </w:p>
    <w:p>
      <w:pPr>
        <w:spacing w:after="120"/>
        <w:jc w:val="both"/>
      </w:pPr>
      <w:r>
        <w:rPr>
          <w:rFonts w:ascii="Arial" w:cs="Arial" w:eastAsia="Arial" w:hAnsi="Arial"/>
          <w:sz w:val="24"/>
          <w:szCs w:val="24"/>
        </w:rPr>
        <w:t xml:space="preserve">4) номер телефакса;</w:t>
      </w:r>
    </w:p>
    <w:p>
      <w:pPr>
        <w:spacing w:after="120"/>
        <w:jc w:val="both"/>
      </w:pPr>
      <w:r>
        <w:rPr>
          <w:rFonts w:ascii="Arial" w:cs="Arial" w:eastAsia="Arial" w:hAnsi="Arial"/>
          <w:sz w:val="24"/>
          <w:szCs w:val="24"/>
        </w:rPr>
        <w:t xml:space="preserve">5) номер телекса; и</w:t>
      </w:r>
    </w:p>
    <w:p>
      <w:pPr>
        <w:spacing w:after="120"/>
        <w:jc w:val="both"/>
      </w:pPr>
      <w:r>
        <w:rPr>
          <w:rFonts w:ascii="Arial" w:cs="Arial" w:eastAsia="Arial" w:hAnsi="Arial"/>
          <w:sz w:val="24"/>
          <w:szCs w:val="24"/>
        </w:rPr>
        <w:t xml:space="preserve">6) адрес AFS.</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GE№ 3.2.4. Серии имеющихся аэронавигационных карт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Перечень серий имеющихся аэронавигационных карт с общим описанием каждой серии и с указанием их планируемого назначения.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GE№ 3.2.5. Перечень имеющихся аэронавигационных карт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Перечень имеющихся аэронавигационных карт, включая:</w:t>
      </w:r>
    </w:p>
    <w:p>
      <w:pPr>
        <w:spacing w:after="120"/>
        <w:jc w:val="both"/>
      </w:pPr>
      <w:r>
        <w:rPr>
          <w:rFonts w:ascii="Arial" w:cs="Arial" w:eastAsia="Arial" w:hAnsi="Arial"/>
          <w:sz w:val="24"/>
          <w:szCs w:val="24"/>
        </w:rPr>
        <w:t xml:space="preserve">1) название серии;</w:t>
      </w:r>
    </w:p>
    <w:p>
      <w:pPr>
        <w:spacing w:after="120"/>
        <w:jc w:val="both"/>
      </w:pPr>
      <w:r>
        <w:rPr>
          <w:rFonts w:ascii="Arial" w:cs="Arial" w:eastAsia="Arial" w:hAnsi="Arial"/>
          <w:sz w:val="24"/>
          <w:szCs w:val="24"/>
        </w:rPr>
        <w:t xml:space="preserve">2) масштаб серии;</w:t>
      </w:r>
    </w:p>
    <w:p>
      <w:pPr>
        <w:spacing w:after="120"/>
        <w:jc w:val="both"/>
      </w:pPr>
      <w:r>
        <w:rPr>
          <w:rFonts w:ascii="Arial" w:cs="Arial" w:eastAsia="Arial" w:hAnsi="Arial"/>
          <w:sz w:val="24"/>
          <w:szCs w:val="24"/>
        </w:rPr>
        <w:t xml:space="preserve">3) название и/или номер каждой карты или каждого листа серии;</w:t>
      </w:r>
    </w:p>
    <w:p>
      <w:pPr>
        <w:spacing w:after="120"/>
        <w:jc w:val="both"/>
      </w:pPr>
      <w:r>
        <w:rPr>
          <w:rFonts w:ascii="Arial" w:cs="Arial" w:eastAsia="Arial" w:hAnsi="Arial"/>
          <w:sz w:val="24"/>
          <w:szCs w:val="24"/>
        </w:rPr>
        <w:t xml:space="preserve">4) цену за лист; и</w:t>
      </w:r>
    </w:p>
    <w:p>
      <w:pPr>
        <w:spacing w:after="120"/>
        <w:jc w:val="both"/>
      </w:pPr>
      <w:r>
        <w:rPr>
          <w:rFonts w:ascii="Arial" w:cs="Arial" w:eastAsia="Arial" w:hAnsi="Arial"/>
          <w:sz w:val="24"/>
          <w:szCs w:val="24"/>
        </w:rPr>
        <w:t xml:space="preserve">5) дату последнего пересмотра.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GE№ 3.2.6. Индекс к аэронавигационной карте мира (WAC) масштаба</w:t>
      </w:r>
    </w:p>
    <w:p>
      <w:pPr>
        <w:spacing w:after="120"/>
        <w:jc w:val="both"/>
      </w:pPr>
      <w:r>
        <w:rPr>
          <w:rFonts w:ascii="Arial" w:cs="Arial" w:eastAsia="Arial" w:hAnsi="Arial"/>
          <w:sz w:val="24"/>
          <w:szCs w:val="24"/>
        </w:rPr>
        <w:t xml:space="preserve">1:1000000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Сборный лист карт, отражающий охват и разбивку листов, для WAC масштаба 1:1000000, издаваемой государством. Если вместо WAC масштаба 1:1000000 издается аэронавигационная карта масштаба 1:500000, то должны использоваться сборные листы карт, отражающие охват и разбивку листов аэронавигационной карты масштаба 1:500000.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GE№ 3.2.7. Топографические карты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Подробное описание того, как можно получить топографические карты, включая:</w:t>
      </w:r>
    </w:p>
    <w:p>
      <w:pPr>
        <w:spacing w:after="120"/>
        <w:jc w:val="both"/>
      </w:pPr>
      <w:r>
        <w:rPr>
          <w:rFonts w:ascii="Arial" w:cs="Arial" w:eastAsia="Arial" w:hAnsi="Arial"/>
          <w:sz w:val="24"/>
          <w:szCs w:val="24"/>
        </w:rPr>
        <w:t xml:space="preserve">1) название службы/агентства (агентств);</w:t>
      </w:r>
    </w:p>
    <w:p>
      <w:pPr>
        <w:spacing w:after="120"/>
        <w:jc w:val="both"/>
      </w:pPr>
      <w:r>
        <w:rPr>
          <w:rFonts w:ascii="Arial" w:cs="Arial" w:eastAsia="Arial" w:hAnsi="Arial"/>
          <w:sz w:val="24"/>
          <w:szCs w:val="24"/>
        </w:rPr>
        <w:t xml:space="preserve">2) почтовый адрес;</w:t>
      </w:r>
    </w:p>
    <w:p>
      <w:pPr>
        <w:spacing w:after="120"/>
        <w:jc w:val="both"/>
      </w:pPr>
      <w:r>
        <w:rPr>
          <w:rFonts w:ascii="Arial" w:cs="Arial" w:eastAsia="Arial" w:hAnsi="Arial"/>
          <w:sz w:val="24"/>
          <w:szCs w:val="24"/>
        </w:rPr>
        <w:t xml:space="preserve">3) номер телефона;</w:t>
      </w:r>
    </w:p>
    <w:p>
      <w:pPr>
        <w:spacing w:after="120"/>
        <w:jc w:val="both"/>
      </w:pPr>
      <w:r>
        <w:rPr>
          <w:rFonts w:ascii="Arial" w:cs="Arial" w:eastAsia="Arial" w:hAnsi="Arial"/>
          <w:sz w:val="24"/>
          <w:szCs w:val="24"/>
        </w:rPr>
        <w:t xml:space="preserve">4) номер телефакса;</w:t>
      </w:r>
    </w:p>
    <w:p>
      <w:pPr>
        <w:spacing w:after="120"/>
        <w:jc w:val="both"/>
      </w:pPr>
      <w:r>
        <w:rPr>
          <w:rFonts w:ascii="Arial" w:cs="Arial" w:eastAsia="Arial" w:hAnsi="Arial"/>
          <w:sz w:val="24"/>
          <w:szCs w:val="24"/>
        </w:rPr>
        <w:t xml:space="preserve">5) номер телекса; и</w:t>
      </w:r>
    </w:p>
    <w:p>
      <w:pPr>
        <w:spacing w:after="120"/>
        <w:jc w:val="both"/>
      </w:pPr>
      <w:r>
        <w:rPr>
          <w:rFonts w:ascii="Arial" w:cs="Arial" w:eastAsia="Arial" w:hAnsi="Arial"/>
          <w:sz w:val="24"/>
          <w:szCs w:val="24"/>
        </w:rPr>
        <w:t xml:space="preserve">6) адрес AFS.</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GE№ 3.2.8. Поправки к картам, не включенным в AIP</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Перечень поправок к аэронавигационным картам, не включенным в AIP, или указание источника, где такая информация может быть получена.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GE№ 3.3. Обслуживание воздушного движения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GE№ 3.3.1. Ответственная служба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Описание службы воздушного движения и ее основные компоненты, включая:</w:t>
      </w:r>
    </w:p>
    <w:p>
      <w:pPr>
        <w:spacing w:after="120"/>
        <w:jc w:val="both"/>
      </w:pPr>
      <w:r>
        <w:rPr>
          <w:rFonts w:ascii="Arial" w:cs="Arial" w:eastAsia="Arial" w:hAnsi="Arial"/>
          <w:sz w:val="24"/>
          <w:szCs w:val="24"/>
        </w:rPr>
        <w:t xml:space="preserve">1) название службы;</w:t>
      </w:r>
    </w:p>
    <w:p>
      <w:pPr>
        <w:spacing w:after="120"/>
        <w:jc w:val="both"/>
      </w:pPr>
      <w:r>
        <w:rPr>
          <w:rFonts w:ascii="Arial" w:cs="Arial" w:eastAsia="Arial" w:hAnsi="Arial"/>
          <w:sz w:val="24"/>
          <w:szCs w:val="24"/>
        </w:rPr>
        <w:t xml:space="preserve">2) почтовый адрес;</w:t>
      </w:r>
    </w:p>
    <w:p>
      <w:pPr>
        <w:spacing w:after="120"/>
        <w:jc w:val="both"/>
      </w:pPr>
      <w:r>
        <w:rPr>
          <w:rFonts w:ascii="Arial" w:cs="Arial" w:eastAsia="Arial" w:hAnsi="Arial"/>
          <w:sz w:val="24"/>
          <w:szCs w:val="24"/>
        </w:rPr>
        <w:t xml:space="preserve">3) номер телефона;</w:t>
      </w:r>
    </w:p>
    <w:p>
      <w:pPr>
        <w:spacing w:after="120"/>
        <w:jc w:val="both"/>
      </w:pPr>
      <w:r>
        <w:rPr>
          <w:rFonts w:ascii="Arial" w:cs="Arial" w:eastAsia="Arial" w:hAnsi="Arial"/>
          <w:sz w:val="24"/>
          <w:szCs w:val="24"/>
        </w:rPr>
        <w:t xml:space="preserve">4) номер телефакса;</w:t>
      </w:r>
    </w:p>
    <w:p>
      <w:pPr>
        <w:spacing w:after="120"/>
        <w:jc w:val="both"/>
      </w:pPr>
      <w:r>
        <w:rPr>
          <w:rFonts w:ascii="Arial" w:cs="Arial" w:eastAsia="Arial" w:hAnsi="Arial"/>
          <w:sz w:val="24"/>
          <w:szCs w:val="24"/>
        </w:rPr>
        <w:t xml:space="preserve">5) номер телекса;</w:t>
      </w:r>
    </w:p>
    <w:p>
      <w:pPr>
        <w:spacing w:after="120"/>
        <w:jc w:val="both"/>
      </w:pPr>
      <w:r>
        <w:rPr>
          <w:rFonts w:ascii="Arial" w:cs="Arial" w:eastAsia="Arial" w:hAnsi="Arial"/>
          <w:sz w:val="24"/>
          <w:szCs w:val="24"/>
        </w:rPr>
        <w:t xml:space="preserve">6) адрес AFS;</w:t>
      </w:r>
    </w:p>
    <w:p>
      <w:pPr>
        <w:spacing w:after="120"/>
        <w:jc w:val="both"/>
      </w:pPr>
      <w:r>
        <w:rPr>
          <w:rFonts w:ascii="Arial" w:cs="Arial" w:eastAsia="Arial" w:hAnsi="Arial"/>
          <w:sz w:val="24"/>
          <w:szCs w:val="24"/>
        </w:rPr>
        <w:t xml:space="preserve">7) заявление в отношении документов ИКАО, на которых основано предоставляемое обслуживание, и ссылка на раздел AIP, где приводится перечень различий, если таковые имеются; и</w:t>
      </w:r>
    </w:p>
    <w:p>
      <w:pPr>
        <w:spacing w:after="120"/>
        <w:jc w:val="both"/>
      </w:pPr>
      <w:r>
        <w:rPr>
          <w:rFonts w:ascii="Arial" w:cs="Arial" w:eastAsia="Arial" w:hAnsi="Arial"/>
          <w:sz w:val="24"/>
          <w:szCs w:val="24"/>
        </w:rPr>
        <w:t xml:space="preserve">8) соответствующее указание, если обслуживание не является круглосуточным.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GE№ 3.3.2. Район ответственности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Краткое описание района ответственности, в отношении которого предоставляется обслуживание воздушного движения.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GE№ 3.3.3. Виды обслуживания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Краткое описание основных видов предоставляемого обслуживания воздушного движения.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GE№ 3.3.4. Координация между эксплуатантом и ОВД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Общие условия, в соответствии с которыми осуществляется координация между эксплуатантом и службами воздушного движения.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GE№ 3.3.5. Минимальная абсолютная высота полета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Критерии, используемые для определения минимальных абсолютных высот полета.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GE№ 3.3.6. Перечень адресов органов ОВД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Перечень органов ОВД и их адреса в алфавитном порядке, содержащие:</w:t>
      </w:r>
    </w:p>
    <w:p>
      <w:pPr>
        <w:spacing w:after="120"/>
        <w:jc w:val="both"/>
      </w:pPr>
      <w:r>
        <w:rPr>
          <w:rFonts w:ascii="Arial" w:cs="Arial" w:eastAsia="Arial" w:hAnsi="Arial"/>
          <w:sz w:val="24"/>
          <w:szCs w:val="24"/>
        </w:rPr>
        <w:t xml:space="preserve">1) название органа;</w:t>
      </w:r>
    </w:p>
    <w:p>
      <w:pPr>
        <w:spacing w:after="120"/>
        <w:jc w:val="both"/>
      </w:pPr>
      <w:r>
        <w:rPr>
          <w:rFonts w:ascii="Arial" w:cs="Arial" w:eastAsia="Arial" w:hAnsi="Arial"/>
          <w:sz w:val="24"/>
          <w:szCs w:val="24"/>
        </w:rPr>
        <w:t xml:space="preserve">2) почтовый адрес;</w:t>
      </w:r>
    </w:p>
    <w:p>
      <w:pPr>
        <w:spacing w:after="120"/>
        <w:jc w:val="both"/>
      </w:pPr>
      <w:r>
        <w:rPr>
          <w:rFonts w:ascii="Arial" w:cs="Arial" w:eastAsia="Arial" w:hAnsi="Arial"/>
          <w:sz w:val="24"/>
          <w:szCs w:val="24"/>
        </w:rPr>
        <w:t xml:space="preserve">3) номер телефона;</w:t>
      </w:r>
    </w:p>
    <w:p>
      <w:pPr>
        <w:spacing w:after="120"/>
        <w:jc w:val="both"/>
      </w:pPr>
      <w:r>
        <w:rPr>
          <w:rFonts w:ascii="Arial" w:cs="Arial" w:eastAsia="Arial" w:hAnsi="Arial"/>
          <w:sz w:val="24"/>
          <w:szCs w:val="24"/>
        </w:rPr>
        <w:t xml:space="preserve">4) номер телефакса;</w:t>
      </w:r>
    </w:p>
    <w:p>
      <w:pPr>
        <w:spacing w:after="120"/>
        <w:jc w:val="both"/>
      </w:pPr>
      <w:r>
        <w:rPr>
          <w:rFonts w:ascii="Arial" w:cs="Arial" w:eastAsia="Arial" w:hAnsi="Arial"/>
          <w:sz w:val="24"/>
          <w:szCs w:val="24"/>
        </w:rPr>
        <w:t xml:space="preserve">5) номер телекса; и</w:t>
      </w:r>
    </w:p>
    <w:p>
      <w:pPr>
        <w:spacing w:after="120"/>
        <w:jc w:val="both"/>
      </w:pPr>
      <w:r>
        <w:rPr>
          <w:rFonts w:ascii="Arial" w:cs="Arial" w:eastAsia="Arial" w:hAnsi="Arial"/>
          <w:sz w:val="24"/>
          <w:szCs w:val="24"/>
        </w:rPr>
        <w:t xml:space="preserve">6) адрес AFS.</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GE№ 3.4. Службы связи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GE№ 3.4.1. Ответственная служба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Описание службы, ответственной за обеспечение средствами электросвязи и аэронавигационными средствами, включая:</w:t>
      </w:r>
    </w:p>
    <w:p>
      <w:pPr>
        <w:spacing w:after="120"/>
        <w:jc w:val="both"/>
      </w:pPr>
      <w:r>
        <w:rPr>
          <w:rFonts w:ascii="Arial" w:cs="Arial" w:eastAsia="Arial" w:hAnsi="Arial"/>
          <w:sz w:val="24"/>
          <w:szCs w:val="24"/>
        </w:rPr>
        <w:t xml:space="preserve">1) название службы;</w:t>
      </w:r>
    </w:p>
    <w:p>
      <w:pPr>
        <w:spacing w:after="120"/>
        <w:jc w:val="both"/>
      </w:pPr>
      <w:r>
        <w:rPr>
          <w:rFonts w:ascii="Arial" w:cs="Arial" w:eastAsia="Arial" w:hAnsi="Arial"/>
          <w:sz w:val="24"/>
          <w:szCs w:val="24"/>
        </w:rPr>
        <w:t xml:space="preserve">2) почтовый адрес;</w:t>
      </w:r>
    </w:p>
    <w:p>
      <w:pPr>
        <w:spacing w:after="120"/>
        <w:jc w:val="both"/>
      </w:pPr>
      <w:r>
        <w:rPr>
          <w:rFonts w:ascii="Arial" w:cs="Arial" w:eastAsia="Arial" w:hAnsi="Arial"/>
          <w:sz w:val="24"/>
          <w:szCs w:val="24"/>
        </w:rPr>
        <w:t xml:space="preserve">3) номер телефона;</w:t>
      </w:r>
    </w:p>
    <w:p>
      <w:pPr>
        <w:spacing w:after="120"/>
        <w:jc w:val="both"/>
      </w:pPr>
      <w:r>
        <w:rPr>
          <w:rFonts w:ascii="Arial" w:cs="Arial" w:eastAsia="Arial" w:hAnsi="Arial"/>
          <w:sz w:val="24"/>
          <w:szCs w:val="24"/>
        </w:rPr>
        <w:t xml:space="preserve">4) номер телефакса;</w:t>
      </w:r>
    </w:p>
    <w:p>
      <w:pPr>
        <w:spacing w:after="120"/>
        <w:jc w:val="both"/>
      </w:pPr>
      <w:r>
        <w:rPr>
          <w:rFonts w:ascii="Arial" w:cs="Arial" w:eastAsia="Arial" w:hAnsi="Arial"/>
          <w:sz w:val="24"/>
          <w:szCs w:val="24"/>
        </w:rPr>
        <w:t xml:space="preserve">5) номер телекса;</w:t>
      </w:r>
    </w:p>
    <w:p>
      <w:pPr>
        <w:spacing w:after="120"/>
        <w:jc w:val="both"/>
      </w:pPr>
      <w:r>
        <w:rPr>
          <w:rFonts w:ascii="Arial" w:cs="Arial" w:eastAsia="Arial" w:hAnsi="Arial"/>
          <w:sz w:val="24"/>
          <w:szCs w:val="24"/>
        </w:rPr>
        <w:t xml:space="preserve">6) адрес AFS;</w:t>
      </w:r>
    </w:p>
    <w:p>
      <w:pPr>
        <w:spacing w:after="120"/>
        <w:jc w:val="both"/>
      </w:pPr>
      <w:r>
        <w:rPr>
          <w:rFonts w:ascii="Arial" w:cs="Arial" w:eastAsia="Arial" w:hAnsi="Arial"/>
          <w:sz w:val="24"/>
          <w:szCs w:val="24"/>
        </w:rPr>
        <w:t xml:space="preserve">7) заявление в отношении документов ИКАО, на которых основано предоставляемое обслуживание и ссылка на раздел AIP, где дается перечень различий, если таковые имеются; и</w:t>
      </w:r>
    </w:p>
    <w:p>
      <w:pPr>
        <w:spacing w:after="120"/>
        <w:jc w:val="both"/>
      </w:pPr>
      <w:r>
        <w:rPr>
          <w:rFonts w:ascii="Arial" w:cs="Arial" w:eastAsia="Arial" w:hAnsi="Arial"/>
          <w:sz w:val="24"/>
          <w:szCs w:val="24"/>
        </w:rPr>
        <w:t xml:space="preserve">8) соответствующее указание, если обслуживание является круглосуточным.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GE№ 3.4.2. Район ответственности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Краткое описание района ответственности, в отношении которого предоставляется обслуживание электросвязью.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GE№ 3.4.3. Виды обслуживания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Краткое описание основных видов обслуживания и предоставляемых средств, включая:</w:t>
      </w:r>
    </w:p>
    <w:p>
      <w:pPr>
        <w:spacing w:after="120"/>
        <w:jc w:val="both"/>
      </w:pPr>
      <w:r>
        <w:rPr>
          <w:rFonts w:ascii="Arial" w:cs="Arial" w:eastAsia="Arial" w:hAnsi="Arial"/>
          <w:sz w:val="24"/>
          <w:szCs w:val="24"/>
        </w:rPr>
        <w:t xml:space="preserve">1) радионавигационное обслуживание;</w:t>
      </w:r>
    </w:p>
    <w:p>
      <w:pPr>
        <w:spacing w:after="120"/>
        <w:jc w:val="both"/>
      </w:pPr>
      <w:r>
        <w:rPr>
          <w:rFonts w:ascii="Arial" w:cs="Arial" w:eastAsia="Arial" w:hAnsi="Arial"/>
          <w:sz w:val="24"/>
          <w:szCs w:val="24"/>
        </w:rPr>
        <w:t xml:space="preserve">2) обслуживание средствами речевой связи и (или) линии передачи данных;</w:t>
      </w:r>
    </w:p>
    <w:p>
      <w:pPr>
        <w:spacing w:after="120"/>
        <w:jc w:val="both"/>
      </w:pPr>
      <w:r>
        <w:rPr>
          <w:rFonts w:ascii="Arial" w:cs="Arial" w:eastAsia="Arial" w:hAnsi="Arial"/>
          <w:sz w:val="24"/>
          <w:szCs w:val="24"/>
        </w:rPr>
        <w:t xml:space="preserve">3) радиовещательную службу;</w:t>
      </w:r>
    </w:p>
    <w:p>
      <w:pPr>
        <w:spacing w:after="120"/>
        <w:jc w:val="both"/>
      </w:pPr>
      <w:r>
        <w:rPr>
          <w:rFonts w:ascii="Arial" w:cs="Arial" w:eastAsia="Arial" w:hAnsi="Arial"/>
          <w:sz w:val="24"/>
          <w:szCs w:val="24"/>
        </w:rPr>
        <w:t xml:space="preserve">4) используемый(ые) язык(и);</w:t>
      </w:r>
    </w:p>
    <w:p>
      <w:pPr>
        <w:spacing w:after="120"/>
        <w:jc w:val="both"/>
      </w:pPr>
      <w:r>
        <w:rPr>
          <w:rFonts w:ascii="Arial" w:cs="Arial" w:eastAsia="Arial" w:hAnsi="Arial"/>
          <w:sz w:val="24"/>
          <w:szCs w:val="24"/>
        </w:rPr>
        <w:t xml:space="preserve">5) указание на то, где можно получить подробную информацию.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GE№ 3.4.4. Требования и условия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Краткое описание требований и условий, в соответствии с которыми предоставляется связь.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GE№ 3.5. Метеорологическое обслуживание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GE№ 3.5.1. Ответственная служба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Краткое описание метеорологической службы, ответственной за предоставление метеорологической информации, включая:</w:t>
      </w:r>
    </w:p>
    <w:p>
      <w:pPr>
        <w:spacing w:after="120"/>
        <w:jc w:val="both"/>
      </w:pPr>
      <w:r>
        <w:rPr>
          <w:rFonts w:ascii="Arial" w:cs="Arial" w:eastAsia="Arial" w:hAnsi="Arial"/>
          <w:sz w:val="24"/>
          <w:szCs w:val="24"/>
        </w:rPr>
        <w:t xml:space="preserve">1) название службы;</w:t>
      </w:r>
    </w:p>
    <w:p>
      <w:pPr>
        <w:spacing w:after="120"/>
        <w:jc w:val="both"/>
      </w:pPr>
      <w:r>
        <w:rPr>
          <w:rFonts w:ascii="Arial" w:cs="Arial" w:eastAsia="Arial" w:hAnsi="Arial"/>
          <w:sz w:val="24"/>
          <w:szCs w:val="24"/>
        </w:rPr>
        <w:t xml:space="preserve">2) почтовый адрес;</w:t>
      </w:r>
    </w:p>
    <w:p>
      <w:pPr>
        <w:spacing w:after="120"/>
        <w:jc w:val="both"/>
      </w:pPr>
      <w:r>
        <w:rPr>
          <w:rFonts w:ascii="Arial" w:cs="Arial" w:eastAsia="Arial" w:hAnsi="Arial"/>
          <w:sz w:val="24"/>
          <w:szCs w:val="24"/>
        </w:rPr>
        <w:t xml:space="preserve">3) номер телефона;</w:t>
      </w:r>
    </w:p>
    <w:p>
      <w:pPr>
        <w:spacing w:after="120"/>
        <w:jc w:val="both"/>
      </w:pPr>
      <w:r>
        <w:rPr>
          <w:rFonts w:ascii="Arial" w:cs="Arial" w:eastAsia="Arial" w:hAnsi="Arial"/>
          <w:sz w:val="24"/>
          <w:szCs w:val="24"/>
        </w:rPr>
        <w:t xml:space="preserve">4) номер телефакса;</w:t>
      </w:r>
    </w:p>
    <w:p>
      <w:pPr>
        <w:spacing w:after="120"/>
        <w:jc w:val="both"/>
      </w:pPr>
      <w:r>
        <w:rPr>
          <w:rFonts w:ascii="Arial" w:cs="Arial" w:eastAsia="Arial" w:hAnsi="Arial"/>
          <w:sz w:val="24"/>
          <w:szCs w:val="24"/>
        </w:rPr>
        <w:t xml:space="preserve">5) номер телекса;</w:t>
      </w:r>
    </w:p>
    <w:p>
      <w:pPr>
        <w:spacing w:after="120"/>
        <w:jc w:val="both"/>
      </w:pPr>
      <w:r>
        <w:rPr>
          <w:rFonts w:ascii="Arial" w:cs="Arial" w:eastAsia="Arial" w:hAnsi="Arial"/>
          <w:sz w:val="24"/>
          <w:szCs w:val="24"/>
        </w:rPr>
        <w:t xml:space="preserve">6) адрес AFS;</w:t>
      </w:r>
    </w:p>
    <w:p>
      <w:pPr>
        <w:spacing w:after="120"/>
        <w:jc w:val="both"/>
      </w:pPr>
      <w:r>
        <w:rPr>
          <w:rFonts w:ascii="Arial" w:cs="Arial" w:eastAsia="Arial" w:hAnsi="Arial"/>
          <w:sz w:val="24"/>
          <w:szCs w:val="24"/>
        </w:rPr>
        <w:t xml:space="preserve">7) заявление в отношении документов ИКАО, на которых основано предоставляемое обслуживание, и ссылка на раздел AIP, где приводится перечень различий, если таковые имеются;</w:t>
      </w:r>
    </w:p>
    <w:p>
      <w:pPr>
        <w:spacing w:after="120"/>
        <w:jc w:val="both"/>
      </w:pPr>
      <w:r>
        <w:rPr>
          <w:rFonts w:ascii="Arial" w:cs="Arial" w:eastAsia="Arial" w:hAnsi="Arial"/>
          <w:sz w:val="24"/>
          <w:szCs w:val="24"/>
        </w:rPr>
        <w:t xml:space="preserve">8) соответствующее указание, если обслуживание не является круглосуточным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GE№ 3.5.2. Район ответственности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Краткое описание района и/или воздушных маршрутов, в отношении которых предоставляется метеорологическое обслуживание.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GE№ 3.5.3. Метеорологические наблюдения и сводки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Подробное описание метеорологических наблюдений и сводок, предоставляемых для международной аэронавигации, включая:</w:t>
      </w:r>
    </w:p>
    <w:p>
      <w:pPr>
        <w:spacing w:after="120"/>
        <w:jc w:val="both"/>
      </w:pPr>
      <w:r>
        <w:rPr>
          <w:rFonts w:ascii="Arial" w:cs="Arial" w:eastAsia="Arial" w:hAnsi="Arial"/>
          <w:sz w:val="24"/>
          <w:szCs w:val="24"/>
        </w:rPr>
        <w:t xml:space="preserve">1) название станции и индекс местоположения ИКАО;</w:t>
      </w:r>
    </w:p>
    <w:p>
      <w:pPr>
        <w:spacing w:after="120"/>
        <w:jc w:val="both"/>
      </w:pPr>
      <w:r>
        <w:rPr>
          <w:rFonts w:ascii="Arial" w:cs="Arial" w:eastAsia="Arial" w:hAnsi="Arial"/>
          <w:sz w:val="24"/>
          <w:szCs w:val="24"/>
        </w:rPr>
        <w:t xml:space="preserve">2) тип и частоту наблюдений, включая указание на тип оборудования для автоматического наблюдения;</w:t>
      </w:r>
    </w:p>
    <w:p>
      <w:pPr>
        <w:spacing w:after="120"/>
        <w:jc w:val="both"/>
      </w:pPr>
      <w:r>
        <w:rPr>
          <w:rFonts w:ascii="Arial" w:cs="Arial" w:eastAsia="Arial" w:hAnsi="Arial"/>
          <w:sz w:val="24"/>
          <w:szCs w:val="24"/>
        </w:rPr>
        <w:t xml:space="preserve">3) типы метеорологических сообщений (например, METAR) и прогноз типа "тренд";</w:t>
      </w:r>
    </w:p>
    <w:p>
      <w:pPr>
        <w:spacing w:after="120"/>
        <w:jc w:val="both"/>
      </w:pPr>
      <w:r>
        <w:rPr>
          <w:rFonts w:ascii="Arial" w:cs="Arial" w:eastAsia="Arial" w:hAnsi="Arial"/>
          <w:sz w:val="24"/>
          <w:szCs w:val="24"/>
        </w:rPr>
        <w:t xml:space="preserve">4) конкретный вид системы наблюдения и число наблюдательных пунктов, используемых для наблюдения и представления сообщений о приземном ветре, видимости, дальности видимости на ВПП, нижней границе облаков, температуре и, где это применимо, о сдвиге ветра (например, чашечный анемометр на пересечении ВПП, трансмиссометр у зоны приземления и т.д.);</w:t>
      </w:r>
    </w:p>
    <w:p>
      <w:pPr>
        <w:spacing w:after="120"/>
        <w:jc w:val="both"/>
      </w:pPr>
      <w:r>
        <w:rPr>
          <w:rFonts w:ascii="Arial" w:cs="Arial" w:eastAsia="Arial" w:hAnsi="Arial"/>
          <w:sz w:val="24"/>
          <w:szCs w:val="24"/>
        </w:rPr>
        <w:t xml:space="preserve">5) часы работы;</w:t>
      </w:r>
    </w:p>
    <w:p>
      <w:pPr>
        <w:spacing w:after="120"/>
        <w:jc w:val="both"/>
      </w:pPr>
      <w:r>
        <w:rPr>
          <w:rFonts w:ascii="Arial" w:cs="Arial" w:eastAsia="Arial" w:hAnsi="Arial"/>
          <w:sz w:val="24"/>
          <w:szCs w:val="24"/>
        </w:rPr>
        <w:t xml:space="preserve">6) данные об имеющейся климатологической информации.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GE№ 3.5.4. Виды обслуживания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Краткое описание основных видов предоставляемого обслуживания, включая подробные данные об инструктаже, консультациях, устройствах отображения метеорологической информации, полетной документации, которыми могут пользоваться эксплуатанты и летные экипажи, а также о методах и средствах, используемых для предоставления метеорологической информации.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GE№ 3.5.5. Уведомление, требуемое от эксплуатантов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Требуемый полномочным метеорологическим органом минимальный срок предварительного уведомления эксплуатантами об их потребностях в инструктаже, консультациях, полетной документации и другой необходимой им метеорологической информации или ее изменении.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GE№ 3.5.6. Сводки с борта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 необходимости, требования полномочного метеорологического органа к составлению и передаче сводок с борта.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GE№ 3.5.7. Служба SIGMET и AIRMET</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Описание метеорологического слежения, обеспечиваемого в границах районов полетной информации или диспетчерских районов, для которых предусматривается обслуживание воздушного движения, включая перечень органов метеорологического слежения с указанием:</w:t>
      </w:r>
    </w:p>
    <w:p>
      <w:pPr>
        <w:spacing w:after="120"/>
        <w:jc w:val="both"/>
      </w:pPr>
      <w:r>
        <w:rPr>
          <w:rFonts w:ascii="Arial" w:cs="Arial" w:eastAsia="Arial" w:hAnsi="Arial"/>
          <w:sz w:val="24"/>
          <w:szCs w:val="24"/>
        </w:rPr>
        <w:t xml:space="preserve">1) названия органа метеорологического слежения, индекса местоположения ИКАО;</w:t>
      </w:r>
    </w:p>
    <w:p>
      <w:pPr>
        <w:spacing w:after="120"/>
        <w:jc w:val="both"/>
      </w:pPr>
      <w:r>
        <w:rPr>
          <w:rFonts w:ascii="Arial" w:cs="Arial" w:eastAsia="Arial" w:hAnsi="Arial"/>
          <w:sz w:val="24"/>
          <w:szCs w:val="24"/>
        </w:rPr>
        <w:t xml:space="preserve">2) часов работы;</w:t>
      </w:r>
    </w:p>
    <w:p>
      <w:pPr>
        <w:spacing w:after="120"/>
        <w:jc w:val="both"/>
      </w:pPr>
      <w:r>
        <w:rPr>
          <w:rFonts w:ascii="Arial" w:cs="Arial" w:eastAsia="Arial" w:hAnsi="Arial"/>
          <w:sz w:val="24"/>
          <w:szCs w:val="24"/>
        </w:rPr>
        <w:t xml:space="preserve">3) обслуживаемого(ых) района(ов) полетной информации или диспетчерского(их) района(ов);</w:t>
      </w:r>
    </w:p>
    <w:p>
      <w:pPr>
        <w:spacing w:after="120"/>
        <w:jc w:val="both"/>
      </w:pPr>
      <w:r>
        <w:rPr>
          <w:rFonts w:ascii="Arial" w:cs="Arial" w:eastAsia="Arial" w:hAnsi="Arial"/>
          <w:sz w:val="24"/>
          <w:szCs w:val="24"/>
        </w:rPr>
        <w:t xml:space="preserve">4) сроков действия информации SIGMET;</w:t>
      </w:r>
    </w:p>
    <w:p>
      <w:pPr>
        <w:spacing w:after="120"/>
        <w:jc w:val="both"/>
      </w:pPr>
      <w:r>
        <w:rPr>
          <w:rFonts w:ascii="Arial" w:cs="Arial" w:eastAsia="Arial" w:hAnsi="Arial"/>
          <w:sz w:val="24"/>
          <w:szCs w:val="24"/>
        </w:rPr>
        <w:t xml:space="preserve">5) конкретных правил, применяемых к информации SIGMET (например, к вулканическому пеплу и тропическим циклонам);</w:t>
      </w:r>
    </w:p>
    <w:p>
      <w:pPr>
        <w:spacing w:after="120"/>
        <w:jc w:val="both"/>
      </w:pPr>
      <w:r>
        <w:rPr>
          <w:rFonts w:ascii="Arial" w:cs="Arial" w:eastAsia="Arial" w:hAnsi="Arial"/>
          <w:sz w:val="24"/>
          <w:szCs w:val="24"/>
        </w:rPr>
        <w:t xml:space="preserve">6) правил, применяемых к информации AIRMET (в соответствии с региональными аэронавигационными соглашениями);</w:t>
      </w:r>
    </w:p>
    <w:p>
      <w:pPr>
        <w:spacing w:after="120"/>
        <w:jc w:val="both"/>
      </w:pPr>
      <w:r>
        <w:rPr>
          <w:rFonts w:ascii="Arial" w:cs="Arial" w:eastAsia="Arial" w:hAnsi="Arial"/>
          <w:sz w:val="24"/>
          <w:szCs w:val="24"/>
        </w:rPr>
        <w:t xml:space="preserve">7) органа(ов) ОВД, который(ые) обеспечивается(ются) информацией SIGMET и AIRMET;</w:t>
      </w:r>
    </w:p>
    <w:p>
      <w:pPr>
        <w:spacing w:after="120"/>
        <w:jc w:val="both"/>
      </w:pPr>
      <w:r>
        <w:rPr>
          <w:rFonts w:ascii="Arial" w:cs="Arial" w:eastAsia="Arial" w:hAnsi="Arial"/>
          <w:sz w:val="24"/>
          <w:szCs w:val="24"/>
        </w:rPr>
        <w:t xml:space="preserve">8) дополнительной информации (например, в отношении любого ограничения обслуживания и т.д.).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GE№ 3.5.8. Прочие автоматизированные метеорологические службы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Описание имеющихся автоматизированных служб предоставления метеорологической информации (например, автоматизированное предоставление предполетной информации, обеспечиваемое с помощью телефона и/или модема ЭВМ), включая:</w:t>
      </w:r>
    </w:p>
    <w:p>
      <w:pPr>
        <w:spacing w:after="120"/>
        <w:jc w:val="both"/>
      </w:pPr>
      <w:r>
        <w:rPr>
          <w:rFonts w:ascii="Arial" w:cs="Arial" w:eastAsia="Arial" w:hAnsi="Arial"/>
          <w:sz w:val="24"/>
          <w:szCs w:val="24"/>
        </w:rPr>
        <w:t xml:space="preserve">1) название службы;</w:t>
      </w:r>
    </w:p>
    <w:p>
      <w:pPr>
        <w:spacing w:after="120"/>
        <w:jc w:val="both"/>
      </w:pPr>
      <w:r>
        <w:rPr>
          <w:rFonts w:ascii="Arial" w:cs="Arial" w:eastAsia="Arial" w:hAnsi="Arial"/>
          <w:sz w:val="24"/>
          <w:szCs w:val="24"/>
        </w:rPr>
        <w:t xml:space="preserve">2) предоставляемая информация;</w:t>
      </w:r>
    </w:p>
    <w:p>
      <w:pPr>
        <w:spacing w:after="120"/>
        <w:jc w:val="both"/>
      </w:pPr>
      <w:r>
        <w:rPr>
          <w:rFonts w:ascii="Arial" w:cs="Arial" w:eastAsia="Arial" w:hAnsi="Arial"/>
          <w:sz w:val="24"/>
          <w:szCs w:val="24"/>
        </w:rPr>
        <w:t xml:space="preserve">3) обслуживаемые районы, маршруты и аэродромы; и</w:t>
      </w:r>
    </w:p>
    <w:p>
      <w:pPr>
        <w:spacing w:after="120"/>
        <w:jc w:val="both"/>
      </w:pPr>
      <w:r>
        <w:rPr>
          <w:rFonts w:ascii="Arial" w:cs="Arial" w:eastAsia="Arial" w:hAnsi="Arial"/>
          <w:sz w:val="24"/>
          <w:szCs w:val="24"/>
        </w:rPr>
        <w:t xml:space="preserve">4) номер(а) телефона, телекса и телефакса.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GE№ 3.6. Поиск и спасание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GE№ 3.6.1. Ответственная служба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Краткое описание службы, ответственной за обеспечение поиска и спасания (SAR), включая:</w:t>
      </w:r>
    </w:p>
    <w:p>
      <w:pPr>
        <w:spacing w:after="120"/>
        <w:jc w:val="both"/>
      </w:pPr>
      <w:r>
        <w:rPr>
          <w:rFonts w:ascii="Arial" w:cs="Arial" w:eastAsia="Arial" w:hAnsi="Arial"/>
          <w:sz w:val="24"/>
          <w:szCs w:val="24"/>
        </w:rPr>
        <w:t xml:space="preserve">1) название службы/органа;</w:t>
      </w:r>
    </w:p>
    <w:p>
      <w:pPr>
        <w:spacing w:after="120"/>
        <w:jc w:val="both"/>
      </w:pPr>
      <w:r>
        <w:rPr>
          <w:rFonts w:ascii="Arial" w:cs="Arial" w:eastAsia="Arial" w:hAnsi="Arial"/>
          <w:sz w:val="24"/>
          <w:szCs w:val="24"/>
        </w:rPr>
        <w:t xml:space="preserve">2) почтовый адрес;</w:t>
      </w:r>
    </w:p>
    <w:p>
      <w:pPr>
        <w:spacing w:after="120"/>
        <w:jc w:val="both"/>
      </w:pPr>
      <w:r>
        <w:rPr>
          <w:rFonts w:ascii="Arial" w:cs="Arial" w:eastAsia="Arial" w:hAnsi="Arial"/>
          <w:sz w:val="24"/>
          <w:szCs w:val="24"/>
        </w:rPr>
        <w:t xml:space="preserve">3) номер телефона;</w:t>
      </w:r>
    </w:p>
    <w:p>
      <w:pPr>
        <w:spacing w:after="120"/>
        <w:jc w:val="both"/>
      </w:pPr>
      <w:r>
        <w:rPr>
          <w:rFonts w:ascii="Arial" w:cs="Arial" w:eastAsia="Arial" w:hAnsi="Arial"/>
          <w:sz w:val="24"/>
          <w:szCs w:val="24"/>
        </w:rPr>
        <w:t xml:space="preserve">4) номер телефакса;</w:t>
      </w:r>
    </w:p>
    <w:p>
      <w:pPr>
        <w:spacing w:after="120"/>
        <w:jc w:val="both"/>
      </w:pPr>
      <w:r>
        <w:rPr>
          <w:rFonts w:ascii="Arial" w:cs="Arial" w:eastAsia="Arial" w:hAnsi="Arial"/>
          <w:sz w:val="24"/>
          <w:szCs w:val="24"/>
        </w:rPr>
        <w:t xml:space="preserve">5) номер телекса;</w:t>
      </w:r>
    </w:p>
    <w:p>
      <w:pPr>
        <w:spacing w:after="120"/>
        <w:jc w:val="both"/>
      </w:pPr>
      <w:r>
        <w:rPr>
          <w:rFonts w:ascii="Arial" w:cs="Arial" w:eastAsia="Arial" w:hAnsi="Arial"/>
          <w:sz w:val="24"/>
          <w:szCs w:val="24"/>
        </w:rPr>
        <w:t xml:space="preserve">6) адрес AFS; и</w:t>
      </w:r>
    </w:p>
    <w:p>
      <w:pPr>
        <w:spacing w:after="120"/>
        <w:jc w:val="both"/>
      </w:pPr>
      <w:r>
        <w:rPr>
          <w:rFonts w:ascii="Arial" w:cs="Arial" w:eastAsia="Arial" w:hAnsi="Arial"/>
          <w:sz w:val="24"/>
          <w:szCs w:val="24"/>
        </w:rPr>
        <w:t xml:space="preserve">7) заявление о документах ИКАО, на которых основывается предоставляемое обслуживание, и ссылка на раздел AIP, где приводится перечень различий, если таковые имеются.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GE№ 3.6.2. Район ответственности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Краткое описание района ответственности, в пределах которого предоставляется поиск и спасание.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GE№ 3.6.3. Виды обслуживания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Краткое описание и географическое изображение, при необходимости, видов предоставляемого обслуживания и оборудования, включая указание случаев, когда воздушная зона обеспечения SAR зависит от использования значительного количества воздушных судов.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GE№ 3.6.4. Соглашения по SAR</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Краткое описание действующих соглашений по SAR, включая положения по упрощению формальностей, связанных с прибытием и вылетом воздушных судов других государств для осуществления поиска, спасания, эвакуации, ремонта или уборки в связи с потерей или повреждением воздушного судна, с предварительным уведомлением только с борта воздушного судна или с уведомлением после передачи плана полета.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GE№ 3.6.5. Условия предоставления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Краткое описание положений, касающихся поиска и спасания, в том числе общих условий предоставления обслуживания и средств для международного использования, включая информацию о том, специализируются ли предоставляемые для поиска и спасания средства и службы в области SAR с применением методов и функций SAR или они непосредственно используются в других целях, но приспособлены для поиска и спасания путем соответствующей подготовки или за счет специального оборудования, или же они предоставляются от случая к случаю и специально не подготовлены для поисково-спасательных работ.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GE№ 3.6.6. Применяемые правила и сигналы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Краткое описание правил и сигналов, применяемых спасательными воздушными судами, и таблица сигналов для использования оставшимися в живых.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GE№ 4. АЭРОДРОМНЫЕ/ВЕРТОДРОМНЫЕ СБОРЫ И СБОРЫ ЗА АЭРОНАВИГАЦИОННОЕ</w:t>
      </w:r>
    </w:p>
    <w:p>
      <w:pPr>
        <w:spacing w:after="120"/>
        <w:jc w:val="both"/>
      </w:pPr>
      <w:r>
        <w:rPr>
          <w:rFonts w:ascii="Arial" w:cs="Arial" w:eastAsia="Arial" w:hAnsi="Arial"/>
          <w:sz w:val="24"/>
          <w:szCs w:val="24"/>
        </w:rPr>
        <w:t xml:space="preserve">ОБСЛУЖИВАНИЕ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Указывается ссылка на источник, содержащий подробную информацию о фактических сборах, если такая информация не приводится в настоящей главе.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GE№ 4.1. Аэродромные/вертодромные сборы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Краткое описание видов сборов, которые могут предусматриваться на аэродромах вертодромах, предоставляемых для международного пользования, в том числе:</w:t>
      </w:r>
    </w:p>
    <w:p>
      <w:pPr>
        <w:spacing w:after="120"/>
        <w:jc w:val="both"/>
      </w:pPr>
      <w:r>
        <w:rPr>
          <w:rFonts w:ascii="Arial" w:cs="Arial" w:eastAsia="Arial" w:hAnsi="Arial"/>
          <w:sz w:val="24"/>
          <w:szCs w:val="24"/>
        </w:rPr>
        <w:t xml:space="preserve">1) за посадку воздушного судна;</w:t>
      </w:r>
    </w:p>
    <w:p>
      <w:pPr>
        <w:spacing w:after="120"/>
        <w:jc w:val="both"/>
      </w:pPr>
      <w:r>
        <w:rPr>
          <w:rFonts w:ascii="Arial" w:cs="Arial" w:eastAsia="Arial" w:hAnsi="Arial"/>
          <w:sz w:val="24"/>
          <w:szCs w:val="24"/>
        </w:rPr>
        <w:t xml:space="preserve">2) за стоянку, использование ангаров и длительное хранение воздушного судна;</w:t>
      </w:r>
    </w:p>
    <w:p>
      <w:pPr>
        <w:spacing w:after="120"/>
        <w:jc w:val="both"/>
      </w:pPr>
      <w:r>
        <w:rPr>
          <w:rFonts w:ascii="Arial" w:cs="Arial" w:eastAsia="Arial" w:hAnsi="Arial"/>
          <w:sz w:val="24"/>
          <w:szCs w:val="24"/>
        </w:rPr>
        <w:t xml:space="preserve">3) за обслуживание пассажиров;</w:t>
      </w:r>
    </w:p>
    <w:p>
      <w:pPr>
        <w:spacing w:after="120"/>
        <w:jc w:val="both"/>
      </w:pPr>
      <w:r>
        <w:rPr>
          <w:rFonts w:ascii="Arial" w:cs="Arial" w:eastAsia="Arial" w:hAnsi="Arial"/>
          <w:sz w:val="24"/>
          <w:szCs w:val="24"/>
        </w:rPr>
        <w:t xml:space="preserve">4) за обеспечение безопасности;</w:t>
      </w:r>
    </w:p>
    <w:p>
      <w:pPr>
        <w:spacing w:after="120"/>
        <w:jc w:val="both"/>
      </w:pPr>
      <w:r>
        <w:rPr>
          <w:rFonts w:ascii="Arial" w:cs="Arial" w:eastAsia="Arial" w:hAnsi="Arial"/>
          <w:sz w:val="24"/>
          <w:szCs w:val="24"/>
        </w:rPr>
        <w:t xml:space="preserve">5) статей, связанных с шумом;</w:t>
      </w:r>
    </w:p>
    <w:p>
      <w:pPr>
        <w:spacing w:after="120"/>
        <w:jc w:val="both"/>
      </w:pPr>
      <w:r>
        <w:rPr>
          <w:rFonts w:ascii="Arial" w:cs="Arial" w:eastAsia="Arial" w:hAnsi="Arial"/>
          <w:sz w:val="24"/>
          <w:szCs w:val="24"/>
        </w:rPr>
        <w:t xml:space="preserve">6) прочих (таможенных, медицинских, иммиграционных и т.д.);</w:t>
      </w:r>
    </w:p>
    <w:p>
      <w:pPr>
        <w:spacing w:after="120"/>
        <w:jc w:val="both"/>
      </w:pPr>
      <w:r>
        <w:rPr>
          <w:rFonts w:ascii="Arial" w:cs="Arial" w:eastAsia="Arial" w:hAnsi="Arial"/>
          <w:sz w:val="24"/>
          <w:szCs w:val="24"/>
        </w:rPr>
        <w:t xml:space="preserve">7) условий освобождения/уменьшения; и</w:t>
      </w:r>
    </w:p>
    <w:p>
      <w:pPr>
        <w:spacing w:after="120"/>
        <w:jc w:val="both"/>
      </w:pPr>
      <w:r>
        <w:rPr>
          <w:rFonts w:ascii="Arial" w:cs="Arial" w:eastAsia="Arial" w:hAnsi="Arial"/>
          <w:sz w:val="24"/>
          <w:szCs w:val="24"/>
        </w:rPr>
        <w:t xml:space="preserve">8) методов уплаты.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GE№ 4.2. Сборы за аэронавигационное обслуживание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Краткое описание сборов, которые могут взиматься за аэронавигационное обслуживание, предоставляемое для международного пользования, в том числе:</w:t>
      </w:r>
    </w:p>
    <w:p>
      <w:pPr>
        <w:spacing w:after="120"/>
        <w:jc w:val="both"/>
      </w:pPr>
      <w:r>
        <w:rPr>
          <w:rFonts w:ascii="Arial" w:cs="Arial" w:eastAsia="Arial" w:hAnsi="Arial"/>
          <w:sz w:val="24"/>
          <w:szCs w:val="24"/>
        </w:rPr>
        <w:t xml:space="preserve">1) за диспетчерское обслуживание подхода;</w:t>
      </w:r>
    </w:p>
    <w:p>
      <w:pPr>
        <w:spacing w:after="120"/>
        <w:jc w:val="both"/>
      </w:pPr>
      <w:r>
        <w:rPr>
          <w:rFonts w:ascii="Arial" w:cs="Arial" w:eastAsia="Arial" w:hAnsi="Arial"/>
          <w:sz w:val="24"/>
          <w:szCs w:val="24"/>
        </w:rPr>
        <w:t xml:space="preserve">2) за аэронавигационное обслуживание на маршруте;</w:t>
      </w:r>
    </w:p>
    <w:p>
      <w:pPr>
        <w:spacing w:after="120"/>
        <w:jc w:val="both"/>
      </w:pPr>
      <w:r>
        <w:rPr>
          <w:rFonts w:ascii="Arial" w:cs="Arial" w:eastAsia="Arial" w:hAnsi="Arial"/>
          <w:sz w:val="24"/>
          <w:szCs w:val="24"/>
        </w:rPr>
        <w:t xml:space="preserve">3) стоимостной основы аэронавигационного обслуживания и условия освобождения/уменьшения; и</w:t>
      </w:r>
    </w:p>
    <w:p>
      <w:pPr>
        <w:spacing w:after="120"/>
        <w:jc w:val="both"/>
      </w:pPr>
      <w:r>
        <w:rPr>
          <w:rFonts w:ascii="Arial" w:cs="Arial" w:eastAsia="Arial" w:hAnsi="Arial"/>
          <w:sz w:val="24"/>
          <w:szCs w:val="24"/>
        </w:rPr>
        <w:t xml:space="preserve">4) методов уплаты.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E№R 1. ОБЩИЕ ПРАВИЛА И ПРОЦЕДУРЫ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E№R 1.1. Общие правила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Требуется опубликовать общие правила, применяемые в государстве.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E№R 1.2. Правила визуальных полетов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Требуется опубликовать правила визуальных полетов, применяемые в государстве.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E№R 1.3. Правила полетов по приборам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Требуется опубликовать правила полетов по приборам, применяемые в государстве.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E№R 1.4. Классификация воздушного пространства ОВД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Описание классов воздушного пространства ОВД в форме таблицы классификации воздушного пространства ОВД, приводимой в Приложении 4 АПКР-11, соответствующим образом аннотированной для указания тех классов воздушного пространства, которые не используются государством.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E№R 1.5. Схемы полетов в зоне ожидания, при заходе на посадку и</w:t>
      </w:r>
    </w:p>
    <w:p>
      <w:pPr>
        <w:spacing w:after="120"/>
        <w:jc w:val="both"/>
      </w:pPr>
      <w:r>
        <w:rPr>
          <w:rFonts w:ascii="Arial" w:cs="Arial" w:eastAsia="Arial" w:hAnsi="Arial"/>
          <w:sz w:val="24"/>
          <w:szCs w:val="24"/>
        </w:rPr>
        <w:t xml:space="preserve">вылете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E№R 1.5.1.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Требуется изложить критерии, которые установлены для схем полетов в зоне ожидания, при заходе на посадку и вылете. Если имеется различие с положениями ИКАО, то требуется представить используемые критерии в табличной форме.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E№R 1.5.2. Прибытие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Требуется представить схемы прибытия (обычные или с использованием зональной навигации или те и другие), которые являются общими для полетов, осуществляемых в один и тот же тип воздушного пространства или в его пределах. Если в воздушном пространстве аэродрома применяются различные схемы, то об этом должно быть дано соответствующее примечание вместе со ссылкой на то, где можно найти эти конкретные схемы.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E№R 1.5.3. Вылет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Требуется представить схемы вылета (обычные или с использованием зональной навигации или те и другие), которые являются общими для полетов, осуществляемых при вылете с любого аэродрома/вертодрома.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E№R 1.6. Обслуживание ОВД на основе наблюдения и правила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E№R 1.6.1. Первичный радиолокатор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Описание видов обслуживания и правил, относящихся к первичному радиолокатору, включая:</w:t>
      </w:r>
    </w:p>
    <w:p>
      <w:pPr>
        <w:spacing w:after="120"/>
        <w:jc w:val="both"/>
      </w:pPr>
      <w:r>
        <w:rPr>
          <w:rFonts w:ascii="Arial" w:cs="Arial" w:eastAsia="Arial" w:hAnsi="Arial"/>
          <w:sz w:val="24"/>
          <w:szCs w:val="24"/>
        </w:rPr>
        <w:t xml:space="preserve">1) дополнительное обслуживание;</w:t>
      </w:r>
    </w:p>
    <w:p>
      <w:pPr>
        <w:spacing w:after="120"/>
        <w:jc w:val="both"/>
      </w:pPr>
      <w:r>
        <w:rPr>
          <w:rFonts w:ascii="Arial" w:cs="Arial" w:eastAsia="Arial" w:hAnsi="Arial"/>
          <w:sz w:val="24"/>
          <w:szCs w:val="24"/>
        </w:rPr>
        <w:t xml:space="preserve">2) применение радиолокационного диспетчерского обслуживания;</w:t>
      </w:r>
    </w:p>
    <w:p>
      <w:pPr>
        <w:spacing w:after="120"/>
        <w:jc w:val="both"/>
      </w:pPr>
      <w:r>
        <w:rPr>
          <w:rFonts w:ascii="Arial" w:cs="Arial" w:eastAsia="Arial" w:hAnsi="Arial"/>
          <w:sz w:val="24"/>
          <w:szCs w:val="24"/>
        </w:rPr>
        <w:t xml:space="preserve">3) правила при отказе радиолокационных средств и связи "воздух-земля";</w:t>
      </w:r>
    </w:p>
    <w:p>
      <w:pPr>
        <w:spacing w:after="120"/>
        <w:jc w:val="both"/>
      </w:pPr>
      <w:r>
        <w:rPr>
          <w:rFonts w:ascii="Arial" w:cs="Arial" w:eastAsia="Arial" w:hAnsi="Arial"/>
          <w:sz w:val="24"/>
          <w:szCs w:val="24"/>
        </w:rPr>
        <w:t xml:space="preserve">4) требования к передаче донесений о местоположении с использованием средств речевой связи и CPDLC;</w:t>
      </w:r>
    </w:p>
    <w:p>
      <w:pPr>
        <w:spacing w:after="120"/>
        <w:jc w:val="both"/>
      </w:pPr>
      <w:r>
        <w:rPr>
          <w:rFonts w:ascii="Arial" w:cs="Arial" w:eastAsia="Arial" w:hAnsi="Arial"/>
          <w:sz w:val="24"/>
          <w:szCs w:val="24"/>
        </w:rPr>
        <w:t xml:space="preserve">5) графическое изображение зоны радиолокационного обзора.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E№R 1.6.2. Вторичный обзорный радиолокатор (ВОРЛ)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Описание эксплуатационных правил вторичного обзорного радиолокатора (ВОРЛ), включая:</w:t>
      </w:r>
    </w:p>
    <w:p>
      <w:pPr>
        <w:spacing w:after="120"/>
        <w:jc w:val="both"/>
      </w:pPr>
      <w:r>
        <w:rPr>
          <w:rFonts w:ascii="Arial" w:cs="Arial" w:eastAsia="Arial" w:hAnsi="Arial"/>
          <w:sz w:val="24"/>
          <w:szCs w:val="24"/>
        </w:rPr>
        <w:t xml:space="preserve">1) аварийные процедуры;</w:t>
      </w:r>
    </w:p>
    <w:p>
      <w:pPr>
        <w:spacing w:after="120"/>
        <w:jc w:val="both"/>
      </w:pPr>
      <w:r>
        <w:rPr>
          <w:rFonts w:ascii="Arial" w:cs="Arial" w:eastAsia="Arial" w:hAnsi="Arial"/>
          <w:sz w:val="24"/>
          <w:szCs w:val="24"/>
        </w:rPr>
        <w:t xml:space="preserve">2) правила при отказе связи "воздух-земля" и незаконном вмешательстве;</w:t>
      </w:r>
    </w:p>
    <w:p>
      <w:pPr>
        <w:spacing w:after="120"/>
        <w:jc w:val="both"/>
      </w:pPr>
      <w:r>
        <w:rPr>
          <w:rFonts w:ascii="Arial" w:cs="Arial" w:eastAsia="Arial" w:hAnsi="Arial"/>
          <w:sz w:val="24"/>
          <w:szCs w:val="24"/>
        </w:rPr>
        <w:t xml:space="preserve">3) систему присвоения кодов ВОРЛ;</w:t>
      </w:r>
    </w:p>
    <w:p>
      <w:pPr>
        <w:spacing w:after="120"/>
        <w:jc w:val="both"/>
      </w:pPr>
      <w:r>
        <w:rPr>
          <w:rFonts w:ascii="Arial" w:cs="Arial" w:eastAsia="Arial" w:hAnsi="Arial"/>
          <w:sz w:val="24"/>
          <w:szCs w:val="24"/>
        </w:rPr>
        <w:t xml:space="preserve">4) требования к передаче донесений о местоположении с использованием средств речевой связи и CPDLC;</w:t>
      </w:r>
    </w:p>
    <w:p>
      <w:pPr>
        <w:spacing w:after="120"/>
        <w:jc w:val="both"/>
      </w:pPr>
      <w:r>
        <w:rPr>
          <w:rFonts w:ascii="Arial" w:cs="Arial" w:eastAsia="Arial" w:hAnsi="Arial"/>
          <w:sz w:val="24"/>
          <w:szCs w:val="24"/>
        </w:rPr>
        <w:t xml:space="preserve">5) графическое изображение зоны действия ВОРЛ.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E№R 1.7. Порядок установки высотомера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Требуется изложить применяемые правила установки высотомера, включая:</w:t>
      </w:r>
    </w:p>
    <w:p>
      <w:pPr>
        <w:spacing w:after="120"/>
        <w:jc w:val="both"/>
      </w:pPr>
      <w:r>
        <w:rPr>
          <w:rFonts w:ascii="Arial" w:cs="Arial" w:eastAsia="Arial" w:hAnsi="Arial"/>
          <w:sz w:val="24"/>
          <w:szCs w:val="24"/>
        </w:rPr>
        <w:t xml:space="preserve">1) краткое введение с указанием документов ИКАО, на которых основаны данные правила, вместе с различиями положениями ИКАО, если таковые имеются;</w:t>
      </w:r>
    </w:p>
    <w:p>
      <w:pPr>
        <w:spacing w:after="120"/>
        <w:jc w:val="both"/>
      </w:pPr>
      <w:r>
        <w:rPr>
          <w:rFonts w:ascii="Arial" w:cs="Arial" w:eastAsia="Arial" w:hAnsi="Arial"/>
          <w:sz w:val="24"/>
          <w:szCs w:val="24"/>
        </w:rPr>
        <w:t xml:space="preserve">2) основные правила установки высотомера;</w:t>
      </w:r>
    </w:p>
    <w:p>
      <w:pPr>
        <w:spacing w:after="120"/>
        <w:jc w:val="both"/>
      </w:pPr>
      <w:r>
        <w:rPr>
          <w:rFonts w:ascii="Arial" w:cs="Arial" w:eastAsia="Arial" w:hAnsi="Arial"/>
          <w:sz w:val="24"/>
          <w:szCs w:val="24"/>
        </w:rPr>
        <w:t xml:space="preserve">3) описание района установки высотомера;</w:t>
      </w:r>
    </w:p>
    <w:p>
      <w:pPr>
        <w:spacing w:after="120"/>
        <w:jc w:val="both"/>
      </w:pPr>
      <w:r>
        <w:rPr>
          <w:rFonts w:ascii="Arial" w:cs="Arial" w:eastAsia="Arial" w:hAnsi="Arial"/>
          <w:sz w:val="24"/>
          <w:szCs w:val="24"/>
        </w:rPr>
        <w:t xml:space="preserve">4) правила, применяемые к эксплуатантам (включая пилотов);</w:t>
      </w:r>
    </w:p>
    <w:p>
      <w:pPr>
        <w:spacing w:after="120"/>
        <w:jc w:val="both"/>
      </w:pPr>
      <w:r>
        <w:rPr>
          <w:rFonts w:ascii="Arial" w:cs="Arial" w:eastAsia="Arial" w:hAnsi="Arial"/>
          <w:sz w:val="24"/>
          <w:szCs w:val="24"/>
        </w:rPr>
        <w:t xml:space="preserve">5) таблицу крейсерских эшелонов полета.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E№R 1.8. Дополнительные региональные правила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Требуется изложить дополнительные региональные правила (SUPPS), относящиеся ко всему району ответственности, с надлежащим образом указанными национальными различиями, если таковые имеются.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E№R 1.9. Управление потоками воздушного движения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Краткое описание системы управления потоками воздушного движения (ATFM), включая:</w:t>
      </w:r>
    </w:p>
    <w:p>
      <w:pPr>
        <w:spacing w:after="120"/>
        <w:jc w:val="both"/>
      </w:pPr>
      <w:r>
        <w:rPr>
          <w:rFonts w:ascii="Arial" w:cs="Arial" w:eastAsia="Arial" w:hAnsi="Arial"/>
          <w:sz w:val="24"/>
          <w:szCs w:val="24"/>
        </w:rPr>
        <w:t xml:space="preserve">1) структуру ATFM, зону обслуживания, предоставляемое обслуживание;</w:t>
      </w:r>
    </w:p>
    <w:p>
      <w:pPr>
        <w:spacing w:after="120"/>
        <w:jc w:val="both"/>
      </w:pPr>
      <w:r>
        <w:rPr>
          <w:rFonts w:ascii="Arial" w:cs="Arial" w:eastAsia="Arial" w:hAnsi="Arial"/>
          <w:sz w:val="24"/>
          <w:szCs w:val="24"/>
        </w:rPr>
        <w:t xml:space="preserve">2) местоположение органов и часы работы;</w:t>
      </w:r>
    </w:p>
    <w:p>
      <w:pPr>
        <w:spacing w:after="120"/>
        <w:jc w:val="both"/>
      </w:pPr>
      <w:r>
        <w:rPr>
          <w:rFonts w:ascii="Arial" w:cs="Arial" w:eastAsia="Arial" w:hAnsi="Arial"/>
          <w:sz w:val="24"/>
          <w:szCs w:val="24"/>
        </w:rPr>
        <w:t xml:space="preserve">3) типы сообщений о потоках и описание форматов;</w:t>
      </w:r>
    </w:p>
    <w:p>
      <w:pPr>
        <w:spacing w:after="120"/>
        <w:jc w:val="both"/>
      </w:pPr>
      <w:r>
        <w:rPr>
          <w:rFonts w:ascii="Arial" w:cs="Arial" w:eastAsia="Arial" w:hAnsi="Arial"/>
          <w:sz w:val="24"/>
          <w:szCs w:val="24"/>
        </w:rPr>
        <w:t xml:space="preserve">4) правила, применяемые к убывающим воздушным судам и содержащие:</w:t>
      </w:r>
    </w:p>
    <w:p>
      <w:pPr>
        <w:spacing w:after="120"/>
        <w:jc w:val="both"/>
      </w:pPr>
      <w:r>
        <w:rPr>
          <w:rFonts w:ascii="Arial" w:cs="Arial" w:eastAsia="Arial" w:hAnsi="Arial"/>
          <w:sz w:val="24"/>
          <w:szCs w:val="24"/>
        </w:rPr>
        <w:t xml:space="preserve">(a) службу, ответственную за предоставление информации о применяемых методах ATFM;</w:t>
      </w:r>
    </w:p>
    <w:p>
      <w:pPr>
        <w:spacing w:after="120"/>
        <w:jc w:val="both"/>
      </w:pPr>
      <w:r>
        <w:rPr>
          <w:rFonts w:ascii="Arial" w:cs="Arial" w:eastAsia="Arial" w:hAnsi="Arial"/>
          <w:sz w:val="24"/>
          <w:szCs w:val="24"/>
        </w:rPr>
        <w:t xml:space="preserve">(b) требования к плану полета;</w:t>
      </w:r>
    </w:p>
    <w:p>
      <w:pPr>
        <w:spacing w:after="120"/>
        <w:jc w:val="both"/>
      </w:pPr>
      <w:r>
        <w:rPr>
          <w:rFonts w:ascii="Arial" w:cs="Arial" w:eastAsia="Arial" w:hAnsi="Arial"/>
          <w:sz w:val="24"/>
          <w:szCs w:val="24"/>
        </w:rPr>
        <w:t xml:space="preserve">(c) процедуры выделения временных интервалов.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E№R 1.10. Планирование полетов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Требуется указать любую ограничительную или консультативную информацию, которая относится к этапу планирования полетов и которая может оказать помощь пользователю в представлении планируемого плана полета, включая:</w:t>
      </w:r>
    </w:p>
    <w:p>
      <w:pPr>
        <w:spacing w:after="120"/>
        <w:jc w:val="both"/>
      </w:pPr>
      <w:r>
        <w:rPr>
          <w:rFonts w:ascii="Arial" w:cs="Arial" w:eastAsia="Arial" w:hAnsi="Arial"/>
          <w:sz w:val="24"/>
          <w:szCs w:val="24"/>
        </w:rPr>
        <w:t xml:space="preserve">1) правила представления плана полета;</w:t>
      </w:r>
    </w:p>
    <w:p>
      <w:pPr>
        <w:spacing w:after="120"/>
        <w:jc w:val="both"/>
      </w:pPr>
      <w:r>
        <w:rPr>
          <w:rFonts w:ascii="Arial" w:cs="Arial" w:eastAsia="Arial" w:hAnsi="Arial"/>
          <w:sz w:val="24"/>
          <w:szCs w:val="24"/>
        </w:rPr>
        <w:t xml:space="preserve">2) систему повторяющихся планов полета; и</w:t>
      </w:r>
    </w:p>
    <w:p>
      <w:pPr>
        <w:spacing w:after="120"/>
        <w:jc w:val="both"/>
      </w:pPr>
      <w:r>
        <w:rPr>
          <w:rFonts w:ascii="Arial" w:cs="Arial" w:eastAsia="Arial" w:hAnsi="Arial"/>
          <w:sz w:val="24"/>
          <w:szCs w:val="24"/>
        </w:rPr>
        <w:t xml:space="preserve">3) изменения к представленному плану полета.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E№R 1.11. Адресация сообщений о планах полетов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Требуется представить в табличной форме адреса, выделенные для планов полетов, с указанием:</w:t>
      </w:r>
    </w:p>
    <w:p>
      <w:pPr>
        <w:spacing w:after="120"/>
        <w:jc w:val="both"/>
      </w:pPr>
      <w:r>
        <w:rPr>
          <w:rFonts w:ascii="Arial" w:cs="Arial" w:eastAsia="Arial" w:hAnsi="Arial"/>
          <w:sz w:val="24"/>
          <w:szCs w:val="24"/>
        </w:rPr>
        <w:t xml:space="preserve">1) категории полета (ППП, ПВП или и те, и другие);</w:t>
      </w:r>
    </w:p>
    <w:p>
      <w:pPr>
        <w:spacing w:after="120"/>
        <w:jc w:val="both"/>
      </w:pPr>
      <w:r>
        <w:rPr>
          <w:rFonts w:ascii="Arial" w:cs="Arial" w:eastAsia="Arial" w:hAnsi="Arial"/>
          <w:sz w:val="24"/>
          <w:szCs w:val="24"/>
        </w:rPr>
        <w:t xml:space="preserve">2) маршрута (в РПИ или через него и/или ТМА); и</w:t>
      </w:r>
    </w:p>
    <w:p>
      <w:pPr>
        <w:spacing w:after="120"/>
        <w:jc w:val="both"/>
      </w:pPr>
      <w:r>
        <w:rPr>
          <w:rFonts w:ascii="Arial" w:cs="Arial" w:eastAsia="Arial" w:hAnsi="Arial"/>
          <w:sz w:val="24"/>
          <w:szCs w:val="24"/>
        </w:rPr>
        <w:t xml:space="preserve">3) адреса сообщения.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E№R 1.12. Перехват гражданских воздушных судов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Требуется изложить в полном объеме правила перехвата и визуальные сигналы, которые должны использоваться, с четким указанием на то, используются ли положения ИКАО, и если нет, то полное изложение различий.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E№R 1.13. Незаконное вмешательство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Требуется изложить соответствующие правила, которые необходимо использовать в случаях незаконного вмешательства.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E№R 1.14. Инциденты, связанные с воздушным движением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Описание системы представления данных об инцидентах, связанных с воздушным движением, включая:</w:t>
      </w:r>
    </w:p>
    <w:p>
      <w:pPr>
        <w:spacing w:after="120"/>
        <w:jc w:val="both"/>
      </w:pPr>
      <w:r>
        <w:rPr>
          <w:rFonts w:ascii="Arial" w:cs="Arial" w:eastAsia="Arial" w:hAnsi="Arial"/>
          <w:sz w:val="24"/>
          <w:szCs w:val="24"/>
        </w:rPr>
        <w:t xml:space="preserve">1) определение инцидентов, связанных с воздушным движением;</w:t>
      </w:r>
    </w:p>
    <w:p>
      <w:pPr>
        <w:spacing w:after="120"/>
        <w:jc w:val="both"/>
      </w:pPr>
      <w:r>
        <w:rPr>
          <w:rFonts w:ascii="Arial" w:cs="Arial" w:eastAsia="Arial" w:hAnsi="Arial"/>
          <w:sz w:val="24"/>
          <w:szCs w:val="24"/>
        </w:rPr>
        <w:t xml:space="preserve">2) использование "формы представления данных об инцидентах, связанных с воздушным движением";</w:t>
      </w:r>
    </w:p>
    <w:p>
      <w:pPr>
        <w:spacing w:after="120"/>
        <w:jc w:val="both"/>
      </w:pPr>
      <w:r>
        <w:rPr>
          <w:rFonts w:ascii="Arial" w:cs="Arial" w:eastAsia="Arial" w:hAnsi="Arial"/>
          <w:sz w:val="24"/>
          <w:szCs w:val="24"/>
        </w:rPr>
        <w:t xml:space="preserve">3) правила представления отчетности (включая порядок действий в полете);</w:t>
      </w:r>
    </w:p>
    <w:p>
      <w:pPr>
        <w:spacing w:after="120"/>
        <w:jc w:val="both"/>
      </w:pPr>
      <w:r>
        <w:rPr>
          <w:rFonts w:ascii="Arial" w:cs="Arial" w:eastAsia="Arial" w:hAnsi="Arial"/>
          <w:sz w:val="24"/>
          <w:szCs w:val="24"/>
        </w:rPr>
        <w:t xml:space="preserve">4) цель представления и обработки указанной формы.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E№R 2. ВОЗДУШНОЕ ПРОСТРАНСТВО ОВД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E№R 2.1. РПИ, район полетной информации верхнего воздушного</w:t>
      </w:r>
    </w:p>
    <w:p>
      <w:pPr>
        <w:spacing w:after="120"/>
        <w:jc w:val="both"/>
      </w:pPr>
      <w:r>
        <w:rPr>
          <w:rFonts w:ascii="Arial" w:cs="Arial" w:eastAsia="Arial" w:hAnsi="Arial"/>
          <w:sz w:val="24"/>
          <w:szCs w:val="24"/>
        </w:rPr>
        <w:t xml:space="preserve">пространства, узловой диспетчерский район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Подробное описание районов полетной информации (РПИ), районов полетной информации верхнего воздушного пространства (UIR) и узловых диспетчерских районов (ТМА), включая:</w:t>
      </w:r>
    </w:p>
    <w:p>
      <w:pPr>
        <w:spacing w:after="120"/>
        <w:jc w:val="both"/>
      </w:pPr>
      <w:r>
        <w:rPr>
          <w:rFonts w:ascii="Arial" w:cs="Arial" w:eastAsia="Arial" w:hAnsi="Arial"/>
          <w:sz w:val="24"/>
          <w:szCs w:val="24"/>
        </w:rPr>
        <w:t xml:space="preserve">1) название, географические координаты в градусах и минутах боковых границ РПИ/UIR и в градусах, минутах и секундах боковых границ ТМА, вертикальные границы и класс воздушного пространства;</w:t>
      </w:r>
    </w:p>
    <w:p>
      <w:pPr>
        <w:spacing w:after="120"/>
        <w:jc w:val="both"/>
      </w:pPr>
      <w:r>
        <w:rPr>
          <w:rFonts w:ascii="Arial" w:cs="Arial" w:eastAsia="Arial" w:hAnsi="Arial"/>
          <w:sz w:val="24"/>
          <w:szCs w:val="24"/>
        </w:rPr>
        <w:t xml:space="preserve">2) обозначение органа, обеспечивающего указанное обслуживание;</w:t>
      </w:r>
    </w:p>
    <w:p>
      <w:pPr>
        <w:spacing w:after="120"/>
        <w:jc w:val="both"/>
      </w:pPr>
      <w:r>
        <w:rPr>
          <w:rFonts w:ascii="Arial" w:cs="Arial" w:eastAsia="Arial" w:hAnsi="Arial"/>
          <w:sz w:val="24"/>
          <w:szCs w:val="24"/>
        </w:rPr>
        <w:t xml:space="preserve">3) позывной авиационной станции, обслуживающей указанный орган, и используемый(ые) язык(и) с указанием зоны и условий, определяющих время и место использования, если это применимо;</w:t>
      </w:r>
    </w:p>
    <w:p>
      <w:pPr>
        <w:spacing w:after="120"/>
        <w:jc w:val="both"/>
      </w:pPr>
      <w:r>
        <w:rPr>
          <w:rFonts w:ascii="Arial" w:cs="Arial" w:eastAsia="Arial" w:hAnsi="Arial"/>
          <w:sz w:val="24"/>
          <w:szCs w:val="24"/>
        </w:rPr>
        <w:t xml:space="preserve">4) частоты, дополненные указанием на конкретные цели;</w:t>
      </w:r>
    </w:p>
    <w:p>
      <w:pPr>
        <w:spacing w:after="120"/>
        <w:jc w:val="both"/>
      </w:pPr>
      <w:r>
        <w:rPr>
          <w:rFonts w:ascii="Arial" w:cs="Arial" w:eastAsia="Arial" w:hAnsi="Arial"/>
          <w:sz w:val="24"/>
          <w:szCs w:val="24"/>
        </w:rPr>
        <w:t xml:space="preserve">5) примечания.</w:t>
      </w:r>
    </w:p>
    <w:p>
      <w:pPr>
        <w:spacing w:after="120"/>
        <w:jc w:val="both"/>
      </w:pPr>
      <w:r>
        <w:rPr>
          <w:rFonts w:ascii="Arial" w:cs="Arial" w:eastAsia="Arial" w:hAnsi="Arial"/>
          <w:sz w:val="24"/>
          <w:szCs w:val="24"/>
        </w:rPr>
        <w:t xml:space="preserve">В этот подраздел должны быть включены контролируемые зоны вокруг военных авиабаз, не описанных в AIP. Если требования АПКР-2 к планам полета, двусторонней связи и донесению о местоположении применяются ко всем полетам для устранения или уменьшения необходимости в перехвате и/или где существует возможность перехвата и где требуется обеспечение защиты аварийного канала ОВЧ 121,5 МГц, необходимо с этой целью включать указание в отношении соответствующей(их) зоны (зон) или ее части(ей).</w:t>
      </w:r>
    </w:p>
    <w:p>
      <w:pPr>
        <w:spacing w:after="120"/>
        <w:jc w:val="both"/>
      </w:pPr>
      <w:r>
        <w:rPr>
          <w:rFonts w:ascii="Arial" w:cs="Arial" w:eastAsia="Arial" w:hAnsi="Arial"/>
          <w:sz w:val="24"/>
          <w:szCs w:val="24"/>
        </w:rPr>
        <w:t xml:space="preserve">Описание установленных зон, в которых требуется наличие на борту аварийного приводного передатчика (ELT) и в которых воздушные суда постоянно прослушивают аварийную ОВЧ-частоту 121,5 МГц, за исключением тех периодов времени, когда воздушные суда осуществляют связь на других каналах ОВЧ или когда ограничения бортового оборудования или обязанности экипажа не позволяют осуществлять одновременное прослушивание двух каналов.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E№R 3. МАРШРУТЫ ОВД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Точки переключения, устанавливаемые на полпути между двумя радионавигационными средствами или на пересечении двух радиалов в случае изменения направления маршрута между двумя средствами, указывать для каждого участка маршрута не требуется, если заявлено об их наличии.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E№R 3.1. Маршруты ОВД в нижнем воздушном пространстве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Подробное описание маршрутов ОВД в нижнем воздушном пространстве, включая:</w:t>
      </w:r>
    </w:p>
    <w:p>
      <w:pPr>
        <w:spacing w:after="120"/>
        <w:jc w:val="both"/>
      </w:pPr>
      <w:r>
        <w:rPr>
          <w:rFonts w:ascii="Arial" w:cs="Arial" w:eastAsia="Arial" w:hAnsi="Arial"/>
          <w:sz w:val="24"/>
          <w:szCs w:val="24"/>
        </w:rPr>
        <w:t xml:space="preserve">1) обозначение маршрута, тип(ы) требуемых навигационных характеристик (R№P), применяемый(ые) на конкретном(ых) сегменте(ах), названия, кодовые обозначения или кодовые названия и географические координаты в градусах, минутах и секундах всех основных точек, определяющих маршрут, включая "обязательные" или "по запросу" пункты передачи донесений;</w:t>
      </w:r>
    </w:p>
    <w:p>
      <w:pPr>
        <w:spacing w:after="120"/>
        <w:jc w:val="both"/>
      </w:pPr>
      <w:r>
        <w:rPr>
          <w:rFonts w:ascii="Arial" w:cs="Arial" w:eastAsia="Arial" w:hAnsi="Arial"/>
          <w:sz w:val="24"/>
          <w:szCs w:val="24"/>
        </w:rPr>
        <w:t xml:space="preserve">2) линии пути или радиалы VOR с точностью до ближайшего градуса, геодезическое расстояние между последовательно расположенными установленными основными точками маршрута с точностью до ближайшей одной десятой километра или морской мили и в отношении радианов VOR - точки переключения;</w:t>
      </w:r>
    </w:p>
    <w:p>
      <w:pPr>
        <w:spacing w:after="120"/>
        <w:jc w:val="both"/>
      </w:pPr>
      <w:r>
        <w:rPr>
          <w:rFonts w:ascii="Arial" w:cs="Arial" w:eastAsia="Arial" w:hAnsi="Arial"/>
          <w:sz w:val="24"/>
          <w:szCs w:val="24"/>
        </w:rPr>
        <w:t xml:space="preserve">3) верхние и нижние границы или минимальные абсолютные высоты полета по маршруту с точностью до ближайших 50 м или 100 фут с округлением до большего значения и классификацию воздушного пространства;</w:t>
      </w:r>
    </w:p>
    <w:p>
      <w:pPr>
        <w:spacing w:after="120"/>
        <w:jc w:val="both"/>
      </w:pPr>
      <w:r>
        <w:rPr>
          <w:rFonts w:ascii="Arial" w:cs="Arial" w:eastAsia="Arial" w:hAnsi="Arial"/>
          <w:sz w:val="24"/>
          <w:szCs w:val="24"/>
        </w:rPr>
        <w:t xml:space="preserve">4) боковые границы и минимальные абсолютные высоты пролета препятствий;</w:t>
      </w:r>
    </w:p>
    <w:p>
      <w:pPr>
        <w:spacing w:after="120"/>
        <w:jc w:val="both"/>
      </w:pPr>
      <w:r>
        <w:rPr>
          <w:rFonts w:ascii="Arial" w:cs="Arial" w:eastAsia="Arial" w:hAnsi="Arial"/>
          <w:sz w:val="24"/>
          <w:szCs w:val="24"/>
        </w:rPr>
        <w:t xml:space="preserve">5) направление крейсерских эшелонов;</w:t>
      </w:r>
    </w:p>
    <w:p>
      <w:pPr>
        <w:spacing w:after="120"/>
        <w:jc w:val="both"/>
      </w:pPr>
      <w:r>
        <w:rPr>
          <w:rFonts w:ascii="Arial" w:cs="Arial" w:eastAsia="Arial" w:hAnsi="Arial"/>
          <w:sz w:val="24"/>
          <w:szCs w:val="24"/>
        </w:rPr>
        <w:t xml:space="preserve">6) примечания, включая указание органа управления, его рабочего канала и, при необходимости, адреса подключения к нему.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E№R 3.2. Маршруты ОВД в верхнем воздушном пространстве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Подробное описание маршрутов ОВД в верхнем воздушном пространстве, включая:</w:t>
      </w:r>
    </w:p>
    <w:p>
      <w:pPr>
        <w:spacing w:after="120"/>
        <w:jc w:val="both"/>
      </w:pPr>
      <w:r>
        <w:rPr>
          <w:rFonts w:ascii="Arial" w:cs="Arial" w:eastAsia="Arial" w:hAnsi="Arial"/>
          <w:sz w:val="24"/>
          <w:szCs w:val="24"/>
        </w:rPr>
        <w:t xml:space="preserve">1) обозначение маршрута, тип(ы) требуемых навигационных характеристик (R№P), применяемый(ые) на конкретном(ых) сегменте(ах), названия, кодовые обозначения или кодовые названия и географические координаты в градусах, минутах и секундах всех основных точек, определяющих маршрут, включая "обязательные" или "по запросу" пункты передачи донесений;</w:t>
      </w:r>
    </w:p>
    <w:p>
      <w:pPr>
        <w:spacing w:after="120"/>
        <w:jc w:val="both"/>
      </w:pPr>
      <w:r>
        <w:rPr>
          <w:rFonts w:ascii="Arial" w:cs="Arial" w:eastAsia="Arial" w:hAnsi="Arial"/>
          <w:sz w:val="24"/>
          <w:szCs w:val="24"/>
        </w:rPr>
        <w:t xml:space="preserve">2) линии пути или радиалы VOR с точностью до ближайшего градуса, геодезическое расстояние между последовательно расположенными установленными основными точками маршрута с точностью до ближайшей одной десятой километра или морской мили и в отношении радиалов VOR - точки переключения;</w:t>
      </w:r>
    </w:p>
    <w:p>
      <w:pPr>
        <w:spacing w:after="120"/>
        <w:jc w:val="both"/>
      </w:pPr>
      <w:r>
        <w:rPr>
          <w:rFonts w:ascii="Arial" w:cs="Arial" w:eastAsia="Arial" w:hAnsi="Arial"/>
          <w:sz w:val="24"/>
          <w:szCs w:val="24"/>
        </w:rPr>
        <w:t xml:space="preserve">3) верхние и нижние границы и классификацию воздушного пространства;</w:t>
      </w:r>
    </w:p>
    <w:p>
      <w:pPr>
        <w:spacing w:after="120"/>
        <w:jc w:val="both"/>
      </w:pPr>
      <w:r>
        <w:rPr>
          <w:rFonts w:ascii="Arial" w:cs="Arial" w:eastAsia="Arial" w:hAnsi="Arial"/>
          <w:sz w:val="24"/>
          <w:szCs w:val="24"/>
        </w:rPr>
        <w:t xml:space="preserve">4) боковые границы;</w:t>
      </w:r>
    </w:p>
    <w:p>
      <w:pPr>
        <w:spacing w:after="120"/>
        <w:jc w:val="both"/>
      </w:pPr>
      <w:r>
        <w:rPr>
          <w:rFonts w:ascii="Arial" w:cs="Arial" w:eastAsia="Arial" w:hAnsi="Arial"/>
          <w:sz w:val="24"/>
          <w:szCs w:val="24"/>
        </w:rPr>
        <w:t xml:space="preserve">5) направление крейсерских эшелонов;</w:t>
      </w:r>
    </w:p>
    <w:p>
      <w:pPr>
        <w:spacing w:after="120"/>
        <w:jc w:val="both"/>
      </w:pPr>
      <w:r>
        <w:rPr>
          <w:rFonts w:ascii="Arial" w:cs="Arial" w:eastAsia="Arial" w:hAnsi="Arial"/>
          <w:sz w:val="24"/>
          <w:szCs w:val="24"/>
        </w:rPr>
        <w:t xml:space="preserve">6) примечания, включая указание органа управления, его рабочего канала и, при необходимости, адреса подключения к нему.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E№R 3.3. Маршруты зональной навигации</w:t>
      </w:r>
    </w:p>
    <w:p>
      <w:pPr>
        <w:spacing w:after="120"/>
        <w:jc w:val="both"/>
      </w:pPr>
      <w:r>
        <w:rPr>
          <w:rFonts w:ascii="Arial" w:cs="Arial" w:eastAsia="Arial" w:hAnsi="Arial"/>
          <w:sz w:val="24"/>
          <w:szCs w:val="24"/>
        </w:rPr>
        <w:t xml:space="preserve">(Зарезервировано)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Подробное описание маршрутов зональной навигации (R№AV), включая:</w:t>
      </w:r>
    </w:p>
    <w:p>
      <w:pPr>
        <w:spacing w:after="120"/>
        <w:jc w:val="both"/>
      </w:pPr>
      <w:r>
        <w:rPr>
          <w:rFonts w:ascii="Arial" w:cs="Arial" w:eastAsia="Arial" w:hAnsi="Arial"/>
          <w:sz w:val="24"/>
          <w:szCs w:val="24"/>
        </w:rPr>
        <w:t xml:space="preserve">1) обозначение маршрута, тип(ы) требуемых навигационных характеристик (R№P), применяемый(ых) на конкретном(ых) сегменте(ах), названия, кодовые обозначения или кодовые названия и географические координаты в градусах, минутах и секундах всех основных точек, определяющих маршрут, включая "обязательный" или "по запросу" пункты передачи донесений;</w:t>
      </w:r>
    </w:p>
    <w:p>
      <w:pPr>
        <w:spacing w:after="120"/>
        <w:jc w:val="both"/>
      </w:pPr>
      <w:r>
        <w:rPr>
          <w:rFonts w:ascii="Arial" w:cs="Arial" w:eastAsia="Arial" w:hAnsi="Arial"/>
          <w:sz w:val="24"/>
          <w:szCs w:val="24"/>
        </w:rPr>
        <w:t xml:space="preserve">2) в отношении точек пути, обозначающих маршрут зональной навигации VOR/DME, дополнительно:</w:t>
      </w:r>
    </w:p>
    <w:p>
      <w:pPr>
        <w:spacing w:after="120"/>
        <w:jc w:val="both"/>
      </w:pPr>
      <w:r>
        <w:rPr>
          <w:rFonts w:ascii="Arial" w:cs="Arial" w:eastAsia="Arial" w:hAnsi="Arial"/>
          <w:sz w:val="24"/>
          <w:szCs w:val="24"/>
        </w:rPr>
        <w:t xml:space="preserve">(a) обозначение станции опорного VOR/DME;</w:t>
      </w:r>
    </w:p>
    <w:p>
      <w:pPr>
        <w:spacing w:after="120"/>
        <w:jc w:val="both"/>
      </w:pPr>
      <w:r>
        <w:rPr>
          <w:rFonts w:ascii="Arial" w:cs="Arial" w:eastAsia="Arial" w:hAnsi="Arial"/>
          <w:sz w:val="24"/>
          <w:szCs w:val="24"/>
        </w:rPr>
        <w:t xml:space="preserve">(b) пеленг с точностью до ближайшего градуса и расстояние с точностью до ближайшей одной десятой километра или морской мили от опорного VOR/DME, если указанная точка пути не совмещена с этим оборудованием;</w:t>
      </w:r>
    </w:p>
    <w:p>
      <w:pPr>
        <w:spacing w:after="120"/>
        <w:jc w:val="both"/>
      </w:pPr>
      <w:r>
        <w:rPr>
          <w:rFonts w:ascii="Arial" w:cs="Arial" w:eastAsia="Arial" w:hAnsi="Arial"/>
          <w:sz w:val="24"/>
          <w:szCs w:val="24"/>
        </w:rPr>
        <w:t xml:space="preserve">(c) превышение мест установки DME с точностью до ближайших 30 м (100 фут);</w:t>
      </w:r>
    </w:p>
    <w:p>
      <w:pPr>
        <w:spacing w:after="120"/>
        <w:jc w:val="both"/>
      </w:pPr>
      <w:r>
        <w:rPr>
          <w:rFonts w:ascii="Arial" w:cs="Arial" w:eastAsia="Arial" w:hAnsi="Arial"/>
          <w:sz w:val="24"/>
          <w:szCs w:val="24"/>
        </w:rPr>
        <w:t xml:space="preserve">3) геодезическое расстояние между установленными конечными пунктами с точностью до ближайшей одной десятой километра или морской мили и расстояние между последовательно расположенными установленными основными точками маршрута;</w:t>
      </w:r>
    </w:p>
    <w:p>
      <w:pPr>
        <w:spacing w:after="120"/>
        <w:jc w:val="both"/>
      </w:pPr>
      <w:r>
        <w:rPr>
          <w:rFonts w:ascii="Arial" w:cs="Arial" w:eastAsia="Arial" w:hAnsi="Arial"/>
          <w:sz w:val="24"/>
          <w:szCs w:val="24"/>
        </w:rPr>
        <w:t xml:space="preserve">4) верхние и нижние границы и классификацию воздушного пространства;</w:t>
      </w:r>
    </w:p>
    <w:p>
      <w:pPr>
        <w:spacing w:after="120"/>
        <w:jc w:val="both"/>
      </w:pPr>
      <w:r>
        <w:rPr>
          <w:rFonts w:ascii="Arial" w:cs="Arial" w:eastAsia="Arial" w:hAnsi="Arial"/>
          <w:sz w:val="24"/>
          <w:szCs w:val="24"/>
        </w:rPr>
        <w:t xml:space="preserve">5) направление крейсерских эшелонов;</w:t>
      </w:r>
    </w:p>
    <w:p>
      <w:pPr>
        <w:spacing w:after="120"/>
        <w:jc w:val="both"/>
      </w:pPr>
      <w:r>
        <w:rPr>
          <w:rFonts w:ascii="Arial" w:cs="Arial" w:eastAsia="Arial" w:hAnsi="Arial"/>
          <w:sz w:val="24"/>
          <w:szCs w:val="24"/>
        </w:rPr>
        <w:t xml:space="preserve">6) примечания, включая указание органа управления, его рабочего канала и, при необходимости, адреса подключения к нему.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E№R 3.4. Маршруты полетов вертолетов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Подробное описание маршрутов полетов вертолетов, включая:</w:t>
      </w:r>
    </w:p>
    <w:p>
      <w:pPr>
        <w:spacing w:after="120"/>
        <w:jc w:val="both"/>
      </w:pPr>
      <w:r>
        <w:rPr>
          <w:rFonts w:ascii="Arial" w:cs="Arial" w:eastAsia="Arial" w:hAnsi="Arial"/>
          <w:sz w:val="24"/>
          <w:szCs w:val="24"/>
        </w:rPr>
        <w:t xml:space="preserve">1) обозначение маршрута, тип(ы) требуемых навигационных характеристик (R№P), применяемый(ые) на конкретном(ых) сегменте(ах), названия, кодовые обозначения или кодовые названия и географические координаты в градусах, минутах и секундах всех основных точек, определяющих маршрут, включая "обязательные" или "по запросу" пункты передачи донесений;</w:t>
      </w:r>
    </w:p>
    <w:p>
      <w:pPr>
        <w:spacing w:after="120"/>
        <w:jc w:val="both"/>
      </w:pPr>
      <w:r>
        <w:rPr>
          <w:rFonts w:ascii="Arial" w:cs="Arial" w:eastAsia="Arial" w:hAnsi="Arial"/>
          <w:sz w:val="24"/>
          <w:szCs w:val="24"/>
        </w:rPr>
        <w:t xml:space="preserve">2) линии пути или радиалы VOR с точностью до ближайшего градуса, геодезическое расстояние между последовательно расположенными установленными основными точками маршрута с точностью до ближайшей одной десятой километра или морской мили и в отношении радиалов VOR - точки переключения;</w:t>
      </w:r>
    </w:p>
    <w:p>
      <w:pPr>
        <w:spacing w:after="120"/>
        <w:jc w:val="both"/>
      </w:pPr>
      <w:r>
        <w:rPr>
          <w:rFonts w:ascii="Arial" w:cs="Arial" w:eastAsia="Arial" w:hAnsi="Arial"/>
          <w:sz w:val="24"/>
          <w:szCs w:val="24"/>
        </w:rPr>
        <w:t xml:space="preserve">3) верхние и нижние границы и классификацию воздушного пространства;</w:t>
      </w:r>
    </w:p>
    <w:p>
      <w:pPr>
        <w:spacing w:after="120"/>
        <w:jc w:val="both"/>
      </w:pPr>
      <w:r>
        <w:rPr>
          <w:rFonts w:ascii="Arial" w:cs="Arial" w:eastAsia="Arial" w:hAnsi="Arial"/>
          <w:sz w:val="24"/>
          <w:szCs w:val="24"/>
        </w:rPr>
        <w:t xml:space="preserve">4) минимальные абсолютные высоты полета с точностью до ближайших 50 м или 100 фут с округлением до большего значения;</w:t>
      </w:r>
    </w:p>
    <w:p>
      <w:pPr>
        <w:spacing w:after="120"/>
        <w:jc w:val="both"/>
      </w:pPr>
      <w:r>
        <w:rPr>
          <w:rFonts w:ascii="Arial" w:cs="Arial" w:eastAsia="Arial" w:hAnsi="Arial"/>
          <w:sz w:val="24"/>
          <w:szCs w:val="24"/>
        </w:rPr>
        <w:t xml:space="preserve">5) примечания, включая указание органа управления и его рабочей частоты.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E№R 3.5. Прочие маршруты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Требуется описать другие специально установленные маршруты, которые являются обязательными в границах установленной зоны (зон).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E№R 3.6. Ожидание на маршруте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Требуется подробно описать схемы полетов в зоне ожидания на маршруте, включая:</w:t>
      </w:r>
    </w:p>
    <w:p>
      <w:pPr>
        <w:spacing w:after="120"/>
        <w:jc w:val="both"/>
      </w:pPr>
      <w:r>
        <w:rPr>
          <w:rFonts w:ascii="Arial" w:cs="Arial" w:eastAsia="Arial" w:hAnsi="Arial"/>
          <w:sz w:val="24"/>
          <w:szCs w:val="24"/>
        </w:rPr>
        <w:t xml:space="preserve">1) обозначение зоны ожидания (если таковое имеется) и точку зоны ожидания (навигационное средство) или точку маршрута с географическими координатами в градусах, минутах и секундах;</w:t>
      </w:r>
    </w:p>
    <w:p>
      <w:pPr>
        <w:spacing w:after="120"/>
        <w:jc w:val="both"/>
      </w:pPr>
      <w:r>
        <w:rPr>
          <w:rFonts w:ascii="Arial" w:cs="Arial" w:eastAsia="Arial" w:hAnsi="Arial"/>
          <w:sz w:val="24"/>
          <w:szCs w:val="24"/>
        </w:rPr>
        <w:t xml:space="preserve">2) линию пути приближения;</w:t>
      </w:r>
    </w:p>
    <w:p>
      <w:pPr>
        <w:spacing w:after="120"/>
        <w:jc w:val="both"/>
      </w:pPr>
      <w:r>
        <w:rPr>
          <w:rFonts w:ascii="Arial" w:cs="Arial" w:eastAsia="Arial" w:hAnsi="Arial"/>
          <w:sz w:val="24"/>
          <w:szCs w:val="24"/>
        </w:rPr>
        <w:t xml:space="preserve">3) направление стандартного разворота;</w:t>
      </w:r>
    </w:p>
    <w:p>
      <w:pPr>
        <w:spacing w:after="120"/>
        <w:jc w:val="both"/>
      </w:pPr>
      <w:r>
        <w:rPr>
          <w:rFonts w:ascii="Arial" w:cs="Arial" w:eastAsia="Arial" w:hAnsi="Arial"/>
          <w:sz w:val="24"/>
          <w:szCs w:val="24"/>
        </w:rPr>
        <w:t xml:space="preserve">4) максимальную приборную скорость;</w:t>
      </w:r>
    </w:p>
    <w:p>
      <w:pPr>
        <w:spacing w:after="120"/>
        <w:jc w:val="both"/>
      </w:pPr>
      <w:r>
        <w:rPr>
          <w:rFonts w:ascii="Arial" w:cs="Arial" w:eastAsia="Arial" w:hAnsi="Arial"/>
          <w:sz w:val="24"/>
          <w:szCs w:val="24"/>
        </w:rPr>
        <w:t xml:space="preserve">5) минимальный и максимальный эшелоны зоны ожидания;</w:t>
      </w:r>
    </w:p>
    <w:p>
      <w:pPr>
        <w:spacing w:after="120"/>
        <w:jc w:val="both"/>
      </w:pPr>
      <w:r>
        <w:rPr>
          <w:rFonts w:ascii="Arial" w:cs="Arial" w:eastAsia="Arial" w:hAnsi="Arial"/>
          <w:sz w:val="24"/>
          <w:szCs w:val="24"/>
        </w:rPr>
        <w:t xml:space="preserve">6) время/расстояние удаления;</w:t>
      </w:r>
    </w:p>
    <w:p>
      <w:pPr>
        <w:spacing w:after="120"/>
        <w:jc w:val="both"/>
      </w:pPr>
      <w:r>
        <w:rPr>
          <w:rFonts w:ascii="Arial" w:cs="Arial" w:eastAsia="Arial" w:hAnsi="Arial"/>
          <w:sz w:val="24"/>
          <w:szCs w:val="24"/>
        </w:rPr>
        <w:t xml:space="preserve">7) указание органа управления и его рабочей частоты.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E№R 4. РАДИОНАВИГАЦИОННЫЕ СРЕДСТВА/СИСТЕМЫ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E№R 4.1. Радионавигационные средства на маршруте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Перечень станций, обеспечивающих радионавигационное обслуживание, установленных на маршруте и расположенных в алфавитном порядке по названию станции, включая:</w:t>
      </w:r>
    </w:p>
    <w:p>
      <w:pPr>
        <w:spacing w:after="120"/>
        <w:jc w:val="both"/>
      </w:pPr>
      <w:r>
        <w:rPr>
          <w:rFonts w:ascii="Arial" w:cs="Arial" w:eastAsia="Arial" w:hAnsi="Arial"/>
          <w:sz w:val="24"/>
          <w:szCs w:val="24"/>
        </w:rPr>
        <w:t xml:space="preserve">1) название станции и магнитное склонение с точностью до ближайшего градуса и для VOR - склонение станции с точностью до ближайшего градуса, используемое для технической настройки указанного средства;</w:t>
      </w:r>
    </w:p>
    <w:p>
      <w:pPr>
        <w:spacing w:after="120"/>
        <w:jc w:val="both"/>
      </w:pPr>
      <w:r>
        <w:rPr>
          <w:rFonts w:ascii="Arial" w:cs="Arial" w:eastAsia="Arial" w:hAnsi="Arial"/>
          <w:sz w:val="24"/>
          <w:szCs w:val="24"/>
        </w:rPr>
        <w:t xml:space="preserve">2) обозначение;</w:t>
      </w:r>
    </w:p>
    <w:p>
      <w:pPr>
        <w:spacing w:after="120"/>
        <w:jc w:val="both"/>
      </w:pPr>
      <w:r>
        <w:rPr>
          <w:rFonts w:ascii="Arial" w:cs="Arial" w:eastAsia="Arial" w:hAnsi="Arial"/>
          <w:sz w:val="24"/>
          <w:szCs w:val="24"/>
        </w:rPr>
        <w:t xml:space="preserve">3) частоту/канал для каждого элемента;</w:t>
      </w:r>
    </w:p>
    <w:p>
      <w:pPr>
        <w:spacing w:after="120"/>
        <w:jc w:val="both"/>
      </w:pPr>
      <w:r>
        <w:rPr>
          <w:rFonts w:ascii="Arial" w:cs="Arial" w:eastAsia="Arial" w:hAnsi="Arial"/>
          <w:sz w:val="24"/>
          <w:szCs w:val="24"/>
        </w:rPr>
        <w:t xml:space="preserve">4) часы работы;</w:t>
      </w:r>
    </w:p>
    <w:p>
      <w:pPr>
        <w:spacing w:after="120"/>
        <w:jc w:val="both"/>
      </w:pPr>
      <w:r>
        <w:rPr>
          <w:rFonts w:ascii="Arial" w:cs="Arial" w:eastAsia="Arial" w:hAnsi="Arial"/>
          <w:sz w:val="24"/>
          <w:szCs w:val="24"/>
        </w:rPr>
        <w:t xml:space="preserve">5) географические координаты в градусах, минутах и секундах местоположения передающей антенны;</w:t>
      </w:r>
    </w:p>
    <w:p>
      <w:pPr>
        <w:spacing w:after="120"/>
        <w:jc w:val="both"/>
      </w:pPr>
      <w:r>
        <w:rPr>
          <w:rFonts w:ascii="Arial" w:cs="Arial" w:eastAsia="Arial" w:hAnsi="Arial"/>
          <w:sz w:val="24"/>
          <w:szCs w:val="24"/>
        </w:rPr>
        <w:t xml:space="preserve">6) превышение места установки DME с точностью до ближайших 30 м (100 фут);</w:t>
      </w:r>
    </w:p>
    <w:p>
      <w:pPr>
        <w:spacing w:after="120"/>
        <w:jc w:val="both"/>
      </w:pPr>
      <w:r>
        <w:rPr>
          <w:rFonts w:ascii="Arial" w:cs="Arial" w:eastAsia="Arial" w:hAnsi="Arial"/>
          <w:sz w:val="24"/>
          <w:szCs w:val="24"/>
        </w:rPr>
        <w:t xml:space="preserve">7) примечания.</w:t>
      </w:r>
    </w:p>
    <w:p>
      <w:pPr>
        <w:spacing w:after="120"/>
        <w:jc w:val="both"/>
      </w:pPr>
      <w:r>
        <w:rPr>
          <w:rFonts w:ascii="Arial" w:cs="Arial" w:eastAsia="Arial" w:hAnsi="Arial"/>
          <w:sz w:val="24"/>
          <w:szCs w:val="24"/>
        </w:rPr>
        <w:t xml:space="preserve">Если эксплуатационный полномочный орган указанного средства отличается от назначенного правительственного учреждения, то в колонке примечаний необходимо указать название эксплуатационного полномочного органа. Зона действия средства должна указываться в колонке примечаний.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E№R 4.2. Специальные навигационные системы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Описание станций, взаимодействующих со специальными навигационными системами (DECCA, LORA№ и т.д.), включая:</w:t>
      </w:r>
    </w:p>
    <w:p>
      <w:pPr>
        <w:spacing w:after="120"/>
        <w:jc w:val="both"/>
      </w:pPr>
      <w:r>
        <w:rPr>
          <w:rFonts w:ascii="Arial" w:cs="Arial" w:eastAsia="Arial" w:hAnsi="Arial"/>
          <w:sz w:val="24"/>
          <w:szCs w:val="24"/>
        </w:rPr>
        <w:t xml:space="preserve">1) название станции или цепи станции;</w:t>
      </w:r>
    </w:p>
    <w:p>
      <w:pPr>
        <w:spacing w:after="120"/>
        <w:jc w:val="both"/>
      </w:pPr>
      <w:r>
        <w:rPr>
          <w:rFonts w:ascii="Arial" w:cs="Arial" w:eastAsia="Arial" w:hAnsi="Arial"/>
          <w:sz w:val="24"/>
          <w:szCs w:val="24"/>
        </w:rPr>
        <w:t xml:space="preserve">2) вид предоставляемого обслуживания (основное, вспомогательное, окрашивающее);</w:t>
      </w:r>
    </w:p>
    <w:p>
      <w:pPr>
        <w:spacing w:after="120"/>
        <w:jc w:val="both"/>
      </w:pPr>
      <w:r>
        <w:rPr>
          <w:rFonts w:ascii="Arial" w:cs="Arial" w:eastAsia="Arial" w:hAnsi="Arial"/>
          <w:sz w:val="24"/>
          <w:szCs w:val="24"/>
        </w:rPr>
        <w:t xml:space="preserve">3) частоту (номер канала, исходную скважность, частоту повторения импульсов, если это применимо);</w:t>
      </w:r>
    </w:p>
    <w:p>
      <w:pPr>
        <w:spacing w:after="120"/>
        <w:jc w:val="both"/>
      </w:pPr>
      <w:r>
        <w:rPr>
          <w:rFonts w:ascii="Arial" w:cs="Arial" w:eastAsia="Arial" w:hAnsi="Arial"/>
          <w:sz w:val="24"/>
          <w:szCs w:val="24"/>
        </w:rPr>
        <w:t xml:space="preserve">4) часы работы;</w:t>
      </w:r>
    </w:p>
    <w:p>
      <w:pPr>
        <w:spacing w:after="120"/>
        <w:jc w:val="both"/>
      </w:pPr>
      <w:r>
        <w:rPr>
          <w:rFonts w:ascii="Arial" w:cs="Arial" w:eastAsia="Arial" w:hAnsi="Arial"/>
          <w:sz w:val="24"/>
          <w:szCs w:val="24"/>
        </w:rPr>
        <w:t xml:space="preserve">5) географические координаты в градусах, минутах и секундах местоположения передающей станции;</w:t>
      </w:r>
    </w:p>
    <w:p>
      <w:pPr>
        <w:spacing w:after="120"/>
        <w:jc w:val="both"/>
      </w:pPr>
      <w:r>
        <w:rPr>
          <w:rFonts w:ascii="Arial" w:cs="Arial" w:eastAsia="Arial" w:hAnsi="Arial"/>
          <w:sz w:val="24"/>
          <w:szCs w:val="24"/>
        </w:rPr>
        <w:t xml:space="preserve">6) примечания.</w:t>
      </w:r>
    </w:p>
    <w:p>
      <w:pPr>
        <w:spacing w:after="120"/>
        <w:jc w:val="both"/>
      </w:pPr>
      <w:r>
        <w:rPr>
          <w:rFonts w:ascii="Arial" w:cs="Arial" w:eastAsia="Arial" w:hAnsi="Arial"/>
          <w:sz w:val="24"/>
          <w:szCs w:val="24"/>
        </w:rPr>
        <w:t xml:space="preserve">Если эксплуатационный полномочный орган указанного средства отличается от назначенного правительственного учреждения, то в колонке примечаний необходимо указать название эксплуатационного полномочного органа. Зона действия средства должна указываться в колонке примечаний.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E№R 4.3. Глобальная навигационная спутниковая система (G№SS)</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Перечень и описание элементов глобальной навигационной спутниковой системы (G№SS), обеспечивающих навигационное обслуживание, предусмотренное на маршруте, и расположенных в алфавитном порядке по названию элемента, включая:</w:t>
      </w:r>
    </w:p>
    <w:p>
      <w:pPr>
        <w:spacing w:after="120"/>
        <w:jc w:val="both"/>
      </w:pPr>
      <w:r>
        <w:rPr>
          <w:rFonts w:ascii="Arial" w:cs="Arial" w:eastAsia="Arial" w:hAnsi="Arial"/>
          <w:sz w:val="24"/>
          <w:szCs w:val="24"/>
        </w:rPr>
        <w:t xml:space="preserve">1) название элемента G№SS (GPS, ГЛОНАСС, EG№OS, MSAS, WAAS и т.д.);</w:t>
      </w:r>
    </w:p>
    <w:p>
      <w:pPr>
        <w:spacing w:after="120"/>
        <w:jc w:val="both"/>
      </w:pPr>
      <w:r>
        <w:rPr>
          <w:rFonts w:ascii="Arial" w:cs="Arial" w:eastAsia="Arial" w:hAnsi="Arial"/>
          <w:sz w:val="24"/>
          <w:szCs w:val="24"/>
        </w:rPr>
        <w:t xml:space="preserve">2) соответствующую(ие) частоту(ы);</w:t>
      </w:r>
    </w:p>
    <w:p>
      <w:pPr>
        <w:spacing w:after="120"/>
        <w:jc w:val="both"/>
      </w:pPr>
      <w:r>
        <w:rPr>
          <w:rFonts w:ascii="Arial" w:cs="Arial" w:eastAsia="Arial" w:hAnsi="Arial"/>
          <w:sz w:val="24"/>
          <w:szCs w:val="24"/>
        </w:rPr>
        <w:t xml:space="preserve">3) географические координаты номинальной зоны обслуживания и зоны действия в градусах, минутах и секундах;</w:t>
      </w:r>
    </w:p>
    <w:p>
      <w:pPr>
        <w:spacing w:after="120"/>
        <w:jc w:val="both"/>
      </w:pPr>
      <w:r>
        <w:rPr>
          <w:rFonts w:ascii="Arial" w:cs="Arial" w:eastAsia="Arial" w:hAnsi="Arial"/>
          <w:sz w:val="24"/>
          <w:szCs w:val="24"/>
        </w:rPr>
        <w:t xml:space="preserve">4) примечания.</w:t>
      </w:r>
    </w:p>
    <w:p>
      <w:pPr>
        <w:spacing w:after="120"/>
        <w:jc w:val="both"/>
      </w:pPr>
      <w:r>
        <w:rPr>
          <w:rFonts w:ascii="Arial" w:cs="Arial" w:eastAsia="Arial" w:hAnsi="Arial"/>
          <w:sz w:val="24"/>
          <w:szCs w:val="24"/>
        </w:rPr>
        <w:t xml:space="preserve">Если эксплуатационный полномочный орган указанного средства отличается от назначенного правительственного учреждения, то в колонке примечаний необходимо указать название эксплуатационного полномочного органа.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E№R 4.4. Обозначения кодовых названий для основных точек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Расположенный в алфавитном порядке перечень обозначений кодовых названий (пятибуквенных произносимых "кодовых названий"), установленных для основных точек в местоположениях, не обозначенных местом установки радионавигационных средств, включая:</w:t>
      </w:r>
    </w:p>
    <w:p>
      <w:pPr>
        <w:spacing w:after="120"/>
        <w:jc w:val="both"/>
      </w:pPr>
      <w:r>
        <w:rPr>
          <w:rFonts w:ascii="Arial" w:cs="Arial" w:eastAsia="Arial" w:hAnsi="Arial"/>
          <w:sz w:val="24"/>
          <w:szCs w:val="24"/>
        </w:rPr>
        <w:t xml:space="preserve">1) обозначение кодового названия;</w:t>
      </w:r>
    </w:p>
    <w:p>
      <w:pPr>
        <w:spacing w:after="120"/>
        <w:jc w:val="both"/>
      </w:pPr>
      <w:r>
        <w:rPr>
          <w:rFonts w:ascii="Arial" w:cs="Arial" w:eastAsia="Arial" w:hAnsi="Arial"/>
          <w:sz w:val="24"/>
          <w:szCs w:val="24"/>
        </w:rPr>
        <w:t xml:space="preserve">2) географические координаты в градусах, минутах и секундах местоположения;</w:t>
      </w:r>
    </w:p>
    <w:p>
      <w:pPr>
        <w:spacing w:after="120"/>
        <w:jc w:val="both"/>
      </w:pPr>
      <w:r>
        <w:rPr>
          <w:rFonts w:ascii="Arial" w:cs="Arial" w:eastAsia="Arial" w:hAnsi="Arial"/>
          <w:sz w:val="24"/>
          <w:szCs w:val="24"/>
        </w:rPr>
        <w:t xml:space="preserve">3) ссылку на маршруты ОВД или другие маршруты, где находится указанная точка.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E№R 4.5. Наземные аэронавигационные огни на маршруте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Перечень наземных аэронавигационных огней и других светомаяков, обозначающих географические местоположения, которые выбраны государством вследствие их важного значения, включая:</w:t>
      </w:r>
    </w:p>
    <w:p>
      <w:pPr>
        <w:spacing w:after="120"/>
        <w:jc w:val="both"/>
      </w:pPr>
      <w:r>
        <w:rPr>
          <w:rFonts w:ascii="Arial" w:cs="Arial" w:eastAsia="Arial" w:hAnsi="Arial"/>
          <w:sz w:val="24"/>
          <w:szCs w:val="24"/>
        </w:rPr>
        <w:t xml:space="preserve">1) название города или другое обозначение маяка;</w:t>
      </w:r>
    </w:p>
    <w:p>
      <w:pPr>
        <w:spacing w:after="120"/>
        <w:jc w:val="both"/>
      </w:pPr>
      <w:r>
        <w:rPr>
          <w:rFonts w:ascii="Arial" w:cs="Arial" w:eastAsia="Arial" w:hAnsi="Arial"/>
          <w:sz w:val="24"/>
          <w:szCs w:val="24"/>
        </w:rPr>
        <w:t xml:space="preserve">2) тип маяка и силу света в тысячах кандел;</w:t>
      </w:r>
    </w:p>
    <w:p>
      <w:pPr>
        <w:spacing w:after="120"/>
        <w:jc w:val="both"/>
      </w:pPr>
      <w:r>
        <w:rPr>
          <w:rFonts w:ascii="Arial" w:cs="Arial" w:eastAsia="Arial" w:hAnsi="Arial"/>
          <w:sz w:val="24"/>
          <w:szCs w:val="24"/>
        </w:rPr>
        <w:t xml:space="preserve">3) характеристики сигнала;</w:t>
      </w:r>
    </w:p>
    <w:p>
      <w:pPr>
        <w:spacing w:after="120"/>
        <w:jc w:val="both"/>
      </w:pPr>
      <w:r>
        <w:rPr>
          <w:rFonts w:ascii="Arial" w:cs="Arial" w:eastAsia="Arial" w:hAnsi="Arial"/>
          <w:sz w:val="24"/>
          <w:szCs w:val="24"/>
        </w:rPr>
        <w:t xml:space="preserve">4) часы работы; и</w:t>
      </w:r>
    </w:p>
    <w:p>
      <w:pPr>
        <w:spacing w:after="120"/>
        <w:jc w:val="both"/>
      </w:pPr>
      <w:r>
        <w:rPr>
          <w:rFonts w:ascii="Arial" w:cs="Arial" w:eastAsia="Arial" w:hAnsi="Arial"/>
          <w:sz w:val="24"/>
          <w:szCs w:val="24"/>
        </w:rPr>
        <w:t xml:space="preserve">5) примечания.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E№R 5. АЭРОНАВИГАЦИОННЫЕ ПРЕДУПРЕЖДЕНИЯ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E№R 5.1. Запретные зоны, зоны ограничения полетов и опасные зоны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Описание, дополненное, при необходимости, графическим изображением запретных зон, зон ограничения полетов и опасных зон вместе с информацией об их установлении и функционировании, включая:</w:t>
      </w:r>
    </w:p>
    <w:p>
      <w:pPr>
        <w:spacing w:after="120"/>
        <w:jc w:val="both"/>
      </w:pPr>
      <w:r>
        <w:rPr>
          <w:rFonts w:ascii="Arial" w:cs="Arial" w:eastAsia="Arial" w:hAnsi="Arial"/>
          <w:sz w:val="24"/>
          <w:szCs w:val="24"/>
        </w:rPr>
        <w:t xml:space="preserve">1) обозначение, название и географические координаты в градусах, минутах и секундах боковых границ при нахождении внутри диспетчерского района/диспетчерской зоны и в градусах и минутах при нахождении вне их границ;</w:t>
      </w:r>
    </w:p>
    <w:p>
      <w:pPr>
        <w:spacing w:after="120"/>
        <w:jc w:val="both"/>
      </w:pPr>
      <w:r>
        <w:rPr>
          <w:rFonts w:ascii="Arial" w:cs="Arial" w:eastAsia="Arial" w:hAnsi="Arial"/>
          <w:sz w:val="24"/>
          <w:szCs w:val="24"/>
        </w:rPr>
        <w:t xml:space="preserve">2) верхние и нижние границы;</w:t>
      </w:r>
    </w:p>
    <w:p>
      <w:pPr>
        <w:spacing w:after="120"/>
        <w:jc w:val="both"/>
      </w:pPr>
      <w:r>
        <w:rPr>
          <w:rFonts w:ascii="Arial" w:cs="Arial" w:eastAsia="Arial" w:hAnsi="Arial"/>
          <w:sz w:val="24"/>
          <w:szCs w:val="24"/>
        </w:rPr>
        <w:t xml:space="preserve">3) примечания, включая время действия.</w:t>
      </w:r>
    </w:p>
    <w:p>
      <w:pPr>
        <w:spacing w:after="120"/>
        <w:jc w:val="both"/>
      </w:pPr>
      <w:r>
        <w:rPr>
          <w:rFonts w:ascii="Arial" w:cs="Arial" w:eastAsia="Arial" w:hAnsi="Arial"/>
          <w:sz w:val="24"/>
          <w:szCs w:val="24"/>
        </w:rPr>
        <w:t xml:space="preserve">Тип ограничений или характер угрозы и опасность перехвата в случае проникновения в зону должны указываться в колонке примечаний.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E№R 5.2. Военные учения и зоны учений и опознавательная зона ПВО</w:t>
      </w:r>
    </w:p>
    <w:p>
      <w:pPr>
        <w:spacing w:after="120"/>
        <w:jc w:val="both"/>
      </w:pPr>
      <w:r>
        <w:rPr>
          <w:rFonts w:ascii="Arial" w:cs="Arial" w:eastAsia="Arial" w:hAnsi="Arial"/>
          <w:sz w:val="24"/>
          <w:szCs w:val="24"/>
        </w:rPr>
        <w:t xml:space="preserve">(ADIZ)</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Описание, дополнение, при необходимости, графическим изображением установленных военных зон и военных учений, проходящих через регулярные интервалы времени, и установленной опознавательной зоны ПВО (ADIZ), включая:</w:t>
      </w:r>
    </w:p>
    <w:p>
      <w:pPr>
        <w:spacing w:after="120"/>
        <w:jc w:val="both"/>
      </w:pPr>
      <w:r>
        <w:rPr>
          <w:rFonts w:ascii="Arial" w:cs="Arial" w:eastAsia="Arial" w:hAnsi="Arial"/>
          <w:sz w:val="24"/>
          <w:szCs w:val="24"/>
        </w:rPr>
        <w:t xml:space="preserve">1) географические координаты в градусах, минутах и секундах боковых границ при нахождении внутри диспетчерского района/диспетчерской зоны и в градусах и минутах при нахождении вне их границ;</w:t>
      </w:r>
    </w:p>
    <w:p>
      <w:pPr>
        <w:spacing w:after="120"/>
        <w:jc w:val="both"/>
      </w:pPr>
      <w:r>
        <w:rPr>
          <w:rFonts w:ascii="Arial" w:cs="Arial" w:eastAsia="Arial" w:hAnsi="Arial"/>
          <w:sz w:val="24"/>
          <w:szCs w:val="24"/>
        </w:rPr>
        <w:t xml:space="preserve">2) верхние и нижние границы и системы и средства оповещения вместе с информацией, относящейся к гражданским полетам и соответствующим процедурам ADIZ;</w:t>
      </w:r>
    </w:p>
    <w:p>
      <w:pPr>
        <w:spacing w:after="120"/>
        <w:jc w:val="both"/>
      </w:pPr>
      <w:r>
        <w:rPr>
          <w:rFonts w:ascii="Arial" w:cs="Arial" w:eastAsia="Arial" w:hAnsi="Arial"/>
          <w:sz w:val="24"/>
          <w:szCs w:val="24"/>
        </w:rPr>
        <w:t xml:space="preserve">3) примечания, включая время действия и опасность перехвата в случае вхождения в ADIZ.</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E№R 5.3. Другие виды деятельности, представляющие опасность, и</w:t>
      </w:r>
    </w:p>
    <w:p>
      <w:pPr>
        <w:spacing w:after="120"/>
        <w:jc w:val="both"/>
      </w:pPr>
      <w:r>
        <w:rPr>
          <w:rFonts w:ascii="Arial" w:cs="Arial" w:eastAsia="Arial" w:hAnsi="Arial"/>
          <w:sz w:val="24"/>
          <w:szCs w:val="24"/>
        </w:rPr>
        <w:t xml:space="preserve">другие виды потенциальной опасности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E№R 5.3.1. Другие виды деятельности, представляющие опасность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Описание, дополненное при необходимости картами, видов деятельности, которые могут повлиять на полеты включая:</w:t>
      </w:r>
    </w:p>
    <w:p>
      <w:pPr>
        <w:spacing w:after="120"/>
        <w:jc w:val="both"/>
      </w:pPr>
      <w:r>
        <w:rPr>
          <w:rFonts w:ascii="Arial" w:cs="Arial" w:eastAsia="Arial" w:hAnsi="Arial"/>
          <w:sz w:val="24"/>
          <w:szCs w:val="24"/>
        </w:rPr>
        <w:t xml:space="preserve">1) географические координаты в градусах и минутах центра зоны деятельности и радиус воздействия;</w:t>
      </w:r>
    </w:p>
    <w:p>
      <w:pPr>
        <w:spacing w:after="120"/>
        <w:jc w:val="both"/>
      </w:pPr>
      <w:r>
        <w:rPr>
          <w:rFonts w:ascii="Arial" w:cs="Arial" w:eastAsia="Arial" w:hAnsi="Arial"/>
          <w:sz w:val="24"/>
          <w:szCs w:val="24"/>
        </w:rPr>
        <w:t xml:space="preserve">2) вертикальные границы;</w:t>
      </w:r>
    </w:p>
    <w:p>
      <w:pPr>
        <w:spacing w:after="120"/>
        <w:jc w:val="both"/>
      </w:pPr>
      <w:r>
        <w:rPr>
          <w:rFonts w:ascii="Arial" w:cs="Arial" w:eastAsia="Arial" w:hAnsi="Arial"/>
          <w:sz w:val="24"/>
          <w:szCs w:val="24"/>
        </w:rPr>
        <w:t xml:space="preserve">3) консультативные меры;</w:t>
      </w:r>
    </w:p>
    <w:p>
      <w:pPr>
        <w:spacing w:after="120"/>
        <w:jc w:val="both"/>
      </w:pPr>
      <w:r>
        <w:rPr>
          <w:rFonts w:ascii="Arial" w:cs="Arial" w:eastAsia="Arial" w:hAnsi="Arial"/>
          <w:sz w:val="24"/>
          <w:szCs w:val="24"/>
        </w:rPr>
        <w:t xml:space="preserve">4) полномочный орган, ответственный за предоставление информации;</w:t>
      </w:r>
    </w:p>
    <w:p>
      <w:pPr>
        <w:spacing w:after="120"/>
        <w:jc w:val="both"/>
      </w:pPr>
      <w:r>
        <w:rPr>
          <w:rFonts w:ascii="Arial" w:cs="Arial" w:eastAsia="Arial" w:hAnsi="Arial"/>
          <w:sz w:val="24"/>
          <w:szCs w:val="24"/>
        </w:rPr>
        <w:t xml:space="preserve">5) примечания, включая время действия.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E№R 5.3.2. Другие виды потенциальной опасности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Описание, дополненное при необходимости картами, других видов потенциальной опасности, которые могут повлиять на полеты (например, активная деятельность вулканов, атомные электростанции и т.д.) включая:</w:t>
      </w:r>
    </w:p>
    <w:p>
      <w:pPr>
        <w:spacing w:after="120"/>
        <w:jc w:val="both"/>
      </w:pPr>
      <w:r>
        <w:rPr>
          <w:rFonts w:ascii="Arial" w:cs="Arial" w:eastAsia="Arial" w:hAnsi="Arial"/>
          <w:sz w:val="24"/>
          <w:szCs w:val="24"/>
        </w:rPr>
        <w:t xml:space="preserve">1) географические координаты в градусах и минутах местоположения потенциальной опасности;</w:t>
      </w:r>
    </w:p>
    <w:p>
      <w:pPr>
        <w:spacing w:after="120"/>
        <w:jc w:val="both"/>
      </w:pPr>
      <w:r>
        <w:rPr>
          <w:rFonts w:ascii="Arial" w:cs="Arial" w:eastAsia="Arial" w:hAnsi="Arial"/>
          <w:sz w:val="24"/>
          <w:szCs w:val="24"/>
        </w:rPr>
        <w:t xml:space="preserve">2) вертикальные границы;</w:t>
      </w:r>
    </w:p>
    <w:p>
      <w:pPr>
        <w:spacing w:after="120"/>
        <w:jc w:val="both"/>
      </w:pPr>
      <w:r>
        <w:rPr>
          <w:rFonts w:ascii="Arial" w:cs="Arial" w:eastAsia="Arial" w:hAnsi="Arial"/>
          <w:sz w:val="24"/>
          <w:szCs w:val="24"/>
        </w:rPr>
        <w:t xml:space="preserve">3) консультативные меры;</w:t>
      </w:r>
    </w:p>
    <w:p>
      <w:pPr>
        <w:spacing w:after="120"/>
        <w:jc w:val="both"/>
      </w:pPr>
      <w:r>
        <w:rPr>
          <w:rFonts w:ascii="Arial" w:cs="Arial" w:eastAsia="Arial" w:hAnsi="Arial"/>
          <w:sz w:val="24"/>
          <w:szCs w:val="24"/>
        </w:rPr>
        <w:t xml:space="preserve">4) полномочный орган, ответственный за предоставление информации;</w:t>
      </w:r>
    </w:p>
    <w:p>
      <w:pPr>
        <w:spacing w:after="120"/>
        <w:jc w:val="both"/>
      </w:pPr>
      <w:r>
        <w:rPr>
          <w:rFonts w:ascii="Arial" w:cs="Arial" w:eastAsia="Arial" w:hAnsi="Arial"/>
          <w:sz w:val="24"/>
          <w:szCs w:val="24"/>
        </w:rPr>
        <w:t xml:space="preserve">5) примечания.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E№R 5.4. Аэронавигационные препятствия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Перечень препятствий в районе 1 (вся территория государства), влияющих на аэронавигацию, включая:</w:t>
      </w:r>
    </w:p>
    <w:p>
      <w:pPr>
        <w:spacing w:after="120"/>
        <w:jc w:val="both"/>
      </w:pPr>
      <w:r>
        <w:rPr>
          <w:rFonts w:ascii="Arial" w:cs="Arial" w:eastAsia="Arial" w:hAnsi="Arial"/>
          <w:sz w:val="24"/>
          <w:szCs w:val="24"/>
        </w:rPr>
        <w:t xml:space="preserve">1) идентификацию или обозначение препятствия;</w:t>
      </w:r>
    </w:p>
    <w:p>
      <w:pPr>
        <w:spacing w:after="120"/>
        <w:jc w:val="both"/>
      </w:pPr>
      <w:r>
        <w:rPr>
          <w:rFonts w:ascii="Arial" w:cs="Arial" w:eastAsia="Arial" w:hAnsi="Arial"/>
          <w:sz w:val="24"/>
          <w:szCs w:val="24"/>
        </w:rPr>
        <w:t xml:space="preserve">2) вид препятствия;</w:t>
      </w:r>
    </w:p>
    <w:p>
      <w:pPr>
        <w:spacing w:after="120"/>
        <w:jc w:val="both"/>
      </w:pPr>
      <w:r>
        <w:rPr>
          <w:rFonts w:ascii="Arial" w:cs="Arial" w:eastAsia="Arial" w:hAnsi="Arial"/>
          <w:sz w:val="24"/>
          <w:szCs w:val="24"/>
        </w:rPr>
        <w:t xml:space="preserve">3) местоположение препятствия, определяемое географическими координатами в градусах, минутах и секундах;</w:t>
      </w:r>
    </w:p>
    <w:p>
      <w:pPr>
        <w:spacing w:after="120"/>
        <w:jc w:val="both"/>
      </w:pPr>
      <w:r>
        <w:rPr>
          <w:rFonts w:ascii="Arial" w:cs="Arial" w:eastAsia="Arial" w:hAnsi="Arial"/>
          <w:sz w:val="24"/>
          <w:szCs w:val="24"/>
        </w:rPr>
        <w:t xml:space="preserve">4) превышение и относительную высоту препятствия с точностью до ближайшего метра или фута;</w:t>
      </w:r>
    </w:p>
    <w:p>
      <w:pPr>
        <w:spacing w:after="120"/>
        <w:jc w:val="both"/>
      </w:pPr>
      <w:r>
        <w:rPr>
          <w:rFonts w:ascii="Arial" w:cs="Arial" w:eastAsia="Arial" w:hAnsi="Arial"/>
          <w:sz w:val="24"/>
          <w:szCs w:val="24"/>
        </w:rPr>
        <w:t xml:space="preserve">5) вид и цвет светоограждения (если применяется);</w:t>
      </w:r>
    </w:p>
    <w:p>
      <w:pPr>
        <w:spacing w:after="120"/>
        <w:jc w:val="both"/>
      </w:pPr>
      <w:r>
        <w:rPr>
          <w:rFonts w:ascii="Arial" w:cs="Arial" w:eastAsia="Arial" w:hAnsi="Arial"/>
          <w:sz w:val="24"/>
          <w:szCs w:val="24"/>
        </w:rPr>
        <w:t xml:space="preserve">6) если это уместно, указание о наличии перечня препятствий в электронном виде и ссылку на п. GE№ 3.1.6.</w:t>
      </w:r>
    </w:p>
    <w:p>
      <w:pPr>
        <w:spacing w:after="120"/>
        <w:jc w:val="both"/>
      </w:pPr>
      <w:r>
        <w:rPr>
          <w:rFonts w:ascii="Arial" w:cs="Arial" w:eastAsia="Arial" w:hAnsi="Arial"/>
          <w:sz w:val="24"/>
          <w:szCs w:val="24"/>
        </w:rPr>
        <w:t xml:space="preserve">Примечание: В районе 1 препятствием считается препятствие, высота которого над землей составляет 100 м и более.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E№R 5.5. Авиационные спортивные и развлекательные мероприятия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Краткое описание, дополненное, при необходимости, графическим изображением зон интенсивных авиационных спортивных и развлекательных мероприятий, вместе с условиями, в соответствии с которыми они осуществляются, включая:</w:t>
      </w:r>
    </w:p>
    <w:p>
      <w:pPr>
        <w:spacing w:after="120"/>
        <w:jc w:val="both"/>
      </w:pPr>
      <w:r>
        <w:rPr>
          <w:rFonts w:ascii="Arial" w:cs="Arial" w:eastAsia="Arial" w:hAnsi="Arial"/>
          <w:sz w:val="24"/>
          <w:szCs w:val="24"/>
        </w:rPr>
        <w:t xml:space="preserve">1) обозначение и географические координаты в градусах, минутах и секундах боковых границ при нахождении внутри диспетчерского района/диспетчерской зоны и в градусах и минутах при нахождении вне их границ;</w:t>
      </w:r>
    </w:p>
    <w:p>
      <w:pPr>
        <w:spacing w:after="120"/>
        <w:jc w:val="both"/>
      </w:pPr>
      <w:r>
        <w:rPr>
          <w:rFonts w:ascii="Arial" w:cs="Arial" w:eastAsia="Arial" w:hAnsi="Arial"/>
          <w:sz w:val="24"/>
          <w:szCs w:val="24"/>
        </w:rPr>
        <w:t xml:space="preserve">2) вертикальные границы;</w:t>
      </w:r>
    </w:p>
    <w:p>
      <w:pPr>
        <w:spacing w:after="120"/>
        <w:jc w:val="both"/>
      </w:pPr>
      <w:r>
        <w:rPr>
          <w:rFonts w:ascii="Arial" w:cs="Arial" w:eastAsia="Arial" w:hAnsi="Arial"/>
          <w:sz w:val="24"/>
          <w:szCs w:val="24"/>
        </w:rPr>
        <w:t xml:space="preserve">3) номер телефона эксплуатанта/пользователя;</w:t>
      </w:r>
    </w:p>
    <w:p>
      <w:pPr>
        <w:spacing w:after="120"/>
        <w:jc w:val="both"/>
      </w:pPr>
      <w:r>
        <w:rPr>
          <w:rFonts w:ascii="Arial" w:cs="Arial" w:eastAsia="Arial" w:hAnsi="Arial"/>
          <w:sz w:val="24"/>
          <w:szCs w:val="24"/>
        </w:rPr>
        <w:t xml:space="preserve">4) примечания, включая время действия.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E№R 5.6. Миграция птиц и зоны с чувствительной фауной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Описание, дополненное, при необходимости, картами перемещений птиц, связанных с миграцией, включая маршруты перелетов и постоянные места отдыха и зоны с чувствительной фауной.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E№R 6. МАРШРУТНЫЕ КАРТЫ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Требуется включить в данный раздел маршрутную карту ИКАО и сборную таблицу листов карт.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ЧАСТЬ 3. АЭРОДРОМЫ (AD)</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Если AIP публикуется и распространяется в нескольких томах и для каждого тома предусматривается отдельный выпуск поправок и дополнений, то каждый том должен включать отдельное предисловие, регистрацию поправок к AIP, регистрацию дополнений к AIP, контрольный перечень страниц AIP и перечень действующих поправок, внесенных от руки. В том случае, если AIP публикуется в виде одного тома, примечания "не относится" должны указываться в отношении каждого из упомянутых выше подразделов.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AD 0.6. Содержание части 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Перечень разделов и подразделов, включенных в часть 3 "Аэродромы" (AD).</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AD 1. ВВЕДЕНИЕ К АЭРОДРОМАМ/ВЕРТОДРОМАМ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AD 1.1. Предоставление аэродромов/вертодромов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Краткое описание назначенного государством полномочного органа, ответственного за аэродромы и вертодромы, включая:</w:t>
      </w:r>
    </w:p>
    <w:p>
      <w:pPr>
        <w:spacing w:after="120"/>
        <w:jc w:val="both"/>
      </w:pPr>
      <w:r>
        <w:rPr>
          <w:rFonts w:ascii="Arial" w:cs="Arial" w:eastAsia="Arial" w:hAnsi="Arial"/>
          <w:sz w:val="24"/>
          <w:szCs w:val="24"/>
        </w:rPr>
        <w:t xml:space="preserve">1) общие условия, при которых аэродромы/вертодромы и соответствующие средства предоставляются для использования;</w:t>
      </w:r>
    </w:p>
    <w:p>
      <w:pPr>
        <w:spacing w:after="120"/>
        <w:jc w:val="both"/>
      </w:pPr>
      <w:r>
        <w:rPr>
          <w:rFonts w:ascii="Arial" w:cs="Arial" w:eastAsia="Arial" w:hAnsi="Arial"/>
          <w:sz w:val="24"/>
          <w:szCs w:val="24"/>
        </w:rPr>
        <w:t xml:space="preserve">2) заявление в отношении документов ИКАО, на которых основано предоставляемое обслуживание, и ссылка на раздел AIP, где дается перечень различий, если таковые имеются;</w:t>
      </w:r>
    </w:p>
    <w:p>
      <w:pPr>
        <w:spacing w:after="120"/>
        <w:jc w:val="both"/>
      </w:pPr>
      <w:r>
        <w:rPr>
          <w:rFonts w:ascii="Arial" w:cs="Arial" w:eastAsia="Arial" w:hAnsi="Arial"/>
          <w:sz w:val="24"/>
          <w:szCs w:val="24"/>
        </w:rPr>
        <w:t xml:space="preserve">3) правила, если таковые имеются, в отношении использования военных баз гражданскими воздушными судами;</w:t>
      </w:r>
    </w:p>
    <w:p>
      <w:pPr>
        <w:spacing w:after="120"/>
        <w:jc w:val="both"/>
      </w:pPr>
      <w:r>
        <w:rPr>
          <w:rFonts w:ascii="Arial" w:cs="Arial" w:eastAsia="Arial" w:hAnsi="Arial"/>
          <w:sz w:val="24"/>
          <w:szCs w:val="24"/>
        </w:rPr>
        <w:t xml:space="preserve">4) общие условия, в соответствии с которыми применяются связанные с низкой видимостью процедуры производства полетов по кат. II/III на аэродромах, если таковые имеются;</w:t>
      </w:r>
    </w:p>
    <w:p>
      <w:pPr>
        <w:spacing w:after="120"/>
        <w:jc w:val="both"/>
      </w:pPr>
      <w:r>
        <w:rPr>
          <w:rFonts w:ascii="Arial" w:cs="Arial" w:eastAsia="Arial" w:hAnsi="Arial"/>
          <w:sz w:val="24"/>
          <w:szCs w:val="24"/>
        </w:rPr>
        <w:t xml:space="preserve">5) используемое устройство для измерения трения и уровень трения на ВПП, ниже которого государство будет объявлять ВПП скользкой, когда она является влажной;</w:t>
      </w:r>
    </w:p>
    <w:p>
      <w:pPr>
        <w:spacing w:after="120"/>
        <w:jc w:val="both"/>
      </w:pPr>
      <w:r>
        <w:rPr>
          <w:rFonts w:ascii="Arial" w:cs="Arial" w:eastAsia="Arial" w:hAnsi="Arial"/>
          <w:sz w:val="24"/>
          <w:szCs w:val="24"/>
        </w:rPr>
        <w:t xml:space="preserve">6) прочую информацию аналогичного характера.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AD 1.2. Аварийно-спасательная и противопожарная службы и план</w:t>
      </w:r>
    </w:p>
    <w:p>
      <w:pPr>
        <w:spacing w:after="120"/>
        <w:jc w:val="both"/>
      </w:pPr>
      <w:r>
        <w:rPr>
          <w:rFonts w:ascii="Arial" w:cs="Arial" w:eastAsia="Arial" w:hAnsi="Arial"/>
          <w:sz w:val="24"/>
          <w:szCs w:val="24"/>
        </w:rPr>
        <w:t xml:space="preserve">на случай выпадения снега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AD 1.2.1. Службы поисково-спасательных работ и борьбы с пожаром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Краткое описание правил, регулирующих создание служб для аварийно-спасательных работ и борьбы с пожаром на аэродромах и вертодромах, предназначенных для общественного использования, вместе с указанием на категорию аварийно-спасательных работ и борьбы с пожаром, установленную государством.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AD 1.2.2. План на случай выпадения снега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Краткое описание общих положений плана на случай выпадения снега для аэродромов/вертодромов, предоставляемых для общего использования, на которых обычно может выпадать снег, включая:</w:t>
      </w:r>
    </w:p>
    <w:p>
      <w:pPr>
        <w:spacing w:after="120"/>
        <w:jc w:val="both"/>
      </w:pPr>
      <w:r>
        <w:rPr>
          <w:rFonts w:ascii="Arial" w:cs="Arial" w:eastAsia="Arial" w:hAnsi="Arial"/>
          <w:sz w:val="24"/>
          <w:szCs w:val="24"/>
        </w:rPr>
        <w:t xml:space="preserve">1) организацию обслуживания зимой;</w:t>
      </w:r>
    </w:p>
    <w:p>
      <w:pPr>
        <w:spacing w:after="120"/>
        <w:jc w:val="both"/>
      </w:pPr>
      <w:r>
        <w:rPr>
          <w:rFonts w:ascii="Arial" w:cs="Arial" w:eastAsia="Arial" w:hAnsi="Arial"/>
          <w:sz w:val="24"/>
          <w:szCs w:val="24"/>
        </w:rPr>
        <w:t xml:space="preserve">2) наблюдение за рабочей площадью;</w:t>
      </w:r>
    </w:p>
    <w:p>
      <w:pPr>
        <w:spacing w:after="120"/>
        <w:jc w:val="both"/>
      </w:pPr>
      <w:r>
        <w:rPr>
          <w:rFonts w:ascii="Arial" w:cs="Arial" w:eastAsia="Arial" w:hAnsi="Arial"/>
          <w:sz w:val="24"/>
          <w:szCs w:val="24"/>
        </w:rPr>
        <w:t xml:space="preserve">3) методы измерения и проведение измерений;</w:t>
      </w:r>
    </w:p>
    <w:p>
      <w:pPr>
        <w:spacing w:after="120"/>
        <w:jc w:val="both"/>
      </w:pPr>
      <w:r>
        <w:rPr>
          <w:rFonts w:ascii="Arial" w:cs="Arial" w:eastAsia="Arial" w:hAnsi="Arial"/>
          <w:sz w:val="24"/>
          <w:szCs w:val="24"/>
        </w:rPr>
        <w:t xml:space="preserve">4) действия, предпринимаемые по поддержанию пригодности рабочей площади;</w:t>
      </w:r>
    </w:p>
    <w:p>
      <w:pPr>
        <w:spacing w:after="120"/>
        <w:jc w:val="both"/>
      </w:pPr>
      <w:r>
        <w:rPr>
          <w:rFonts w:ascii="Arial" w:cs="Arial" w:eastAsia="Arial" w:hAnsi="Arial"/>
          <w:sz w:val="24"/>
          <w:szCs w:val="24"/>
        </w:rPr>
        <w:t xml:space="preserve">5) систему и средства предоставления сообщений;</w:t>
      </w:r>
    </w:p>
    <w:p>
      <w:pPr>
        <w:spacing w:after="120"/>
        <w:jc w:val="both"/>
      </w:pPr>
      <w:r>
        <w:rPr>
          <w:rFonts w:ascii="Arial" w:cs="Arial" w:eastAsia="Arial" w:hAnsi="Arial"/>
          <w:sz w:val="24"/>
          <w:szCs w:val="24"/>
        </w:rPr>
        <w:t xml:space="preserve">6) случаи закрытия ВПП;</w:t>
      </w:r>
    </w:p>
    <w:p>
      <w:pPr>
        <w:spacing w:after="120"/>
        <w:jc w:val="both"/>
      </w:pPr>
      <w:r>
        <w:rPr>
          <w:rFonts w:ascii="Arial" w:cs="Arial" w:eastAsia="Arial" w:hAnsi="Arial"/>
          <w:sz w:val="24"/>
          <w:szCs w:val="24"/>
        </w:rPr>
        <w:t xml:space="preserve">7) распространение информации о наличии снега.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AD 1.3. Индекс аэродромов и вертодромов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Перечень аэродромов и вертодромов государства, дополненный графическим изображением, включая:</w:t>
      </w:r>
    </w:p>
    <w:p>
      <w:pPr>
        <w:spacing w:after="120"/>
        <w:jc w:val="both"/>
      </w:pPr>
      <w:r>
        <w:rPr>
          <w:rFonts w:ascii="Arial" w:cs="Arial" w:eastAsia="Arial" w:hAnsi="Arial"/>
          <w:sz w:val="24"/>
          <w:szCs w:val="24"/>
        </w:rPr>
        <w:t xml:space="preserve">1) название аэродрома/вертодрома и индекс местоположения, присвоенный ИКАО;</w:t>
      </w:r>
    </w:p>
    <w:p>
      <w:pPr>
        <w:spacing w:after="120"/>
        <w:jc w:val="both"/>
      </w:pPr>
      <w:r>
        <w:rPr>
          <w:rFonts w:ascii="Arial" w:cs="Arial" w:eastAsia="Arial" w:hAnsi="Arial"/>
          <w:sz w:val="24"/>
          <w:szCs w:val="24"/>
        </w:rPr>
        <w:t xml:space="preserve">2) вид полетов, в случае которых разрешается использовать аэродром/вертодром (международные/национальные, ППП/ПВП, регулярные/нерегулярные, частные);</w:t>
      </w:r>
    </w:p>
    <w:p>
      <w:pPr>
        <w:spacing w:after="120"/>
        <w:jc w:val="both"/>
      </w:pPr>
      <w:r>
        <w:rPr>
          <w:rFonts w:ascii="Arial" w:cs="Arial" w:eastAsia="Arial" w:hAnsi="Arial"/>
          <w:sz w:val="24"/>
          <w:szCs w:val="24"/>
        </w:rPr>
        <w:t xml:space="preserve">3) ссылку на подраздел части 3 AIP, в котором дается подробное описание аэродрома/вертодрома.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AD 1.4. Группирование аэродромов/вертодромов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Краткое описание критериев, используемых государством при группировании аэродромов/вертодромов для целей подготовки/рассылки/обеспечения информации (например, международные/национальные; основные/второстепенные; крупные/прочие; военные/гражданские и т.д.).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AD 2. АЭРОДРОМЫ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Вместо обозначения **** необходимо указать соответствующий индекс местоположения ИКАО.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****AD 2.1. Индекс местоположения и название аэродрома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Указать индекс местоположения ИКАО, присвоенный аэродрому, и название аэродрома. Индекс местоположения ИКАО должен являться неотъемлемой частью системы обозначений, применяемой для всех подразделов раздела AD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****AD 2.2. Географические и административные данные по аэродрому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Требуется указать географические и административные данные по аэродрому, включая:</w:t>
      </w:r>
    </w:p>
    <w:p>
      <w:pPr>
        <w:spacing w:after="120"/>
        <w:jc w:val="both"/>
      </w:pPr>
      <w:r>
        <w:rPr>
          <w:rFonts w:ascii="Arial" w:cs="Arial" w:eastAsia="Arial" w:hAnsi="Arial"/>
          <w:sz w:val="24"/>
          <w:szCs w:val="24"/>
        </w:rPr>
        <w:t xml:space="preserve">1) контрольную точку аэродрома (географические координаты в градусах, минутах и секундах) и ее местоположение;</w:t>
      </w:r>
    </w:p>
    <w:p>
      <w:pPr>
        <w:spacing w:after="120"/>
        <w:jc w:val="both"/>
      </w:pPr>
      <w:r>
        <w:rPr>
          <w:rFonts w:ascii="Arial" w:cs="Arial" w:eastAsia="Arial" w:hAnsi="Arial"/>
          <w:sz w:val="24"/>
          <w:szCs w:val="24"/>
        </w:rPr>
        <w:t xml:space="preserve">2) расстояние и местоположение аэродрома относительно центра города или населенного пункта, обслуживаемого данным аэродромом;</w:t>
      </w:r>
    </w:p>
    <w:p>
      <w:pPr>
        <w:spacing w:after="120"/>
        <w:jc w:val="both"/>
      </w:pPr>
      <w:r>
        <w:rPr>
          <w:rFonts w:ascii="Arial" w:cs="Arial" w:eastAsia="Arial" w:hAnsi="Arial"/>
          <w:sz w:val="24"/>
          <w:szCs w:val="24"/>
        </w:rPr>
        <w:t xml:space="preserve">3) превышение аэродрома с точностью до ближайшего метра или фута и расчетную температуру воздуха;</w:t>
      </w:r>
    </w:p>
    <w:p>
      <w:pPr>
        <w:spacing w:after="120"/>
        <w:jc w:val="both"/>
      </w:pPr>
      <w:r>
        <w:rPr>
          <w:rFonts w:ascii="Arial" w:cs="Arial" w:eastAsia="Arial" w:hAnsi="Arial"/>
          <w:sz w:val="24"/>
          <w:szCs w:val="24"/>
        </w:rPr>
        <w:t xml:space="preserve">4) волну геоида в месте превышения аэродрома с точностью до ближайшего метра или фута;</w:t>
      </w:r>
    </w:p>
    <w:p>
      <w:pPr>
        <w:spacing w:after="120"/>
        <w:jc w:val="both"/>
      </w:pPr>
      <w:r>
        <w:rPr>
          <w:rFonts w:ascii="Arial" w:cs="Arial" w:eastAsia="Arial" w:hAnsi="Arial"/>
          <w:sz w:val="24"/>
          <w:szCs w:val="24"/>
        </w:rPr>
        <w:t xml:space="preserve">5) магнитное склонение с точностью до ближайшего градуса, дату передачи информации и годовые изменения;</w:t>
      </w:r>
    </w:p>
    <w:p>
      <w:pPr>
        <w:spacing w:after="120"/>
        <w:jc w:val="both"/>
      </w:pPr>
      <w:r>
        <w:rPr>
          <w:rFonts w:ascii="Arial" w:cs="Arial" w:eastAsia="Arial" w:hAnsi="Arial"/>
          <w:sz w:val="24"/>
          <w:szCs w:val="24"/>
        </w:rPr>
        <w:t xml:space="preserve">6) название аэродромной администрации, адрес, номера телефона, телефакса и телекса, а также адрес AFS;</w:t>
      </w:r>
    </w:p>
    <w:p>
      <w:pPr>
        <w:spacing w:after="120"/>
        <w:jc w:val="both"/>
      </w:pPr>
      <w:r>
        <w:rPr>
          <w:rFonts w:ascii="Arial" w:cs="Arial" w:eastAsia="Arial" w:hAnsi="Arial"/>
          <w:sz w:val="24"/>
          <w:szCs w:val="24"/>
        </w:rPr>
        <w:t xml:space="preserve">7) виды полетов, для которых открыт данный аэродром (ППП/ПВП);</w:t>
      </w:r>
    </w:p>
    <w:p>
      <w:pPr>
        <w:spacing w:after="120"/>
        <w:jc w:val="both"/>
      </w:pPr>
      <w:r>
        <w:rPr>
          <w:rFonts w:ascii="Arial" w:cs="Arial" w:eastAsia="Arial" w:hAnsi="Arial"/>
          <w:sz w:val="24"/>
          <w:szCs w:val="24"/>
        </w:rPr>
        <w:t xml:space="preserve">8) примечания.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****AD 2.3. Часы работы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Подробное описание часов работы служб на аэродроме, включая:</w:t>
      </w:r>
    </w:p>
    <w:p>
      <w:pPr>
        <w:spacing w:after="120"/>
        <w:jc w:val="both"/>
      </w:pPr>
      <w:r>
        <w:rPr>
          <w:rFonts w:ascii="Arial" w:cs="Arial" w:eastAsia="Arial" w:hAnsi="Arial"/>
          <w:sz w:val="24"/>
          <w:szCs w:val="24"/>
        </w:rPr>
        <w:t xml:space="preserve">1) аэродромную администрацию;</w:t>
      </w:r>
    </w:p>
    <w:p>
      <w:pPr>
        <w:spacing w:after="120"/>
        <w:jc w:val="both"/>
      </w:pPr>
      <w:r>
        <w:rPr>
          <w:rFonts w:ascii="Arial" w:cs="Arial" w:eastAsia="Arial" w:hAnsi="Arial"/>
          <w:sz w:val="24"/>
          <w:szCs w:val="24"/>
        </w:rPr>
        <w:t xml:space="preserve">2) таможенную и иммиграционную службы;</w:t>
      </w:r>
    </w:p>
    <w:p>
      <w:pPr>
        <w:spacing w:after="120"/>
        <w:jc w:val="both"/>
      </w:pPr>
      <w:r>
        <w:rPr>
          <w:rFonts w:ascii="Arial" w:cs="Arial" w:eastAsia="Arial" w:hAnsi="Arial"/>
          <w:sz w:val="24"/>
          <w:szCs w:val="24"/>
        </w:rPr>
        <w:t xml:space="preserve">3) медицинскую и санитарную службу;</w:t>
      </w:r>
    </w:p>
    <w:p>
      <w:pPr>
        <w:spacing w:after="120"/>
        <w:jc w:val="both"/>
      </w:pPr>
      <w:r>
        <w:rPr>
          <w:rFonts w:ascii="Arial" w:cs="Arial" w:eastAsia="Arial" w:hAnsi="Arial"/>
          <w:sz w:val="24"/>
          <w:szCs w:val="24"/>
        </w:rPr>
        <w:t xml:space="preserve">4) бюро AIS по проведению инструктажа;</w:t>
      </w:r>
    </w:p>
    <w:p>
      <w:pPr>
        <w:spacing w:after="120"/>
        <w:jc w:val="both"/>
      </w:pPr>
      <w:r>
        <w:rPr>
          <w:rFonts w:ascii="Arial" w:cs="Arial" w:eastAsia="Arial" w:hAnsi="Arial"/>
          <w:sz w:val="24"/>
          <w:szCs w:val="24"/>
        </w:rPr>
        <w:t xml:space="preserve">5) бюро информации ОВД (ARO);</w:t>
      </w:r>
    </w:p>
    <w:p>
      <w:pPr>
        <w:spacing w:after="120"/>
        <w:jc w:val="both"/>
      </w:pPr>
      <w:r>
        <w:rPr>
          <w:rFonts w:ascii="Arial" w:cs="Arial" w:eastAsia="Arial" w:hAnsi="Arial"/>
          <w:sz w:val="24"/>
          <w:szCs w:val="24"/>
        </w:rPr>
        <w:t xml:space="preserve">6) метеорологическое бюро по проведению инструктажа;</w:t>
      </w:r>
    </w:p>
    <w:p>
      <w:pPr>
        <w:spacing w:after="120"/>
        <w:jc w:val="both"/>
      </w:pPr>
      <w:r>
        <w:rPr>
          <w:rFonts w:ascii="Arial" w:cs="Arial" w:eastAsia="Arial" w:hAnsi="Arial"/>
          <w:sz w:val="24"/>
          <w:szCs w:val="24"/>
        </w:rPr>
        <w:t xml:space="preserve">7) службу воздушного движения;</w:t>
      </w:r>
    </w:p>
    <w:p>
      <w:pPr>
        <w:spacing w:after="120"/>
        <w:jc w:val="both"/>
      </w:pPr>
      <w:r>
        <w:rPr>
          <w:rFonts w:ascii="Arial" w:cs="Arial" w:eastAsia="Arial" w:hAnsi="Arial"/>
          <w:sz w:val="24"/>
          <w:szCs w:val="24"/>
        </w:rPr>
        <w:t xml:space="preserve">8) службу заправки топливом;</w:t>
      </w:r>
    </w:p>
    <w:p>
      <w:pPr>
        <w:spacing w:after="120"/>
        <w:jc w:val="both"/>
      </w:pPr>
      <w:r>
        <w:rPr>
          <w:rFonts w:ascii="Arial" w:cs="Arial" w:eastAsia="Arial" w:hAnsi="Arial"/>
          <w:sz w:val="24"/>
          <w:szCs w:val="24"/>
        </w:rPr>
        <w:t xml:space="preserve">9) службу оформления и обработки;</w:t>
      </w:r>
    </w:p>
    <w:p>
      <w:pPr>
        <w:spacing w:after="120"/>
        <w:jc w:val="both"/>
      </w:pPr>
      <w:r>
        <w:rPr>
          <w:rFonts w:ascii="Arial" w:cs="Arial" w:eastAsia="Arial" w:hAnsi="Arial"/>
          <w:sz w:val="24"/>
          <w:szCs w:val="24"/>
        </w:rPr>
        <w:t xml:space="preserve">10) службу обеспечения безопасности;</w:t>
      </w:r>
    </w:p>
    <w:p>
      <w:pPr>
        <w:spacing w:after="120"/>
        <w:jc w:val="both"/>
      </w:pPr>
      <w:r>
        <w:rPr>
          <w:rFonts w:ascii="Arial" w:cs="Arial" w:eastAsia="Arial" w:hAnsi="Arial"/>
          <w:sz w:val="24"/>
          <w:szCs w:val="24"/>
        </w:rPr>
        <w:t xml:space="preserve">11) службу борьбы с обледенением; и</w:t>
      </w:r>
    </w:p>
    <w:p>
      <w:pPr>
        <w:spacing w:after="120"/>
        <w:jc w:val="both"/>
      </w:pPr>
      <w:r>
        <w:rPr>
          <w:rFonts w:ascii="Arial" w:cs="Arial" w:eastAsia="Arial" w:hAnsi="Arial"/>
          <w:sz w:val="24"/>
          <w:szCs w:val="24"/>
        </w:rPr>
        <w:t xml:space="preserve">12) примечания.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****AD 2.4. Службы и средства по обслуживанию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Подробное описание служб и средств по обслуживанию, предоставляемых на аэродроме, включая:</w:t>
      </w:r>
    </w:p>
    <w:p>
      <w:pPr>
        <w:spacing w:after="120"/>
        <w:jc w:val="both"/>
      </w:pPr>
      <w:r>
        <w:rPr>
          <w:rFonts w:ascii="Arial" w:cs="Arial" w:eastAsia="Arial" w:hAnsi="Arial"/>
          <w:sz w:val="24"/>
          <w:szCs w:val="24"/>
        </w:rPr>
        <w:t xml:space="preserve">1) погрузочно-разгрузочные средства;</w:t>
      </w:r>
    </w:p>
    <w:p>
      <w:pPr>
        <w:spacing w:after="120"/>
        <w:jc w:val="both"/>
      </w:pPr>
      <w:r>
        <w:rPr>
          <w:rFonts w:ascii="Arial" w:cs="Arial" w:eastAsia="Arial" w:hAnsi="Arial"/>
          <w:sz w:val="24"/>
          <w:szCs w:val="24"/>
        </w:rPr>
        <w:t xml:space="preserve">2) типы топлива и масел;</w:t>
      </w:r>
    </w:p>
    <w:p>
      <w:pPr>
        <w:spacing w:after="120"/>
        <w:jc w:val="both"/>
      </w:pPr>
      <w:r>
        <w:rPr>
          <w:rFonts w:ascii="Arial" w:cs="Arial" w:eastAsia="Arial" w:hAnsi="Arial"/>
          <w:sz w:val="24"/>
          <w:szCs w:val="24"/>
        </w:rPr>
        <w:t xml:space="preserve">3) средства заправки топливом и их пропускную способность;</w:t>
      </w:r>
    </w:p>
    <w:p>
      <w:pPr>
        <w:spacing w:after="120"/>
        <w:jc w:val="both"/>
      </w:pPr>
      <w:r>
        <w:rPr>
          <w:rFonts w:ascii="Arial" w:cs="Arial" w:eastAsia="Arial" w:hAnsi="Arial"/>
          <w:sz w:val="24"/>
          <w:szCs w:val="24"/>
        </w:rPr>
        <w:t xml:space="preserve">4) средства по удалению льда;</w:t>
      </w:r>
    </w:p>
    <w:p>
      <w:pPr>
        <w:spacing w:after="120"/>
        <w:jc w:val="both"/>
      </w:pPr>
      <w:r>
        <w:rPr>
          <w:rFonts w:ascii="Arial" w:cs="Arial" w:eastAsia="Arial" w:hAnsi="Arial"/>
          <w:sz w:val="24"/>
          <w:szCs w:val="24"/>
        </w:rPr>
        <w:t xml:space="preserve">5) наличие мест в ангарах для прибывающих воздушных судов;</w:t>
      </w:r>
    </w:p>
    <w:p>
      <w:pPr>
        <w:spacing w:after="120"/>
        <w:jc w:val="both"/>
      </w:pPr>
      <w:r>
        <w:rPr>
          <w:rFonts w:ascii="Arial" w:cs="Arial" w:eastAsia="Arial" w:hAnsi="Arial"/>
          <w:sz w:val="24"/>
          <w:szCs w:val="24"/>
        </w:rPr>
        <w:t xml:space="preserve">6) наличие ремонтного оборудования для прибывающих воздушных судов;</w:t>
      </w:r>
    </w:p>
    <w:p>
      <w:pPr>
        <w:spacing w:after="120"/>
        <w:jc w:val="both"/>
      </w:pPr>
      <w:r>
        <w:rPr>
          <w:rFonts w:ascii="Arial" w:cs="Arial" w:eastAsia="Arial" w:hAnsi="Arial"/>
          <w:sz w:val="24"/>
          <w:szCs w:val="24"/>
        </w:rPr>
        <w:t xml:space="preserve">7) примечания.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****AD 2.5. Средства для обслуживания пассажиров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Краткое описание средств для обслуживания пассажиров, предоставляемых на аэродроме, включая:</w:t>
      </w:r>
    </w:p>
    <w:p>
      <w:pPr>
        <w:spacing w:after="120"/>
        <w:jc w:val="both"/>
      </w:pPr>
      <w:r>
        <w:rPr>
          <w:rFonts w:ascii="Arial" w:cs="Arial" w:eastAsia="Arial" w:hAnsi="Arial"/>
          <w:sz w:val="24"/>
          <w:szCs w:val="24"/>
        </w:rPr>
        <w:t xml:space="preserve">1) гостиницу(ы) на аэродроме или в его окрестностях;</w:t>
      </w:r>
    </w:p>
    <w:p>
      <w:pPr>
        <w:spacing w:after="120"/>
        <w:jc w:val="both"/>
      </w:pPr>
      <w:r>
        <w:rPr>
          <w:rFonts w:ascii="Arial" w:cs="Arial" w:eastAsia="Arial" w:hAnsi="Arial"/>
          <w:sz w:val="24"/>
          <w:szCs w:val="24"/>
        </w:rPr>
        <w:t xml:space="preserve">2) ресторан(ы) на аэродроме или в его окрестностях;</w:t>
      </w:r>
    </w:p>
    <w:p>
      <w:pPr>
        <w:spacing w:after="120"/>
        <w:jc w:val="both"/>
      </w:pPr>
      <w:r>
        <w:rPr>
          <w:rFonts w:ascii="Arial" w:cs="Arial" w:eastAsia="Arial" w:hAnsi="Arial"/>
          <w:sz w:val="24"/>
          <w:szCs w:val="24"/>
        </w:rPr>
        <w:t xml:space="preserve">3) транспортное обслуживание;</w:t>
      </w:r>
    </w:p>
    <w:p>
      <w:pPr>
        <w:spacing w:after="120"/>
        <w:jc w:val="both"/>
      </w:pPr>
      <w:r>
        <w:rPr>
          <w:rFonts w:ascii="Arial" w:cs="Arial" w:eastAsia="Arial" w:hAnsi="Arial"/>
          <w:sz w:val="24"/>
          <w:szCs w:val="24"/>
        </w:rPr>
        <w:t xml:space="preserve">4) медицинское обслуживание;</w:t>
      </w:r>
    </w:p>
    <w:p>
      <w:pPr>
        <w:spacing w:after="120"/>
        <w:jc w:val="both"/>
      </w:pPr>
      <w:r>
        <w:rPr>
          <w:rFonts w:ascii="Arial" w:cs="Arial" w:eastAsia="Arial" w:hAnsi="Arial"/>
          <w:sz w:val="24"/>
          <w:szCs w:val="24"/>
        </w:rPr>
        <w:t xml:space="preserve">5) банк и почтовое отделение на аэродроме или в его окрестностях;</w:t>
      </w:r>
    </w:p>
    <w:p>
      <w:pPr>
        <w:spacing w:after="120"/>
        <w:jc w:val="both"/>
      </w:pPr>
      <w:r>
        <w:rPr>
          <w:rFonts w:ascii="Arial" w:cs="Arial" w:eastAsia="Arial" w:hAnsi="Arial"/>
          <w:sz w:val="24"/>
          <w:szCs w:val="24"/>
        </w:rPr>
        <w:t xml:space="preserve">6) туристическое бюро;</w:t>
      </w:r>
    </w:p>
    <w:p>
      <w:pPr>
        <w:spacing w:after="120"/>
        <w:jc w:val="both"/>
      </w:pPr>
      <w:r>
        <w:rPr>
          <w:rFonts w:ascii="Arial" w:cs="Arial" w:eastAsia="Arial" w:hAnsi="Arial"/>
          <w:sz w:val="24"/>
          <w:szCs w:val="24"/>
        </w:rPr>
        <w:t xml:space="preserve">7) примечания.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****AD 2.6. Аварийно-спасательные и противопожарные службы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Подробное описание аварийно-спасательных и противопожарных служб и оборудования, предоставляемых на аэродроме, включая:</w:t>
      </w:r>
    </w:p>
    <w:p>
      <w:pPr>
        <w:spacing w:after="120"/>
        <w:jc w:val="both"/>
      </w:pPr>
      <w:r>
        <w:rPr>
          <w:rFonts w:ascii="Arial" w:cs="Arial" w:eastAsia="Arial" w:hAnsi="Arial"/>
          <w:sz w:val="24"/>
          <w:szCs w:val="24"/>
        </w:rPr>
        <w:t xml:space="preserve">1) категорию аэродрома по противопожарному оснащению;</w:t>
      </w:r>
    </w:p>
    <w:p>
      <w:pPr>
        <w:spacing w:after="120"/>
        <w:jc w:val="both"/>
      </w:pPr>
      <w:r>
        <w:rPr>
          <w:rFonts w:ascii="Arial" w:cs="Arial" w:eastAsia="Arial" w:hAnsi="Arial"/>
          <w:sz w:val="24"/>
          <w:szCs w:val="24"/>
        </w:rPr>
        <w:t xml:space="preserve">2) аварийно-спасательное оборудование;</w:t>
      </w:r>
    </w:p>
    <w:p>
      <w:pPr>
        <w:spacing w:after="120"/>
        <w:jc w:val="both"/>
      </w:pPr>
      <w:r>
        <w:rPr>
          <w:rFonts w:ascii="Arial" w:cs="Arial" w:eastAsia="Arial" w:hAnsi="Arial"/>
          <w:sz w:val="24"/>
          <w:szCs w:val="24"/>
        </w:rPr>
        <w:t xml:space="preserve">3) возможности по удалению воздушных судов, потерявших способность двигаться;</w:t>
      </w:r>
    </w:p>
    <w:p>
      <w:pPr>
        <w:spacing w:after="120"/>
        <w:jc w:val="both"/>
      </w:pPr>
      <w:r>
        <w:rPr>
          <w:rFonts w:ascii="Arial" w:cs="Arial" w:eastAsia="Arial" w:hAnsi="Arial"/>
          <w:sz w:val="24"/>
          <w:szCs w:val="24"/>
        </w:rPr>
        <w:t xml:space="preserve">4) примечания.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****AD 2.7. Сезонное использование оборудования: удаление осадков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Подробное описание оборудования и оперативной очередности, установленной для удаления осадков с рабочей площади аэродрома, включая:</w:t>
      </w:r>
    </w:p>
    <w:p>
      <w:pPr>
        <w:spacing w:after="120"/>
        <w:jc w:val="both"/>
      </w:pPr>
      <w:r>
        <w:rPr>
          <w:rFonts w:ascii="Arial" w:cs="Arial" w:eastAsia="Arial" w:hAnsi="Arial"/>
          <w:sz w:val="24"/>
          <w:szCs w:val="24"/>
        </w:rPr>
        <w:t xml:space="preserve">1) вид(ы) оборудования для удаления осадков;</w:t>
      </w:r>
    </w:p>
    <w:p>
      <w:pPr>
        <w:spacing w:after="120"/>
        <w:jc w:val="both"/>
      </w:pPr>
      <w:r>
        <w:rPr>
          <w:rFonts w:ascii="Arial" w:cs="Arial" w:eastAsia="Arial" w:hAnsi="Arial"/>
          <w:sz w:val="24"/>
          <w:szCs w:val="24"/>
        </w:rPr>
        <w:t xml:space="preserve">2) очередность удаления осадков; и</w:t>
      </w:r>
    </w:p>
    <w:p>
      <w:pPr>
        <w:spacing w:after="120"/>
        <w:jc w:val="both"/>
      </w:pPr>
      <w:r>
        <w:rPr>
          <w:rFonts w:ascii="Arial" w:cs="Arial" w:eastAsia="Arial" w:hAnsi="Arial"/>
          <w:sz w:val="24"/>
          <w:szCs w:val="24"/>
        </w:rPr>
        <w:t xml:space="preserve">3) примечания.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****AD 2.8. Данные по перронам, РД и местам/пунктам проверок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Подробные данные о физических характеристиках перронов, РД и установленных местах/пунктах проверки, включая:</w:t>
      </w:r>
    </w:p>
    <w:p>
      <w:pPr>
        <w:spacing w:after="120"/>
        <w:jc w:val="both"/>
      </w:pPr>
      <w:r>
        <w:rPr>
          <w:rFonts w:ascii="Arial" w:cs="Arial" w:eastAsia="Arial" w:hAnsi="Arial"/>
          <w:sz w:val="24"/>
          <w:szCs w:val="24"/>
        </w:rPr>
        <w:t xml:space="preserve">1) поверхность и прочность перронов;</w:t>
      </w:r>
    </w:p>
    <w:p>
      <w:pPr>
        <w:spacing w:after="120"/>
        <w:jc w:val="both"/>
      </w:pPr>
      <w:r>
        <w:rPr>
          <w:rFonts w:ascii="Arial" w:cs="Arial" w:eastAsia="Arial" w:hAnsi="Arial"/>
          <w:sz w:val="24"/>
          <w:szCs w:val="24"/>
        </w:rPr>
        <w:t xml:space="preserve">2) ширину, поверхность и прочность РД;</w:t>
      </w:r>
    </w:p>
    <w:p>
      <w:pPr>
        <w:spacing w:after="120"/>
        <w:jc w:val="both"/>
      </w:pPr>
      <w:r>
        <w:rPr>
          <w:rFonts w:ascii="Arial" w:cs="Arial" w:eastAsia="Arial" w:hAnsi="Arial"/>
          <w:sz w:val="24"/>
          <w:szCs w:val="24"/>
        </w:rPr>
        <w:t xml:space="preserve">3) местоположение и превышение пунктов проверки высотомеров с точностью до ближайшего метра или фута;</w:t>
      </w:r>
    </w:p>
    <w:p>
      <w:pPr>
        <w:spacing w:after="120"/>
        <w:jc w:val="both"/>
      </w:pPr>
      <w:r>
        <w:rPr>
          <w:rFonts w:ascii="Arial" w:cs="Arial" w:eastAsia="Arial" w:hAnsi="Arial"/>
          <w:sz w:val="24"/>
          <w:szCs w:val="24"/>
        </w:rPr>
        <w:t xml:space="preserve">4) местоположение пунктов проверки VOR;</w:t>
      </w:r>
    </w:p>
    <w:p>
      <w:pPr>
        <w:spacing w:after="120"/>
        <w:jc w:val="both"/>
      </w:pPr>
      <w:r>
        <w:rPr>
          <w:rFonts w:ascii="Arial" w:cs="Arial" w:eastAsia="Arial" w:hAnsi="Arial"/>
          <w:sz w:val="24"/>
          <w:szCs w:val="24"/>
        </w:rPr>
        <w:t xml:space="preserve">5) местоположение пунктов проверки E№S в градусах, минутах, секундах и сотых долях секунды;</w:t>
      </w:r>
    </w:p>
    <w:p>
      <w:pPr>
        <w:spacing w:after="120"/>
        <w:jc w:val="both"/>
      </w:pPr>
      <w:r>
        <w:rPr>
          <w:rFonts w:ascii="Arial" w:cs="Arial" w:eastAsia="Arial" w:hAnsi="Arial"/>
          <w:sz w:val="24"/>
          <w:szCs w:val="24"/>
        </w:rPr>
        <w:t xml:space="preserve">6) примечания.</w:t>
      </w:r>
    </w:p>
    <w:p>
      <w:pPr>
        <w:spacing w:after="120"/>
        <w:jc w:val="both"/>
      </w:pPr>
      <w:r>
        <w:rPr>
          <w:rFonts w:ascii="Arial" w:cs="Arial" w:eastAsia="Arial" w:hAnsi="Arial"/>
          <w:sz w:val="24"/>
          <w:szCs w:val="24"/>
        </w:rPr>
        <w:t xml:space="preserve">Если места/пункты проверки указаны на карте аэродрома, то в данном подразделе с этой целью должно быть помещено примечание.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****AD 2.9. Система управления наземным движением и контроля за</w:t>
      </w:r>
    </w:p>
    <w:p>
      <w:pPr>
        <w:spacing w:after="120"/>
        <w:jc w:val="both"/>
      </w:pPr>
      <w:r>
        <w:rPr>
          <w:rFonts w:ascii="Arial" w:cs="Arial" w:eastAsia="Arial" w:hAnsi="Arial"/>
          <w:sz w:val="24"/>
          <w:szCs w:val="24"/>
        </w:rPr>
        <w:t xml:space="preserve">ним и соответствующие маркировочные знаки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Краткое описание системы управления наземным движением и контроля за ним и маркировочные знаки ВПП и РД, включая:</w:t>
      </w:r>
    </w:p>
    <w:p>
      <w:pPr>
        <w:spacing w:after="120"/>
        <w:jc w:val="both"/>
      </w:pPr>
      <w:r>
        <w:rPr>
          <w:rFonts w:ascii="Arial" w:cs="Arial" w:eastAsia="Arial" w:hAnsi="Arial"/>
          <w:sz w:val="24"/>
          <w:szCs w:val="24"/>
        </w:rPr>
        <w:t xml:space="preserve">1) использование опознавательных знаков места стоянки воздушных судов, указательных линий РД и системы визуального управления стыковкой/размещением на стоянке;</w:t>
      </w:r>
    </w:p>
    <w:p>
      <w:pPr>
        <w:spacing w:after="120"/>
        <w:jc w:val="both"/>
      </w:pPr>
      <w:r>
        <w:rPr>
          <w:rFonts w:ascii="Arial" w:cs="Arial" w:eastAsia="Arial" w:hAnsi="Arial"/>
          <w:sz w:val="24"/>
          <w:szCs w:val="24"/>
        </w:rPr>
        <w:t xml:space="preserve">2) маркировочные знаки и огни ВПП и РД;</w:t>
      </w:r>
    </w:p>
    <w:p>
      <w:pPr>
        <w:spacing w:after="120"/>
        <w:jc w:val="both"/>
      </w:pPr>
      <w:r>
        <w:rPr>
          <w:rFonts w:ascii="Arial" w:cs="Arial" w:eastAsia="Arial" w:hAnsi="Arial"/>
          <w:sz w:val="24"/>
          <w:szCs w:val="24"/>
        </w:rPr>
        <w:t xml:space="preserve">3) огни линий "стоп" (если таковые имеются);</w:t>
      </w:r>
    </w:p>
    <w:p>
      <w:pPr>
        <w:spacing w:after="120"/>
        <w:jc w:val="both"/>
      </w:pPr>
      <w:r>
        <w:rPr>
          <w:rFonts w:ascii="Arial" w:cs="Arial" w:eastAsia="Arial" w:hAnsi="Arial"/>
          <w:sz w:val="24"/>
          <w:szCs w:val="24"/>
        </w:rPr>
        <w:t xml:space="preserve">4) примечания.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****AD 2.10. Аэродромные препятствия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Подробное описание препятствий, включая:</w:t>
      </w:r>
    </w:p>
    <w:p>
      <w:pPr>
        <w:spacing w:after="120"/>
        <w:jc w:val="both"/>
      </w:pPr>
      <w:r>
        <w:rPr>
          <w:rFonts w:ascii="Arial" w:cs="Arial" w:eastAsia="Arial" w:hAnsi="Arial"/>
          <w:sz w:val="24"/>
          <w:szCs w:val="24"/>
        </w:rPr>
        <w:t xml:space="preserve">1) препятствия в районе 2:</w:t>
      </w:r>
    </w:p>
    <w:p>
      <w:pPr>
        <w:spacing w:after="120"/>
        <w:jc w:val="both"/>
      </w:pPr>
      <w:r>
        <w:rPr>
          <w:rFonts w:ascii="Arial" w:cs="Arial" w:eastAsia="Arial" w:hAnsi="Arial"/>
          <w:sz w:val="24"/>
          <w:szCs w:val="24"/>
        </w:rPr>
        <w:t xml:space="preserve">(a) идентификацию или обозначение препятствия;</w:t>
      </w:r>
    </w:p>
    <w:p>
      <w:pPr>
        <w:spacing w:after="120"/>
        <w:jc w:val="both"/>
      </w:pPr>
      <w:r>
        <w:rPr>
          <w:rFonts w:ascii="Arial" w:cs="Arial" w:eastAsia="Arial" w:hAnsi="Arial"/>
          <w:sz w:val="24"/>
          <w:szCs w:val="24"/>
        </w:rPr>
        <w:t xml:space="preserve">(b) тип препятствия;</w:t>
      </w:r>
    </w:p>
    <w:p>
      <w:pPr>
        <w:spacing w:after="120"/>
        <w:jc w:val="both"/>
      </w:pPr>
      <w:r>
        <w:rPr>
          <w:rFonts w:ascii="Arial" w:cs="Arial" w:eastAsia="Arial" w:hAnsi="Arial"/>
          <w:sz w:val="24"/>
          <w:szCs w:val="24"/>
        </w:rPr>
        <w:t xml:space="preserve">(c) местоположение препятствия, определяемое географическими координатами в градусах, минутах, секундах и десятых долях секунды;</w:t>
      </w:r>
    </w:p>
    <w:p>
      <w:pPr>
        <w:spacing w:after="120"/>
        <w:jc w:val="both"/>
      </w:pPr>
      <w:r>
        <w:rPr>
          <w:rFonts w:ascii="Arial" w:cs="Arial" w:eastAsia="Arial" w:hAnsi="Arial"/>
          <w:sz w:val="24"/>
          <w:szCs w:val="24"/>
        </w:rPr>
        <w:t xml:space="preserve">(d) превышение и относительную высоту препятствия с точностью до ближайшего метра или фута;</w:t>
      </w:r>
    </w:p>
    <w:p>
      <w:pPr>
        <w:spacing w:after="120"/>
        <w:jc w:val="both"/>
      </w:pPr>
      <w:r>
        <w:rPr>
          <w:rFonts w:ascii="Arial" w:cs="Arial" w:eastAsia="Arial" w:hAnsi="Arial"/>
          <w:sz w:val="24"/>
          <w:szCs w:val="24"/>
        </w:rPr>
        <w:t xml:space="preserve">(e) маркировку препятствия, а также вид и цвет светоограждения препятствия (если применяется);</w:t>
      </w:r>
    </w:p>
    <w:p>
      <w:pPr>
        <w:spacing w:after="120"/>
        <w:jc w:val="both"/>
      </w:pPr>
      <w:r>
        <w:rPr>
          <w:rFonts w:ascii="Arial" w:cs="Arial" w:eastAsia="Arial" w:hAnsi="Arial"/>
          <w:sz w:val="24"/>
          <w:szCs w:val="24"/>
        </w:rPr>
        <w:t xml:space="preserve">(f) если это уместно, указание о наличии перечня препятствий в электронном виде и ссылку на п. GE№ 3.1.6;</w:t>
      </w:r>
    </w:p>
    <w:p>
      <w:pPr>
        <w:spacing w:after="120"/>
        <w:jc w:val="both"/>
      </w:pPr>
      <w:r>
        <w:rPr>
          <w:rFonts w:ascii="Arial" w:cs="Arial" w:eastAsia="Arial" w:hAnsi="Arial"/>
          <w:sz w:val="24"/>
          <w:szCs w:val="24"/>
        </w:rPr>
        <w:t xml:space="preserve">(g) уведомление №IL, при необходимости;</w:t>
      </w:r>
    </w:p>
    <w:p>
      <w:pPr>
        <w:spacing w:after="120"/>
        <w:jc w:val="both"/>
      </w:pPr>
      <w:r>
        <w:rPr>
          <w:rFonts w:ascii="Arial" w:cs="Arial" w:eastAsia="Arial" w:hAnsi="Arial"/>
          <w:sz w:val="24"/>
          <w:szCs w:val="24"/>
        </w:rPr>
        <w:t xml:space="preserve">2) препятствия в районе 3:</w:t>
      </w:r>
    </w:p>
    <w:p>
      <w:pPr>
        <w:spacing w:after="120"/>
        <w:jc w:val="both"/>
      </w:pPr>
      <w:r>
        <w:rPr>
          <w:rFonts w:ascii="Arial" w:cs="Arial" w:eastAsia="Arial" w:hAnsi="Arial"/>
          <w:sz w:val="24"/>
          <w:szCs w:val="24"/>
        </w:rPr>
        <w:t xml:space="preserve">(a) идентификацию или обозначение препятствия;</w:t>
      </w:r>
    </w:p>
    <w:p>
      <w:pPr>
        <w:spacing w:after="120"/>
        <w:jc w:val="both"/>
      </w:pPr>
      <w:r>
        <w:rPr>
          <w:rFonts w:ascii="Arial" w:cs="Arial" w:eastAsia="Arial" w:hAnsi="Arial"/>
          <w:sz w:val="24"/>
          <w:szCs w:val="24"/>
        </w:rPr>
        <w:t xml:space="preserve">(b) тип препятствия;</w:t>
      </w:r>
    </w:p>
    <w:p>
      <w:pPr>
        <w:spacing w:after="120"/>
        <w:jc w:val="both"/>
      </w:pPr>
      <w:r>
        <w:rPr>
          <w:rFonts w:ascii="Arial" w:cs="Arial" w:eastAsia="Arial" w:hAnsi="Arial"/>
          <w:sz w:val="24"/>
          <w:szCs w:val="24"/>
        </w:rPr>
        <w:t xml:space="preserve">(c) местоположение препятствия, определяемое географическими координатами в градусах, минутах, секундах и десятых долях секунды;</w:t>
      </w:r>
    </w:p>
    <w:p>
      <w:pPr>
        <w:spacing w:after="120"/>
        <w:jc w:val="both"/>
      </w:pPr>
      <w:r>
        <w:rPr>
          <w:rFonts w:ascii="Arial" w:cs="Arial" w:eastAsia="Arial" w:hAnsi="Arial"/>
          <w:sz w:val="24"/>
          <w:szCs w:val="24"/>
        </w:rPr>
        <w:t xml:space="preserve">(d) превышение и относительную высоту препятствия с точностью до ближайшего метра или фута;</w:t>
      </w:r>
    </w:p>
    <w:p>
      <w:pPr>
        <w:spacing w:after="120"/>
        <w:jc w:val="both"/>
      </w:pPr>
      <w:r>
        <w:rPr>
          <w:rFonts w:ascii="Arial" w:cs="Arial" w:eastAsia="Arial" w:hAnsi="Arial"/>
          <w:sz w:val="24"/>
          <w:szCs w:val="24"/>
        </w:rPr>
        <w:t xml:space="preserve">(e) маркировку препятствия, а также вид и цвет светоограждения препятствия (если применяется);</w:t>
      </w:r>
    </w:p>
    <w:p>
      <w:pPr>
        <w:spacing w:after="120"/>
        <w:jc w:val="both"/>
      </w:pPr>
      <w:r>
        <w:rPr>
          <w:rFonts w:ascii="Arial" w:cs="Arial" w:eastAsia="Arial" w:hAnsi="Arial"/>
          <w:sz w:val="24"/>
          <w:szCs w:val="24"/>
        </w:rPr>
        <w:t xml:space="preserve">(f) если это уместно, указание о наличии перечня препятствий в электронном виде и ссылку на п. GE№ 3.1.6;</w:t>
      </w:r>
    </w:p>
    <w:p>
      <w:pPr>
        <w:spacing w:after="120"/>
        <w:jc w:val="both"/>
      </w:pPr>
      <w:r>
        <w:rPr>
          <w:rFonts w:ascii="Arial" w:cs="Arial" w:eastAsia="Arial" w:hAnsi="Arial"/>
          <w:sz w:val="24"/>
          <w:szCs w:val="24"/>
        </w:rPr>
        <w:t xml:space="preserve">(g) уведомление №IL, при необходимости.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****AD 2.11. Предоставляемая метеорологическая информация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Подробное описание метеорологической информации, предоставляемой на аэродроме, с указанием метеорологического органа, который несет ответственность за перечисляемые виды обслуживания, включая:</w:t>
      </w:r>
    </w:p>
    <w:p>
      <w:pPr>
        <w:spacing w:after="120"/>
        <w:jc w:val="both"/>
      </w:pPr>
      <w:r>
        <w:rPr>
          <w:rFonts w:ascii="Arial" w:cs="Arial" w:eastAsia="Arial" w:hAnsi="Arial"/>
          <w:sz w:val="24"/>
          <w:szCs w:val="24"/>
        </w:rPr>
        <w:t xml:space="preserve">1) название соответствующего метеорологического органа;</w:t>
      </w:r>
    </w:p>
    <w:p>
      <w:pPr>
        <w:spacing w:after="120"/>
        <w:jc w:val="both"/>
      </w:pPr>
      <w:r>
        <w:rPr>
          <w:rFonts w:ascii="Arial" w:cs="Arial" w:eastAsia="Arial" w:hAnsi="Arial"/>
          <w:sz w:val="24"/>
          <w:szCs w:val="24"/>
        </w:rPr>
        <w:t xml:space="preserve">2) часы работы и, где это применимо, обозначение метеорологического органа, ответственного за предоставление информации в другие часы;</w:t>
      </w:r>
    </w:p>
    <w:p>
      <w:pPr>
        <w:spacing w:after="120"/>
        <w:jc w:val="both"/>
      </w:pPr>
      <w:r>
        <w:rPr>
          <w:rFonts w:ascii="Arial" w:cs="Arial" w:eastAsia="Arial" w:hAnsi="Arial"/>
          <w:sz w:val="24"/>
          <w:szCs w:val="24"/>
        </w:rPr>
        <w:t xml:space="preserve">3) название органа, ответственного за составление прогнозов погоды по аэродрому (TAF), и сроки действия и частоту составления указанных прогнозов;</w:t>
      </w:r>
    </w:p>
    <w:p>
      <w:pPr>
        <w:spacing w:after="120"/>
        <w:jc w:val="both"/>
      </w:pPr>
      <w:r>
        <w:rPr>
          <w:rFonts w:ascii="Arial" w:cs="Arial" w:eastAsia="Arial" w:hAnsi="Arial"/>
          <w:sz w:val="24"/>
          <w:szCs w:val="24"/>
        </w:rPr>
        <w:t xml:space="preserve">4) предоставляемые прогнозы типа "тренд" для данного аэродрома и частоту составления;</w:t>
      </w:r>
    </w:p>
    <w:p>
      <w:pPr>
        <w:spacing w:after="120"/>
        <w:jc w:val="both"/>
      </w:pPr>
      <w:r>
        <w:rPr>
          <w:rFonts w:ascii="Arial" w:cs="Arial" w:eastAsia="Arial" w:hAnsi="Arial"/>
          <w:sz w:val="24"/>
          <w:szCs w:val="24"/>
        </w:rPr>
        <w:t xml:space="preserve">5) информацию о том, каким образом предоставляется инструктаж и/или консультация;</w:t>
      </w:r>
    </w:p>
    <w:p>
      <w:pPr>
        <w:spacing w:after="120"/>
        <w:jc w:val="both"/>
      </w:pPr>
      <w:r>
        <w:rPr>
          <w:rFonts w:ascii="Arial" w:cs="Arial" w:eastAsia="Arial" w:hAnsi="Arial"/>
          <w:sz w:val="24"/>
          <w:szCs w:val="24"/>
        </w:rPr>
        <w:t xml:space="preserve">6) типы предоставляемой полетной документации и используемый(ые) в ней язык(и);</w:t>
      </w:r>
    </w:p>
    <w:p>
      <w:pPr>
        <w:spacing w:after="120"/>
        <w:jc w:val="both"/>
      </w:pPr>
      <w:r>
        <w:rPr>
          <w:rFonts w:ascii="Arial" w:cs="Arial" w:eastAsia="Arial" w:hAnsi="Arial"/>
          <w:sz w:val="24"/>
          <w:szCs w:val="24"/>
        </w:rPr>
        <w:t xml:space="preserve">7) карты и другую информацию, вывешиваемую или предоставляемую для инструктажа или консультации;</w:t>
      </w:r>
    </w:p>
    <w:p>
      <w:pPr>
        <w:spacing w:after="120"/>
        <w:jc w:val="both"/>
      </w:pPr>
      <w:r>
        <w:rPr>
          <w:rFonts w:ascii="Arial" w:cs="Arial" w:eastAsia="Arial" w:hAnsi="Arial"/>
          <w:sz w:val="24"/>
          <w:szCs w:val="24"/>
        </w:rPr>
        <w:t xml:space="preserve">8) дополнительное оборудование, обеспечивающее представление информации о метеорологических условиях, например метеорологический радиолокатор и приемник спутниковых изображений;</w:t>
      </w:r>
    </w:p>
    <w:p>
      <w:pPr>
        <w:spacing w:after="120"/>
        <w:jc w:val="both"/>
      </w:pPr>
      <w:r>
        <w:rPr>
          <w:rFonts w:ascii="Arial" w:cs="Arial" w:eastAsia="Arial" w:hAnsi="Arial"/>
          <w:sz w:val="24"/>
          <w:szCs w:val="24"/>
        </w:rPr>
        <w:t xml:space="preserve">9) орган(ы) ОВД, обеспечиваемый(ые) метеоинформацией;</w:t>
      </w:r>
    </w:p>
    <w:p>
      <w:pPr>
        <w:spacing w:after="120"/>
        <w:jc w:val="both"/>
      </w:pPr>
      <w:r>
        <w:rPr>
          <w:rFonts w:ascii="Arial" w:cs="Arial" w:eastAsia="Arial" w:hAnsi="Arial"/>
          <w:sz w:val="24"/>
          <w:szCs w:val="24"/>
        </w:rPr>
        <w:t xml:space="preserve">10) дополнительную информацию (например, в отношении любых ограничений в обслуживании и т.д.).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****AD 2.12. Физические характеристики ВПП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Подробное описание физических характеристик каждой ВПП, включая:</w:t>
      </w:r>
    </w:p>
    <w:p>
      <w:pPr>
        <w:spacing w:after="120"/>
        <w:jc w:val="both"/>
      </w:pPr>
      <w:r>
        <w:rPr>
          <w:rFonts w:ascii="Arial" w:cs="Arial" w:eastAsia="Arial" w:hAnsi="Arial"/>
          <w:sz w:val="24"/>
          <w:szCs w:val="24"/>
        </w:rPr>
        <w:t xml:space="preserve">1) обозначения;</w:t>
      </w:r>
    </w:p>
    <w:p>
      <w:pPr>
        <w:spacing w:after="120"/>
        <w:jc w:val="both"/>
      </w:pPr>
      <w:r>
        <w:rPr>
          <w:rFonts w:ascii="Arial" w:cs="Arial" w:eastAsia="Arial" w:hAnsi="Arial"/>
          <w:sz w:val="24"/>
          <w:szCs w:val="24"/>
        </w:rPr>
        <w:t xml:space="preserve">2) истинный пеленг с точностью до одной сотой градуса;</w:t>
      </w:r>
    </w:p>
    <w:p>
      <w:pPr>
        <w:spacing w:after="120"/>
        <w:jc w:val="both"/>
      </w:pPr>
      <w:r>
        <w:rPr>
          <w:rFonts w:ascii="Arial" w:cs="Arial" w:eastAsia="Arial" w:hAnsi="Arial"/>
          <w:sz w:val="24"/>
          <w:szCs w:val="24"/>
        </w:rPr>
        <w:t xml:space="preserve">3) размеры ВПП с точностью до ближайшего метра или фута;</w:t>
      </w:r>
    </w:p>
    <w:p>
      <w:pPr>
        <w:spacing w:after="120"/>
        <w:jc w:val="both"/>
      </w:pPr>
      <w:r>
        <w:rPr>
          <w:rFonts w:ascii="Arial" w:cs="Arial" w:eastAsia="Arial" w:hAnsi="Arial"/>
          <w:sz w:val="24"/>
          <w:szCs w:val="24"/>
        </w:rPr>
        <w:t xml:space="preserve">4) несущую способность покрытия (PC№ и соответствующие данные) и поверхности каждой ВПП и соответствующих концевых полос торможения;</w:t>
      </w:r>
    </w:p>
    <w:p>
      <w:pPr>
        <w:spacing w:after="120"/>
        <w:jc w:val="both"/>
      </w:pPr>
      <w:r>
        <w:rPr>
          <w:rFonts w:ascii="Arial" w:cs="Arial" w:eastAsia="Arial" w:hAnsi="Arial"/>
          <w:sz w:val="24"/>
          <w:szCs w:val="24"/>
        </w:rPr>
        <w:t xml:space="preserve">5) географические координаты в градусах, минутах, секундах и сотых долях секунды каждого порога и конца ВПП и волну геоида с точностью до ближайшего полуметра или фута каждого порога ВПП;</w:t>
      </w:r>
    </w:p>
    <w:p>
      <w:pPr>
        <w:spacing w:after="120"/>
        <w:jc w:val="both"/>
      </w:pPr>
      <w:r>
        <w:rPr>
          <w:rFonts w:ascii="Arial" w:cs="Arial" w:eastAsia="Arial" w:hAnsi="Arial"/>
          <w:sz w:val="24"/>
          <w:szCs w:val="24"/>
        </w:rPr>
        <w:t xml:space="preserve">6) превышения:</w:t>
      </w:r>
    </w:p>
    <w:p>
      <w:pPr>
        <w:spacing w:after="120"/>
        <w:jc w:val="both"/>
      </w:pPr>
      <w:r>
        <w:rPr>
          <w:rFonts w:ascii="Arial" w:cs="Arial" w:eastAsia="Arial" w:hAnsi="Arial"/>
          <w:sz w:val="24"/>
          <w:szCs w:val="24"/>
        </w:rPr>
        <w:t xml:space="preserve">- порогов ВПП, оборудованной для неточного захода на посадку, с точностью до ближайшего метра или фута; и</w:t>
      </w:r>
    </w:p>
    <w:p>
      <w:pPr>
        <w:spacing w:after="120"/>
        <w:jc w:val="both"/>
      </w:pPr>
      <w:r>
        <w:rPr>
          <w:rFonts w:ascii="Arial" w:cs="Arial" w:eastAsia="Arial" w:hAnsi="Arial"/>
          <w:sz w:val="24"/>
          <w:szCs w:val="24"/>
        </w:rPr>
        <w:t xml:space="preserve">- порогов и наибольшее превышение зоны приземления ВПП, оборудованной для точного захода на посадку с точностью до ближайшего полуметра или фута;</w:t>
      </w:r>
    </w:p>
    <w:p>
      <w:pPr>
        <w:spacing w:after="120"/>
        <w:jc w:val="both"/>
      </w:pPr>
      <w:r>
        <w:rPr>
          <w:rFonts w:ascii="Arial" w:cs="Arial" w:eastAsia="Arial" w:hAnsi="Arial"/>
          <w:sz w:val="24"/>
          <w:szCs w:val="24"/>
        </w:rPr>
        <w:t xml:space="preserve">7) уклон каждой ВПП и соответствующих концевых полос торможения;</w:t>
      </w:r>
    </w:p>
    <w:p>
      <w:pPr>
        <w:spacing w:after="120"/>
        <w:jc w:val="both"/>
      </w:pPr>
      <w:r>
        <w:rPr>
          <w:rFonts w:ascii="Arial" w:cs="Arial" w:eastAsia="Arial" w:hAnsi="Arial"/>
          <w:sz w:val="24"/>
          <w:szCs w:val="24"/>
        </w:rPr>
        <w:t xml:space="preserve">8) размеры концевых полос торможения (если таковые имеются) с точностью до ближайшего метра или фута;</w:t>
      </w:r>
    </w:p>
    <w:p>
      <w:pPr>
        <w:spacing w:after="120"/>
        <w:jc w:val="both"/>
      </w:pPr>
      <w:r>
        <w:rPr>
          <w:rFonts w:ascii="Arial" w:cs="Arial" w:eastAsia="Arial" w:hAnsi="Arial"/>
          <w:sz w:val="24"/>
          <w:szCs w:val="24"/>
        </w:rPr>
        <w:t xml:space="preserve">9) размеры полос, свободных от препятствий (если таковые имеются) с точностью до ближайшего метра или фута;</w:t>
      </w:r>
    </w:p>
    <w:p>
      <w:pPr>
        <w:spacing w:after="120"/>
        <w:jc w:val="both"/>
      </w:pPr>
      <w:r>
        <w:rPr>
          <w:rFonts w:ascii="Arial" w:cs="Arial" w:eastAsia="Arial" w:hAnsi="Arial"/>
          <w:sz w:val="24"/>
          <w:szCs w:val="24"/>
        </w:rPr>
        <w:t xml:space="preserve">10) размеры летных полос;</w:t>
      </w:r>
    </w:p>
    <w:p>
      <w:pPr>
        <w:spacing w:after="120"/>
        <w:jc w:val="both"/>
      </w:pPr>
      <w:r>
        <w:rPr>
          <w:rFonts w:ascii="Arial" w:cs="Arial" w:eastAsia="Arial" w:hAnsi="Arial"/>
          <w:sz w:val="24"/>
          <w:szCs w:val="24"/>
        </w:rPr>
        <w:t xml:space="preserve">11) наличие свободной от препятствий зоны;</w:t>
      </w:r>
    </w:p>
    <w:p>
      <w:pPr>
        <w:spacing w:after="120"/>
        <w:jc w:val="both"/>
      </w:pPr>
      <w:r>
        <w:rPr>
          <w:rFonts w:ascii="Arial" w:cs="Arial" w:eastAsia="Arial" w:hAnsi="Arial"/>
          <w:sz w:val="24"/>
          <w:szCs w:val="24"/>
        </w:rPr>
        <w:t xml:space="preserve">12) примечания.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****AD 2.13. Объявленные дистанции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Подробное описание объявленных дистанций для каждого направления каждой ВПП с точностью до ближайшего метра или фута, включая:</w:t>
      </w:r>
    </w:p>
    <w:p>
      <w:pPr>
        <w:spacing w:after="120"/>
        <w:jc w:val="both"/>
      </w:pPr>
      <w:r>
        <w:rPr>
          <w:rFonts w:ascii="Arial" w:cs="Arial" w:eastAsia="Arial" w:hAnsi="Arial"/>
          <w:sz w:val="24"/>
          <w:szCs w:val="24"/>
        </w:rPr>
        <w:t xml:space="preserve">1) обозначение ВПП;</w:t>
      </w:r>
    </w:p>
    <w:p>
      <w:pPr>
        <w:spacing w:after="120"/>
        <w:jc w:val="both"/>
      </w:pPr>
      <w:r>
        <w:rPr>
          <w:rFonts w:ascii="Arial" w:cs="Arial" w:eastAsia="Arial" w:hAnsi="Arial"/>
          <w:sz w:val="24"/>
          <w:szCs w:val="24"/>
        </w:rPr>
        <w:t xml:space="preserve">2) располагаемую длину разбега;</w:t>
      </w:r>
    </w:p>
    <w:p>
      <w:pPr>
        <w:spacing w:after="120"/>
        <w:jc w:val="both"/>
      </w:pPr>
      <w:r>
        <w:rPr>
          <w:rFonts w:ascii="Arial" w:cs="Arial" w:eastAsia="Arial" w:hAnsi="Arial"/>
          <w:sz w:val="24"/>
          <w:szCs w:val="24"/>
        </w:rPr>
        <w:t xml:space="preserve">3) располагаемую взлетную дистанцию;</w:t>
      </w:r>
    </w:p>
    <w:p>
      <w:pPr>
        <w:spacing w:after="120"/>
        <w:jc w:val="both"/>
      </w:pPr>
      <w:r>
        <w:rPr>
          <w:rFonts w:ascii="Arial" w:cs="Arial" w:eastAsia="Arial" w:hAnsi="Arial"/>
          <w:sz w:val="24"/>
          <w:szCs w:val="24"/>
        </w:rPr>
        <w:t xml:space="preserve">4) располагаемую дистанцию прерванного взлета;</w:t>
      </w:r>
    </w:p>
    <w:p>
      <w:pPr>
        <w:spacing w:after="120"/>
        <w:jc w:val="both"/>
      </w:pPr>
      <w:r>
        <w:rPr>
          <w:rFonts w:ascii="Arial" w:cs="Arial" w:eastAsia="Arial" w:hAnsi="Arial"/>
          <w:sz w:val="24"/>
          <w:szCs w:val="24"/>
        </w:rPr>
        <w:t xml:space="preserve">5) располагаемую посадочную дистанцию; и</w:t>
      </w:r>
    </w:p>
    <w:p>
      <w:pPr>
        <w:spacing w:after="120"/>
        <w:jc w:val="both"/>
      </w:pPr>
      <w:r>
        <w:rPr>
          <w:rFonts w:ascii="Arial" w:cs="Arial" w:eastAsia="Arial" w:hAnsi="Arial"/>
          <w:sz w:val="24"/>
          <w:szCs w:val="24"/>
        </w:rPr>
        <w:t xml:space="preserve">6) примечания.</w:t>
      </w:r>
    </w:p>
    <w:p>
      <w:pPr>
        <w:spacing w:after="120"/>
        <w:jc w:val="both"/>
      </w:pPr>
      <w:r>
        <w:rPr>
          <w:rFonts w:ascii="Arial" w:cs="Arial" w:eastAsia="Arial" w:hAnsi="Arial"/>
          <w:sz w:val="24"/>
          <w:szCs w:val="24"/>
        </w:rPr>
        <w:t xml:space="preserve">Если направление ВПП не может быть использовано для взлета, или посадки, или того и другого, поскольку это запрещено правилами эксплуатации, то следует указать словами "№ot usable" ("не используется") или сокращенно №U.</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****AD 2.14. Огни приближения и огни ВПП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Подробное описание огней приближения и огней ВПП, включая:</w:t>
      </w:r>
    </w:p>
    <w:p>
      <w:pPr>
        <w:spacing w:after="120"/>
        <w:jc w:val="both"/>
      </w:pPr>
      <w:r>
        <w:rPr>
          <w:rFonts w:ascii="Arial" w:cs="Arial" w:eastAsia="Arial" w:hAnsi="Arial"/>
          <w:sz w:val="24"/>
          <w:szCs w:val="24"/>
        </w:rPr>
        <w:t xml:space="preserve">1) обозначение ВПП;</w:t>
      </w:r>
    </w:p>
    <w:p>
      <w:pPr>
        <w:spacing w:after="120"/>
        <w:jc w:val="both"/>
      </w:pPr>
      <w:r>
        <w:rPr>
          <w:rFonts w:ascii="Arial" w:cs="Arial" w:eastAsia="Arial" w:hAnsi="Arial"/>
          <w:sz w:val="24"/>
          <w:szCs w:val="24"/>
        </w:rPr>
        <w:t xml:space="preserve">2) тип, протяженность и силу света системы огней приближения;</w:t>
      </w:r>
    </w:p>
    <w:p>
      <w:pPr>
        <w:spacing w:after="120"/>
        <w:jc w:val="both"/>
      </w:pPr>
      <w:r>
        <w:rPr>
          <w:rFonts w:ascii="Arial" w:cs="Arial" w:eastAsia="Arial" w:hAnsi="Arial"/>
          <w:sz w:val="24"/>
          <w:szCs w:val="24"/>
        </w:rPr>
        <w:t xml:space="preserve">3) огни порога ВПП, цвет и фланговые горизонты;</w:t>
      </w:r>
    </w:p>
    <w:p>
      <w:pPr>
        <w:spacing w:after="120"/>
        <w:jc w:val="both"/>
      </w:pPr>
      <w:r>
        <w:rPr>
          <w:rFonts w:ascii="Arial" w:cs="Arial" w:eastAsia="Arial" w:hAnsi="Arial"/>
          <w:sz w:val="24"/>
          <w:szCs w:val="24"/>
        </w:rPr>
        <w:t xml:space="preserve">4) тип системы визуальной индикации глиссады;</w:t>
      </w:r>
    </w:p>
    <w:p>
      <w:pPr>
        <w:spacing w:after="120"/>
        <w:jc w:val="both"/>
      </w:pPr>
      <w:r>
        <w:rPr>
          <w:rFonts w:ascii="Arial" w:cs="Arial" w:eastAsia="Arial" w:hAnsi="Arial"/>
          <w:sz w:val="24"/>
          <w:szCs w:val="24"/>
        </w:rPr>
        <w:t xml:space="preserve">5) протяженность огней зоны приземления ВПП;</w:t>
      </w:r>
    </w:p>
    <w:p>
      <w:pPr>
        <w:spacing w:after="120"/>
        <w:jc w:val="both"/>
      </w:pPr>
      <w:r>
        <w:rPr>
          <w:rFonts w:ascii="Arial" w:cs="Arial" w:eastAsia="Arial" w:hAnsi="Arial"/>
          <w:sz w:val="24"/>
          <w:szCs w:val="24"/>
        </w:rPr>
        <w:t xml:space="preserve">6) протяженность, интервалы установки, цвет и силу света огней осевой линии ВПП;</w:t>
      </w:r>
    </w:p>
    <w:p>
      <w:pPr>
        <w:spacing w:after="120"/>
        <w:jc w:val="both"/>
      </w:pPr>
      <w:r>
        <w:rPr>
          <w:rFonts w:ascii="Arial" w:cs="Arial" w:eastAsia="Arial" w:hAnsi="Arial"/>
          <w:sz w:val="24"/>
          <w:szCs w:val="24"/>
        </w:rPr>
        <w:t xml:space="preserve">7) протяженность, интервалы установки, цвет и силу света посадочных огней ВПП;</w:t>
      </w:r>
    </w:p>
    <w:p>
      <w:pPr>
        <w:spacing w:after="120"/>
        <w:jc w:val="both"/>
      </w:pPr>
      <w:r>
        <w:rPr>
          <w:rFonts w:ascii="Arial" w:cs="Arial" w:eastAsia="Arial" w:hAnsi="Arial"/>
          <w:sz w:val="24"/>
          <w:szCs w:val="24"/>
        </w:rPr>
        <w:t xml:space="preserve">8) цвет ограничительных огней ВПП и фланговых горизонтов;</w:t>
      </w:r>
    </w:p>
    <w:p>
      <w:pPr>
        <w:spacing w:after="120"/>
        <w:jc w:val="both"/>
      </w:pPr>
      <w:r>
        <w:rPr>
          <w:rFonts w:ascii="Arial" w:cs="Arial" w:eastAsia="Arial" w:hAnsi="Arial"/>
          <w:sz w:val="24"/>
          <w:szCs w:val="24"/>
        </w:rPr>
        <w:t xml:space="preserve">9) протяженность и цвет огней концевой полосы торможения;</w:t>
      </w:r>
    </w:p>
    <w:p>
      <w:pPr>
        <w:spacing w:after="120"/>
        <w:jc w:val="both"/>
      </w:pPr>
      <w:r>
        <w:rPr>
          <w:rFonts w:ascii="Arial" w:cs="Arial" w:eastAsia="Arial" w:hAnsi="Arial"/>
          <w:sz w:val="24"/>
          <w:szCs w:val="24"/>
        </w:rPr>
        <w:t xml:space="preserve">10) примечания.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****AD 2.15. Прочие огни, резервный источник электропитания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Описание других огней и резервного источника электропитания, включая:</w:t>
      </w:r>
    </w:p>
    <w:p>
      <w:pPr>
        <w:spacing w:after="120"/>
        <w:jc w:val="both"/>
      </w:pPr>
      <w:r>
        <w:rPr>
          <w:rFonts w:ascii="Arial" w:cs="Arial" w:eastAsia="Arial" w:hAnsi="Arial"/>
          <w:sz w:val="24"/>
          <w:szCs w:val="24"/>
        </w:rPr>
        <w:t xml:space="preserve">1) местоположение, характеристики и часы работы аэродромного маяка/опознавательного маяка (если таковой имеется);</w:t>
      </w:r>
    </w:p>
    <w:p>
      <w:pPr>
        <w:spacing w:after="120"/>
        <w:jc w:val="both"/>
      </w:pPr>
      <w:r>
        <w:rPr>
          <w:rFonts w:ascii="Arial" w:cs="Arial" w:eastAsia="Arial" w:hAnsi="Arial"/>
          <w:sz w:val="24"/>
          <w:szCs w:val="24"/>
        </w:rPr>
        <w:t xml:space="preserve">2) местоположение и освещение (если таковое имеется), анемометра/посадочного знака;</w:t>
      </w:r>
    </w:p>
    <w:p>
      <w:pPr>
        <w:spacing w:after="120"/>
        <w:jc w:val="both"/>
      </w:pPr>
      <w:r>
        <w:rPr>
          <w:rFonts w:ascii="Arial" w:cs="Arial" w:eastAsia="Arial" w:hAnsi="Arial"/>
          <w:sz w:val="24"/>
          <w:szCs w:val="24"/>
        </w:rPr>
        <w:t xml:space="preserve">3) рулежные огни и огни осевой линии РД;</w:t>
      </w:r>
    </w:p>
    <w:p>
      <w:pPr>
        <w:spacing w:after="120"/>
        <w:jc w:val="both"/>
      </w:pPr>
      <w:r>
        <w:rPr>
          <w:rFonts w:ascii="Arial" w:cs="Arial" w:eastAsia="Arial" w:hAnsi="Arial"/>
          <w:sz w:val="24"/>
          <w:szCs w:val="24"/>
        </w:rPr>
        <w:t xml:space="preserve">4) резервный источник электропитания, включая время переключения; и</w:t>
      </w:r>
    </w:p>
    <w:p>
      <w:pPr>
        <w:spacing w:after="120"/>
        <w:jc w:val="both"/>
      </w:pPr>
      <w:r>
        <w:rPr>
          <w:rFonts w:ascii="Arial" w:cs="Arial" w:eastAsia="Arial" w:hAnsi="Arial"/>
          <w:sz w:val="24"/>
          <w:szCs w:val="24"/>
        </w:rPr>
        <w:t xml:space="preserve">5) примечания.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****AD 2.16. Зона посадки вертолетов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Подробное описание зоны посадки вертолетов, предусмотренной на аэродроме, включая:</w:t>
      </w:r>
    </w:p>
    <w:p>
      <w:pPr>
        <w:spacing w:after="120"/>
        <w:jc w:val="both"/>
      </w:pPr>
      <w:r>
        <w:rPr>
          <w:rFonts w:ascii="Arial" w:cs="Arial" w:eastAsia="Arial" w:hAnsi="Arial"/>
          <w:sz w:val="24"/>
          <w:szCs w:val="24"/>
        </w:rPr>
        <w:t xml:space="preserve">1) географические координаты в градусах, минутах, секундах и сотых долях секунды и волну геоида с точностью до ближайшего полуметра или фута геометрического центра зоны приземления и отрыва (TLOF) или каждого порога зоны конечного этапа захода на посадку и взлета (FATO) (в соответствующих случаях);</w:t>
      </w:r>
    </w:p>
    <w:p>
      <w:pPr>
        <w:spacing w:after="120"/>
        <w:jc w:val="both"/>
      </w:pPr>
      <w:r>
        <w:rPr>
          <w:rFonts w:ascii="Arial" w:cs="Arial" w:eastAsia="Arial" w:hAnsi="Arial"/>
          <w:sz w:val="24"/>
          <w:szCs w:val="24"/>
        </w:rPr>
        <w:t xml:space="preserve">2) превышение зоны TLOF и/или зоны FATO:</w:t>
      </w:r>
    </w:p>
    <w:p>
      <w:pPr>
        <w:spacing w:after="120"/>
        <w:jc w:val="both"/>
      </w:pPr>
      <w:r>
        <w:rPr>
          <w:rFonts w:ascii="Arial" w:cs="Arial" w:eastAsia="Arial" w:hAnsi="Arial"/>
          <w:sz w:val="24"/>
          <w:szCs w:val="24"/>
        </w:rPr>
        <w:t xml:space="preserve">- для неточных заходов на посадку с точностью до ближайшего метра или фута; и</w:t>
      </w:r>
    </w:p>
    <w:p>
      <w:pPr>
        <w:spacing w:after="120"/>
        <w:jc w:val="both"/>
      </w:pPr>
      <w:r>
        <w:rPr>
          <w:rFonts w:ascii="Arial" w:cs="Arial" w:eastAsia="Arial" w:hAnsi="Arial"/>
          <w:sz w:val="24"/>
          <w:szCs w:val="24"/>
        </w:rPr>
        <w:t xml:space="preserve">- для точных заходов на посадку с точностью до ближайшего полуметра или фута;</w:t>
      </w:r>
    </w:p>
    <w:p>
      <w:pPr>
        <w:spacing w:after="120"/>
        <w:jc w:val="both"/>
      </w:pPr>
      <w:r>
        <w:rPr>
          <w:rFonts w:ascii="Arial" w:cs="Arial" w:eastAsia="Arial" w:hAnsi="Arial"/>
          <w:sz w:val="24"/>
          <w:szCs w:val="24"/>
        </w:rPr>
        <w:t xml:space="preserve">3) размеры с точностью до ближайшего метра или фута, тип покрытия, несущую способность и маркировку зон TLOF и FATO;</w:t>
      </w:r>
    </w:p>
    <w:p>
      <w:pPr>
        <w:spacing w:after="120"/>
        <w:jc w:val="both"/>
      </w:pPr>
      <w:r>
        <w:rPr>
          <w:rFonts w:ascii="Arial" w:cs="Arial" w:eastAsia="Arial" w:hAnsi="Arial"/>
          <w:sz w:val="24"/>
          <w:szCs w:val="24"/>
        </w:rPr>
        <w:t xml:space="preserve">4) истинный пеленг FATO с точностью до одной сотой градуса;</w:t>
      </w:r>
    </w:p>
    <w:p>
      <w:pPr>
        <w:spacing w:after="120"/>
        <w:jc w:val="both"/>
      </w:pPr>
      <w:r>
        <w:rPr>
          <w:rFonts w:ascii="Arial" w:cs="Arial" w:eastAsia="Arial" w:hAnsi="Arial"/>
          <w:sz w:val="24"/>
          <w:szCs w:val="24"/>
        </w:rPr>
        <w:t xml:space="preserve">5) объявленные располагаемые дистанции с точностью до ближайшего метра или фута;</w:t>
      </w:r>
    </w:p>
    <w:p>
      <w:pPr>
        <w:spacing w:after="120"/>
        <w:jc w:val="both"/>
      </w:pPr>
      <w:r>
        <w:rPr>
          <w:rFonts w:ascii="Arial" w:cs="Arial" w:eastAsia="Arial" w:hAnsi="Arial"/>
          <w:sz w:val="24"/>
          <w:szCs w:val="24"/>
        </w:rPr>
        <w:t xml:space="preserve">6) огни приближения и огни зоны FATO;</w:t>
      </w:r>
    </w:p>
    <w:p>
      <w:pPr>
        <w:spacing w:after="120"/>
        <w:jc w:val="both"/>
      </w:pPr>
      <w:r>
        <w:rPr>
          <w:rFonts w:ascii="Arial" w:cs="Arial" w:eastAsia="Arial" w:hAnsi="Arial"/>
          <w:sz w:val="24"/>
          <w:szCs w:val="24"/>
        </w:rPr>
        <w:t xml:space="preserve">7) примечания.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****AD 2.17. Воздушное пространство ОВД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Подробное описание воздушного пространства ОВД, организованного на аэродроме, включая:</w:t>
      </w:r>
    </w:p>
    <w:p>
      <w:pPr>
        <w:spacing w:after="120"/>
        <w:jc w:val="both"/>
      </w:pPr>
      <w:r>
        <w:rPr>
          <w:rFonts w:ascii="Arial" w:cs="Arial" w:eastAsia="Arial" w:hAnsi="Arial"/>
          <w:sz w:val="24"/>
          <w:szCs w:val="24"/>
        </w:rPr>
        <w:t xml:space="preserve">1) обозначение воздушного пространства и географические координаты в градусах, минутах и секундах боковых границ;</w:t>
      </w:r>
    </w:p>
    <w:p>
      <w:pPr>
        <w:spacing w:after="120"/>
        <w:jc w:val="both"/>
      </w:pPr>
      <w:r>
        <w:rPr>
          <w:rFonts w:ascii="Arial" w:cs="Arial" w:eastAsia="Arial" w:hAnsi="Arial"/>
          <w:sz w:val="24"/>
          <w:szCs w:val="24"/>
        </w:rPr>
        <w:t xml:space="preserve">2) вертикальные границы;</w:t>
      </w:r>
    </w:p>
    <w:p>
      <w:pPr>
        <w:spacing w:after="120"/>
        <w:jc w:val="both"/>
      </w:pPr>
      <w:r>
        <w:rPr>
          <w:rFonts w:ascii="Arial" w:cs="Arial" w:eastAsia="Arial" w:hAnsi="Arial"/>
          <w:sz w:val="24"/>
          <w:szCs w:val="24"/>
        </w:rPr>
        <w:t xml:space="preserve">3) классификацию воздушного пространства;</w:t>
      </w:r>
    </w:p>
    <w:p>
      <w:pPr>
        <w:spacing w:after="120"/>
        <w:jc w:val="both"/>
      </w:pPr>
      <w:r>
        <w:rPr>
          <w:rFonts w:ascii="Arial" w:cs="Arial" w:eastAsia="Arial" w:hAnsi="Arial"/>
          <w:sz w:val="24"/>
          <w:szCs w:val="24"/>
        </w:rPr>
        <w:t xml:space="preserve">4) позывной и язык(и) органа ОВД, предоставляющего обслуживание;</w:t>
      </w:r>
    </w:p>
    <w:p>
      <w:pPr>
        <w:spacing w:after="120"/>
        <w:jc w:val="both"/>
      </w:pPr>
      <w:r>
        <w:rPr>
          <w:rFonts w:ascii="Arial" w:cs="Arial" w:eastAsia="Arial" w:hAnsi="Arial"/>
          <w:sz w:val="24"/>
          <w:szCs w:val="24"/>
        </w:rPr>
        <w:t xml:space="preserve">5) абсолютную высоту перехода;</w:t>
      </w:r>
    </w:p>
    <w:p>
      <w:pPr>
        <w:spacing w:after="120"/>
        <w:jc w:val="both"/>
      </w:pPr>
      <w:r>
        <w:rPr>
          <w:rFonts w:ascii="Arial" w:cs="Arial" w:eastAsia="Arial" w:hAnsi="Arial"/>
          <w:sz w:val="24"/>
          <w:szCs w:val="24"/>
        </w:rPr>
        <w:t xml:space="preserve">6) примечания.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****AD 2.18. Средства связи ОВД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Подробное описание средств связи ОВД, установленных на аэродроме, включая:</w:t>
      </w:r>
    </w:p>
    <w:p>
      <w:pPr>
        <w:spacing w:after="120"/>
        <w:jc w:val="both"/>
      </w:pPr>
      <w:r>
        <w:rPr>
          <w:rFonts w:ascii="Arial" w:cs="Arial" w:eastAsia="Arial" w:hAnsi="Arial"/>
          <w:sz w:val="24"/>
          <w:szCs w:val="24"/>
        </w:rPr>
        <w:t xml:space="preserve">1) обозначение службы;</w:t>
      </w:r>
    </w:p>
    <w:p>
      <w:pPr>
        <w:spacing w:after="120"/>
        <w:jc w:val="both"/>
      </w:pPr>
      <w:r>
        <w:rPr>
          <w:rFonts w:ascii="Arial" w:cs="Arial" w:eastAsia="Arial" w:hAnsi="Arial"/>
          <w:sz w:val="24"/>
          <w:szCs w:val="24"/>
        </w:rPr>
        <w:t xml:space="preserve">2) позывной;</w:t>
      </w:r>
    </w:p>
    <w:p>
      <w:pPr>
        <w:spacing w:after="120"/>
        <w:jc w:val="both"/>
      </w:pPr>
      <w:r>
        <w:rPr>
          <w:rFonts w:ascii="Arial" w:cs="Arial" w:eastAsia="Arial" w:hAnsi="Arial"/>
          <w:sz w:val="24"/>
          <w:szCs w:val="24"/>
        </w:rPr>
        <w:t xml:space="preserve">3) канал(ы), при необходимости адрес подключения;</w:t>
      </w:r>
    </w:p>
    <w:p>
      <w:pPr>
        <w:spacing w:after="120"/>
        <w:jc w:val="both"/>
      </w:pPr>
      <w:r>
        <w:rPr>
          <w:rFonts w:ascii="Arial" w:cs="Arial" w:eastAsia="Arial" w:hAnsi="Arial"/>
          <w:sz w:val="24"/>
          <w:szCs w:val="24"/>
        </w:rPr>
        <w:t xml:space="preserve">4) часы работы; и</w:t>
      </w:r>
    </w:p>
    <w:p>
      <w:pPr>
        <w:spacing w:after="120"/>
        <w:jc w:val="both"/>
      </w:pPr>
      <w:r>
        <w:rPr>
          <w:rFonts w:ascii="Arial" w:cs="Arial" w:eastAsia="Arial" w:hAnsi="Arial"/>
          <w:sz w:val="24"/>
          <w:szCs w:val="24"/>
        </w:rPr>
        <w:t xml:space="preserve">5) примечания.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****AD 2.19. Радионавигационные средства и средства посадки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Подробное описание радионавигационных средств и средств посадки, связанных со схемами заходов на посадку по приборам и выполнение полетов в районе аэродрома, включая:</w:t>
      </w:r>
    </w:p>
    <w:p>
      <w:pPr>
        <w:spacing w:after="120"/>
        <w:jc w:val="both"/>
      </w:pPr>
      <w:r>
        <w:rPr>
          <w:rFonts w:ascii="Arial" w:cs="Arial" w:eastAsia="Arial" w:hAnsi="Arial"/>
          <w:sz w:val="24"/>
          <w:szCs w:val="24"/>
        </w:rPr>
        <w:t xml:space="preserve">1) тип средства, соответствующее магнитное склонение с точностью до ближайшего градуса и вид обеспечиваемых полетов для ILS/MLS, базовой G№SS, SBAS и GBAS, а в отношении VOR/ILS/MLS также склонение станции с точностью до ближайшего градуса, используемое для технической настройки средства;</w:t>
      </w:r>
    </w:p>
    <w:p>
      <w:pPr>
        <w:spacing w:after="120"/>
        <w:jc w:val="both"/>
      </w:pPr>
      <w:r>
        <w:rPr>
          <w:rFonts w:ascii="Arial" w:cs="Arial" w:eastAsia="Arial" w:hAnsi="Arial"/>
          <w:sz w:val="24"/>
          <w:szCs w:val="24"/>
        </w:rPr>
        <w:t xml:space="preserve">2) обозначение, в случае необходимости;</w:t>
      </w:r>
    </w:p>
    <w:p>
      <w:pPr>
        <w:spacing w:after="120"/>
        <w:jc w:val="both"/>
      </w:pPr>
      <w:r>
        <w:rPr>
          <w:rFonts w:ascii="Arial" w:cs="Arial" w:eastAsia="Arial" w:hAnsi="Arial"/>
          <w:sz w:val="24"/>
          <w:szCs w:val="24"/>
        </w:rPr>
        <w:t xml:space="preserve">3) соответствующую(ие) частоту(ы);</w:t>
      </w:r>
    </w:p>
    <w:p>
      <w:pPr>
        <w:spacing w:after="120"/>
        <w:jc w:val="both"/>
      </w:pPr>
      <w:r>
        <w:rPr>
          <w:rFonts w:ascii="Arial" w:cs="Arial" w:eastAsia="Arial" w:hAnsi="Arial"/>
          <w:sz w:val="24"/>
          <w:szCs w:val="24"/>
        </w:rPr>
        <w:t xml:space="preserve">4) соответствующие часы работы;</w:t>
      </w:r>
    </w:p>
    <w:p>
      <w:pPr>
        <w:spacing w:after="120"/>
        <w:jc w:val="both"/>
      </w:pPr>
      <w:r>
        <w:rPr>
          <w:rFonts w:ascii="Arial" w:cs="Arial" w:eastAsia="Arial" w:hAnsi="Arial"/>
          <w:sz w:val="24"/>
          <w:szCs w:val="24"/>
        </w:rPr>
        <w:t xml:space="preserve">5) соответствующие географические координаты в градусах, минутах, секундах и десятых долях секунды места установки передающей антенны;</w:t>
      </w:r>
    </w:p>
    <w:p>
      <w:pPr>
        <w:spacing w:after="120"/>
        <w:jc w:val="both"/>
      </w:pPr>
      <w:r>
        <w:rPr>
          <w:rFonts w:ascii="Arial" w:cs="Arial" w:eastAsia="Arial" w:hAnsi="Arial"/>
          <w:sz w:val="24"/>
          <w:szCs w:val="24"/>
        </w:rPr>
        <w:t xml:space="preserve">6) превышение передающей антенны DME с точностью до ближайших 30 м (100 фут) и DME/P с точностью до ближайших 3 м (10 фут);</w:t>
      </w:r>
    </w:p>
    <w:p>
      <w:pPr>
        <w:spacing w:after="120"/>
        <w:jc w:val="both"/>
      </w:pPr>
      <w:r>
        <w:rPr>
          <w:rFonts w:ascii="Arial" w:cs="Arial" w:eastAsia="Arial" w:hAnsi="Arial"/>
          <w:sz w:val="24"/>
          <w:szCs w:val="24"/>
        </w:rPr>
        <w:t xml:space="preserve">7) примечания.</w:t>
      </w:r>
    </w:p>
    <w:p>
      <w:pPr>
        <w:spacing w:after="120"/>
        <w:jc w:val="both"/>
      </w:pPr>
      <w:r>
        <w:rPr>
          <w:rFonts w:ascii="Arial" w:cs="Arial" w:eastAsia="Arial" w:hAnsi="Arial"/>
          <w:sz w:val="24"/>
          <w:szCs w:val="24"/>
        </w:rPr>
        <w:t xml:space="preserve">Когда одно и то же средство используется для обслуживания как полетов по маршруту, так и в районе аэродрома, его описание следует также приводить в разделе E№R 4. В том случае, если наземная система функционального дополнения (GBAS) обслуживает несколько аэродромов, описание данного средства должно предоставляться в рамках каждого аэродрома. Если эксплуатационный полномочный орган указанного средства отличается от назначенного правительственного учреждения, то в колонке примечаний необходимо указать название эксплуатационного полномочного органа. Зона действия средства должна указываться в колонке примечаний.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****AD 2.20. Местные правила движения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Подробное описание правил, применяемых к движению на аэродроме, включая стандартные маршруты руления воздушных судов, правила размещения на стоянку, учебные и тренировочные полеты и аналогичные процедуры, за исключением процедур полетов.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****AD 2.21. Эксплуатационные приемы снижения шума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Подробное описание эксплуатационных приемов снижения шума на аэродроме.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****AD 2.22. Правила полетов и движения на земле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Подробное описание условий и правил полетов, включая радиолокационные процедуры, установленные на основе организации воздушного пространства на аэродроме. Подробное описание процедур в условиях ограниченной видимости на аэродроме, если таковые установлены, включая:</w:t>
      </w:r>
    </w:p>
    <w:p>
      <w:pPr>
        <w:spacing w:after="120"/>
        <w:jc w:val="both"/>
      </w:pPr>
      <w:r>
        <w:rPr>
          <w:rFonts w:ascii="Arial" w:cs="Arial" w:eastAsia="Arial" w:hAnsi="Arial"/>
          <w:sz w:val="24"/>
          <w:szCs w:val="24"/>
        </w:rPr>
        <w:t xml:space="preserve">1) ВПП и соответствующее оборудование, разрешенное для использования в соответствии с процедурами в условиях низкой видимости;</w:t>
      </w:r>
    </w:p>
    <w:p>
      <w:pPr>
        <w:spacing w:after="120"/>
        <w:jc w:val="both"/>
      </w:pPr>
      <w:r>
        <w:rPr>
          <w:rFonts w:ascii="Arial" w:cs="Arial" w:eastAsia="Arial" w:hAnsi="Arial"/>
          <w:sz w:val="24"/>
          <w:szCs w:val="24"/>
        </w:rPr>
        <w:t xml:space="preserve">2) установленные метеорологические условия, в которых будут начинаться, применяться и заканчиваться процедуры в условиях низкой видимости;</w:t>
      </w:r>
    </w:p>
    <w:p>
      <w:pPr>
        <w:spacing w:after="120"/>
        <w:jc w:val="both"/>
      </w:pPr>
      <w:r>
        <w:rPr>
          <w:rFonts w:ascii="Arial" w:cs="Arial" w:eastAsia="Arial" w:hAnsi="Arial"/>
          <w:sz w:val="24"/>
          <w:szCs w:val="24"/>
        </w:rPr>
        <w:t xml:space="preserve">3) описание наземных маркировочных знаков/светотехнических средств для использования в соответствии с процедурами в условиях низкой видимости.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****AD 2.23. Дополнительная информация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Дополнительная информация на аэродроме, такая, как сведения о скоплении птиц на аэродроме вместе с указанием их значительных ежедневных перелетов между местами отдыха и питания, насколько это практически возможно.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****AD 2.24. Относящиеся к аэродрому карты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Требуется указать карты, относящиеся к аэродрому, которые следует включать в следующем порядке:</w:t>
      </w:r>
    </w:p>
    <w:p>
      <w:pPr>
        <w:spacing w:after="120"/>
        <w:jc w:val="both"/>
      </w:pPr>
      <w:r>
        <w:rPr>
          <w:rFonts w:ascii="Arial" w:cs="Arial" w:eastAsia="Arial" w:hAnsi="Arial"/>
          <w:sz w:val="24"/>
          <w:szCs w:val="24"/>
        </w:rPr>
        <w:t xml:space="preserve">1) карта аэродрома/вертодрома;</w:t>
      </w:r>
    </w:p>
    <w:p>
      <w:pPr>
        <w:spacing w:after="120"/>
        <w:jc w:val="both"/>
      </w:pPr>
      <w:r>
        <w:rPr>
          <w:rFonts w:ascii="Arial" w:cs="Arial" w:eastAsia="Arial" w:hAnsi="Arial"/>
          <w:sz w:val="24"/>
          <w:szCs w:val="24"/>
        </w:rPr>
        <w:t xml:space="preserve">2) карта размещения на стоянку/стыковки воздушных судов;</w:t>
      </w:r>
    </w:p>
    <w:p>
      <w:pPr>
        <w:spacing w:after="120"/>
        <w:jc w:val="both"/>
      </w:pPr>
      <w:r>
        <w:rPr>
          <w:rFonts w:ascii="Arial" w:cs="Arial" w:eastAsia="Arial" w:hAnsi="Arial"/>
          <w:sz w:val="24"/>
          <w:szCs w:val="24"/>
        </w:rPr>
        <w:t xml:space="preserve">3) карта аэродромного наземного движения;</w:t>
      </w:r>
    </w:p>
    <w:p>
      <w:pPr>
        <w:spacing w:after="120"/>
        <w:jc w:val="both"/>
      </w:pPr>
      <w:r>
        <w:rPr>
          <w:rFonts w:ascii="Arial" w:cs="Arial" w:eastAsia="Arial" w:hAnsi="Arial"/>
          <w:sz w:val="24"/>
          <w:szCs w:val="24"/>
        </w:rPr>
        <w:t xml:space="preserve">4) карта аэродромных препятствий, тип А (для каждой ВПП);</w:t>
      </w:r>
    </w:p>
    <w:p>
      <w:pPr>
        <w:spacing w:after="120"/>
        <w:jc w:val="both"/>
      </w:pPr>
      <w:r>
        <w:rPr>
          <w:rFonts w:ascii="Arial" w:cs="Arial" w:eastAsia="Arial" w:hAnsi="Arial"/>
          <w:sz w:val="24"/>
          <w:szCs w:val="24"/>
        </w:rPr>
        <w:t xml:space="preserve">5) карта местности и препятствий в районе аэродрома (электронная);</w:t>
      </w:r>
    </w:p>
    <w:p>
      <w:pPr>
        <w:spacing w:after="120"/>
        <w:jc w:val="both"/>
      </w:pPr>
      <w:r>
        <w:rPr>
          <w:rFonts w:ascii="Arial" w:cs="Arial" w:eastAsia="Arial" w:hAnsi="Arial"/>
          <w:sz w:val="24"/>
          <w:szCs w:val="24"/>
        </w:rPr>
        <w:t xml:space="preserve">6) карта местности для точного захода на посадку (ВПП для точного захода на посадку по категориям II и III);</w:t>
      </w:r>
    </w:p>
    <w:p>
      <w:pPr>
        <w:spacing w:after="120"/>
        <w:jc w:val="both"/>
      </w:pPr>
      <w:r>
        <w:rPr>
          <w:rFonts w:ascii="Arial" w:cs="Arial" w:eastAsia="Arial" w:hAnsi="Arial"/>
          <w:sz w:val="24"/>
          <w:szCs w:val="24"/>
        </w:rPr>
        <w:t xml:space="preserve">7) карта района (маршруты вылета и транзитные маршруты);</w:t>
      </w:r>
    </w:p>
    <w:p>
      <w:pPr>
        <w:spacing w:after="120"/>
        <w:jc w:val="both"/>
      </w:pPr>
      <w:r>
        <w:rPr>
          <w:rFonts w:ascii="Arial" w:cs="Arial" w:eastAsia="Arial" w:hAnsi="Arial"/>
          <w:sz w:val="24"/>
          <w:szCs w:val="24"/>
        </w:rPr>
        <w:t xml:space="preserve">8) карта стандартного вылета по приборам;</w:t>
      </w:r>
    </w:p>
    <w:p>
      <w:pPr>
        <w:spacing w:after="120"/>
        <w:jc w:val="both"/>
      </w:pPr>
      <w:r>
        <w:rPr>
          <w:rFonts w:ascii="Arial" w:cs="Arial" w:eastAsia="Arial" w:hAnsi="Arial"/>
          <w:sz w:val="24"/>
          <w:szCs w:val="24"/>
        </w:rPr>
        <w:t xml:space="preserve">9) карта района (маршруты прибытия и транзитные маршруты);</w:t>
      </w:r>
    </w:p>
    <w:p>
      <w:pPr>
        <w:spacing w:after="120"/>
        <w:jc w:val="both"/>
      </w:pPr>
      <w:r>
        <w:rPr>
          <w:rFonts w:ascii="Arial" w:cs="Arial" w:eastAsia="Arial" w:hAnsi="Arial"/>
          <w:sz w:val="24"/>
          <w:szCs w:val="24"/>
        </w:rPr>
        <w:t xml:space="preserve">10) карта стандартного прибытия по приборам;</w:t>
      </w:r>
    </w:p>
    <w:p>
      <w:pPr>
        <w:spacing w:after="120"/>
        <w:jc w:val="both"/>
      </w:pPr>
      <w:r>
        <w:rPr>
          <w:rFonts w:ascii="Arial" w:cs="Arial" w:eastAsia="Arial" w:hAnsi="Arial"/>
          <w:sz w:val="24"/>
          <w:szCs w:val="24"/>
        </w:rPr>
        <w:t xml:space="preserve">11) обзорная карта минимальных абсолютных высот УВД;</w:t>
      </w:r>
    </w:p>
    <w:p>
      <w:pPr>
        <w:spacing w:after="120"/>
        <w:jc w:val="both"/>
      </w:pPr>
      <w:r>
        <w:rPr>
          <w:rFonts w:ascii="Arial" w:cs="Arial" w:eastAsia="Arial" w:hAnsi="Arial"/>
          <w:sz w:val="24"/>
          <w:szCs w:val="24"/>
        </w:rPr>
        <w:t xml:space="preserve">12) карта захода на посадку по приборам (для каждой ВПП и каждой схемы);</w:t>
      </w:r>
    </w:p>
    <w:p>
      <w:pPr>
        <w:spacing w:after="120"/>
        <w:jc w:val="both"/>
      </w:pPr>
      <w:r>
        <w:rPr>
          <w:rFonts w:ascii="Arial" w:cs="Arial" w:eastAsia="Arial" w:hAnsi="Arial"/>
          <w:sz w:val="24"/>
          <w:szCs w:val="24"/>
        </w:rPr>
        <w:t xml:space="preserve">13) карта визуального захода на посадку;</w:t>
      </w:r>
    </w:p>
    <w:p>
      <w:pPr>
        <w:spacing w:after="120"/>
        <w:jc w:val="both"/>
      </w:pPr>
      <w:r>
        <w:rPr>
          <w:rFonts w:ascii="Arial" w:cs="Arial" w:eastAsia="Arial" w:hAnsi="Arial"/>
          <w:sz w:val="24"/>
          <w:szCs w:val="24"/>
        </w:rPr>
        <w:t xml:space="preserve">14) данные о концентрации птиц в окрестностях аэродрома.</w:t>
      </w:r>
    </w:p>
    <w:p>
      <w:pPr>
        <w:spacing w:after="120"/>
        <w:jc w:val="both"/>
      </w:pPr>
      <w:r>
        <w:rPr>
          <w:rFonts w:ascii="Arial" w:cs="Arial" w:eastAsia="Arial" w:hAnsi="Arial"/>
          <w:sz w:val="24"/>
          <w:szCs w:val="24"/>
        </w:rPr>
        <w:t xml:space="preserve">Если некоторые из указанных карт не представляются, то об этом в разделе GE№ 3.2 "Аэронавигационные карты" необходимо сделать соответствующее указание.</w:t>
      </w:r>
    </w:p>
    <w:p>
      <w:pPr>
        <w:spacing w:after="120"/>
        <w:jc w:val="both"/>
      </w:pPr>
      <w:r>
        <w:rPr>
          <w:rFonts w:ascii="Arial" w:cs="Arial" w:eastAsia="Arial" w:hAnsi="Arial"/>
          <w:sz w:val="24"/>
          <w:szCs w:val="24"/>
        </w:rPr>
        <w:t xml:space="preserve">Примечание: Внутренний кармашек в AIP может использоваться для размещения карты местности и препятствий в районе аэродрома (электронная) на соответствующем электронном носителе.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AD 3. ВЕРТОДРОМЫ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том случае, когда зона посадки вертолетов обеспечивается на аэродроме, соответствующие данные должны перечисляться только в п.****AD 2.16.</w:t>
      </w:r>
    </w:p>
    <w:p>
      <w:pPr>
        <w:spacing w:after="120"/>
        <w:jc w:val="both"/>
      </w:pPr>
      <w:r>
        <w:rPr>
          <w:rFonts w:ascii="Arial" w:cs="Arial" w:eastAsia="Arial" w:hAnsi="Arial"/>
          <w:sz w:val="24"/>
          <w:szCs w:val="24"/>
        </w:rPr>
        <w:t xml:space="preserve">Примечание: Вместо обозначения **** необходимо указать соответствующий индекс местоположения ИКАО.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****AD 3.1. Индекс местоположения и название вертодрома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Требуется указать индекс местоположения ИКАО, присвоенный вертодрому, и его название. Индекс местоположения ИКАО должен являться неотъемлемой частью системы обозначений, применяемой для всех подразделов раздела AD 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****AD 3.2. Географические и административные данные вертодрома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Требуется указать географические и административные данные вертодрома, включая:</w:t>
      </w:r>
    </w:p>
    <w:p>
      <w:pPr>
        <w:spacing w:after="120"/>
        <w:jc w:val="both"/>
      </w:pPr>
      <w:r>
        <w:rPr>
          <w:rFonts w:ascii="Arial" w:cs="Arial" w:eastAsia="Arial" w:hAnsi="Arial"/>
          <w:sz w:val="24"/>
          <w:szCs w:val="24"/>
        </w:rPr>
        <w:t xml:space="preserve">1) контрольную точку вертодрома (географические координаты в градусах, минутах и секундах) и ее местоположение;</w:t>
      </w:r>
    </w:p>
    <w:p>
      <w:pPr>
        <w:spacing w:after="120"/>
        <w:jc w:val="both"/>
      </w:pPr>
      <w:r>
        <w:rPr>
          <w:rFonts w:ascii="Arial" w:cs="Arial" w:eastAsia="Arial" w:hAnsi="Arial"/>
          <w:sz w:val="24"/>
          <w:szCs w:val="24"/>
        </w:rPr>
        <w:t xml:space="preserve">2) расстояние и местоположение вертодрома относительно центра города или населенного пункта, обслуживаемого данным вертодромом;</w:t>
      </w:r>
    </w:p>
    <w:p>
      <w:pPr>
        <w:spacing w:after="120"/>
        <w:jc w:val="both"/>
      </w:pPr>
      <w:r>
        <w:rPr>
          <w:rFonts w:ascii="Arial" w:cs="Arial" w:eastAsia="Arial" w:hAnsi="Arial"/>
          <w:sz w:val="24"/>
          <w:szCs w:val="24"/>
        </w:rPr>
        <w:t xml:space="preserve">3) превышение вертодрома с точностью до ближайшего метра или фута и расчетную температуру воздуха;</w:t>
      </w:r>
    </w:p>
    <w:p>
      <w:pPr>
        <w:spacing w:after="120"/>
        <w:jc w:val="both"/>
      </w:pPr>
      <w:r>
        <w:rPr>
          <w:rFonts w:ascii="Arial" w:cs="Arial" w:eastAsia="Arial" w:hAnsi="Arial"/>
          <w:sz w:val="24"/>
          <w:szCs w:val="24"/>
        </w:rPr>
        <w:t xml:space="preserve">4) волну геоида в месте превышения вертодрома с точностью до ближайшего метра или фута;</w:t>
      </w:r>
    </w:p>
    <w:p>
      <w:pPr>
        <w:spacing w:after="120"/>
        <w:jc w:val="both"/>
      </w:pPr>
      <w:r>
        <w:rPr>
          <w:rFonts w:ascii="Arial" w:cs="Arial" w:eastAsia="Arial" w:hAnsi="Arial"/>
          <w:sz w:val="24"/>
          <w:szCs w:val="24"/>
        </w:rPr>
        <w:t xml:space="preserve">5) магнитное склонение с точностью до ближайшего градуса, дату передачи информации и годовые изменения;</w:t>
      </w:r>
    </w:p>
    <w:p>
      <w:pPr>
        <w:spacing w:after="120"/>
        <w:jc w:val="both"/>
      </w:pPr>
      <w:r>
        <w:rPr>
          <w:rFonts w:ascii="Arial" w:cs="Arial" w:eastAsia="Arial" w:hAnsi="Arial"/>
          <w:sz w:val="24"/>
          <w:szCs w:val="24"/>
        </w:rPr>
        <w:t xml:space="preserve">6) название администрации вертодрома, адрес, номера телефона, телефакса и телекса, а также адрес AFS;</w:t>
      </w:r>
    </w:p>
    <w:p>
      <w:pPr>
        <w:spacing w:after="120"/>
        <w:jc w:val="both"/>
      </w:pPr>
      <w:r>
        <w:rPr>
          <w:rFonts w:ascii="Arial" w:cs="Arial" w:eastAsia="Arial" w:hAnsi="Arial"/>
          <w:sz w:val="24"/>
          <w:szCs w:val="24"/>
        </w:rPr>
        <w:t xml:space="preserve">7) типы полетов, в случае которых разрешается использовать вертодром (ППП/ПВП);</w:t>
      </w:r>
    </w:p>
    <w:p>
      <w:pPr>
        <w:spacing w:after="120"/>
        <w:jc w:val="both"/>
      </w:pPr>
      <w:r>
        <w:rPr>
          <w:rFonts w:ascii="Arial" w:cs="Arial" w:eastAsia="Arial" w:hAnsi="Arial"/>
          <w:sz w:val="24"/>
          <w:szCs w:val="24"/>
        </w:rPr>
        <w:t xml:space="preserve">8) примечания.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****AD 3.3. Часы работы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Подробное описание часов работы служб вертодрома, включая:</w:t>
      </w:r>
    </w:p>
    <w:p>
      <w:pPr>
        <w:spacing w:after="120"/>
        <w:jc w:val="both"/>
      </w:pPr>
      <w:r>
        <w:rPr>
          <w:rFonts w:ascii="Arial" w:cs="Arial" w:eastAsia="Arial" w:hAnsi="Arial"/>
          <w:sz w:val="24"/>
          <w:szCs w:val="24"/>
        </w:rPr>
        <w:t xml:space="preserve">1) администрацию вертодрома;</w:t>
      </w:r>
    </w:p>
    <w:p>
      <w:pPr>
        <w:spacing w:after="120"/>
        <w:jc w:val="both"/>
      </w:pPr>
      <w:r>
        <w:rPr>
          <w:rFonts w:ascii="Arial" w:cs="Arial" w:eastAsia="Arial" w:hAnsi="Arial"/>
          <w:sz w:val="24"/>
          <w:szCs w:val="24"/>
        </w:rPr>
        <w:t xml:space="preserve">2) таможенную и иммиграционную службы;</w:t>
      </w:r>
    </w:p>
    <w:p>
      <w:pPr>
        <w:spacing w:after="120"/>
        <w:jc w:val="both"/>
      </w:pPr>
      <w:r>
        <w:rPr>
          <w:rFonts w:ascii="Arial" w:cs="Arial" w:eastAsia="Arial" w:hAnsi="Arial"/>
          <w:sz w:val="24"/>
          <w:szCs w:val="24"/>
        </w:rPr>
        <w:t xml:space="preserve">3) медицинскую и санитарную службу;</w:t>
      </w:r>
    </w:p>
    <w:p>
      <w:pPr>
        <w:spacing w:after="120"/>
        <w:jc w:val="both"/>
      </w:pPr>
      <w:r>
        <w:rPr>
          <w:rFonts w:ascii="Arial" w:cs="Arial" w:eastAsia="Arial" w:hAnsi="Arial"/>
          <w:sz w:val="24"/>
          <w:szCs w:val="24"/>
        </w:rPr>
        <w:t xml:space="preserve">4) бюро AIS по проведению инструктажа;</w:t>
      </w:r>
    </w:p>
    <w:p>
      <w:pPr>
        <w:spacing w:after="120"/>
        <w:jc w:val="both"/>
      </w:pPr>
      <w:r>
        <w:rPr>
          <w:rFonts w:ascii="Arial" w:cs="Arial" w:eastAsia="Arial" w:hAnsi="Arial"/>
          <w:sz w:val="24"/>
          <w:szCs w:val="24"/>
        </w:rPr>
        <w:t xml:space="preserve">5) бюро информации ОВД (ARO);</w:t>
      </w:r>
    </w:p>
    <w:p>
      <w:pPr>
        <w:spacing w:after="120"/>
        <w:jc w:val="both"/>
      </w:pPr>
      <w:r>
        <w:rPr>
          <w:rFonts w:ascii="Arial" w:cs="Arial" w:eastAsia="Arial" w:hAnsi="Arial"/>
          <w:sz w:val="24"/>
          <w:szCs w:val="24"/>
        </w:rPr>
        <w:t xml:space="preserve">6) метеорологическое бюро по проведению инструктажа;</w:t>
      </w:r>
    </w:p>
    <w:p>
      <w:pPr>
        <w:spacing w:after="120"/>
        <w:jc w:val="both"/>
      </w:pPr>
      <w:r>
        <w:rPr>
          <w:rFonts w:ascii="Arial" w:cs="Arial" w:eastAsia="Arial" w:hAnsi="Arial"/>
          <w:sz w:val="24"/>
          <w:szCs w:val="24"/>
        </w:rPr>
        <w:t xml:space="preserve">7) службу воздушного движения;</w:t>
      </w:r>
    </w:p>
    <w:p>
      <w:pPr>
        <w:spacing w:after="120"/>
        <w:jc w:val="both"/>
      </w:pPr>
      <w:r>
        <w:rPr>
          <w:rFonts w:ascii="Arial" w:cs="Arial" w:eastAsia="Arial" w:hAnsi="Arial"/>
          <w:sz w:val="24"/>
          <w:szCs w:val="24"/>
        </w:rPr>
        <w:t xml:space="preserve">8) службу заправки топливом;</w:t>
      </w:r>
    </w:p>
    <w:p>
      <w:pPr>
        <w:spacing w:after="120"/>
        <w:jc w:val="both"/>
      </w:pPr>
      <w:r>
        <w:rPr>
          <w:rFonts w:ascii="Arial" w:cs="Arial" w:eastAsia="Arial" w:hAnsi="Arial"/>
          <w:sz w:val="24"/>
          <w:szCs w:val="24"/>
        </w:rPr>
        <w:t xml:space="preserve">9) службу оформления и обработки;</w:t>
      </w:r>
    </w:p>
    <w:p>
      <w:pPr>
        <w:spacing w:after="120"/>
        <w:jc w:val="both"/>
      </w:pPr>
      <w:r>
        <w:rPr>
          <w:rFonts w:ascii="Arial" w:cs="Arial" w:eastAsia="Arial" w:hAnsi="Arial"/>
          <w:sz w:val="24"/>
          <w:szCs w:val="24"/>
        </w:rPr>
        <w:t xml:space="preserve">10) службу обеспечения безопасности;</w:t>
      </w:r>
    </w:p>
    <w:p>
      <w:pPr>
        <w:spacing w:after="120"/>
        <w:jc w:val="both"/>
      </w:pPr>
      <w:r>
        <w:rPr>
          <w:rFonts w:ascii="Arial" w:cs="Arial" w:eastAsia="Arial" w:hAnsi="Arial"/>
          <w:sz w:val="24"/>
          <w:szCs w:val="24"/>
        </w:rPr>
        <w:t xml:space="preserve">11) службу борьбы с обледенением; и</w:t>
      </w:r>
    </w:p>
    <w:p>
      <w:pPr>
        <w:spacing w:after="120"/>
        <w:jc w:val="both"/>
      </w:pPr>
      <w:r>
        <w:rPr>
          <w:rFonts w:ascii="Arial" w:cs="Arial" w:eastAsia="Arial" w:hAnsi="Arial"/>
          <w:sz w:val="24"/>
          <w:szCs w:val="24"/>
        </w:rPr>
        <w:t xml:space="preserve">12) примечания.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****AD 3.4. Службы и средства по обслуживанию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Подробное описание служб и средств по обслуживанию, предоставляемых на вертодроме, включая:</w:t>
      </w:r>
    </w:p>
    <w:p>
      <w:pPr>
        <w:spacing w:after="120"/>
        <w:jc w:val="both"/>
      </w:pPr>
      <w:r>
        <w:rPr>
          <w:rFonts w:ascii="Arial" w:cs="Arial" w:eastAsia="Arial" w:hAnsi="Arial"/>
          <w:sz w:val="24"/>
          <w:szCs w:val="24"/>
        </w:rPr>
        <w:t xml:space="preserve">1) погрузочно-разгрузочные средства;</w:t>
      </w:r>
    </w:p>
    <w:p>
      <w:pPr>
        <w:spacing w:after="120"/>
        <w:jc w:val="both"/>
      </w:pPr>
      <w:r>
        <w:rPr>
          <w:rFonts w:ascii="Arial" w:cs="Arial" w:eastAsia="Arial" w:hAnsi="Arial"/>
          <w:sz w:val="24"/>
          <w:szCs w:val="24"/>
        </w:rPr>
        <w:t xml:space="preserve">2) типы топлива и масел;</w:t>
      </w:r>
    </w:p>
    <w:p>
      <w:pPr>
        <w:spacing w:after="120"/>
        <w:jc w:val="both"/>
      </w:pPr>
      <w:r>
        <w:rPr>
          <w:rFonts w:ascii="Arial" w:cs="Arial" w:eastAsia="Arial" w:hAnsi="Arial"/>
          <w:sz w:val="24"/>
          <w:szCs w:val="24"/>
        </w:rPr>
        <w:t xml:space="preserve">3) средства заправки топливом и их пропускную способность;</w:t>
      </w:r>
    </w:p>
    <w:p>
      <w:pPr>
        <w:spacing w:after="120"/>
        <w:jc w:val="both"/>
      </w:pPr>
      <w:r>
        <w:rPr>
          <w:rFonts w:ascii="Arial" w:cs="Arial" w:eastAsia="Arial" w:hAnsi="Arial"/>
          <w:sz w:val="24"/>
          <w:szCs w:val="24"/>
        </w:rPr>
        <w:t xml:space="preserve">4) средства по удалению льда;</w:t>
      </w:r>
    </w:p>
    <w:p>
      <w:pPr>
        <w:spacing w:after="120"/>
        <w:jc w:val="both"/>
      </w:pPr>
      <w:r>
        <w:rPr>
          <w:rFonts w:ascii="Arial" w:cs="Arial" w:eastAsia="Arial" w:hAnsi="Arial"/>
          <w:sz w:val="24"/>
          <w:szCs w:val="24"/>
        </w:rPr>
        <w:t xml:space="preserve">5) наличие мест в ангарах для прибывающих вертолетов;</w:t>
      </w:r>
    </w:p>
    <w:p>
      <w:pPr>
        <w:spacing w:after="120"/>
        <w:jc w:val="both"/>
      </w:pPr>
      <w:r>
        <w:rPr>
          <w:rFonts w:ascii="Arial" w:cs="Arial" w:eastAsia="Arial" w:hAnsi="Arial"/>
          <w:sz w:val="24"/>
          <w:szCs w:val="24"/>
        </w:rPr>
        <w:t xml:space="preserve">6) наличие ремонтного оборудования для прибывающих вертолетов;</w:t>
      </w:r>
    </w:p>
    <w:p>
      <w:pPr>
        <w:spacing w:after="120"/>
        <w:jc w:val="both"/>
      </w:pPr>
      <w:r>
        <w:rPr>
          <w:rFonts w:ascii="Arial" w:cs="Arial" w:eastAsia="Arial" w:hAnsi="Arial"/>
          <w:sz w:val="24"/>
          <w:szCs w:val="24"/>
        </w:rPr>
        <w:t xml:space="preserve">7) примечания.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****AD 3.5. Средства для обслуживания пассажиров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Краткое описание средств для обслуживания пассажиров, предоставляемых на вертодроме, включая:</w:t>
      </w:r>
    </w:p>
    <w:p>
      <w:pPr>
        <w:spacing w:after="120"/>
        <w:jc w:val="both"/>
      </w:pPr>
      <w:r>
        <w:rPr>
          <w:rFonts w:ascii="Arial" w:cs="Arial" w:eastAsia="Arial" w:hAnsi="Arial"/>
          <w:sz w:val="24"/>
          <w:szCs w:val="24"/>
        </w:rPr>
        <w:t xml:space="preserve">1) гостиницу(ы) на вертодроме или в его окрестностях;</w:t>
      </w:r>
    </w:p>
    <w:p>
      <w:pPr>
        <w:spacing w:after="120"/>
        <w:jc w:val="both"/>
      </w:pPr>
      <w:r>
        <w:rPr>
          <w:rFonts w:ascii="Arial" w:cs="Arial" w:eastAsia="Arial" w:hAnsi="Arial"/>
          <w:sz w:val="24"/>
          <w:szCs w:val="24"/>
        </w:rPr>
        <w:t xml:space="preserve">2) ресторан(ы) на вертодроме или в его окрестностях;</w:t>
      </w:r>
    </w:p>
    <w:p>
      <w:pPr>
        <w:spacing w:after="120"/>
        <w:jc w:val="both"/>
      </w:pPr>
      <w:r>
        <w:rPr>
          <w:rFonts w:ascii="Arial" w:cs="Arial" w:eastAsia="Arial" w:hAnsi="Arial"/>
          <w:sz w:val="24"/>
          <w:szCs w:val="24"/>
        </w:rPr>
        <w:t xml:space="preserve">3) транспортное обслуживание;</w:t>
      </w:r>
    </w:p>
    <w:p>
      <w:pPr>
        <w:spacing w:after="120"/>
        <w:jc w:val="both"/>
      </w:pPr>
      <w:r>
        <w:rPr>
          <w:rFonts w:ascii="Arial" w:cs="Arial" w:eastAsia="Arial" w:hAnsi="Arial"/>
          <w:sz w:val="24"/>
          <w:szCs w:val="24"/>
        </w:rPr>
        <w:t xml:space="preserve">4) медицинское обслуживание;</w:t>
      </w:r>
    </w:p>
    <w:p>
      <w:pPr>
        <w:spacing w:after="120"/>
        <w:jc w:val="both"/>
      </w:pPr>
      <w:r>
        <w:rPr>
          <w:rFonts w:ascii="Arial" w:cs="Arial" w:eastAsia="Arial" w:hAnsi="Arial"/>
          <w:sz w:val="24"/>
          <w:szCs w:val="24"/>
        </w:rPr>
        <w:t xml:space="preserve">5) банк и почтовое отделение на вертодроме или в его окрестностях;</w:t>
      </w:r>
    </w:p>
    <w:p>
      <w:pPr>
        <w:spacing w:after="120"/>
        <w:jc w:val="both"/>
      </w:pPr>
      <w:r>
        <w:rPr>
          <w:rFonts w:ascii="Arial" w:cs="Arial" w:eastAsia="Arial" w:hAnsi="Arial"/>
          <w:sz w:val="24"/>
          <w:szCs w:val="24"/>
        </w:rPr>
        <w:t xml:space="preserve">6) туристическое бюро;</w:t>
      </w:r>
    </w:p>
    <w:p>
      <w:pPr>
        <w:spacing w:after="120"/>
        <w:jc w:val="both"/>
      </w:pPr>
      <w:r>
        <w:rPr>
          <w:rFonts w:ascii="Arial" w:cs="Arial" w:eastAsia="Arial" w:hAnsi="Arial"/>
          <w:sz w:val="24"/>
          <w:szCs w:val="24"/>
        </w:rPr>
        <w:t xml:space="preserve">7) примечания.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****AD 3.6. Аварийно-спасательная и противопожарная службы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Краткое описание служб и оборудования для аварийно-спасательных работ и борьбы с пожаром, предоставляемых на вертодроме, включая:</w:t>
      </w:r>
    </w:p>
    <w:p>
      <w:pPr>
        <w:spacing w:after="120"/>
        <w:jc w:val="both"/>
      </w:pPr>
      <w:r>
        <w:rPr>
          <w:rFonts w:ascii="Arial" w:cs="Arial" w:eastAsia="Arial" w:hAnsi="Arial"/>
          <w:sz w:val="24"/>
          <w:szCs w:val="24"/>
        </w:rPr>
        <w:t xml:space="preserve">1) категорию вертодрома по противопожарному оснащению;</w:t>
      </w:r>
    </w:p>
    <w:p>
      <w:pPr>
        <w:spacing w:after="120"/>
        <w:jc w:val="both"/>
      </w:pPr>
      <w:r>
        <w:rPr>
          <w:rFonts w:ascii="Arial" w:cs="Arial" w:eastAsia="Arial" w:hAnsi="Arial"/>
          <w:sz w:val="24"/>
          <w:szCs w:val="24"/>
        </w:rPr>
        <w:t xml:space="preserve">2) аварийно-спасательное оборудование;</w:t>
      </w:r>
    </w:p>
    <w:p>
      <w:pPr>
        <w:spacing w:after="120"/>
        <w:jc w:val="both"/>
      </w:pPr>
      <w:r>
        <w:rPr>
          <w:rFonts w:ascii="Arial" w:cs="Arial" w:eastAsia="Arial" w:hAnsi="Arial"/>
          <w:sz w:val="24"/>
          <w:szCs w:val="24"/>
        </w:rPr>
        <w:t xml:space="preserve">3) возможности по удалению вертолетов, потерявших способность двигаться;</w:t>
      </w:r>
    </w:p>
    <w:p>
      <w:pPr>
        <w:spacing w:after="120"/>
        <w:jc w:val="both"/>
      </w:pPr>
      <w:r>
        <w:rPr>
          <w:rFonts w:ascii="Arial" w:cs="Arial" w:eastAsia="Arial" w:hAnsi="Arial"/>
          <w:sz w:val="24"/>
          <w:szCs w:val="24"/>
        </w:rPr>
        <w:t xml:space="preserve">4) примечания.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****AD 3.7. Сезонное использование оборудования - удаление осадков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Подробное описание оборудования и оперативной очередности, установленной для удаления осадков с рабочей площади вертодрома, включая:</w:t>
      </w:r>
    </w:p>
    <w:p>
      <w:pPr>
        <w:spacing w:after="120"/>
        <w:jc w:val="both"/>
      </w:pPr>
      <w:r>
        <w:rPr>
          <w:rFonts w:ascii="Arial" w:cs="Arial" w:eastAsia="Arial" w:hAnsi="Arial"/>
          <w:sz w:val="24"/>
          <w:szCs w:val="24"/>
        </w:rPr>
        <w:t xml:space="preserve">1) вид(ы) оборудования для удаления осадков;</w:t>
      </w:r>
    </w:p>
    <w:p>
      <w:pPr>
        <w:spacing w:after="120"/>
        <w:jc w:val="both"/>
      </w:pPr>
      <w:r>
        <w:rPr>
          <w:rFonts w:ascii="Arial" w:cs="Arial" w:eastAsia="Arial" w:hAnsi="Arial"/>
          <w:sz w:val="24"/>
          <w:szCs w:val="24"/>
        </w:rPr>
        <w:t xml:space="preserve">2) очередность удаления осадков; и</w:t>
      </w:r>
    </w:p>
    <w:p>
      <w:pPr>
        <w:spacing w:after="120"/>
        <w:jc w:val="both"/>
      </w:pPr>
      <w:r>
        <w:rPr>
          <w:rFonts w:ascii="Arial" w:cs="Arial" w:eastAsia="Arial" w:hAnsi="Arial"/>
          <w:sz w:val="24"/>
          <w:szCs w:val="24"/>
        </w:rPr>
        <w:t xml:space="preserve">3) примечания.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****AD 3.8. Данные по перронам, РД и местам/пунктам проверок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Подробные данные о физических характеристиках перронов, РД и установленных местах/пунктах проверки, включая:</w:t>
      </w:r>
    </w:p>
    <w:p>
      <w:pPr>
        <w:spacing w:after="120"/>
        <w:jc w:val="both"/>
      </w:pPr>
      <w:r>
        <w:rPr>
          <w:rFonts w:ascii="Arial" w:cs="Arial" w:eastAsia="Arial" w:hAnsi="Arial"/>
          <w:sz w:val="24"/>
          <w:szCs w:val="24"/>
        </w:rPr>
        <w:t xml:space="preserve">1) поверхность и прочность перронов, мест стоянок вертолетов;</w:t>
      </w:r>
    </w:p>
    <w:p>
      <w:pPr>
        <w:spacing w:after="120"/>
        <w:jc w:val="both"/>
      </w:pPr>
      <w:r>
        <w:rPr>
          <w:rFonts w:ascii="Arial" w:cs="Arial" w:eastAsia="Arial" w:hAnsi="Arial"/>
          <w:sz w:val="24"/>
          <w:szCs w:val="24"/>
        </w:rPr>
        <w:t xml:space="preserve">2) ширину, вид поверхности и обозначение наземных РД, предназначенных для вертолетов;</w:t>
      </w:r>
    </w:p>
    <w:p>
      <w:pPr>
        <w:spacing w:after="120"/>
        <w:jc w:val="both"/>
      </w:pPr>
      <w:r>
        <w:rPr>
          <w:rFonts w:ascii="Arial" w:cs="Arial" w:eastAsia="Arial" w:hAnsi="Arial"/>
          <w:sz w:val="24"/>
          <w:szCs w:val="24"/>
        </w:rPr>
        <w:t xml:space="preserve">3) ширину и обозначение вертолетных РД для руления по воздуху и вертолетных маршрутов руления по воздуху;</w:t>
      </w:r>
    </w:p>
    <w:p>
      <w:pPr>
        <w:spacing w:after="120"/>
        <w:jc w:val="both"/>
      </w:pPr>
      <w:r>
        <w:rPr>
          <w:rFonts w:ascii="Arial" w:cs="Arial" w:eastAsia="Arial" w:hAnsi="Arial"/>
          <w:sz w:val="24"/>
          <w:szCs w:val="24"/>
        </w:rPr>
        <w:t xml:space="preserve">4) местоположение и превышение пунктов проверки высотомеров с точностью до ближайшего метра или фута;</w:t>
      </w:r>
    </w:p>
    <w:p>
      <w:pPr>
        <w:spacing w:after="120"/>
        <w:jc w:val="both"/>
      </w:pPr>
      <w:r>
        <w:rPr>
          <w:rFonts w:ascii="Arial" w:cs="Arial" w:eastAsia="Arial" w:hAnsi="Arial"/>
          <w:sz w:val="24"/>
          <w:szCs w:val="24"/>
        </w:rPr>
        <w:t xml:space="preserve">5) местоположение пунктов проверки VOR;</w:t>
      </w:r>
    </w:p>
    <w:p>
      <w:pPr>
        <w:spacing w:after="120"/>
        <w:jc w:val="both"/>
      </w:pPr>
      <w:r>
        <w:rPr>
          <w:rFonts w:ascii="Arial" w:cs="Arial" w:eastAsia="Arial" w:hAnsi="Arial"/>
          <w:sz w:val="24"/>
          <w:szCs w:val="24"/>
        </w:rPr>
        <w:t xml:space="preserve">6) местоположение пунктов проверки I№S в градусах, минутах, секундах и сотых долях секунды; и</w:t>
      </w:r>
    </w:p>
    <w:p>
      <w:pPr>
        <w:spacing w:after="120"/>
        <w:jc w:val="both"/>
      </w:pPr>
      <w:r>
        <w:rPr>
          <w:rFonts w:ascii="Arial" w:cs="Arial" w:eastAsia="Arial" w:hAnsi="Arial"/>
          <w:sz w:val="24"/>
          <w:szCs w:val="24"/>
        </w:rPr>
        <w:t xml:space="preserve">7) примечания.</w:t>
      </w:r>
    </w:p>
    <w:p>
      <w:pPr>
        <w:spacing w:after="120"/>
        <w:jc w:val="both"/>
      </w:pPr>
      <w:r>
        <w:rPr>
          <w:rFonts w:ascii="Arial" w:cs="Arial" w:eastAsia="Arial" w:hAnsi="Arial"/>
          <w:sz w:val="24"/>
          <w:szCs w:val="24"/>
        </w:rPr>
        <w:t xml:space="preserve">Если места/пункты проверки указаны на карте вертодрома, то в данном подразделе с этой целью должно быть помещено примечание.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****AD 3.9. Маркировочные знаки и маркеры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Краткое описание маркировочных знаков и маркеров конечного участка захода на посадку и зоны взлета, включая:</w:t>
      </w:r>
    </w:p>
    <w:p>
      <w:pPr>
        <w:spacing w:after="120"/>
        <w:jc w:val="both"/>
      </w:pPr>
      <w:r>
        <w:rPr>
          <w:rFonts w:ascii="Arial" w:cs="Arial" w:eastAsia="Arial" w:hAnsi="Arial"/>
          <w:sz w:val="24"/>
          <w:szCs w:val="24"/>
        </w:rPr>
        <w:t xml:space="preserve">1) маркировочные знаки для захода на посадку и взлета;</w:t>
      </w:r>
    </w:p>
    <w:p>
      <w:pPr>
        <w:spacing w:after="120"/>
        <w:jc w:val="both"/>
      </w:pPr>
      <w:r>
        <w:rPr>
          <w:rFonts w:ascii="Arial" w:cs="Arial" w:eastAsia="Arial" w:hAnsi="Arial"/>
          <w:sz w:val="24"/>
          <w:szCs w:val="24"/>
        </w:rPr>
        <w:t xml:space="preserve">2) маркировочные знаки РД, РД для руления по воздуху и маркеры маршрутов руления по воздуху;</w:t>
      </w:r>
    </w:p>
    <w:p>
      <w:pPr>
        <w:spacing w:after="120"/>
        <w:jc w:val="both"/>
      </w:pPr>
      <w:r>
        <w:rPr>
          <w:rFonts w:ascii="Arial" w:cs="Arial" w:eastAsia="Arial" w:hAnsi="Arial"/>
          <w:sz w:val="24"/>
          <w:szCs w:val="24"/>
        </w:rPr>
        <w:t xml:space="preserve">3) примечания.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****AD 3.10. Вертодромные препятствия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Подробное описание препятствий, включая:</w:t>
      </w:r>
    </w:p>
    <w:p>
      <w:pPr>
        <w:spacing w:after="120"/>
        <w:jc w:val="both"/>
      </w:pPr>
      <w:r>
        <w:rPr>
          <w:rFonts w:ascii="Arial" w:cs="Arial" w:eastAsia="Arial" w:hAnsi="Arial"/>
          <w:sz w:val="24"/>
          <w:szCs w:val="24"/>
        </w:rPr>
        <w:t xml:space="preserve">1) препятствия в районе 2:</w:t>
      </w:r>
    </w:p>
    <w:p>
      <w:pPr>
        <w:spacing w:after="120"/>
        <w:jc w:val="both"/>
      </w:pPr>
      <w:r>
        <w:rPr>
          <w:rFonts w:ascii="Arial" w:cs="Arial" w:eastAsia="Arial" w:hAnsi="Arial"/>
          <w:sz w:val="24"/>
          <w:szCs w:val="24"/>
        </w:rPr>
        <w:t xml:space="preserve">(a) идентификацию или обозначение препятствия;</w:t>
      </w:r>
    </w:p>
    <w:p>
      <w:pPr>
        <w:spacing w:after="120"/>
        <w:jc w:val="both"/>
      </w:pPr>
      <w:r>
        <w:rPr>
          <w:rFonts w:ascii="Arial" w:cs="Arial" w:eastAsia="Arial" w:hAnsi="Arial"/>
          <w:sz w:val="24"/>
          <w:szCs w:val="24"/>
        </w:rPr>
        <w:t xml:space="preserve">(b) тип препятствия;</w:t>
      </w:r>
    </w:p>
    <w:p>
      <w:pPr>
        <w:spacing w:after="120"/>
        <w:jc w:val="both"/>
      </w:pPr>
      <w:r>
        <w:rPr>
          <w:rFonts w:ascii="Arial" w:cs="Arial" w:eastAsia="Arial" w:hAnsi="Arial"/>
          <w:sz w:val="24"/>
          <w:szCs w:val="24"/>
        </w:rPr>
        <w:t xml:space="preserve">(c) местоположение препятствия, определяемое географическими координатами в градусах, минутах, секундах и десятых долях секунды;</w:t>
      </w:r>
    </w:p>
    <w:p>
      <w:pPr>
        <w:spacing w:after="120"/>
        <w:jc w:val="both"/>
      </w:pPr>
      <w:r>
        <w:rPr>
          <w:rFonts w:ascii="Arial" w:cs="Arial" w:eastAsia="Arial" w:hAnsi="Arial"/>
          <w:sz w:val="24"/>
          <w:szCs w:val="24"/>
        </w:rPr>
        <w:t xml:space="preserve">(d) превышение и относительную высоту препятствия с точностью до ближайшего метра или фута;</w:t>
      </w:r>
    </w:p>
    <w:p>
      <w:pPr>
        <w:spacing w:after="120"/>
        <w:jc w:val="both"/>
      </w:pPr>
      <w:r>
        <w:rPr>
          <w:rFonts w:ascii="Arial" w:cs="Arial" w:eastAsia="Arial" w:hAnsi="Arial"/>
          <w:sz w:val="24"/>
          <w:szCs w:val="24"/>
        </w:rPr>
        <w:t xml:space="preserve">(e) маркировку препятствия, а также вид и цвет светоограждения препятствия (если применяется);</w:t>
      </w:r>
    </w:p>
    <w:p>
      <w:pPr>
        <w:spacing w:after="120"/>
        <w:jc w:val="both"/>
      </w:pPr>
      <w:r>
        <w:rPr>
          <w:rFonts w:ascii="Arial" w:cs="Arial" w:eastAsia="Arial" w:hAnsi="Arial"/>
          <w:sz w:val="24"/>
          <w:szCs w:val="24"/>
        </w:rPr>
        <w:t xml:space="preserve">(f) если это уместно, указание о наличии перечня препятствий в электронном виде и ссылку на п. GE№ 3.1.6;</w:t>
      </w:r>
    </w:p>
    <w:p>
      <w:pPr>
        <w:spacing w:after="120"/>
        <w:jc w:val="both"/>
      </w:pPr>
      <w:r>
        <w:rPr>
          <w:rFonts w:ascii="Arial" w:cs="Arial" w:eastAsia="Arial" w:hAnsi="Arial"/>
          <w:sz w:val="24"/>
          <w:szCs w:val="24"/>
        </w:rPr>
        <w:t xml:space="preserve">(g) уведомление №IL, при необходимости.</w:t>
      </w:r>
    </w:p>
    <w:p>
      <w:pPr>
        <w:spacing w:after="120"/>
        <w:jc w:val="both"/>
      </w:pPr>
      <w:r>
        <w:rPr>
          <w:rFonts w:ascii="Arial" w:cs="Arial" w:eastAsia="Arial" w:hAnsi="Arial"/>
          <w:sz w:val="24"/>
          <w:szCs w:val="24"/>
        </w:rPr>
        <w:t xml:space="preserve">2) препятствия в районе 3:</w:t>
      </w:r>
    </w:p>
    <w:p>
      <w:pPr>
        <w:spacing w:after="120"/>
        <w:jc w:val="both"/>
      </w:pPr>
      <w:r>
        <w:rPr>
          <w:rFonts w:ascii="Arial" w:cs="Arial" w:eastAsia="Arial" w:hAnsi="Arial"/>
          <w:sz w:val="24"/>
          <w:szCs w:val="24"/>
        </w:rPr>
        <w:t xml:space="preserve">(a) идентификацию или обозначение препятствия;</w:t>
      </w:r>
    </w:p>
    <w:p>
      <w:pPr>
        <w:spacing w:after="120"/>
        <w:jc w:val="both"/>
      </w:pPr>
      <w:r>
        <w:rPr>
          <w:rFonts w:ascii="Arial" w:cs="Arial" w:eastAsia="Arial" w:hAnsi="Arial"/>
          <w:sz w:val="24"/>
          <w:szCs w:val="24"/>
        </w:rPr>
        <w:t xml:space="preserve">(b) тип препятствия;</w:t>
      </w:r>
    </w:p>
    <w:p>
      <w:pPr>
        <w:spacing w:after="120"/>
        <w:jc w:val="both"/>
      </w:pPr>
      <w:r>
        <w:rPr>
          <w:rFonts w:ascii="Arial" w:cs="Arial" w:eastAsia="Arial" w:hAnsi="Arial"/>
          <w:sz w:val="24"/>
          <w:szCs w:val="24"/>
        </w:rPr>
        <w:t xml:space="preserve">(c) местоположение препятствия, определяемое географическими координатами в градусах, минутах, секундах и десятых долях секунды;</w:t>
      </w:r>
    </w:p>
    <w:p>
      <w:pPr>
        <w:spacing w:after="120"/>
        <w:jc w:val="both"/>
      </w:pPr>
      <w:r>
        <w:rPr>
          <w:rFonts w:ascii="Arial" w:cs="Arial" w:eastAsia="Arial" w:hAnsi="Arial"/>
          <w:sz w:val="24"/>
          <w:szCs w:val="24"/>
        </w:rPr>
        <w:t xml:space="preserve">(d) превышение и относительную высоту препятствия с точностью до ближайшего метра или фута;</w:t>
      </w:r>
    </w:p>
    <w:p>
      <w:pPr>
        <w:spacing w:after="120"/>
        <w:jc w:val="both"/>
      </w:pPr>
      <w:r>
        <w:rPr>
          <w:rFonts w:ascii="Arial" w:cs="Arial" w:eastAsia="Arial" w:hAnsi="Arial"/>
          <w:sz w:val="24"/>
          <w:szCs w:val="24"/>
        </w:rPr>
        <w:t xml:space="preserve">(e) маркировку препятствия, а также вид и цвет светоограждения препятствия (если применяется);</w:t>
      </w:r>
    </w:p>
    <w:p>
      <w:pPr>
        <w:spacing w:after="120"/>
        <w:jc w:val="both"/>
      </w:pPr>
      <w:r>
        <w:rPr>
          <w:rFonts w:ascii="Arial" w:cs="Arial" w:eastAsia="Arial" w:hAnsi="Arial"/>
          <w:sz w:val="24"/>
          <w:szCs w:val="24"/>
        </w:rPr>
        <w:t xml:space="preserve">(f) если это уместно, указание о наличии перечня препятствий в электронном виде и ссылку на п.GE№ 3.1.6;</w:t>
      </w:r>
    </w:p>
    <w:p>
      <w:pPr>
        <w:spacing w:after="120"/>
        <w:jc w:val="both"/>
      </w:pPr>
      <w:r>
        <w:rPr>
          <w:rFonts w:ascii="Arial" w:cs="Arial" w:eastAsia="Arial" w:hAnsi="Arial"/>
          <w:sz w:val="24"/>
          <w:szCs w:val="24"/>
        </w:rPr>
        <w:t xml:space="preserve">(g) уведомление №IL, при необходимости.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****AD 3.11. Предоставляемая метеорологическая информация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Подробное описание метеорологической информации, предоставляемой на вертодромах, с указанием метеорологического органа, который несет ответственность за перечисляемые виды обслуживания, включая:</w:t>
      </w:r>
    </w:p>
    <w:p>
      <w:pPr>
        <w:spacing w:after="120"/>
        <w:jc w:val="both"/>
      </w:pPr>
      <w:r>
        <w:rPr>
          <w:rFonts w:ascii="Arial" w:cs="Arial" w:eastAsia="Arial" w:hAnsi="Arial"/>
          <w:sz w:val="24"/>
          <w:szCs w:val="24"/>
        </w:rPr>
        <w:t xml:space="preserve">1) название соответствующего метеорологического органа;</w:t>
      </w:r>
    </w:p>
    <w:p>
      <w:pPr>
        <w:spacing w:after="120"/>
        <w:jc w:val="both"/>
      </w:pPr>
      <w:r>
        <w:rPr>
          <w:rFonts w:ascii="Arial" w:cs="Arial" w:eastAsia="Arial" w:hAnsi="Arial"/>
          <w:sz w:val="24"/>
          <w:szCs w:val="24"/>
        </w:rPr>
        <w:t xml:space="preserve">2) часы работы или, где это применимо, обозначение метеорологического органа, ответственного за предоставление информации в другие часы;</w:t>
      </w:r>
    </w:p>
    <w:p>
      <w:pPr>
        <w:spacing w:after="120"/>
        <w:jc w:val="both"/>
      </w:pPr>
      <w:r>
        <w:rPr>
          <w:rFonts w:ascii="Arial" w:cs="Arial" w:eastAsia="Arial" w:hAnsi="Arial"/>
          <w:sz w:val="24"/>
          <w:szCs w:val="24"/>
        </w:rPr>
        <w:t xml:space="preserve">3) название органа, ответственного за составление прогнозов погоды по вертодрому (TAF), и сроки действия указанных прогнозов;</w:t>
      </w:r>
    </w:p>
    <w:p>
      <w:pPr>
        <w:spacing w:after="120"/>
        <w:jc w:val="both"/>
      </w:pPr>
      <w:r>
        <w:rPr>
          <w:rFonts w:ascii="Arial" w:cs="Arial" w:eastAsia="Arial" w:hAnsi="Arial"/>
          <w:sz w:val="24"/>
          <w:szCs w:val="24"/>
        </w:rPr>
        <w:t xml:space="preserve">4) предоставляемые прогнозы типа "тренд" для данного вертодрома и частоту составления;</w:t>
      </w:r>
    </w:p>
    <w:p>
      <w:pPr>
        <w:spacing w:after="120"/>
        <w:jc w:val="both"/>
      </w:pPr>
      <w:r>
        <w:rPr>
          <w:rFonts w:ascii="Arial" w:cs="Arial" w:eastAsia="Arial" w:hAnsi="Arial"/>
          <w:sz w:val="24"/>
          <w:szCs w:val="24"/>
        </w:rPr>
        <w:t xml:space="preserve">5) информацию о том, каким образом предоставляется инструктаж и/или консультация;</w:t>
      </w:r>
    </w:p>
    <w:p>
      <w:pPr>
        <w:spacing w:after="120"/>
        <w:jc w:val="both"/>
      </w:pPr>
      <w:r>
        <w:rPr>
          <w:rFonts w:ascii="Arial" w:cs="Arial" w:eastAsia="Arial" w:hAnsi="Arial"/>
          <w:sz w:val="24"/>
          <w:szCs w:val="24"/>
        </w:rPr>
        <w:t xml:space="preserve">6) тип предоставляемой полетной документации и используемый(ые) в ней язык(и);</w:t>
      </w:r>
    </w:p>
    <w:p>
      <w:pPr>
        <w:spacing w:after="120"/>
        <w:jc w:val="both"/>
      </w:pPr>
      <w:r>
        <w:rPr>
          <w:rFonts w:ascii="Arial" w:cs="Arial" w:eastAsia="Arial" w:hAnsi="Arial"/>
          <w:sz w:val="24"/>
          <w:szCs w:val="24"/>
        </w:rPr>
        <w:t xml:space="preserve">7) карты и другую информацию, вывешиваемую или предоставляемую для инструктажа или консультации;</w:t>
      </w:r>
    </w:p>
    <w:p>
      <w:pPr>
        <w:spacing w:after="120"/>
        <w:jc w:val="both"/>
      </w:pPr>
      <w:r>
        <w:rPr>
          <w:rFonts w:ascii="Arial" w:cs="Arial" w:eastAsia="Arial" w:hAnsi="Arial"/>
          <w:sz w:val="24"/>
          <w:szCs w:val="24"/>
        </w:rPr>
        <w:t xml:space="preserve">8) дополнительное оборудование, обеспечивающее представление информации о метеорологических условиях, например метеорологический радиолокатор и приемник спутниковых изображений;</w:t>
      </w:r>
    </w:p>
    <w:p>
      <w:pPr>
        <w:spacing w:after="120"/>
        <w:jc w:val="both"/>
      </w:pPr>
      <w:r>
        <w:rPr>
          <w:rFonts w:ascii="Arial" w:cs="Arial" w:eastAsia="Arial" w:hAnsi="Arial"/>
          <w:sz w:val="24"/>
          <w:szCs w:val="24"/>
        </w:rPr>
        <w:t xml:space="preserve">9) орган(ы) ОВД, обеспечиваемый(ые) метеоинформацией;</w:t>
      </w:r>
    </w:p>
    <w:p>
      <w:pPr>
        <w:spacing w:after="120"/>
        <w:jc w:val="both"/>
      </w:pPr>
      <w:r>
        <w:rPr>
          <w:rFonts w:ascii="Arial" w:cs="Arial" w:eastAsia="Arial" w:hAnsi="Arial"/>
          <w:sz w:val="24"/>
          <w:szCs w:val="24"/>
        </w:rPr>
        <w:t xml:space="preserve">10) дополнительную информацию (например, в отношении любых ограничений в обслуживании и т.д.).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****AD 3.12. Данные о вертодроме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Подробное описание размеров вертодрома и соответствующая информация, включая:</w:t>
      </w:r>
    </w:p>
    <w:p>
      <w:pPr>
        <w:spacing w:after="120"/>
        <w:jc w:val="both"/>
      </w:pPr>
      <w:r>
        <w:rPr>
          <w:rFonts w:ascii="Arial" w:cs="Arial" w:eastAsia="Arial" w:hAnsi="Arial"/>
          <w:sz w:val="24"/>
          <w:szCs w:val="24"/>
        </w:rPr>
        <w:t xml:space="preserve">1) тип вертодрома: на уровне поверхности, приподнятый над поверхностью;</w:t>
      </w:r>
    </w:p>
    <w:p>
      <w:pPr>
        <w:spacing w:after="120"/>
        <w:jc w:val="both"/>
      </w:pPr>
      <w:r>
        <w:rPr>
          <w:rFonts w:ascii="Arial" w:cs="Arial" w:eastAsia="Arial" w:hAnsi="Arial"/>
          <w:sz w:val="24"/>
          <w:szCs w:val="24"/>
        </w:rPr>
        <w:t xml:space="preserve">2) размеры зоны приземления и отрыва (TLOF) с точностью до ближайшего метра или фута;</w:t>
      </w:r>
    </w:p>
    <w:p>
      <w:pPr>
        <w:spacing w:after="120"/>
        <w:jc w:val="both"/>
      </w:pPr>
      <w:r>
        <w:rPr>
          <w:rFonts w:ascii="Arial" w:cs="Arial" w:eastAsia="Arial" w:hAnsi="Arial"/>
          <w:sz w:val="24"/>
          <w:szCs w:val="24"/>
        </w:rPr>
        <w:t xml:space="preserve">3) истинный пеленг с точностью до одной сотой градуса зоны конечного этапа захода на посадку и взлета (FATO);</w:t>
      </w:r>
    </w:p>
    <w:p>
      <w:pPr>
        <w:spacing w:after="120"/>
        <w:jc w:val="both"/>
      </w:pPr>
      <w:r>
        <w:rPr>
          <w:rFonts w:ascii="Arial" w:cs="Arial" w:eastAsia="Arial" w:hAnsi="Arial"/>
          <w:sz w:val="24"/>
          <w:szCs w:val="24"/>
        </w:rPr>
        <w:t xml:space="preserve">4) размеры FATO с точностью до ближайшего метра или фута и тип поверхности;</w:t>
      </w:r>
    </w:p>
    <w:p>
      <w:pPr>
        <w:spacing w:after="120"/>
        <w:jc w:val="both"/>
      </w:pPr>
      <w:r>
        <w:rPr>
          <w:rFonts w:ascii="Arial" w:cs="Arial" w:eastAsia="Arial" w:hAnsi="Arial"/>
          <w:sz w:val="24"/>
          <w:szCs w:val="24"/>
        </w:rPr>
        <w:t xml:space="preserve">5) поверхность и несущую способность в тоннах (1000 кг) зоны TLOF;</w:t>
      </w:r>
    </w:p>
    <w:p>
      <w:pPr>
        <w:spacing w:after="120"/>
        <w:jc w:val="both"/>
      </w:pPr>
      <w:r>
        <w:rPr>
          <w:rFonts w:ascii="Arial" w:cs="Arial" w:eastAsia="Arial" w:hAnsi="Arial"/>
          <w:sz w:val="24"/>
          <w:szCs w:val="24"/>
        </w:rPr>
        <w:t xml:space="preserve">6) географические координаты в градусах, минутах, секундах и сотых долях секунды и волну геоида с точностью до ближайшего полуметра или фута геометрического центра TLOF или каждого порога FATO (в соответствующих случаях);</w:t>
      </w:r>
    </w:p>
    <w:p>
      <w:pPr>
        <w:spacing w:after="120"/>
        <w:jc w:val="both"/>
      </w:pPr>
      <w:r>
        <w:rPr>
          <w:rFonts w:ascii="Arial" w:cs="Arial" w:eastAsia="Arial" w:hAnsi="Arial"/>
          <w:sz w:val="24"/>
          <w:szCs w:val="24"/>
        </w:rPr>
        <w:t xml:space="preserve">7) превышение и уклон TLOF и/или FATO:</w:t>
      </w:r>
    </w:p>
    <w:p>
      <w:pPr>
        <w:spacing w:after="120"/>
        <w:jc w:val="both"/>
      </w:pPr>
      <w:r>
        <w:rPr>
          <w:rFonts w:ascii="Arial" w:cs="Arial" w:eastAsia="Arial" w:hAnsi="Arial"/>
          <w:sz w:val="24"/>
          <w:szCs w:val="24"/>
        </w:rPr>
        <w:t xml:space="preserve">- для неточных заходов на посадку с точностью до ближайшего метра или фута; и</w:t>
      </w:r>
    </w:p>
    <w:p>
      <w:pPr>
        <w:spacing w:after="120"/>
        <w:jc w:val="both"/>
      </w:pPr>
      <w:r>
        <w:rPr>
          <w:rFonts w:ascii="Arial" w:cs="Arial" w:eastAsia="Arial" w:hAnsi="Arial"/>
          <w:sz w:val="24"/>
          <w:szCs w:val="24"/>
        </w:rPr>
        <w:t xml:space="preserve">- для точных заходов на посадку с точностью до ближайшего полуметра или фута;</w:t>
      </w:r>
    </w:p>
    <w:p>
      <w:pPr>
        <w:spacing w:after="120"/>
        <w:jc w:val="both"/>
      </w:pPr>
      <w:r>
        <w:rPr>
          <w:rFonts w:ascii="Arial" w:cs="Arial" w:eastAsia="Arial" w:hAnsi="Arial"/>
          <w:sz w:val="24"/>
          <w:szCs w:val="24"/>
        </w:rPr>
        <w:t xml:space="preserve">8) размеры зоны безопасности;</w:t>
      </w:r>
    </w:p>
    <w:p>
      <w:pPr>
        <w:spacing w:after="120"/>
        <w:jc w:val="both"/>
      </w:pPr>
      <w:r>
        <w:rPr>
          <w:rFonts w:ascii="Arial" w:cs="Arial" w:eastAsia="Arial" w:hAnsi="Arial"/>
          <w:sz w:val="24"/>
          <w:szCs w:val="24"/>
        </w:rPr>
        <w:t xml:space="preserve">9) размеры полосы, свободной от препятствий с точностью до ближайшего метра или фута;</w:t>
      </w:r>
    </w:p>
    <w:p>
      <w:pPr>
        <w:spacing w:after="120"/>
        <w:jc w:val="both"/>
      </w:pPr>
      <w:r>
        <w:rPr>
          <w:rFonts w:ascii="Arial" w:cs="Arial" w:eastAsia="Arial" w:hAnsi="Arial"/>
          <w:sz w:val="24"/>
          <w:szCs w:val="24"/>
        </w:rPr>
        <w:t xml:space="preserve">10) наличие свободного от препятствий сектора;</w:t>
      </w:r>
    </w:p>
    <w:p>
      <w:pPr>
        <w:spacing w:after="120"/>
        <w:jc w:val="both"/>
      </w:pPr>
      <w:r>
        <w:rPr>
          <w:rFonts w:ascii="Arial" w:cs="Arial" w:eastAsia="Arial" w:hAnsi="Arial"/>
          <w:sz w:val="24"/>
          <w:szCs w:val="24"/>
        </w:rPr>
        <w:t xml:space="preserve">11) примечания.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****AD 3.13. Объявленные дистанции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Подробное описание в соответствующих случаях объявленных дистанций для вертодрома с точностью до ближайшего метра или фута, включая:</w:t>
      </w:r>
    </w:p>
    <w:p>
      <w:pPr>
        <w:spacing w:after="120"/>
        <w:jc w:val="both"/>
      </w:pPr>
      <w:r>
        <w:rPr>
          <w:rFonts w:ascii="Arial" w:cs="Arial" w:eastAsia="Arial" w:hAnsi="Arial"/>
          <w:sz w:val="24"/>
          <w:szCs w:val="24"/>
        </w:rPr>
        <w:t xml:space="preserve">1) располагаемую взлетную дистанцию;</w:t>
      </w:r>
    </w:p>
    <w:p>
      <w:pPr>
        <w:spacing w:after="120"/>
        <w:jc w:val="both"/>
      </w:pPr>
      <w:r>
        <w:rPr>
          <w:rFonts w:ascii="Arial" w:cs="Arial" w:eastAsia="Arial" w:hAnsi="Arial"/>
          <w:sz w:val="24"/>
          <w:szCs w:val="24"/>
        </w:rPr>
        <w:t xml:space="preserve">2) располагаемую дистанцию прерванного взлета;</w:t>
      </w:r>
    </w:p>
    <w:p>
      <w:pPr>
        <w:spacing w:after="120"/>
        <w:jc w:val="both"/>
      </w:pPr>
      <w:r>
        <w:rPr>
          <w:rFonts w:ascii="Arial" w:cs="Arial" w:eastAsia="Arial" w:hAnsi="Arial"/>
          <w:sz w:val="24"/>
          <w:szCs w:val="24"/>
        </w:rPr>
        <w:t xml:space="preserve">3) располагаемую посадочную дистанцию;</w:t>
      </w:r>
    </w:p>
    <w:p>
      <w:pPr>
        <w:spacing w:after="120"/>
        <w:jc w:val="both"/>
      </w:pPr>
      <w:r>
        <w:rPr>
          <w:rFonts w:ascii="Arial" w:cs="Arial" w:eastAsia="Arial" w:hAnsi="Arial"/>
          <w:sz w:val="24"/>
          <w:szCs w:val="24"/>
        </w:rPr>
        <w:t xml:space="preserve">4) примечания.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****AD 3.14. Огни приближения и огни зоны FATO</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Подробное описание огней приближения и огней зоны FATO, включая:</w:t>
      </w:r>
    </w:p>
    <w:p>
      <w:pPr>
        <w:spacing w:after="120"/>
        <w:jc w:val="both"/>
      </w:pPr>
      <w:r>
        <w:rPr>
          <w:rFonts w:ascii="Arial" w:cs="Arial" w:eastAsia="Arial" w:hAnsi="Arial"/>
          <w:sz w:val="24"/>
          <w:szCs w:val="24"/>
        </w:rPr>
        <w:t xml:space="preserve">1) тип, протяженность и силу света системы огней приближения;</w:t>
      </w:r>
    </w:p>
    <w:p>
      <w:pPr>
        <w:spacing w:after="120"/>
        <w:jc w:val="both"/>
      </w:pPr>
      <w:r>
        <w:rPr>
          <w:rFonts w:ascii="Arial" w:cs="Arial" w:eastAsia="Arial" w:hAnsi="Arial"/>
          <w:sz w:val="24"/>
          <w:szCs w:val="24"/>
        </w:rPr>
        <w:t xml:space="preserve">2) тип системы визуальной индикации глиссады;</w:t>
      </w:r>
    </w:p>
    <w:p>
      <w:pPr>
        <w:spacing w:after="120"/>
        <w:jc w:val="both"/>
      </w:pPr>
      <w:r>
        <w:rPr>
          <w:rFonts w:ascii="Arial" w:cs="Arial" w:eastAsia="Arial" w:hAnsi="Arial"/>
          <w:sz w:val="24"/>
          <w:szCs w:val="24"/>
        </w:rPr>
        <w:t xml:space="preserve">3) характеристики и местоположение огней зоны FATO;</w:t>
      </w:r>
    </w:p>
    <w:p>
      <w:pPr>
        <w:spacing w:after="120"/>
        <w:jc w:val="both"/>
      </w:pPr>
      <w:r>
        <w:rPr>
          <w:rFonts w:ascii="Arial" w:cs="Arial" w:eastAsia="Arial" w:hAnsi="Arial"/>
          <w:sz w:val="24"/>
          <w:szCs w:val="24"/>
        </w:rPr>
        <w:t xml:space="preserve">4) характеристики и местоположение огней прицельной точки посадки;</w:t>
      </w:r>
    </w:p>
    <w:p>
      <w:pPr>
        <w:spacing w:after="120"/>
        <w:jc w:val="both"/>
      </w:pPr>
      <w:r>
        <w:rPr>
          <w:rFonts w:ascii="Arial" w:cs="Arial" w:eastAsia="Arial" w:hAnsi="Arial"/>
          <w:sz w:val="24"/>
          <w:szCs w:val="24"/>
        </w:rPr>
        <w:t xml:space="preserve">5) характеристики и местоположение светосигнальной системы зоны TLOF;</w:t>
      </w:r>
    </w:p>
    <w:p>
      <w:pPr>
        <w:spacing w:after="120"/>
        <w:jc w:val="both"/>
      </w:pPr>
      <w:r>
        <w:rPr>
          <w:rFonts w:ascii="Arial" w:cs="Arial" w:eastAsia="Arial" w:hAnsi="Arial"/>
          <w:sz w:val="24"/>
          <w:szCs w:val="24"/>
        </w:rPr>
        <w:t xml:space="preserve">6) примечания.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****AD 3.15. Прочие огни, резервный источник электропитания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Описание других огней и резервного источника питания, включая:</w:t>
      </w:r>
    </w:p>
    <w:p>
      <w:pPr>
        <w:spacing w:after="120"/>
        <w:jc w:val="both"/>
      </w:pPr>
      <w:r>
        <w:rPr>
          <w:rFonts w:ascii="Arial" w:cs="Arial" w:eastAsia="Arial" w:hAnsi="Arial"/>
          <w:sz w:val="24"/>
          <w:szCs w:val="24"/>
        </w:rPr>
        <w:t xml:space="preserve">1) местоположение, характеристики и часы работы вертодромного маяка;</w:t>
      </w:r>
    </w:p>
    <w:p>
      <w:pPr>
        <w:spacing w:after="120"/>
        <w:jc w:val="both"/>
      </w:pPr>
      <w:r>
        <w:rPr>
          <w:rFonts w:ascii="Arial" w:cs="Arial" w:eastAsia="Arial" w:hAnsi="Arial"/>
          <w:sz w:val="24"/>
          <w:szCs w:val="24"/>
        </w:rPr>
        <w:t xml:space="preserve">2) местоположение и освещение индикатора направления ветра (WDI);</w:t>
      </w:r>
    </w:p>
    <w:p>
      <w:pPr>
        <w:spacing w:after="120"/>
        <w:jc w:val="both"/>
      </w:pPr>
      <w:r>
        <w:rPr>
          <w:rFonts w:ascii="Arial" w:cs="Arial" w:eastAsia="Arial" w:hAnsi="Arial"/>
          <w:sz w:val="24"/>
          <w:szCs w:val="24"/>
        </w:rPr>
        <w:t xml:space="preserve">3) рулежные огни и огни осевой линии РД;</w:t>
      </w:r>
    </w:p>
    <w:p>
      <w:pPr>
        <w:spacing w:after="120"/>
        <w:jc w:val="both"/>
      </w:pPr>
      <w:r>
        <w:rPr>
          <w:rFonts w:ascii="Arial" w:cs="Arial" w:eastAsia="Arial" w:hAnsi="Arial"/>
          <w:sz w:val="24"/>
          <w:szCs w:val="24"/>
        </w:rPr>
        <w:t xml:space="preserve">4) резервный источник электропитания, включая время переключения;</w:t>
      </w:r>
    </w:p>
    <w:p>
      <w:pPr>
        <w:spacing w:after="120"/>
        <w:jc w:val="both"/>
      </w:pPr>
      <w:r>
        <w:rPr>
          <w:rFonts w:ascii="Arial" w:cs="Arial" w:eastAsia="Arial" w:hAnsi="Arial"/>
          <w:sz w:val="24"/>
          <w:szCs w:val="24"/>
        </w:rPr>
        <w:t xml:space="preserve">5) примечания.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****AD 3.16. Воздушное пространство ОВД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Подробное описание воздушного пространства ОВД, организованного на вертодроме, включая:</w:t>
      </w:r>
    </w:p>
    <w:p>
      <w:pPr>
        <w:spacing w:after="120"/>
        <w:jc w:val="both"/>
      </w:pPr>
      <w:r>
        <w:rPr>
          <w:rFonts w:ascii="Arial" w:cs="Arial" w:eastAsia="Arial" w:hAnsi="Arial"/>
          <w:sz w:val="24"/>
          <w:szCs w:val="24"/>
        </w:rPr>
        <w:t xml:space="preserve">1) обозначение воздушного пространства и географические координаты в градусах, минутах и секундах боковых границ;</w:t>
      </w:r>
    </w:p>
    <w:p>
      <w:pPr>
        <w:spacing w:after="120"/>
        <w:jc w:val="both"/>
      </w:pPr>
      <w:r>
        <w:rPr>
          <w:rFonts w:ascii="Arial" w:cs="Arial" w:eastAsia="Arial" w:hAnsi="Arial"/>
          <w:sz w:val="24"/>
          <w:szCs w:val="24"/>
        </w:rPr>
        <w:t xml:space="preserve">2) вертикальные границы;</w:t>
      </w:r>
    </w:p>
    <w:p>
      <w:pPr>
        <w:spacing w:after="120"/>
        <w:jc w:val="both"/>
      </w:pPr>
      <w:r>
        <w:rPr>
          <w:rFonts w:ascii="Arial" w:cs="Arial" w:eastAsia="Arial" w:hAnsi="Arial"/>
          <w:sz w:val="24"/>
          <w:szCs w:val="24"/>
        </w:rPr>
        <w:t xml:space="preserve">3) классификацию воздушного пространства;</w:t>
      </w:r>
    </w:p>
    <w:p>
      <w:pPr>
        <w:spacing w:after="120"/>
        <w:jc w:val="both"/>
      </w:pPr>
      <w:r>
        <w:rPr>
          <w:rFonts w:ascii="Arial" w:cs="Arial" w:eastAsia="Arial" w:hAnsi="Arial"/>
          <w:sz w:val="24"/>
          <w:szCs w:val="24"/>
        </w:rPr>
        <w:t xml:space="preserve">4) позывной и язык(и) органа ОВД, предоставляющего обслуживание;</w:t>
      </w:r>
    </w:p>
    <w:p>
      <w:pPr>
        <w:spacing w:after="120"/>
        <w:jc w:val="both"/>
      </w:pPr>
      <w:r>
        <w:rPr>
          <w:rFonts w:ascii="Arial" w:cs="Arial" w:eastAsia="Arial" w:hAnsi="Arial"/>
          <w:sz w:val="24"/>
          <w:szCs w:val="24"/>
        </w:rPr>
        <w:t xml:space="preserve">5) абсолютную высоту перехода;</w:t>
      </w:r>
    </w:p>
    <w:p>
      <w:pPr>
        <w:spacing w:after="120"/>
        <w:jc w:val="both"/>
      </w:pPr>
      <w:r>
        <w:rPr>
          <w:rFonts w:ascii="Arial" w:cs="Arial" w:eastAsia="Arial" w:hAnsi="Arial"/>
          <w:sz w:val="24"/>
          <w:szCs w:val="24"/>
        </w:rPr>
        <w:t xml:space="preserve">6) примечания.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****AD 3.17. Средство связи ОВД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Подробное описание средств связи ОВД, установленных на вертодроме, включая:</w:t>
      </w:r>
    </w:p>
    <w:p>
      <w:pPr>
        <w:spacing w:after="120"/>
        <w:jc w:val="both"/>
      </w:pPr>
      <w:r>
        <w:rPr>
          <w:rFonts w:ascii="Arial" w:cs="Arial" w:eastAsia="Arial" w:hAnsi="Arial"/>
          <w:sz w:val="24"/>
          <w:szCs w:val="24"/>
        </w:rPr>
        <w:t xml:space="preserve">1) обозначение службы;</w:t>
      </w:r>
    </w:p>
    <w:p>
      <w:pPr>
        <w:spacing w:after="120"/>
        <w:jc w:val="both"/>
      </w:pPr>
      <w:r>
        <w:rPr>
          <w:rFonts w:ascii="Arial" w:cs="Arial" w:eastAsia="Arial" w:hAnsi="Arial"/>
          <w:sz w:val="24"/>
          <w:szCs w:val="24"/>
        </w:rPr>
        <w:t xml:space="preserve">2) позывной;</w:t>
      </w:r>
    </w:p>
    <w:p>
      <w:pPr>
        <w:spacing w:after="120"/>
        <w:jc w:val="both"/>
      </w:pPr>
      <w:r>
        <w:rPr>
          <w:rFonts w:ascii="Arial" w:cs="Arial" w:eastAsia="Arial" w:hAnsi="Arial"/>
          <w:sz w:val="24"/>
          <w:szCs w:val="24"/>
        </w:rPr>
        <w:t xml:space="preserve">3) частоту(ы);</w:t>
      </w:r>
    </w:p>
    <w:p>
      <w:pPr>
        <w:spacing w:after="120"/>
        <w:jc w:val="both"/>
      </w:pPr>
      <w:r>
        <w:rPr>
          <w:rFonts w:ascii="Arial" w:cs="Arial" w:eastAsia="Arial" w:hAnsi="Arial"/>
          <w:sz w:val="24"/>
          <w:szCs w:val="24"/>
        </w:rPr>
        <w:t xml:space="preserve">4) часы работы; и</w:t>
      </w:r>
    </w:p>
    <w:p>
      <w:pPr>
        <w:spacing w:after="120"/>
        <w:jc w:val="both"/>
      </w:pPr>
      <w:r>
        <w:rPr>
          <w:rFonts w:ascii="Arial" w:cs="Arial" w:eastAsia="Arial" w:hAnsi="Arial"/>
          <w:sz w:val="24"/>
          <w:szCs w:val="24"/>
        </w:rPr>
        <w:t xml:space="preserve">5) примечания.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****AD 3.18. Радионавигационные средства и средства посадки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Подробное описание радионавигационных средств и средств посадки, связанных со схемами заходов на посадку по приборам и выполнения полетов в районе вертодрома, включая:</w:t>
      </w:r>
    </w:p>
    <w:p>
      <w:pPr>
        <w:spacing w:after="120"/>
        <w:jc w:val="both"/>
      </w:pPr>
      <w:r>
        <w:rPr>
          <w:rFonts w:ascii="Arial" w:cs="Arial" w:eastAsia="Arial" w:hAnsi="Arial"/>
          <w:sz w:val="24"/>
          <w:szCs w:val="24"/>
        </w:rPr>
        <w:t xml:space="preserve">1) тип средства и магнитное склонение (а в отношении VOR также склонение станции, используемое для технической установки средства) с точностью до ближайшего градуса и вид выполняемых полетов для ILS, MLS, SBAS и GBAS;</w:t>
      </w:r>
    </w:p>
    <w:p>
      <w:pPr>
        <w:spacing w:after="120"/>
        <w:jc w:val="both"/>
      </w:pPr>
      <w:r>
        <w:rPr>
          <w:rFonts w:ascii="Arial" w:cs="Arial" w:eastAsia="Arial" w:hAnsi="Arial"/>
          <w:sz w:val="24"/>
          <w:szCs w:val="24"/>
        </w:rPr>
        <w:t xml:space="preserve">2) обозначение, в случае необходимости;</w:t>
      </w:r>
    </w:p>
    <w:p>
      <w:pPr>
        <w:spacing w:after="120"/>
        <w:jc w:val="both"/>
      </w:pPr>
      <w:r>
        <w:rPr>
          <w:rFonts w:ascii="Arial" w:cs="Arial" w:eastAsia="Arial" w:hAnsi="Arial"/>
          <w:sz w:val="24"/>
          <w:szCs w:val="24"/>
        </w:rPr>
        <w:t xml:space="preserve">3) частоту(ы);</w:t>
      </w:r>
    </w:p>
    <w:p>
      <w:pPr>
        <w:spacing w:after="120"/>
        <w:jc w:val="both"/>
      </w:pPr>
      <w:r>
        <w:rPr>
          <w:rFonts w:ascii="Arial" w:cs="Arial" w:eastAsia="Arial" w:hAnsi="Arial"/>
          <w:sz w:val="24"/>
          <w:szCs w:val="24"/>
        </w:rPr>
        <w:t xml:space="preserve">4) часы работы;</w:t>
      </w:r>
    </w:p>
    <w:p>
      <w:pPr>
        <w:spacing w:after="120"/>
        <w:jc w:val="both"/>
      </w:pPr>
      <w:r>
        <w:rPr>
          <w:rFonts w:ascii="Arial" w:cs="Arial" w:eastAsia="Arial" w:hAnsi="Arial"/>
          <w:sz w:val="24"/>
          <w:szCs w:val="24"/>
        </w:rPr>
        <w:t xml:space="preserve">5) географические координаты в градусах, минутах, секундах и десятых долях секунды места установки передающей антенны;</w:t>
      </w:r>
    </w:p>
    <w:p>
      <w:pPr>
        <w:spacing w:after="120"/>
        <w:jc w:val="both"/>
      </w:pPr>
      <w:r>
        <w:rPr>
          <w:rFonts w:ascii="Arial" w:cs="Arial" w:eastAsia="Arial" w:hAnsi="Arial"/>
          <w:sz w:val="24"/>
          <w:szCs w:val="24"/>
        </w:rPr>
        <w:t xml:space="preserve">6) превышение передающей антенны DME с точностью до ближайших 30 м (100 фут) и DME/P с точностью до ближайших 3 м (10 фут);</w:t>
      </w:r>
    </w:p>
    <w:p>
      <w:pPr>
        <w:spacing w:after="120"/>
        <w:jc w:val="both"/>
      </w:pPr>
      <w:r>
        <w:rPr>
          <w:rFonts w:ascii="Arial" w:cs="Arial" w:eastAsia="Arial" w:hAnsi="Arial"/>
          <w:sz w:val="24"/>
          <w:szCs w:val="24"/>
        </w:rPr>
        <w:t xml:space="preserve">7) примечания.</w:t>
      </w:r>
    </w:p>
    <w:p>
      <w:pPr>
        <w:spacing w:after="120"/>
        <w:jc w:val="both"/>
      </w:pPr>
      <w:r>
        <w:rPr>
          <w:rFonts w:ascii="Arial" w:cs="Arial" w:eastAsia="Arial" w:hAnsi="Arial"/>
          <w:sz w:val="24"/>
          <w:szCs w:val="24"/>
        </w:rPr>
        <w:t xml:space="preserve">Когда одно и то же средство используется для обслуживания как полетов по маршруту, так и в районе вертодрома, его описание приводится в разделе E№R 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****AD 3.19. Местные правила движения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Подробное описание правил, применяемых к движению на вертодроме, включая стандартные маршруты руления вертолетов, правила размещения на стоянку, учебные и тренировочные полеты и аналогичные процедуры, за исключением процедур полетов.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****AD 3.20. Эксплуатационные приемы снижения шума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Подробное описание эксплуатационных приемов снижения шума на вертодроме.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****AD 3.21. Правила полетов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Подробное описание условий и правил полетов, включая радиолокационные процедуры и (или) процедуры ADS-B, установленные на основе организации воздушного пространства на вертодроме. Подробное описание процедур в условиях ограниченной видимости на вертодроме, если таковые установлены, включая:</w:t>
      </w:r>
    </w:p>
    <w:p>
      <w:pPr>
        <w:spacing w:after="120"/>
        <w:jc w:val="both"/>
      </w:pPr>
      <w:r>
        <w:rPr>
          <w:rFonts w:ascii="Arial" w:cs="Arial" w:eastAsia="Arial" w:hAnsi="Arial"/>
          <w:sz w:val="24"/>
          <w:szCs w:val="24"/>
        </w:rPr>
        <w:t xml:space="preserve">1) зону(ы) приземления и отрыва (TLOF) и соответствующее оборудование, разрешенное для использования в соответствии с процедурами в условиях низкой видимости;</w:t>
      </w:r>
    </w:p>
    <w:p>
      <w:pPr>
        <w:spacing w:after="120"/>
        <w:jc w:val="both"/>
      </w:pPr>
      <w:r>
        <w:rPr>
          <w:rFonts w:ascii="Arial" w:cs="Arial" w:eastAsia="Arial" w:hAnsi="Arial"/>
          <w:sz w:val="24"/>
          <w:szCs w:val="24"/>
        </w:rPr>
        <w:t xml:space="preserve">2) установленные метеорологические условия, в которых будут начинаться, применяться и заканчиваться процедуры в условиях низкой видимости;</w:t>
      </w:r>
    </w:p>
    <w:p>
      <w:pPr>
        <w:spacing w:after="120"/>
        <w:jc w:val="both"/>
      </w:pPr>
      <w:r>
        <w:rPr>
          <w:rFonts w:ascii="Arial" w:cs="Arial" w:eastAsia="Arial" w:hAnsi="Arial"/>
          <w:sz w:val="24"/>
          <w:szCs w:val="24"/>
        </w:rPr>
        <w:t xml:space="preserve">3) описание наземных маркировочных знаков/светотехнических средств для использования в соответствии с процедурами в условиях ограниченной видимости.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****AD 3.22. Дополнительная информация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Дополнительная информация на вертодроме, такая, как сведения о скоплении птиц на вертодроме вместе с указанием их значительных ежедневных перелетов между местами отдыха и питания, насколько это практически возможно.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****AD 3.23. Относящиеся к вертодрому карты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Требуется указать карты, относящиеся к вертодрому, которые следует включать в следующем порядке:</w:t>
      </w:r>
    </w:p>
    <w:p>
      <w:pPr>
        <w:spacing w:after="120"/>
        <w:jc w:val="both"/>
      </w:pPr>
      <w:r>
        <w:rPr>
          <w:rFonts w:ascii="Arial" w:cs="Arial" w:eastAsia="Arial" w:hAnsi="Arial"/>
          <w:sz w:val="24"/>
          <w:szCs w:val="24"/>
        </w:rPr>
        <w:t xml:space="preserve">1) карта аэродрома/вертодрома (ИКАО);</w:t>
      </w:r>
    </w:p>
    <w:p>
      <w:pPr>
        <w:spacing w:after="120"/>
        <w:jc w:val="both"/>
      </w:pPr>
      <w:r>
        <w:rPr>
          <w:rFonts w:ascii="Arial" w:cs="Arial" w:eastAsia="Arial" w:hAnsi="Arial"/>
          <w:sz w:val="24"/>
          <w:szCs w:val="24"/>
        </w:rPr>
        <w:t xml:space="preserve">2) карта района (ИКАО) (маршруты вылета и транзитные маршруты);</w:t>
      </w:r>
    </w:p>
    <w:p>
      <w:pPr>
        <w:spacing w:after="120"/>
        <w:jc w:val="both"/>
      </w:pPr>
      <w:r>
        <w:rPr>
          <w:rFonts w:ascii="Arial" w:cs="Arial" w:eastAsia="Arial" w:hAnsi="Arial"/>
          <w:sz w:val="24"/>
          <w:szCs w:val="24"/>
        </w:rPr>
        <w:t xml:space="preserve">3) карта стандартного вылета по приборам (ИКАО);</w:t>
      </w:r>
    </w:p>
    <w:p>
      <w:pPr>
        <w:spacing w:after="120"/>
        <w:jc w:val="both"/>
      </w:pPr>
      <w:r>
        <w:rPr>
          <w:rFonts w:ascii="Arial" w:cs="Arial" w:eastAsia="Arial" w:hAnsi="Arial"/>
          <w:sz w:val="24"/>
          <w:szCs w:val="24"/>
        </w:rPr>
        <w:t xml:space="preserve">4) карта района (ИКАО) (маршруты прибытия и транзитные маршруты);</w:t>
      </w:r>
    </w:p>
    <w:p>
      <w:pPr>
        <w:spacing w:after="120"/>
        <w:jc w:val="both"/>
      </w:pPr>
      <w:r>
        <w:rPr>
          <w:rFonts w:ascii="Arial" w:cs="Arial" w:eastAsia="Arial" w:hAnsi="Arial"/>
          <w:sz w:val="24"/>
          <w:szCs w:val="24"/>
        </w:rPr>
        <w:t xml:space="preserve">5) карта стандартного прибытия по приборам (ИКАО);</w:t>
      </w:r>
    </w:p>
    <w:p>
      <w:pPr>
        <w:spacing w:after="120"/>
        <w:jc w:val="both"/>
      </w:pPr>
      <w:r>
        <w:rPr>
          <w:rFonts w:ascii="Arial" w:cs="Arial" w:eastAsia="Arial" w:hAnsi="Arial"/>
          <w:sz w:val="24"/>
          <w:szCs w:val="24"/>
        </w:rPr>
        <w:t xml:space="preserve">6) обзорная карта минимальных абсолютных высот УВД (ИКАО);</w:t>
      </w:r>
    </w:p>
    <w:p>
      <w:pPr>
        <w:spacing w:after="120"/>
        <w:jc w:val="both"/>
      </w:pPr>
      <w:r>
        <w:rPr>
          <w:rFonts w:ascii="Arial" w:cs="Arial" w:eastAsia="Arial" w:hAnsi="Arial"/>
          <w:sz w:val="24"/>
          <w:szCs w:val="24"/>
        </w:rPr>
        <w:t xml:space="preserve">7) карта захода на посадку по приборам (ИКАО) (для каждой схемы);</w:t>
      </w:r>
    </w:p>
    <w:p>
      <w:pPr>
        <w:spacing w:after="120"/>
        <w:jc w:val="both"/>
      </w:pPr>
      <w:r>
        <w:rPr>
          <w:rFonts w:ascii="Arial" w:cs="Arial" w:eastAsia="Arial" w:hAnsi="Arial"/>
          <w:sz w:val="24"/>
          <w:szCs w:val="24"/>
        </w:rPr>
        <w:t xml:space="preserve">8) карта визуального захода на посадку (ИКАО);</w:t>
      </w:r>
    </w:p>
    <w:p>
      <w:pPr>
        <w:spacing w:after="120"/>
        <w:jc w:val="both"/>
      </w:pPr>
      <w:r>
        <w:rPr>
          <w:rFonts w:ascii="Arial" w:cs="Arial" w:eastAsia="Arial" w:hAnsi="Arial"/>
          <w:sz w:val="24"/>
          <w:szCs w:val="24"/>
        </w:rPr>
        <w:t xml:space="preserve">9) данные о концентрации птиц в окрестностях вертодрома.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ФОРМАТ S№OWTAM</w:t>
      </w:r>
    </w:p>
    <w:p>
      <w:pPr>
        <w:spacing w:after="120"/>
        <w:jc w:val="right"/>
      </w:pPr>
      <w:r>
        <w:rPr>
          <w:rFonts w:ascii="Arial" w:cs="Arial" w:eastAsia="Arial" w:hAnsi="Arial"/>
          <w:sz w:val="24"/>
          <w:szCs w:val="24"/>
        </w:rPr>
        <w:t xml:space="preserve">(См. п.5.2.3 главы 5)</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(Заголовок │     (ИНДЕКС     │             (АДРЕСА)             │&lt;&lt;=│</w:t>
      </w:r>
    </w:p>
    <w:p>
      <w:pPr>
        <w:spacing w:after="120"/>
        <w:jc w:val="center"/>
      </w:pPr>
      <w:r>
        <w:rPr>
          <w:rFonts w:ascii="Arial" w:cs="Arial" w:eastAsia="Arial" w:hAnsi="Arial"/>
          <w:sz w:val="24"/>
          <w:szCs w:val="24"/>
        </w:rPr>
        <w:t xml:space="preserve">│ сообщения) │   ОЧЕРЕДНОСТИ)  │                                  │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  (ДАТА И ВРЕМЯ  │       (ИНДЕКС СОСТАВИТЕЛЯ)       │&lt;&lt;=│</w:t>
      </w:r>
    </w:p>
    <w:p>
      <w:pPr>
        <w:spacing w:after="120"/>
        <w:jc w:val="center"/>
      </w:pPr>
      <w:r>
        <w:rPr>
          <w:rFonts w:ascii="Arial" w:cs="Arial" w:eastAsia="Arial" w:hAnsi="Arial"/>
          <w:sz w:val="24"/>
          <w:szCs w:val="24"/>
        </w:rPr>
        <w:t xml:space="preserve">│            │   ЗАПОЛНЕНИЯ)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│(Сокращенный│ (СЕРИЙНЫЙ НОМЕР │(УКАЗАТЕЛЬ│(ДАТА/ВРЕМЯ│(НЕОБЯЗАТЕЛЬНАЯ│</w:t>
      </w:r>
    </w:p>
    <w:p>
      <w:pPr>
        <w:spacing w:after="120"/>
        <w:jc w:val="center"/>
      </w:pPr>
      <w:r>
        <w:rPr>
          <w:rFonts w:ascii="Arial" w:cs="Arial" w:eastAsia="Arial" w:hAnsi="Arial"/>
          <w:sz w:val="24"/>
          <w:szCs w:val="24"/>
        </w:rPr>
        <w:t xml:space="preserve">│ заголовок) │   SWAA*) SW**   │ МЕСТОПО- │НАБЛЮДЕНИЯ)│ГРУППА) II &lt;&lt;=(│</w:t>
      </w:r>
    </w:p>
    <w:p>
      <w:pPr>
        <w:spacing w:after="120"/>
        <w:jc w:val="center"/>
      </w:pPr>
      <w:r>
        <w:rPr>
          <w:rFonts w:ascii="Arial" w:cs="Arial" w:eastAsia="Arial" w:hAnsi="Arial"/>
          <w:sz w:val="24"/>
          <w:szCs w:val="24"/>
        </w:rPr>
        <w:t xml:space="preserve">│            │                 │ ЛОЖЕНИЯ)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│S№OWTAM    │(Серийный номер) W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│(УКАЗАТЕЛЬ МЕСТОПОЛОЖЕНИЯ АЭРОДРОМА)                          │А.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│(ДАТА/ВРЕМЯ НАБЛЮДЕНИЙ (Время завершения измерения по UTC))   │Ь.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│(ОБОЗНАЧЕНИЕ ВПП)                                             │к.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│(ДЛИНА РАСЧИЩЕННОЙ ЧАСТИ ВПП, ЕСЛИ МЕНЬШЕ ОБЪЯВЛЕННОЙ ДЛИНЫ   │Ь.    │</w:t>
      </w:r>
    </w:p>
    <w:p>
      <w:pPr>
        <w:spacing w:after="120"/>
        <w:jc w:val="center"/>
      </w:pPr>
      <w:r>
        <w:rPr>
          <w:rFonts w:ascii="Arial" w:cs="Arial" w:eastAsia="Arial" w:hAnsi="Arial"/>
          <w:sz w:val="24"/>
          <w:szCs w:val="24"/>
        </w:rPr>
        <w:t xml:space="preserve">│ВПП (м))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│(ШИРИНА РАСЧИЩЕННОЙ ЧАСТИ ВПП, ЕСЛИ МЕНЬШЕ ОБЪЯВЛЕННОЙ ШИРИНЫ │      │</w:t>
      </w:r>
    </w:p>
    <w:p>
      <w:pPr>
        <w:spacing w:after="120"/>
        <w:jc w:val="center"/>
      </w:pPr>
      <w:r>
        <w:rPr>
          <w:rFonts w:ascii="Arial" w:cs="Arial" w:eastAsia="Arial" w:hAnsi="Arial"/>
          <w:sz w:val="24"/>
          <w:szCs w:val="24"/>
        </w:rPr>
        <w:t xml:space="preserve">│ВПП (м), при смещении от осевой линии ВПП добавлять L (влево) ├──────┤</w:t>
      </w:r>
    </w:p>
    <w:p>
      <w:pPr>
        <w:spacing w:after="120"/>
        <w:jc w:val="center"/>
      </w:pPr>
      <w:r>
        <w:rPr>
          <w:rFonts w:ascii="Arial" w:cs="Arial" w:eastAsia="Arial" w:hAnsi="Arial"/>
          <w:sz w:val="24"/>
          <w:szCs w:val="24"/>
        </w:rPr>
        <w:t xml:space="preserve">│или R (вправо)                                                │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│(ОСАДКИ НА ВСЕЙ ДЛИНЕ ВПП (на каждой трети ВПП, начиная от    │F)    │</w:t>
      </w:r>
    </w:p>
    <w:p>
      <w:pPr>
        <w:spacing w:after="120"/>
        <w:jc w:val="center"/>
      </w:pPr>
      <w:r>
        <w:rPr>
          <w:rFonts w:ascii="Arial" w:cs="Arial" w:eastAsia="Arial" w:hAnsi="Arial"/>
          <w:sz w:val="24"/>
          <w:szCs w:val="24"/>
        </w:rPr>
        <w:t xml:space="preserve">│порога, имеющего наименьший номер обозначения ВПП) №IL - ЧИСТО│      │</w:t>
      </w:r>
    </w:p>
    <w:p>
      <w:pPr>
        <w:spacing w:after="120"/>
        <w:jc w:val="center"/>
      </w:pPr>
      <w:r>
        <w:rPr>
          <w:rFonts w:ascii="Arial" w:cs="Arial" w:eastAsia="Arial" w:hAnsi="Arial"/>
          <w:sz w:val="24"/>
          <w:szCs w:val="24"/>
        </w:rPr>
        <w:t xml:space="preserve">│И СУХО                                                        │      │</w:t>
      </w:r>
    </w:p>
    <w:p>
      <w:pPr>
        <w:spacing w:after="120"/>
        <w:jc w:val="center"/>
      </w:pPr>
      <w:r>
        <w:rPr>
          <w:rFonts w:ascii="Arial" w:cs="Arial" w:eastAsia="Arial" w:hAnsi="Arial"/>
          <w:sz w:val="24"/>
          <w:szCs w:val="24"/>
        </w:rPr>
        <w:t xml:space="preserve">│1 - ВЛАЖНО                                                    │      │</w:t>
      </w:r>
    </w:p>
    <w:p>
      <w:pPr>
        <w:spacing w:after="120"/>
        <w:jc w:val="center"/>
      </w:pPr>
      <w:r>
        <w:rPr>
          <w:rFonts w:ascii="Arial" w:cs="Arial" w:eastAsia="Arial" w:hAnsi="Arial"/>
          <w:sz w:val="24"/>
          <w:szCs w:val="24"/>
        </w:rPr>
        <w:t xml:space="preserve">│2 - МОКРО или небольшие участки воды                          │      │</w:t>
      </w:r>
    </w:p>
    <w:p>
      <w:pPr>
        <w:spacing w:after="120"/>
        <w:jc w:val="center"/>
      </w:pPr>
      <w:r>
        <w:rPr>
          <w:rFonts w:ascii="Arial" w:cs="Arial" w:eastAsia="Arial" w:hAnsi="Arial"/>
          <w:sz w:val="24"/>
          <w:szCs w:val="24"/>
        </w:rPr>
        <w:t xml:space="preserve">│3 - ИНЕЙ ИЛИ ИЗМОРОЗЬ (толщина слоя обычно менее 1 мм)        │      │</w:t>
      </w:r>
    </w:p>
    <w:p>
      <w:pPr>
        <w:spacing w:after="120"/>
        <w:jc w:val="center"/>
      </w:pPr>
      <w:r>
        <w:rPr>
          <w:rFonts w:ascii="Arial" w:cs="Arial" w:eastAsia="Arial" w:hAnsi="Arial"/>
          <w:sz w:val="24"/>
          <w:szCs w:val="24"/>
        </w:rPr>
        <w:t xml:space="preserve">│4 - СУХОЙ СНЕГ                                                │      │</w:t>
      </w:r>
    </w:p>
    <w:p>
      <w:pPr>
        <w:spacing w:after="120"/>
        <w:jc w:val="center"/>
      </w:pPr>
      <w:r>
        <w:rPr>
          <w:rFonts w:ascii="Arial" w:cs="Arial" w:eastAsia="Arial" w:hAnsi="Arial"/>
          <w:sz w:val="24"/>
          <w:szCs w:val="24"/>
        </w:rPr>
        <w:t xml:space="preserve">│5 - МОКРЫЙ СНЕГ                                               │      │</w:t>
      </w:r>
    </w:p>
    <w:p>
      <w:pPr>
        <w:spacing w:after="120"/>
        <w:jc w:val="center"/>
      </w:pPr>
      <w:r>
        <w:rPr>
          <w:rFonts w:ascii="Arial" w:cs="Arial" w:eastAsia="Arial" w:hAnsi="Arial"/>
          <w:sz w:val="24"/>
          <w:szCs w:val="24"/>
        </w:rPr>
        <w:t xml:space="preserve">│6 - СЛЯКОТЬ                                                   │      │</w:t>
      </w:r>
    </w:p>
    <w:p>
      <w:pPr>
        <w:spacing w:after="120"/>
        <w:jc w:val="center"/>
      </w:pPr>
      <w:r>
        <w:rPr>
          <w:rFonts w:ascii="Arial" w:cs="Arial" w:eastAsia="Arial" w:hAnsi="Arial"/>
          <w:sz w:val="24"/>
          <w:szCs w:val="24"/>
        </w:rPr>
        <w:t xml:space="preserve">│7 - ЛЕД                                                       │      │</w:t>
      </w:r>
    </w:p>
    <w:p>
      <w:pPr>
        <w:spacing w:after="120"/>
        <w:jc w:val="center"/>
      </w:pPr>
      <w:r>
        <w:rPr>
          <w:rFonts w:ascii="Arial" w:cs="Arial" w:eastAsia="Arial" w:hAnsi="Arial"/>
          <w:sz w:val="24"/>
          <w:szCs w:val="24"/>
        </w:rPr>
        <w:t xml:space="preserve">│8 - УПЛОТНЕННЫЙ ИЛИ УКАТАННЫЙ СНЕГ                            │      │</w:t>
      </w:r>
    </w:p>
    <w:p>
      <w:pPr>
        <w:spacing w:after="120"/>
        <w:jc w:val="center"/>
      </w:pPr>
      <w:r>
        <w:rPr>
          <w:rFonts w:ascii="Arial" w:cs="Arial" w:eastAsia="Arial" w:hAnsi="Arial"/>
          <w:sz w:val="24"/>
          <w:szCs w:val="24"/>
        </w:rPr>
        <w:t xml:space="preserve">│9 - СМЕРЗШИЕСЯ КОЛЕИ ИЛИ ГРЕБНИ)                              │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│(СРЕДНЯЯ ГЛУБИНА НА КАЖДОЙ ТРЕТИ ОБЩЕЙ ДЛИНЫ ВПП (мм))        │ь.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│(ИЗМЕРЕНИЯ СЦЕПЛЕНИЯ НА ПОВЕРХНОСТИ НА КАЖДОЙ ТРЕТИ ДЛИНЫ     │Н)    │</w:t>
      </w:r>
    </w:p>
    <w:p>
      <w:pPr>
        <w:spacing w:after="120"/>
        <w:jc w:val="center"/>
      </w:pPr>
      <w:r>
        <w:rPr>
          <w:rFonts w:ascii="Arial" w:cs="Arial" w:eastAsia="Arial" w:hAnsi="Arial"/>
          <w:sz w:val="24"/>
          <w:szCs w:val="24"/>
        </w:rPr>
        <w:t xml:space="preserve">│ВПП И УСТРОЙСТВО ДЛЯ ИЗМЕРЕНИЯ СЦЕПЛЕНИЯ                      │      │</w:t>
      </w:r>
    </w:p>
    <w:p>
      <w:pPr>
        <w:spacing w:after="120"/>
        <w:jc w:val="center"/>
      </w:pPr>
      <w:r>
        <w:rPr>
          <w:rFonts w:ascii="Arial" w:cs="Arial" w:eastAsia="Arial" w:hAnsi="Arial"/>
          <w:sz w:val="24"/>
          <w:szCs w:val="24"/>
        </w:rPr>
        <w:t xml:space="preserve">│ИЗМЕРЕННЫЙ ИЛИ РАСЧЕТНЫЙ ОЦЕНОЧНОЕ                            │      │</w:t>
      </w:r>
    </w:p>
    <w:p>
      <w:pPr>
        <w:spacing w:after="120"/>
        <w:jc w:val="center"/>
      </w:pPr>
      <w:r>
        <w:rPr>
          <w:rFonts w:ascii="Arial" w:cs="Arial" w:eastAsia="Arial" w:hAnsi="Arial"/>
          <w:sz w:val="24"/>
          <w:szCs w:val="24"/>
        </w:rPr>
        <w:t xml:space="preserve">│КОЭФФИЦИЕНТ или СЦЕПЛЕНИЕ НА ПОВЕРХНОСТИ                      │      │</w:t>
      </w:r>
    </w:p>
    <w:p>
      <w:pPr>
        <w:spacing w:after="120"/>
        <w:jc w:val="center"/>
      </w:pPr>
      <w:r>
        <w:rPr>
          <w:rFonts w:ascii="Arial" w:cs="Arial" w:eastAsia="Arial" w:hAnsi="Arial"/>
          <w:sz w:val="24"/>
          <w:szCs w:val="24"/>
        </w:rPr>
        <w:t xml:space="preserve">│0,40 и выше ХОРОШЕЕ - 5 0,39-0,36 СРЕДНЕЕ/ХОРОШЕЕ - 4         │      │</w:t>
      </w:r>
    </w:p>
    <w:p>
      <w:pPr>
        <w:spacing w:after="120"/>
        <w:jc w:val="center"/>
      </w:pPr>
      <w:r>
        <w:rPr>
          <w:rFonts w:ascii="Arial" w:cs="Arial" w:eastAsia="Arial" w:hAnsi="Arial"/>
          <w:sz w:val="24"/>
          <w:szCs w:val="24"/>
        </w:rPr>
        <w:t xml:space="preserve">│0,35-0,30 СРЕДНЕЕ - 3 0,29-0,26 СРЕДНЕЕ/ПЛОХОЕ - 2 0,25 и ниже│      │</w:t>
      </w:r>
    </w:p>
    <w:p>
      <w:pPr>
        <w:spacing w:after="120"/>
        <w:jc w:val="center"/>
      </w:pPr>
      <w:r>
        <w:rPr>
          <w:rFonts w:ascii="Arial" w:cs="Arial" w:eastAsia="Arial" w:hAnsi="Arial"/>
          <w:sz w:val="24"/>
          <w:szCs w:val="24"/>
        </w:rPr>
        <w:t xml:space="preserve">│ПЛОХОЕ - 1 9 - ненадежный НЕНАДЕЖНОЕ - 9                      │      │</w:t>
      </w:r>
    </w:p>
    <w:p>
      <w:pPr>
        <w:spacing w:after="120"/>
        <w:jc w:val="center"/>
      </w:pPr>
      <w:r>
        <w:rPr>
          <w:rFonts w:ascii="Arial" w:cs="Arial" w:eastAsia="Arial" w:hAnsi="Arial"/>
          <w:sz w:val="24"/>
          <w:szCs w:val="24"/>
        </w:rPr>
        <w:t xml:space="preserve">│(Для указания измеренного коэффициента используются две цифры,│      │</w:t>
      </w:r>
    </w:p>
    <w:p>
      <w:pPr>
        <w:spacing w:after="120"/>
        <w:jc w:val="center"/>
      </w:pPr>
      <w:r>
        <w:rPr>
          <w:rFonts w:ascii="Arial" w:cs="Arial" w:eastAsia="Arial" w:hAnsi="Arial"/>
          <w:sz w:val="24"/>
          <w:szCs w:val="24"/>
        </w:rPr>
        <w:t xml:space="preserve">│за которыми следует сокращение, относящееся к используемому   │      │</w:t>
      </w:r>
    </w:p>
    <w:p>
      <w:pPr>
        <w:spacing w:after="120"/>
        <w:jc w:val="center"/>
      </w:pPr>
      <w:r>
        <w:rPr>
          <w:rFonts w:ascii="Arial" w:cs="Arial" w:eastAsia="Arial" w:hAnsi="Arial"/>
          <w:sz w:val="24"/>
          <w:szCs w:val="24"/>
        </w:rPr>
        <w:t xml:space="preserve">│устройству для измерения сцепления. Для указания оценочного   │      │</w:t>
      </w:r>
    </w:p>
    <w:p>
      <w:pPr>
        <w:spacing w:after="120"/>
        <w:jc w:val="center"/>
      </w:pPr>
      <w:r>
        <w:rPr>
          <w:rFonts w:ascii="Arial" w:cs="Arial" w:eastAsia="Arial" w:hAnsi="Arial"/>
          <w:sz w:val="24"/>
          <w:szCs w:val="24"/>
        </w:rPr>
        <w:t xml:space="preserve">│значения используется одна цифра))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│(НАЛИЧИЕ КРИТИЧЕСКИХ СУГРОБОВ (Если имеются, то указать высоту│      │</w:t>
      </w:r>
    </w:p>
    <w:p>
      <w:pPr>
        <w:spacing w:after="120"/>
        <w:jc w:val="center"/>
      </w:pPr>
      <w:r>
        <w:rPr>
          <w:rFonts w:ascii="Arial" w:cs="Arial" w:eastAsia="Arial" w:hAnsi="Arial"/>
          <w:sz w:val="24"/>
          <w:szCs w:val="24"/>
        </w:rPr>
        <w:t xml:space="preserve">│(см)/расстояние от края ВПП (м) и, по мере необходимости,     │      │</w:t>
      </w:r>
    </w:p>
    <w:p>
      <w:pPr>
        <w:spacing w:after="120"/>
        <w:jc w:val="center"/>
      </w:pPr>
      <w:r>
        <w:rPr>
          <w:rFonts w:ascii="Arial" w:cs="Arial" w:eastAsia="Arial" w:hAnsi="Arial"/>
          <w:sz w:val="24"/>
          <w:szCs w:val="24"/>
        </w:rPr>
        <w:t xml:space="preserve">│далее следует L (СЛЕВА), R (СПРАВА) или LR (СЛЕВА-СПРАВА))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│(ОГНИ ВПП (Если они затемнены, то указать YES (ДА) и          │      │</w:t>
      </w:r>
    </w:p>
    <w:p>
      <w:pPr>
        <w:spacing w:after="120"/>
        <w:jc w:val="center"/>
      </w:pPr>
      <w:r>
        <w:rPr>
          <w:rFonts w:ascii="Arial" w:cs="Arial" w:eastAsia="Arial" w:hAnsi="Arial"/>
          <w:sz w:val="24"/>
          <w:szCs w:val="24"/>
        </w:rPr>
        <w:t xml:space="preserve">│соответственно, по мере необходимости L (СЛЕВА), R (СПРАВА)   │      │</w:t>
      </w:r>
    </w:p>
    <w:p>
      <w:pPr>
        <w:spacing w:after="120"/>
        <w:jc w:val="center"/>
      </w:pPr>
      <w:r>
        <w:rPr>
          <w:rFonts w:ascii="Arial" w:cs="Arial" w:eastAsia="Arial" w:hAnsi="Arial"/>
          <w:sz w:val="24"/>
          <w:szCs w:val="24"/>
        </w:rPr>
        <w:t xml:space="preserve">│или LR (СЛЕВА-СПРАВА))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│(ДАЛЬНЕЙШАЯ РАСЧИСТКА (Если планируется, указать длину        │ь.    │</w:t>
      </w:r>
    </w:p>
    <w:p>
      <w:pPr>
        <w:spacing w:after="120"/>
        <w:jc w:val="center"/>
      </w:pPr>
      <w:r>
        <w:rPr>
          <w:rFonts w:ascii="Arial" w:cs="Arial" w:eastAsia="Arial" w:hAnsi="Arial"/>
          <w:sz w:val="24"/>
          <w:szCs w:val="24"/>
        </w:rPr>
        <w:t xml:space="preserve">│(м)/ширину (м) подлежащей расчистке части ВПП или, если будет │      │</w:t>
      </w:r>
    </w:p>
    <w:p>
      <w:pPr>
        <w:spacing w:after="120"/>
        <w:jc w:val="center"/>
      </w:pPr>
      <w:r>
        <w:rPr>
          <w:rFonts w:ascii="Arial" w:cs="Arial" w:eastAsia="Arial" w:hAnsi="Arial"/>
          <w:sz w:val="24"/>
          <w:szCs w:val="24"/>
        </w:rPr>
        <w:t xml:space="preserve">│расчищаться вся ВПП, указать TOTAL (ВСЯ ВПП))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│(ДАЛЬНЕЙШУЮ РАСЧИСТКУ ПРЕДПОЛАГАЕТСЯ ЗАКОНЧИТЬ К... (UTC))    │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│(РД (При отсутствии соответствующей РД указать №O (НЕТ))      │Ь.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│(СУГРОБЫ НА РД (Если их высота более 60 см, указать YES (ДА), │      │</w:t>
      </w:r>
    </w:p>
    <w:p>
      <w:pPr>
        <w:spacing w:after="120"/>
        <w:jc w:val="center"/>
      </w:pPr>
      <w:r>
        <w:rPr>
          <w:rFonts w:ascii="Arial" w:cs="Arial" w:eastAsia="Arial" w:hAnsi="Arial"/>
          <w:sz w:val="24"/>
          <w:szCs w:val="24"/>
        </w:rPr>
        <w:t xml:space="preserve">│далее указать расстояние (м) между ними))                     │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│(ПЕРРОН (Если не пригоден, указать №O (НЕТ))                  │Ь.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│(СЛЕДУЮЩИЕ ПЛАНИРУЕМЫЕ НАБЛЮДЕНИЯ/ИЗМЕРЕНИЯ ПРОВОДЯТСЯ...)    │      │</w:t>
      </w:r>
    </w:p>
    <w:p>
      <w:pPr>
        <w:spacing w:after="120"/>
        <w:jc w:val="center"/>
      </w:pPr>
      <w:r>
        <w:rPr>
          <w:rFonts w:ascii="Arial" w:cs="Arial" w:eastAsia="Arial" w:hAnsi="Arial"/>
          <w:sz w:val="24"/>
          <w:szCs w:val="24"/>
        </w:rPr>
        <w:t xml:space="preserve">│(Указать месяц/число/время по UTC)                            │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│(ЗАМЕЧАНИЯ ОТКРЫТЫМ ТЕКСТОМ (Включая степень покрытия         │T)&lt;&lt;= │</w:t>
      </w:r>
    </w:p>
    <w:p>
      <w:pPr>
        <w:spacing w:after="120"/>
        <w:jc w:val="center"/>
      </w:pPr>
      <w:r>
        <w:rPr>
          <w:rFonts w:ascii="Arial" w:cs="Arial" w:eastAsia="Arial" w:hAnsi="Arial"/>
          <w:sz w:val="24"/>
          <w:szCs w:val="24"/>
        </w:rPr>
        <w:t xml:space="preserve">│загрязнителем и другую важную для эксплуатации информацию,    │      │</w:t>
      </w:r>
    </w:p>
    <w:p>
      <w:pPr>
        <w:spacing w:after="120"/>
        <w:jc w:val="center"/>
      </w:pPr>
      <w:r>
        <w:rPr>
          <w:rFonts w:ascii="Arial" w:cs="Arial" w:eastAsia="Arial" w:hAnsi="Arial"/>
          <w:sz w:val="24"/>
          <w:szCs w:val="24"/>
        </w:rPr>
        <w:t xml:space="preserve">│например посыпание песком, удаление льда))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│ПРИМЕЧАНИЯ:                                                          │</w:t>
      </w:r>
    </w:p>
    <w:p>
      <w:pPr>
        <w:spacing w:after="120"/>
        <w:jc w:val="center"/>
      </w:pPr>
      <w:r>
        <w:rPr>
          <w:rFonts w:ascii="Arial" w:cs="Arial" w:eastAsia="Arial" w:hAnsi="Arial"/>
          <w:sz w:val="24"/>
          <w:szCs w:val="24"/>
        </w:rPr>
        <w:t xml:space="preserve">│1. *Внести принятые в ИКАО буквы государственной принадлежности в    │</w:t>
      </w:r>
    </w:p>
    <w:p>
      <w:pPr>
        <w:spacing w:after="120"/>
        <w:jc w:val="center"/>
      </w:pPr>
      <w:r>
        <w:rPr>
          <w:rFonts w:ascii="Arial" w:cs="Arial" w:eastAsia="Arial" w:hAnsi="Arial"/>
          <w:sz w:val="24"/>
          <w:szCs w:val="24"/>
        </w:rPr>
        <w:t xml:space="preserve">│   соответствии с частью 2 Doc 7910 ИКАО.                            │</w:t>
      </w:r>
    </w:p>
    <w:p>
      <w:pPr>
        <w:spacing w:after="120"/>
        <w:jc w:val="center"/>
      </w:pPr>
      <w:r>
        <w:rPr>
          <w:rFonts w:ascii="Arial" w:cs="Arial" w:eastAsia="Arial" w:hAnsi="Arial"/>
          <w:sz w:val="24"/>
          <w:szCs w:val="24"/>
        </w:rPr>
        <w:t xml:space="preserve">│2. Для информации по другим ВПП повторить от п.С по п.Р.             │</w:t>
      </w:r>
    </w:p>
    <w:p>
      <w:pPr>
        <w:spacing w:after="120"/>
        <w:jc w:val="center"/>
      </w:pPr>
      <w:r>
        <w:rPr>
          <w:rFonts w:ascii="Arial" w:cs="Arial" w:eastAsia="Arial" w:hAnsi="Arial"/>
          <w:sz w:val="24"/>
          <w:szCs w:val="24"/>
        </w:rPr>
        <w:t xml:space="preserve">│3. Слова в скобках () не передаются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ПОДПИСЬ СОСТАВИТЕЛЯ (не для передачи)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ИНСТРУКЦИИ ПО ЗАПОЛНЕНИЮ ФОРМАТА S№OWTAM</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(a) При передаче сведений, касающихся двух или трех ВПП, повторяется информация, указанная в пунктах от С до Р включительно.</w:t>
      </w:r>
    </w:p>
    <w:p>
      <w:pPr>
        <w:spacing w:after="120"/>
        <w:jc w:val="both"/>
      </w:pPr>
      <w:r>
        <w:rPr>
          <w:rFonts w:ascii="Arial" w:cs="Arial" w:eastAsia="Arial" w:hAnsi="Arial"/>
          <w:sz w:val="24"/>
          <w:szCs w:val="24"/>
        </w:rPr>
        <w:t xml:space="preserve">(b) Если информация не подлежит включению, пункты и их обозначения должны быть полностью исключены.</w:t>
      </w:r>
    </w:p>
    <w:p>
      <w:pPr>
        <w:spacing w:after="120"/>
        <w:jc w:val="both"/>
      </w:pPr>
      <w:r>
        <w:rPr>
          <w:rFonts w:ascii="Arial" w:cs="Arial" w:eastAsia="Arial" w:hAnsi="Arial"/>
          <w:sz w:val="24"/>
          <w:szCs w:val="24"/>
        </w:rPr>
        <w:t xml:space="preserve">(c) Должны использоваться метрические единицы; единицы измерения не сообщаются.</w:t>
      </w:r>
    </w:p>
    <w:p>
      <w:pPr>
        <w:spacing w:after="120"/>
        <w:jc w:val="both"/>
      </w:pPr>
      <w:r>
        <w:rPr>
          <w:rFonts w:ascii="Arial" w:cs="Arial" w:eastAsia="Arial" w:hAnsi="Arial"/>
          <w:sz w:val="24"/>
          <w:szCs w:val="24"/>
        </w:rPr>
        <w:t xml:space="preserve">(d) Максимальный срок действия S№OWTAM составляет 24 ч. Если имеются значительные изменения условий, то должен быть издан новый S№OWTAM. Значительными изменениями состояния ВПП считаются следующие изменения:</w:t>
      </w:r>
    </w:p>
    <w:p>
      <w:pPr>
        <w:spacing w:after="120"/>
        <w:jc w:val="both"/>
      </w:pPr>
      <w:r>
        <w:rPr>
          <w:rFonts w:ascii="Arial" w:cs="Arial" w:eastAsia="Arial" w:hAnsi="Arial"/>
          <w:sz w:val="24"/>
          <w:szCs w:val="24"/>
        </w:rPr>
        <w:t xml:space="preserve">1) изменение коэффициента сцепления примерно на 0,05;</w:t>
      </w:r>
    </w:p>
    <w:p>
      <w:pPr>
        <w:spacing w:after="120"/>
        <w:jc w:val="both"/>
      </w:pPr>
      <w:r>
        <w:rPr>
          <w:rFonts w:ascii="Arial" w:cs="Arial" w:eastAsia="Arial" w:hAnsi="Arial"/>
          <w:sz w:val="24"/>
          <w:szCs w:val="24"/>
        </w:rPr>
        <w:t xml:space="preserve">2) изменение количества осадков, превышающее следующие пределы: 20 мм - для сухого снега; 10 мм - для мокрого снега; 3 мм - для слякоти;</w:t>
      </w:r>
    </w:p>
    <w:p>
      <w:pPr>
        <w:spacing w:after="120"/>
        <w:jc w:val="both"/>
      </w:pPr>
      <w:r>
        <w:rPr>
          <w:rFonts w:ascii="Arial" w:cs="Arial" w:eastAsia="Arial" w:hAnsi="Arial"/>
          <w:sz w:val="24"/>
          <w:szCs w:val="24"/>
        </w:rPr>
        <w:t xml:space="preserve">3) изменение используемой длины или ширины ВПП, составляющее 10% или более;</w:t>
      </w:r>
    </w:p>
    <w:p>
      <w:pPr>
        <w:spacing w:after="120"/>
        <w:jc w:val="both"/>
      </w:pPr>
      <w:r>
        <w:rPr>
          <w:rFonts w:ascii="Arial" w:cs="Arial" w:eastAsia="Arial" w:hAnsi="Arial"/>
          <w:sz w:val="24"/>
          <w:szCs w:val="24"/>
        </w:rPr>
        <w:t xml:space="preserve">4) любое изменение, касающееся вида или области распространения осадков, что требует пересмотра пп. F или Т сообщения S№OWTAM;</w:t>
      </w:r>
    </w:p>
    <w:p>
      <w:pPr>
        <w:spacing w:after="120"/>
        <w:jc w:val="both"/>
      </w:pPr>
      <w:r>
        <w:rPr>
          <w:rFonts w:ascii="Arial" w:cs="Arial" w:eastAsia="Arial" w:hAnsi="Arial"/>
          <w:sz w:val="24"/>
          <w:szCs w:val="24"/>
        </w:rPr>
        <w:t xml:space="preserve">5) если на одной или обеих сторонах ВПП имеются критические сугробы - любое изменение высоты сугробов или расстояния от них до осевой линии ВПП;</w:t>
      </w:r>
    </w:p>
    <w:p>
      <w:pPr>
        <w:spacing w:after="120"/>
        <w:jc w:val="both"/>
      </w:pPr>
      <w:r>
        <w:rPr>
          <w:rFonts w:ascii="Arial" w:cs="Arial" w:eastAsia="Arial" w:hAnsi="Arial"/>
          <w:sz w:val="24"/>
          <w:szCs w:val="24"/>
        </w:rPr>
        <w:t xml:space="preserve">6) любое изменение видимости огней ВПП в связи с их затемнением;</w:t>
      </w:r>
    </w:p>
    <w:p>
      <w:pPr>
        <w:spacing w:after="120"/>
        <w:jc w:val="both"/>
      </w:pPr>
      <w:r>
        <w:rPr>
          <w:rFonts w:ascii="Arial" w:cs="Arial" w:eastAsia="Arial" w:hAnsi="Arial"/>
          <w:sz w:val="24"/>
          <w:szCs w:val="24"/>
        </w:rPr>
        <w:t xml:space="preserve">7) любые другие условия, которые считаются значимыми, исходя из опыта и местных условий.</w:t>
      </w:r>
    </w:p>
    <w:p>
      <w:pPr>
        <w:spacing w:after="120"/>
        <w:jc w:val="both"/>
      </w:pPr>
      <w:r>
        <w:rPr>
          <w:rFonts w:ascii="Arial" w:cs="Arial" w:eastAsia="Arial" w:hAnsi="Arial"/>
          <w:sz w:val="24"/>
          <w:szCs w:val="24"/>
        </w:rPr>
        <w:t xml:space="preserve">(e) Включается сокращенный заголовок "TTAAiiii СССС MMYYGGgg (ВВВ)" для облегчения автоматической обработки сообщений S№OWTAM в компьютерных банках данных. Указанные условные знаки обозначают следующее:</w:t>
      </w:r>
    </w:p>
    <w:p>
      <w:pPr>
        <w:spacing w:after="120"/>
        <w:jc w:val="both"/>
      </w:pPr>
      <w:r>
        <w:rPr>
          <w:rFonts w:ascii="Arial" w:cs="Arial" w:eastAsia="Arial" w:hAnsi="Arial"/>
          <w:sz w:val="24"/>
          <w:szCs w:val="24"/>
        </w:rPr>
        <w:t xml:space="preserve">ТТ - условное обозначение данных S№OWTAM -</w:t>
      </w:r>
    </w:p>
    <w:p>
      <w:pPr>
        <w:spacing w:after="120"/>
        <w:jc w:val="both"/>
      </w:pPr>
      <w:r>
        <w:rPr>
          <w:rFonts w:ascii="Arial" w:cs="Arial" w:eastAsia="Arial" w:hAnsi="Arial"/>
          <w:sz w:val="24"/>
          <w:szCs w:val="24"/>
        </w:rPr>
        <w:t xml:space="preserve">SW; АА - географическое условное обозначение государств</w:t>
      </w:r>
    </w:p>
    <w:p>
      <w:pPr>
        <w:spacing w:after="120"/>
        <w:jc w:val="both"/>
      </w:pPr>
      <w:r>
        <w:rPr>
          <w:rFonts w:ascii="Arial" w:cs="Arial" w:eastAsia="Arial" w:hAnsi="Arial"/>
          <w:sz w:val="24"/>
          <w:szCs w:val="24"/>
        </w:rPr>
        <w:t xml:space="preserve">(например,</w:t>
      </w:r>
    </w:p>
    <w:p>
      <w:pPr>
        <w:spacing w:after="120"/>
        <w:jc w:val="both"/>
      </w:pPr>
      <w:r>
        <w:rPr>
          <w:rFonts w:ascii="Arial" w:cs="Arial" w:eastAsia="Arial" w:hAnsi="Arial"/>
          <w:sz w:val="24"/>
          <w:szCs w:val="24"/>
        </w:rPr>
        <w:t xml:space="preserve">LF - ФРАНЦИЯ, EG - СОЕДИНЕННОЕ КОРОЛЕВСТВО)</w:t>
      </w:r>
    </w:p>
    <w:p>
      <w:pPr>
        <w:spacing w:after="120"/>
        <w:jc w:val="both"/>
      </w:pPr>
      <w:r>
        <w:rPr>
          <w:rFonts w:ascii="Arial" w:cs="Arial" w:eastAsia="Arial" w:hAnsi="Arial"/>
          <w:sz w:val="24"/>
          <w:szCs w:val="24"/>
        </w:rPr>
        <w:t xml:space="preserve">iiii - серийный номер S№OWTAM, обозначаемый группой из четырех цифр;</w:t>
      </w:r>
    </w:p>
    <w:p>
      <w:pPr>
        <w:spacing w:after="120"/>
        <w:jc w:val="both"/>
      </w:pPr>
      <w:r>
        <w:rPr>
          <w:rFonts w:ascii="Arial" w:cs="Arial" w:eastAsia="Arial" w:hAnsi="Arial"/>
          <w:sz w:val="24"/>
          <w:szCs w:val="24"/>
        </w:rPr>
        <w:t xml:space="preserve">СССС - четырехбуквенный указатель местоположения аэродрома, к которому относится S№OWTAM;</w:t>
      </w:r>
    </w:p>
    <w:p>
      <w:pPr>
        <w:spacing w:after="120"/>
        <w:jc w:val="both"/>
      </w:pPr>
      <w:r>
        <w:rPr>
          <w:rFonts w:ascii="Arial" w:cs="Arial" w:eastAsia="Arial" w:hAnsi="Arial"/>
          <w:sz w:val="24"/>
          <w:szCs w:val="24"/>
        </w:rPr>
        <w:t xml:space="preserve">(MMyyGGgg - дата/время наблюдения/измерения,</w:t>
      </w:r>
    </w:p>
    <w:p>
      <w:pPr>
        <w:spacing w:after="120"/>
        <w:jc w:val="both"/>
      </w:pPr>
      <w:r>
        <w:rPr>
          <w:rFonts w:ascii="Arial" w:cs="Arial" w:eastAsia="Arial" w:hAnsi="Arial"/>
          <w:sz w:val="24"/>
          <w:szCs w:val="24"/>
        </w:rPr>
        <w:t xml:space="preserve">где: ММ - месяц, например январь - 01, декабрь - 12;</w:t>
      </w:r>
    </w:p>
    <w:p>
      <w:pPr>
        <w:spacing w:after="120"/>
        <w:jc w:val="both"/>
      </w:pPr>
      <w:r>
        <w:rPr>
          <w:rFonts w:ascii="Arial" w:cs="Arial" w:eastAsia="Arial" w:hAnsi="Arial"/>
          <w:sz w:val="24"/>
          <w:szCs w:val="24"/>
        </w:rPr>
        <w:t xml:space="preserve">YY - число месяца;</w:t>
      </w:r>
    </w:p>
    <w:p>
      <w:pPr>
        <w:spacing w:after="120"/>
        <w:jc w:val="both"/>
      </w:pPr>
      <w:r>
        <w:rPr>
          <w:rFonts w:ascii="Arial" w:cs="Arial" w:eastAsia="Arial" w:hAnsi="Arial"/>
          <w:sz w:val="24"/>
          <w:szCs w:val="24"/>
        </w:rPr>
        <w:t xml:space="preserve">GGgg - время в часах (GG) и минутах (gg) по UTC;</w:t>
      </w:r>
    </w:p>
    <w:p>
      <w:pPr>
        <w:spacing w:after="120"/>
        <w:jc w:val="both"/>
      </w:pPr>
      <w:r>
        <w:rPr>
          <w:rFonts w:ascii="Arial" w:cs="Arial" w:eastAsia="Arial" w:hAnsi="Arial"/>
          <w:sz w:val="24"/>
          <w:szCs w:val="24"/>
        </w:rPr>
        <w:t xml:space="preserve">(ВВВ) - необязательная группа для исправления сообщения S№OWTAM, распространенного ранее с одинаковым серийным номером - COR.</w:t>
      </w:r>
    </w:p>
    <w:p>
      <w:pPr>
        <w:spacing w:after="120"/>
        <w:jc w:val="both"/>
      </w:pPr>
      <w:r>
        <w:rPr>
          <w:rFonts w:ascii="Arial" w:cs="Arial" w:eastAsia="Arial" w:hAnsi="Arial"/>
          <w:sz w:val="24"/>
          <w:szCs w:val="24"/>
        </w:rPr>
        <w:t xml:space="preserve">Пример. Сокращенный заголовок S№OWTAM № 149 из Цюриха, измерение/наблюдение от 7 ноября в 0620 UTC:</w:t>
      </w:r>
    </w:p>
    <w:p>
      <w:pPr>
        <w:spacing w:after="120"/>
        <w:jc w:val="both"/>
      </w:pPr>
      <w:r>
        <w:rPr>
          <w:rFonts w:ascii="Arial" w:cs="Arial" w:eastAsia="Arial" w:hAnsi="Arial"/>
          <w:sz w:val="24"/>
          <w:szCs w:val="24"/>
        </w:rPr>
        <w:t xml:space="preserve">SWLSOH9 LSZH 11070620</w:t>
      </w:r>
    </w:p>
    <w:p>
      <w:pPr>
        <w:spacing w:after="120"/>
        <w:jc w:val="both"/>
      </w:pPr>
      <w:r>
        <w:rPr>
          <w:rFonts w:ascii="Arial" w:cs="Arial" w:eastAsia="Arial" w:hAnsi="Arial"/>
          <w:sz w:val="24"/>
          <w:szCs w:val="24"/>
        </w:rPr>
        <w:t xml:space="preserve">2. Пункт А. Указатель местоположения аэродрома (четырехбуквенный индекс местоположения).</w:t>
      </w:r>
    </w:p>
    <w:p>
      <w:pPr>
        <w:spacing w:after="120"/>
        <w:jc w:val="both"/>
      </w:pPr>
      <w:r>
        <w:rPr>
          <w:rFonts w:ascii="Arial" w:cs="Arial" w:eastAsia="Arial" w:hAnsi="Arial"/>
          <w:sz w:val="24"/>
          <w:szCs w:val="24"/>
        </w:rPr>
        <w:t xml:space="preserve">3. Пункт В. Группа "дата/время" из восьми цифр, обозначающая время наблюдения с указанием месяца, числа, часа и минут по UTC; данный пункт должен заполняться всегда.</w:t>
      </w:r>
    </w:p>
    <w:p>
      <w:pPr>
        <w:spacing w:after="120"/>
        <w:jc w:val="both"/>
      </w:pPr>
      <w:r>
        <w:rPr>
          <w:rFonts w:ascii="Arial" w:cs="Arial" w:eastAsia="Arial" w:hAnsi="Arial"/>
          <w:sz w:val="24"/>
          <w:szCs w:val="24"/>
        </w:rPr>
        <w:t xml:space="preserve">4. Пункт С. Наименьший номер обозначения ВПП.</w:t>
      </w:r>
    </w:p>
    <w:p>
      <w:pPr>
        <w:spacing w:after="120"/>
        <w:jc w:val="both"/>
      </w:pPr>
      <w:r>
        <w:rPr>
          <w:rFonts w:ascii="Arial" w:cs="Arial" w:eastAsia="Arial" w:hAnsi="Arial"/>
          <w:sz w:val="24"/>
          <w:szCs w:val="24"/>
        </w:rPr>
        <w:t xml:space="preserve">5. Пункт D. Длина расчищенной части ВПП (м), если меньше объявленной длины ВПП (для передачи сообщения, касающегося нерасчищенной части ВПП, см. пункт Т).</w:t>
      </w:r>
    </w:p>
    <w:p>
      <w:pPr>
        <w:spacing w:after="120"/>
        <w:jc w:val="both"/>
      </w:pPr>
      <w:r>
        <w:rPr>
          <w:rFonts w:ascii="Arial" w:cs="Arial" w:eastAsia="Arial" w:hAnsi="Arial"/>
          <w:sz w:val="24"/>
          <w:szCs w:val="24"/>
        </w:rPr>
        <w:t xml:space="preserve">6. Пункт Е. Ширина расчищенной части ВПП (м), если меньше объявленной ширины ВПП; при смещении от осевой линии ВПП влево или вправо добавить L или R, если смотреть от порога ВПП, имеющей наименьший номер обозначения.</w:t>
      </w:r>
    </w:p>
    <w:p>
      <w:pPr>
        <w:spacing w:after="120"/>
        <w:jc w:val="both"/>
      </w:pPr>
      <w:r>
        <w:rPr>
          <w:rFonts w:ascii="Arial" w:cs="Arial" w:eastAsia="Arial" w:hAnsi="Arial"/>
          <w:sz w:val="24"/>
          <w:szCs w:val="24"/>
        </w:rPr>
        <w:t xml:space="preserve">7. Пункт F. Осадки по всей длине ВПП, как указано в формате S№OWTAM. Для обозначения различных условий на отдельных участках ВПП могут использоваться соответствующие комбинации указанных номеров. Если на одном и том же участке ВПП выпадает более одного вида осадков, указанные номера должны передаваться в последовательности от высшего к низшему. Если наносы и количество осадков превышают среднюю величину или если имеются другие характерные особенности, касающиеся осадков, то о них сообщается в пункте Т открытым текстом.</w:t>
      </w:r>
    </w:p>
    <w:p>
      <w:pPr>
        <w:spacing w:after="120"/>
        <w:jc w:val="both"/>
      </w:pPr>
      <w:r>
        <w:rPr>
          <w:rFonts w:ascii="Arial" w:cs="Arial" w:eastAsia="Arial" w:hAnsi="Arial"/>
          <w:sz w:val="24"/>
          <w:szCs w:val="24"/>
        </w:rPr>
        <w:t xml:space="preserve">8. Пункт G. Среднее количество осадков (мм) для каждой трети всей длины ВПП или указывается XX, если их определить невозможно или если они не имеют значения в эксплуатационном отношении. Оценка производится с точностью до 20 мм для сухого снега, 10 мм - для мокрого снега и 3 мм - для слякоти.</w:t>
      </w:r>
    </w:p>
    <w:p>
      <w:pPr>
        <w:spacing w:after="120"/>
        <w:jc w:val="both"/>
      </w:pPr>
      <w:r>
        <w:rPr>
          <w:rFonts w:ascii="Arial" w:cs="Arial" w:eastAsia="Arial" w:hAnsi="Arial"/>
          <w:sz w:val="24"/>
          <w:szCs w:val="24"/>
        </w:rPr>
        <w:t xml:space="preserve">9. Пункт Н. Измерение сцепления на каждой трети длины ВПП и устройство для измерения сцепления. Измеренный или расчетный коэффициент (две цифры) или, если он не используется, оценочное сцепление на поверхности (одна цифра) в последовательности, начиная от порога ВПП, имеющей наименьший номер обозначения. Если состояние поверхности или имеющееся устройство для измерения сцепления не позволяют произвести надежное измерение сцепления на поверхности, указать код 9. При указании типа применяемого устройства для измерения сцепления использовать следующие сокращения:</w:t>
      </w:r>
    </w:p>
    <w:p>
      <w:pPr>
        <w:spacing w:after="120"/>
        <w:jc w:val="both"/>
      </w:pPr>
      <w:r>
        <w:rPr>
          <w:rFonts w:ascii="Arial" w:cs="Arial" w:eastAsia="Arial" w:hAnsi="Arial"/>
          <w:sz w:val="24"/>
          <w:szCs w:val="24"/>
        </w:rPr>
        <w:t xml:space="preserve">BRD - измеритель силы торможения - динамометр;</w:t>
      </w:r>
    </w:p>
    <w:p>
      <w:pPr>
        <w:spacing w:after="120"/>
        <w:jc w:val="both"/>
      </w:pPr>
      <w:r>
        <w:rPr>
          <w:rFonts w:ascii="Arial" w:cs="Arial" w:eastAsia="Arial" w:hAnsi="Arial"/>
          <w:sz w:val="24"/>
          <w:szCs w:val="24"/>
        </w:rPr>
        <w:t xml:space="preserve">GRT - измеритель сцепления;</w:t>
      </w:r>
    </w:p>
    <w:p>
      <w:pPr>
        <w:spacing w:after="120"/>
        <w:jc w:val="both"/>
      </w:pPr>
      <w:r>
        <w:rPr>
          <w:rFonts w:ascii="Arial" w:cs="Arial" w:eastAsia="Arial" w:hAnsi="Arial"/>
          <w:sz w:val="24"/>
          <w:szCs w:val="24"/>
        </w:rPr>
        <w:t xml:space="preserve">MUM - мюметр;</w:t>
      </w:r>
    </w:p>
    <w:p>
      <w:pPr>
        <w:spacing w:after="120"/>
        <w:jc w:val="both"/>
      </w:pPr>
      <w:r>
        <w:rPr>
          <w:rFonts w:ascii="Arial" w:cs="Arial" w:eastAsia="Arial" w:hAnsi="Arial"/>
          <w:sz w:val="24"/>
          <w:szCs w:val="24"/>
        </w:rPr>
        <w:t xml:space="preserve">RFT - измеритель сцепления на ВПП;</w:t>
      </w:r>
    </w:p>
    <w:p>
      <w:pPr>
        <w:spacing w:after="120"/>
        <w:jc w:val="both"/>
      </w:pPr>
      <w:r>
        <w:rPr>
          <w:rFonts w:ascii="Arial" w:cs="Arial" w:eastAsia="Arial" w:hAnsi="Arial"/>
          <w:sz w:val="24"/>
          <w:szCs w:val="24"/>
        </w:rPr>
        <w:t xml:space="preserve">SFH - измеритель сцепления на поверхности (пневматик высокого давления) SFL - измеритель сцепления на поверхности (пневматик низкого давления) SKH - скиддометр (пневматик высокого давления) SKL - скиддометр (пневматик низкого давления) ТАР - измеритель Тэпли.</w:t>
      </w:r>
    </w:p>
    <w:p>
      <w:pPr>
        <w:spacing w:after="120"/>
        <w:jc w:val="both"/>
      </w:pPr>
      <w:r>
        <w:rPr>
          <w:rFonts w:ascii="Arial" w:cs="Arial" w:eastAsia="Arial" w:hAnsi="Arial"/>
          <w:sz w:val="24"/>
          <w:szCs w:val="24"/>
        </w:rPr>
        <w:t xml:space="preserve">Если используется другое оборудование, указать открытым текстом.</w:t>
      </w:r>
    </w:p>
    <w:p>
      <w:pPr>
        <w:spacing w:after="120"/>
        <w:jc w:val="both"/>
      </w:pPr>
      <w:r>
        <w:rPr>
          <w:rFonts w:ascii="Arial" w:cs="Arial" w:eastAsia="Arial" w:hAnsi="Arial"/>
          <w:sz w:val="24"/>
          <w:szCs w:val="24"/>
        </w:rPr>
        <w:t xml:space="preserve">10. Пункт J. Наличие критических сугробов. Если имеются, то указать высоту (см) и расстояние от края ВПП (м), далее следует на левой стороне L (слева) или правой стороне R (справа) или LR (слева-справа) на обеих сторонах, если смотреть от порога ВПП, имеющей наименьший номер обозначения.</w:t>
      </w:r>
    </w:p>
    <w:p>
      <w:pPr>
        <w:spacing w:after="120"/>
        <w:jc w:val="both"/>
      </w:pPr>
      <w:r>
        <w:rPr>
          <w:rFonts w:ascii="Arial" w:cs="Arial" w:eastAsia="Arial" w:hAnsi="Arial"/>
          <w:sz w:val="24"/>
          <w:szCs w:val="24"/>
        </w:rPr>
        <w:t xml:space="preserve">11. Пункт К. Если огни ВПП затемнены, то указать YES (ДА) и соответственно L (слева), R (справа) или и то и другое - LR (слева-справа), если смотреть от порога ВПП, имеющей наименьший номер обозначения.</w:t>
      </w:r>
    </w:p>
    <w:p>
      <w:pPr>
        <w:spacing w:after="120"/>
        <w:jc w:val="both"/>
      </w:pPr>
      <w:r>
        <w:rPr>
          <w:rFonts w:ascii="Arial" w:cs="Arial" w:eastAsia="Arial" w:hAnsi="Arial"/>
          <w:sz w:val="24"/>
          <w:szCs w:val="24"/>
        </w:rPr>
        <w:t xml:space="preserve">12. Пункт L. Если предполагается произвести дальнейшую расчистку, указать длину и ширину ВПП или, если будет расчищаться вся ВПП, указать TOTAL (ВСЯ ВПП).</w:t>
      </w:r>
    </w:p>
    <w:p>
      <w:pPr>
        <w:spacing w:after="120"/>
        <w:jc w:val="both"/>
      </w:pPr>
      <w:r>
        <w:rPr>
          <w:rFonts w:ascii="Arial" w:cs="Arial" w:eastAsia="Arial" w:hAnsi="Arial"/>
          <w:sz w:val="24"/>
          <w:szCs w:val="24"/>
        </w:rPr>
        <w:t xml:space="preserve">13. Пункт М. Указать по UTC предполагаемое время окончания работ.</w:t>
      </w:r>
    </w:p>
    <w:p>
      <w:pPr>
        <w:spacing w:after="120"/>
        <w:jc w:val="both"/>
      </w:pPr>
      <w:r>
        <w:rPr>
          <w:rFonts w:ascii="Arial" w:cs="Arial" w:eastAsia="Arial" w:hAnsi="Arial"/>
          <w:sz w:val="24"/>
          <w:szCs w:val="24"/>
        </w:rPr>
        <w:t xml:space="preserve">14. Пункт №. Для характеристики условий на РД можно использовать код, указанный в п.F; при отсутствии соответствующей РД, соединенной с ВПП, указать №O (НЕТ).</w:t>
      </w:r>
    </w:p>
    <w:p>
      <w:pPr>
        <w:spacing w:after="120"/>
        <w:jc w:val="both"/>
      </w:pPr>
      <w:r>
        <w:rPr>
          <w:rFonts w:ascii="Arial" w:cs="Arial" w:eastAsia="Arial" w:hAnsi="Arial"/>
          <w:sz w:val="24"/>
          <w:szCs w:val="24"/>
        </w:rPr>
        <w:t xml:space="preserve">15. Пункт Р. Если необходимо, указать YES (ДА) и боковое расстояние в метрах.</w:t>
      </w:r>
    </w:p>
    <w:p>
      <w:pPr>
        <w:spacing w:after="120"/>
        <w:jc w:val="both"/>
      </w:pPr>
      <w:r>
        <w:rPr>
          <w:rFonts w:ascii="Arial" w:cs="Arial" w:eastAsia="Arial" w:hAnsi="Arial"/>
          <w:sz w:val="24"/>
          <w:szCs w:val="24"/>
        </w:rPr>
        <w:t xml:space="preserve">16. Пункт R. Для характеристики условий на перроне можно использовать код, указанный в п.F; если перрон не пригоден, указать №О (НЕТ).</w:t>
      </w:r>
    </w:p>
    <w:p>
      <w:pPr>
        <w:spacing w:after="120"/>
        <w:jc w:val="both"/>
      </w:pPr>
      <w:r>
        <w:rPr>
          <w:rFonts w:ascii="Arial" w:cs="Arial" w:eastAsia="Arial" w:hAnsi="Arial"/>
          <w:sz w:val="24"/>
          <w:szCs w:val="24"/>
        </w:rPr>
        <w:t xml:space="preserve">17. Пункт S. Указать предполагаемое время проведения последующих наблюдений/измерений по UTC.</w:t>
      </w:r>
    </w:p>
    <w:p>
      <w:pPr>
        <w:spacing w:after="120"/>
        <w:jc w:val="both"/>
      </w:pPr>
      <w:r>
        <w:rPr>
          <w:rFonts w:ascii="Arial" w:cs="Arial" w:eastAsia="Arial" w:hAnsi="Arial"/>
          <w:sz w:val="24"/>
          <w:szCs w:val="24"/>
        </w:rPr>
        <w:t xml:space="preserve">18. Пункт Т. Изложить открытым текстом любую информацию, имеющую важное для эксплуатации значение, но всегда указывать длину нерасчищенной ВПП (п.D) и степень загрязнения ВПП (п.F) для каждой трети длины ВПП (в соответствующих случаях) в соответствии со следующей таблицей:</w:t>
      </w:r>
    </w:p>
    <w:p>
      <w:pPr>
        <w:spacing w:after="120"/>
        <w:jc w:val="both"/>
      </w:pPr>
      <w:r>
        <w:rPr>
          <w:rFonts w:ascii="Arial" w:cs="Arial" w:eastAsia="Arial" w:hAnsi="Arial"/>
          <w:sz w:val="24"/>
          <w:szCs w:val="24"/>
        </w:rPr>
        <w:t xml:space="preserve">загрязнение ВПП - 10%, если оно составляет менее 10%;</w:t>
      </w:r>
    </w:p>
    <w:p>
      <w:pPr>
        <w:spacing w:after="120"/>
        <w:jc w:val="both"/>
      </w:pPr>
      <w:r>
        <w:rPr>
          <w:rFonts w:ascii="Arial" w:cs="Arial" w:eastAsia="Arial" w:hAnsi="Arial"/>
          <w:sz w:val="24"/>
          <w:szCs w:val="24"/>
        </w:rPr>
        <w:t xml:space="preserve">загрязнение ВПП - 25%, если оно составляет 11-25%;</w:t>
      </w:r>
    </w:p>
    <w:p>
      <w:pPr>
        <w:spacing w:after="120"/>
        <w:jc w:val="both"/>
      </w:pPr>
      <w:r>
        <w:rPr>
          <w:rFonts w:ascii="Arial" w:cs="Arial" w:eastAsia="Arial" w:hAnsi="Arial"/>
          <w:sz w:val="24"/>
          <w:szCs w:val="24"/>
        </w:rPr>
        <w:t xml:space="preserve">загрязнение ВПП - 50%, если оно составляет 26-50%;</w:t>
      </w:r>
    </w:p>
    <w:p>
      <w:pPr>
        <w:spacing w:after="120"/>
        <w:jc w:val="both"/>
      </w:pPr>
      <w:r>
        <w:rPr>
          <w:rFonts w:ascii="Arial" w:cs="Arial" w:eastAsia="Arial" w:hAnsi="Arial"/>
          <w:sz w:val="24"/>
          <w:szCs w:val="24"/>
        </w:rPr>
        <w:t xml:space="preserve">загрязнение ВПП - 100%, если оно составляет 51-100%.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ПРИМЕР ЗАПОЛНЕННОГО ФОРМАТА S№OWTAM</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GG EHAMZQZX EDDFZQZX EKCHZQZX</w:t>
      </w:r>
    </w:p>
    <w:p>
      <w:pPr>
        <w:spacing w:after="120"/>
        <w:jc w:val="both"/>
      </w:pPr>
      <w:r>
        <w:rPr>
          <w:rFonts w:ascii="Arial" w:cs="Arial" w:eastAsia="Arial" w:hAnsi="Arial"/>
          <w:sz w:val="24"/>
          <w:szCs w:val="24"/>
        </w:rPr>
        <w:t xml:space="preserve">070645 </w:t>
      </w:r>
      <w:r>
        <w:rPr>
          <w:rFonts w:ascii="Arial" w:cs="Arial" w:eastAsia="Arial" w:hAnsi="Arial"/>
          <w:sz w:val="24"/>
          <w:szCs w:val="24"/>
        </w:rPr>
        <w:t xml:space="preserve">LSZHY</w:t>
      </w:r>
      <w:r>
        <w:rPr>
          <w:rFonts w:ascii="Arial" w:cs="Arial" w:eastAsia="Arial" w:hAnsi="Arial"/>
          <w:sz w:val="24"/>
          <w:szCs w:val="24"/>
        </w:rPr>
        <w:t xml:space="preserve">№</w:t>
      </w:r>
      <w:r>
        <w:rPr>
          <w:rFonts w:ascii="Arial" w:cs="Arial" w:eastAsia="Arial" w:hAnsi="Arial"/>
          <w:sz w:val="24"/>
          <w:szCs w:val="24"/>
        </w:rPr>
        <w:t xml:space="preserve">YX</w:t>
      </w:r>
    </w:p>
    <w:p>
      <w:pPr>
        <w:spacing w:after="120"/>
        <w:jc w:val="both"/>
      </w:pPr>
      <w:r>
        <w:rPr>
          <w:rFonts w:ascii="Arial" w:cs="Arial" w:eastAsia="Arial" w:hAnsi="Arial"/>
          <w:sz w:val="24"/>
          <w:szCs w:val="24"/>
        </w:rPr>
        <w:t xml:space="preserve">SWLS</w:t>
      </w:r>
      <w:r>
        <w:rPr>
          <w:rFonts w:ascii="Arial" w:cs="Arial" w:eastAsia="Arial" w:hAnsi="Arial"/>
          <w:sz w:val="24"/>
          <w:szCs w:val="24"/>
        </w:rPr>
        <w:t xml:space="preserve">0149 </w:t>
      </w:r>
      <w:r>
        <w:rPr>
          <w:rFonts w:ascii="Arial" w:cs="Arial" w:eastAsia="Arial" w:hAnsi="Arial"/>
          <w:sz w:val="24"/>
          <w:szCs w:val="24"/>
        </w:rPr>
        <w:t xml:space="preserve">LSZH</w:t>
      </w:r>
      <w:r>
        <w:rPr>
          <w:rFonts w:ascii="Arial" w:cs="Arial" w:eastAsia="Arial" w:hAnsi="Arial"/>
          <w:sz w:val="24"/>
          <w:szCs w:val="24"/>
        </w:rPr>
        <w:t xml:space="preserve"> 11070620</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S</w:t>
      </w:r>
      <w:r>
        <w:rPr>
          <w:rFonts w:ascii="Arial" w:cs="Arial" w:eastAsia="Arial" w:hAnsi="Arial"/>
          <w:sz w:val="24"/>
          <w:szCs w:val="24"/>
        </w:rPr>
        <w:t xml:space="preserve">№</w:t>
      </w:r>
      <w:r>
        <w:rPr>
          <w:rFonts w:ascii="Arial" w:cs="Arial" w:eastAsia="Arial" w:hAnsi="Arial"/>
          <w:sz w:val="24"/>
          <w:szCs w:val="24"/>
        </w:rPr>
        <w:t xml:space="preserve">OWTAM</w:t>
      </w:r>
      <w:r>
        <w:rPr>
          <w:rFonts w:ascii="Arial" w:cs="Arial" w:eastAsia="Arial" w:hAnsi="Arial"/>
          <w:sz w:val="24"/>
          <w:szCs w:val="24"/>
        </w:rPr>
        <w:t xml:space="preserve"> 0149</w:t>
      </w:r>
    </w:p>
    <w:p>
      <w:pPr>
        <w:spacing w:after="120"/>
        <w:jc w:val="both"/>
      </w:pPr>
      <w:r>
        <w:rPr>
          <w:rFonts w:ascii="Arial" w:cs="Arial" w:eastAsia="Arial" w:hAnsi="Arial"/>
          <w:sz w:val="24"/>
          <w:szCs w:val="24"/>
        </w:rPr>
        <w:t xml:space="preserve">A</w:t>
      </w:r>
      <w:r>
        <w:rPr>
          <w:rFonts w:ascii="Arial" w:cs="Arial" w:eastAsia="Arial" w:hAnsi="Arial"/>
          <w:sz w:val="24"/>
          <w:szCs w:val="24"/>
        </w:rPr>
        <w:t xml:space="preserve">) </w:t>
      </w:r>
      <w:r>
        <w:rPr>
          <w:rFonts w:ascii="Arial" w:cs="Arial" w:eastAsia="Arial" w:hAnsi="Arial"/>
          <w:sz w:val="24"/>
          <w:szCs w:val="24"/>
        </w:rPr>
        <w:t xml:space="preserve">LSZH</w:t>
      </w:r>
      <w:r>
        <w:rPr>
          <w:rFonts w:ascii="Arial" w:cs="Arial" w:eastAsia="Arial" w:hAnsi="Arial"/>
          <w:sz w:val="24"/>
          <w:szCs w:val="24"/>
        </w:rPr>
        <w:t xml:space="preserve"> В) 11070620 С) 02 </w:t>
      </w:r>
      <w:r>
        <w:rPr>
          <w:rFonts w:ascii="Arial" w:cs="Arial" w:eastAsia="Arial" w:hAnsi="Arial"/>
          <w:sz w:val="24"/>
          <w:szCs w:val="24"/>
        </w:rPr>
        <w:t xml:space="preserve">D</w:t>
      </w:r>
      <w:r>
        <w:rPr>
          <w:rFonts w:ascii="Arial" w:cs="Arial" w:eastAsia="Arial" w:hAnsi="Arial"/>
          <w:sz w:val="24"/>
          <w:szCs w:val="24"/>
        </w:rPr>
        <w:t xml:space="preserve">) Р)</w:t>
      </w:r>
    </w:p>
    <w:p>
      <w:pPr>
        <w:spacing w:after="120"/>
        <w:jc w:val="both"/>
      </w:pPr>
      <w:r>
        <w:rPr>
          <w:rFonts w:ascii="Arial" w:cs="Arial" w:eastAsia="Arial" w:hAnsi="Arial"/>
          <w:sz w:val="24"/>
          <w:szCs w:val="24"/>
        </w:rPr>
        <w:t xml:space="preserve">С) 09 D)... Р)</w:t>
      </w:r>
    </w:p>
    <w:p>
      <w:pPr>
        <w:spacing w:after="120"/>
        <w:jc w:val="both"/>
      </w:pPr>
      <w:r>
        <w:rPr>
          <w:rFonts w:ascii="Arial" w:cs="Arial" w:eastAsia="Arial" w:hAnsi="Arial"/>
          <w:sz w:val="24"/>
          <w:szCs w:val="24"/>
        </w:rPr>
        <w:t xml:space="preserve">С) 12 D)... Р) R) №OS) 11070920 Т) DEICI№G)</w:t>
      </w:r>
    </w:p>
    <w:p>
      <w:pPr>
        <w:spacing w:after="120"/>
        <w:jc w:val="both"/>
      </w:pPr>
      <w:r>
        <w:rPr>
          <w:rFonts w:ascii="Arial" w:cs="Arial" w:eastAsia="Arial" w:hAnsi="Arial"/>
          <w:sz w:val="24"/>
          <w:szCs w:val="24"/>
        </w:rPr>
        <w:t xml:space="preserve">Определения различных видов снега</w:t>
      </w:r>
    </w:p>
    <w:p>
      <w:pPr>
        <w:spacing w:after="120"/>
        <w:jc w:val="both"/>
      </w:pPr>
      <w:r>
        <w:rPr>
          <w:rFonts w:ascii="Arial" w:cs="Arial" w:eastAsia="Arial" w:hAnsi="Arial"/>
          <w:sz w:val="24"/>
          <w:szCs w:val="24"/>
        </w:rPr>
        <w:t xml:space="preserve">Слякоть. Пропитанный водой снег, который при ударе ступней о землю разбрызгивается в разные стороны; удельный вес: от 0,5 до 0,8.</w:t>
      </w:r>
    </w:p>
    <w:p>
      <w:pPr>
        <w:spacing w:after="120"/>
        <w:jc w:val="both"/>
      </w:pPr>
      <w:r>
        <w:rPr>
          <w:rFonts w:ascii="Arial" w:cs="Arial" w:eastAsia="Arial" w:hAnsi="Arial"/>
          <w:sz w:val="24"/>
          <w:szCs w:val="24"/>
        </w:rPr>
        <w:t xml:space="preserve">Снег (на земле):</w:t>
      </w:r>
    </w:p>
    <w:p>
      <w:pPr>
        <w:spacing w:after="120"/>
        <w:jc w:val="both"/>
      </w:pPr>
      <w:r>
        <w:rPr>
          <w:rFonts w:ascii="Arial" w:cs="Arial" w:eastAsia="Arial" w:hAnsi="Arial"/>
          <w:sz w:val="24"/>
          <w:szCs w:val="24"/>
        </w:rPr>
        <w:t xml:space="preserve">(a) Сухой снег. Снег, который, будучи в рыхлом состоянии, может сдуваться ветром или после сжатия рукой рассыпаться; удельный вес: до 0,35, но не включая 0,35.</w:t>
      </w:r>
    </w:p>
    <w:p>
      <w:pPr>
        <w:spacing w:after="120"/>
        <w:jc w:val="both"/>
      </w:pPr>
      <w:r>
        <w:rPr>
          <w:rFonts w:ascii="Arial" w:cs="Arial" w:eastAsia="Arial" w:hAnsi="Arial"/>
          <w:sz w:val="24"/>
          <w:szCs w:val="24"/>
        </w:rPr>
        <w:t xml:space="preserve">(b) Мокрый снег. Снег, который после сжатия рукой не рассыпается и образует или имеет тенденцию образовывать снежный ком; удельный вес: от 0,35 до 0,5, но не включая 0,5.</w:t>
      </w:r>
    </w:p>
    <w:p>
      <w:pPr>
        <w:spacing w:after="120"/>
        <w:jc w:val="both"/>
      </w:pPr>
      <w:r>
        <w:rPr>
          <w:rFonts w:ascii="Arial" w:cs="Arial" w:eastAsia="Arial" w:hAnsi="Arial"/>
          <w:sz w:val="24"/>
          <w:szCs w:val="24"/>
        </w:rPr>
        <w:t xml:space="preserve">(c) Уплотненный снег. Снег, спрессованный в твердую массу, не поддающуюся дальнейшему уплотнению, который при отрыве от земли не рассыпается, а ломается на большие глыбы; удельный вес: 0,5 и выше.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ФОРМАТ ASHTAM</w:t>
      </w:r>
    </w:p>
    <w:p>
      <w:pPr>
        <w:spacing w:after="120"/>
        <w:jc w:val="both"/>
      </w:pPr>
      <w:r>
        <w:rPr>
          <w:rFonts w:ascii="Arial" w:cs="Arial" w:eastAsia="Arial" w:hAnsi="Arial"/>
          <w:sz w:val="24"/>
          <w:szCs w:val="24"/>
        </w:rPr>
        <w:t xml:space="preserve">(См. п.5.2.4 главы 5)</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(Заголовок │     (ИНДЕКС     │         (ИНДЕКС(Ы) АДРЕСАТОВ)1       │</w:t>
      </w:r>
    </w:p>
    <w:p>
      <w:pPr>
        <w:spacing w:after="120"/>
        <w:jc w:val="center"/>
      </w:pPr>
      <w:r>
        <w:rPr>
          <w:rFonts w:ascii="Arial" w:cs="Arial" w:eastAsia="Arial" w:hAnsi="Arial"/>
          <w:sz w:val="24"/>
          <w:szCs w:val="24"/>
        </w:rPr>
        <w:t xml:space="preserve">│ сообщения) │   ОЧЕРЕДНОСТИ)  │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  (ДАТА И ВРЕМЯ  │         (ИНДЕКС СОСТАВИТЕЛЯ)         │</w:t>
      </w:r>
    </w:p>
    <w:p>
      <w:pPr>
        <w:spacing w:after="120"/>
        <w:jc w:val="center"/>
      </w:pPr>
      <w:r>
        <w:rPr>
          <w:rFonts w:ascii="Arial" w:cs="Arial" w:eastAsia="Arial" w:hAnsi="Arial"/>
          <w:sz w:val="24"/>
          <w:szCs w:val="24"/>
        </w:rPr>
        <w:t xml:space="preserve">│            │   ЗАПОЛНЕНИЯ)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│(Сокращенный│ (СЕРИЙНЫЙ НОМЕР │ (УКАЗАТЕЛЬ │ (ДАТА/ВРЕМЯ │ (НЕОБЯЗА- │</w:t>
      </w:r>
    </w:p>
    <w:p>
      <w:pPr>
        <w:spacing w:after="120"/>
        <w:jc w:val="center"/>
      </w:pPr>
      <w:r>
        <w:rPr>
          <w:rFonts w:ascii="Arial" w:cs="Arial" w:eastAsia="Arial" w:hAnsi="Arial"/>
          <w:sz w:val="24"/>
          <w:szCs w:val="24"/>
        </w:rPr>
        <w:t xml:space="preserve">│ заголовок) │    V A *2 *2)   │ МЕСТОПОЛО- │   ВЫПУСКА)  │  ТЕЛЬНАЯ  │</w:t>
      </w:r>
    </w:p>
    <w:p>
      <w:pPr>
        <w:spacing w:after="120"/>
        <w:jc w:val="center"/>
      </w:pPr>
      <w:r>
        <w:rPr>
          <w:rFonts w:ascii="Arial" w:cs="Arial" w:eastAsia="Arial" w:hAnsi="Arial"/>
          <w:sz w:val="24"/>
          <w:szCs w:val="24"/>
        </w:rPr>
        <w:t xml:space="preserve">│            │                 │   ЖЕНИЯ)   │             │  ГРУППА)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│ASHTAM       │(СЕРИЙНЫЙ НОМЕР)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│(РАЙОН ПОЛЕТНОЙ ИНФОРМАЦИИ, ПОДВЕРГАЮЩИЙСЯ ВОЗДЕЙСТВИЮ)        │А)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│(ДАТА/ВРЕМЯ (UTC) ИЗВЕРЖЕНИЯ)                                  │В)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│(НАЗВАНИЕ И НОМЕР ВУЛКАНА)                                     │C)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│(ШИРОТА/ДОЛГОТА ВУЛКАНА ИЛИ РАДИАЛ И УДАЛЕНИЕ ВУЛКАНА ОТ       │D)   │</w:t>
      </w:r>
    </w:p>
    <w:p>
      <w:pPr>
        <w:spacing w:after="120"/>
        <w:jc w:val="center"/>
      </w:pPr>
      <w:r>
        <w:rPr>
          <w:rFonts w:ascii="Arial" w:cs="Arial" w:eastAsia="Arial" w:hAnsi="Arial"/>
          <w:sz w:val="24"/>
          <w:szCs w:val="24"/>
        </w:rPr>
        <w:t xml:space="preserve">│№AVAID)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│(ЦВЕТОВОЙ КОД СТАДИИ ТРЕВОГИ, ОБОЗНАЧАЮЩИЙ ВУЛКАНИЧЕСКУЮ       │Е)   │</w:t>
      </w:r>
    </w:p>
    <w:p>
      <w:pPr>
        <w:spacing w:after="120"/>
        <w:jc w:val="center"/>
      </w:pPr>
      <w:r>
        <w:rPr>
          <w:rFonts w:ascii="Arial" w:cs="Arial" w:eastAsia="Arial" w:hAnsi="Arial"/>
          <w:sz w:val="24"/>
          <w:szCs w:val="24"/>
        </w:rPr>
        <w:t xml:space="preserve">│ДЕЯТЕЛЬНОСТЬ, ВКЛЮЧАЯ ЛЮБОЙ ЦВЕТОВОЙ КОД ПРЕЖНЕЙ СТАДИИ        │     │</w:t>
      </w:r>
    </w:p>
    <w:p>
      <w:pPr>
        <w:spacing w:after="120"/>
        <w:jc w:val="center"/>
      </w:pPr>
      <w:r>
        <w:rPr>
          <w:rFonts w:ascii="Arial" w:cs="Arial" w:eastAsia="Arial" w:hAnsi="Arial"/>
          <w:sz w:val="24"/>
          <w:szCs w:val="24"/>
        </w:rPr>
        <w:t xml:space="preserve">│ТРЕВОГИ)3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│(НАЛИЧИЕ И ГОРИЗОНТАЛЬНЫЕ/ВЕРТИКАЛЬНЫЕ РАЗМЕРЫ ОБЛАКА          │F)   │</w:t>
      </w:r>
    </w:p>
    <w:p>
      <w:pPr>
        <w:spacing w:after="120"/>
        <w:jc w:val="center"/>
      </w:pPr>
      <w:r>
        <w:rPr>
          <w:rFonts w:ascii="Arial" w:cs="Arial" w:eastAsia="Arial" w:hAnsi="Arial"/>
          <w:sz w:val="24"/>
          <w:szCs w:val="24"/>
        </w:rPr>
        <w:t xml:space="preserve">│ВУЛКАНИЧЕСКОГО ПЕПЛА)4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│(НАПРАВЛЕНИЕ ДВИЖЕНИЯ ОБЛАКА ПЕПЛА)4                           │G)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│(МАРШРУТЫ ИЛИ УЧАСТКИ МАРШРУТОВ И ЭШЕЛОНЫ ПОЛЕТА,              │Н)   │</w:t>
      </w:r>
    </w:p>
    <w:p>
      <w:pPr>
        <w:spacing w:after="120"/>
        <w:jc w:val="center"/>
      </w:pPr>
      <w:r>
        <w:rPr>
          <w:rFonts w:ascii="Arial" w:cs="Arial" w:eastAsia="Arial" w:hAnsi="Arial"/>
          <w:sz w:val="24"/>
          <w:szCs w:val="24"/>
        </w:rPr>
        <w:t xml:space="preserve">│ПОДВЕРГАЮЩИЕСЯ ВОЗДЕЙСТВИЮ)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│(ЗАКРЫТИЕ ВОЗДУШНОГО ПРОСТРАНСТВА И/ИЛИ МАРШРУТОВ ИЛИ УЧАСТКОВ │I)   │</w:t>
      </w:r>
    </w:p>
    <w:p>
      <w:pPr>
        <w:spacing w:after="120"/>
        <w:jc w:val="center"/>
      </w:pPr>
      <w:r>
        <w:rPr>
          <w:rFonts w:ascii="Arial" w:cs="Arial" w:eastAsia="Arial" w:hAnsi="Arial"/>
          <w:sz w:val="24"/>
          <w:szCs w:val="24"/>
        </w:rPr>
        <w:t xml:space="preserve">│МАРШРУТОВ И ИМЕЮЩИЕСЯ АЛЬТЕРНАТИВНЫЕ МАРШРУТЫ)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│(ИСТОЧНИК ИНФОРМАЦИИ)                                          │J)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│(ПРИМЕЧАНИЯ, ПЕРЕДАВАЕМЫЕ ОТКРЫТЫМ ТЕКСТОМ)                    │К)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│ПРИМЕЧАНИЯ:                                                          │</w:t>
      </w:r>
    </w:p>
    <w:p>
      <w:pPr>
        <w:spacing w:after="120"/>
        <w:jc w:val="center"/>
      </w:pPr>
      <w:r>
        <w:rPr>
          <w:rFonts w:ascii="Arial" w:cs="Arial" w:eastAsia="Arial" w:hAnsi="Arial"/>
          <w:sz w:val="24"/>
          <w:szCs w:val="24"/>
        </w:rPr>
        <w:t xml:space="preserve">│1. См. также добавление 5 относительно индексов адресатов,           │</w:t>
      </w:r>
    </w:p>
    <w:p>
      <w:pPr>
        <w:spacing w:after="120"/>
        <w:jc w:val="center"/>
      </w:pPr>
      <w:r>
        <w:rPr>
          <w:rFonts w:ascii="Arial" w:cs="Arial" w:eastAsia="Arial" w:hAnsi="Arial"/>
          <w:sz w:val="24"/>
          <w:szCs w:val="24"/>
        </w:rPr>
        <w:t xml:space="preserve">│   используемых в системах заранее определенной рассылки.            │</w:t>
      </w:r>
    </w:p>
    <w:p>
      <w:pPr>
        <w:spacing w:after="120"/>
        <w:jc w:val="center"/>
      </w:pPr>
      <w:r>
        <w:rPr>
          <w:rFonts w:ascii="Arial" w:cs="Arial" w:eastAsia="Arial" w:hAnsi="Arial"/>
          <w:sz w:val="24"/>
          <w:szCs w:val="24"/>
        </w:rPr>
        <w:t xml:space="preserve">│2. *Внести принятую в ИКАО букву национальной принадлежности в       │</w:t>
      </w:r>
    </w:p>
    <w:p>
      <w:pPr>
        <w:spacing w:after="120"/>
        <w:jc w:val="center"/>
      </w:pPr>
      <w:r>
        <w:rPr>
          <w:rFonts w:ascii="Arial" w:cs="Arial" w:eastAsia="Arial" w:hAnsi="Arial"/>
          <w:sz w:val="24"/>
          <w:szCs w:val="24"/>
        </w:rPr>
        <w:t xml:space="preserve">│   соответствии с частью 2 Doc 7910 ИКАО.                            │</w:t>
      </w:r>
    </w:p>
    <w:p>
      <w:pPr>
        <w:spacing w:after="120"/>
        <w:jc w:val="center"/>
      </w:pPr>
      <w:r>
        <w:rPr>
          <w:rFonts w:ascii="Arial" w:cs="Arial" w:eastAsia="Arial" w:hAnsi="Arial"/>
          <w:sz w:val="24"/>
          <w:szCs w:val="24"/>
        </w:rPr>
        <w:t xml:space="preserve">│3. См. п.3.5 ниже.                                                   │</w:t>
      </w:r>
    </w:p>
    <w:p>
      <w:pPr>
        <w:spacing w:after="120"/>
        <w:jc w:val="center"/>
      </w:pPr>
      <w:r>
        <w:rPr>
          <w:rFonts w:ascii="Arial" w:cs="Arial" w:eastAsia="Arial" w:hAnsi="Arial"/>
          <w:sz w:val="24"/>
          <w:szCs w:val="24"/>
        </w:rPr>
        <w:t xml:space="preserve">│4. Информацию о наличии, размерах и движении облака вулканического   │</w:t>
      </w:r>
    </w:p>
    <w:p>
      <w:pPr>
        <w:spacing w:after="120"/>
        <w:jc w:val="center"/>
      </w:pPr>
      <w:r>
        <w:rPr>
          <w:rFonts w:ascii="Arial" w:cs="Arial" w:eastAsia="Arial" w:hAnsi="Arial"/>
          <w:sz w:val="24"/>
          <w:szCs w:val="24"/>
        </w:rPr>
        <w:t xml:space="preserve">│   пепла (F) и G)) можно получить в консультативном центре (центрах) │</w:t>
      </w:r>
    </w:p>
    <w:p>
      <w:pPr>
        <w:spacing w:after="120"/>
        <w:jc w:val="center"/>
      </w:pPr>
      <w:r>
        <w:rPr>
          <w:rFonts w:ascii="Arial" w:cs="Arial" w:eastAsia="Arial" w:hAnsi="Arial"/>
          <w:sz w:val="24"/>
          <w:szCs w:val="24"/>
        </w:rPr>
        <w:t xml:space="preserve">│   по вулканическому пеплу, ответственном за соответствующий РПИ.    │</w:t>
      </w:r>
    </w:p>
    <w:p>
      <w:pPr>
        <w:spacing w:after="120"/>
        <w:jc w:val="center"/>
      </w:pPr>
      <w:r>
        <w:rPr>
          <w:rFonts w:ascii="Arial" w:cs="Arial" w:eastAsia="Arial" w:hAnsi="Arial"/>
          <w:sz w:val="24"/>
          <w:szCs w:val="24"/>
        </w:rPr>
        <w:t xml:space="preserve">│5. Названия пунктов в скобках () не передаются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ПОДПИСЬ СОСТАВИТЕЛЯ (не для передачи)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ИНСТРУКЦИИ ПО ЗАПОЛНЕНИЮ ФОРМАТА ASHTAM</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 ASHTAM содержит информацию о состоянии вулканической деятельности, когда изменение этой деятельности имеет или предполагается, что будет иметь важное с точки зрения эксплуатации значение. Эта информация предоставляется с использованием приведенного в п.3.5 ниже цветового кода стадии тревоги, обозначающего вулканическую деятельность.</w:t>
      </w:r>
    </w:p>
    <w:p>
      <w:pPr>
        <w:spacing w:after="120"/>
        <w:jc w:val="both"/>
      </w:pPr>
      <w:r>
        <w:rPr>
          <w:rFonts w:ascii="Arial" w:cs="Arial" w:eastAsia="Arial" w:hAnsi="Arial"/>
          <w:sz w:val="24"/>
          <w:szCs w:val="24"/>
        </w:rPr>
        <w:t xml:space="preserve">1.2. Если в результате вулканического извержения образуется облако пепла, имеющее важное с точки зрения эксплуатации значение, в ASHTAM также включается информация о местонахождении, размерах и движении облака пепла, а также о маршрутах и эшелонах полета, подвергающихся его воздействию.</w:t>
      </w:r>
    </w:p>
    <w:p>
      <w:pPr>
        <w:spacing w:after="120"/>
        <w:jc w:val="both"/>
      </w:pPr>
      <w:r>
        <w:rPr>
          <w:rFonts w:ascii="Arial" w:cs="Arial" w:eastAsia="Arial" w:hAnsi="Arial"/>
          <w:sz w:val="24"/>
          <w:szCs w:val="24"/>
        </w:rPr>
        <w:t xml:space="preserve">1.3. Выпуск ASHTAM с данными о вулканическом извержении, указанными в п.3 ниже, не должен задерживаться до получения всей информации, предусмотренной в пп. А)-К); извещение должно выпускаться сразу же после получения уведомления о том, что происходит или ожидается, что произойдет извержение или изменение состояния вулканической деятельности, имеющее важное с точки зрения эксплуатации значение, или сообщения об облаке пепла. В случае ожидаемого извержения и, следовательно, при отсутствии на данный момент облака пепла следует заполнить пп. А)-Е), а в пп. F)-I) указать "неприменимо". Аналогичным образом, если сообщается информация об облаке вулканического пепла, например в специальном донесении с борта, но вулкан в данное время неизвестен, то первоначально до получения дополнительной информации следует выпускать ASHTAM, в котором соответствующим образом заполняются пп. F)-K), а в пп. А)-Е) указывается "неизвестно", основываясь на специальном донесении с борта. В прочих обстоятельствах, если информация для конкретного поля А)-К) отсутствует, то указывается "нет".</w:t>
      </w:r>
    </w:p>
    <w:p>
      <w:pPr>
        <w:spacing w:after="120"/>
        <w:jc w:val="both"/>
      </w:pPr>
      <w:r>
        <w:rPr>
          <w:rFonts w:ascii="Arial" w:cs="Arial" w:eastAsia="Arial" w:hAnsi="Arial"/>
          <w:sz w:val="24"/>
          <w:szCs w:val="24"/>
        </w:rPr>
        <w:t xml:space="preserve">1.4. Максимальный период действия ASHTAM составляет 24 ч. При изменении стадии тревоги должно выпускаться ASHTAM.</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Сокращенный заголовок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 После обычного заголовка сообщения AFT№ включается сокращенный заголовок "ТТ AAiiii СССС MMYYGGgg (ВВВ)" для облегчения автоматической обработки сообщений ASHTAM в компьютерных банках данных. Указанные условные знаки обозначают следующее:</w:t>
      </w:r>
    </w:p>
    <w:p>
      <w:pPr>
        <w:spacing w:after="120"/>
        <w:jc w:val="both"/>
      </w:pPr>
      <w:r>
        <w:rPr>
          <w:rFonts w:ascii="Arial" w:cs="Arial" w:eastAsia="Arial" w:hAnsi="Arial"/>
          <w:sz w:val="24"/>
          <w:szCs w:val="24"/>
        </w:rPr>
        <w:t xml:space="preserve">ТТ - условное обозначение данных ASHTAM - VA;</w:t>
      </w:r>
    </w:p>
    <w:p>
      <w:pPr>
        <w:spacing w:after="120"/>
        <w:jc w:val="both"/>
      </w:pPr>
      <w:r>
        <w:rPr>
          <w:rFonts w:ascii="Arial" w:cs="Arial" w:eastAsia="Arial" w:hAnsi="Arial"/>
          <w:sz w:val="24"/>
          <w:szCs w:val="24"/>
        </w:rPr>
        <w:t xml:space="preserve">АА - географическое условное обозначение государств, например, №Z - Новая Зеландия;</w:t>
      </w:r>
    </w:p>
    <w:p>
      <w:pPr>
        <w:spacing w:after="120"/>
        <w:jc w:val="both"/>
      </w:pPr>
      <w:r>
        <w:rPr>
          <w:rFonts w:ascii="Arial" w:cs="Arial" w:eastAsia="Arial" w:hAnsi="Arial"/>
          <w:sz w:val="24"/>
          <w:szCs w:val="24"/>
        </w:rPr>
        <w:t xml:space="preserve">iiii - серийный номер ASHTAM, обозначаемый группой из четырех цифр;</w:t>
      </w:r>
    </w:p>
    <w:p>
      <w:pPr>
        <w:spacing w:after="120"/>
        <w:jc w:val="both"/>
      </w:pPr>
      <w:r>
        <w:rPr>
          <w:rFonts w:ascii="Arial" w:cs="Arial" w:eastAsia="Arial" w:hAnsi="Arial"/>
          <w:sz w:val="24"/>
          <w:szCs w:val="24"/>
        </w:rPr>
        <w:t xml:space="preserve">СССС - четырехбуквенный указатель местоположения соответствующего района полетной информации;</w:t>
      </w:r>
    </w:p>
    <w:p>
      <w:pPr>
        <w:spacing w:after="120"/>
        <w:jc w:val="both"/>
      </w:pPr>
      <w:r>
        <w:rPr>
          <w:rFonts w:ascii="Arial" w:cs="Arial" w:eastAsia="Arial" w:hAnsi="Arial"/>
          <w:sz w:val="24"/>
          <w:szCs w:val="24"/>
        </w:rPr>
        <w:t xml:space="preserve">MMYYGGgg - дата/время сообщения, где:</w:t>
      </w:r>
    </w:p>
    <w:p>
      <w:pPr>
        <w:spacing w:after="120"/>
        <w:jc w:val="both"/>
      </w:pPr>
      <w:r>
        <w:rPr>
          <w:rFonts w:ascii="Arial" w:cs="Arial" w:eastAsia="Arial" w:hAnsi="Arial"/>
          <w:sz w:val="24"/>
          <w:szCs w:val="24"/>
        </w:rPr>
        <w:t xml:space="preserve">ММ - месяц, например, январь - 01, декабрь - 12; YY - число месяца;</w:t>
      </w:r>
    </w:p>
    <w:p>
      <w:pPr>
        <w:spacing w:after="120"/>
        <w:jc w:val="both"/>
      </w:pPr>
      <w:r>
        <w:rPr>
          <w:rFonts w:ascii="Arial" w:cs="Arial" w:eastAsia="Arial" w:hAnsi="Arial"/>
          <w:sz w:val="24"/>
          <w:szCs w:val="24"/>
        </w:rPr>
        <w:t xml:space="preserve">GGgg - время в часах (GG) и минутах (gg) UTC; (ВВВ) - необязательная группа для исправления сообщения ASHTAM, распространенного ранее с одинаковым серийным номером - COR.</w:t>
      </w:r>
    </w:p>
    <w:p>
      <w:pPr>
        <w:spacing w:after="120"/>
        <w:jc w:val="both"/>
      </w:pPr>
      <w:r>
        <w:rPr>
          <w:rFonts w:ascii="Arial" w:cs="Arial" w:eastAsia="Arial" w:hAnsi="Arial"/>
          <w:sz w:val="24"/>
          <w:szCs w:val="24"/>
        </w:rPr>
        <w:t xml:space="preserve">Пример. Сокращенный заголовок ASHTAM для РПИ Окленд океанический, сообщение от 7 ноября в 0620 UTC:</w:t>
      </w:r>
    </w:p>
    <w:p>
      <w:pPr>
        <w:spacing w:after="120"/>
        <w:jc w:val="both"/>
      </w:pPr>
      <w:r>
        <w:rPr>
          <w:rFonts w:ascii="Arial" w:cs="Arial" w:eastAsia="Arial" w:hAnsi="Arial"/>
          <w:sz w:val="24"/>
          <w:szCs w:val="24"/>
        </w:rPr>
        <w:t xml:space="preserve">VA№Z0001 №ZZO 11070620.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Содержание ASHTAM</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 Пункт А. Подвергающийся воздействию район полетной информации; эквивалент указателя местоположения, приведенного в сокращенном заголовке, открытым текстом; в данном примере "РПИ Окленд океанический".</w:t>
      </w:r>
    </w:p>
    <w:p>
      <w:pPr>
        <w:spacing w:after="120"/>
        <w:jc w:val="both"/>
      </w:pPr>
      <w:r>
        <w:rPr>
          <w:rFonts w:ascii="Arial" w:cs="Arial" w:eastAsia="Arial" w:hAnsi="Arial"/>
          <w:sz w:val="24"/>
          <w:szCs w:val="24"/>
        </w:rPr>
        <w:t xml:space="preserve">3.2. Пункт В. Дата и время (UTC) первого извержения.</w:t>
      </w:r>
    </w:p>
    <w:p>
      <w:pPr>
        <w:spacing w:after="120"/>
        <w:jc w:val="both"/>
      </w:pPr>
      <w:r>
        <w:rPr>
          <w:rFonts w:ascii="Arial" w:cs="Arial" w:eastAsia="Arial" w:hAnsi="Arial"/>
          <w:sz w:val="24"/>
          <w:szCs w:val="24"/>
        </w:rPr>
        <w:t xml:space="preserve">3.3. Пункт С. Название и номер вулкана, указанные в добавлении Н к Руководству ИКАО по "облакам" вулканического пепла, радиоактивных материалов и токсических химических веществ и на карте мира с информацией о вулканах и основных аэронавигационных особенностях.</w:t>
      </w:r>
    </w:p>
    <w:p>
      <w:pPr>
        <w:spacing w:after="120"/>
        <w:jc w:val="both"/>
      </w:pPr>
      <w:r>
        <w:rPr>
          <w:rFonts w:ascii="Arial" w:cs="Arial" w:eastAsia="Arial" w:hAnsi="Arial"/>
          <w:sz w:val="24"/>
          <w:szCs w:val="24"/>
        </w:rPr>
        <w:t xml:space="preserve">3.4. Пункт D. Широта/долгота вулкана в целых градусах или радиал и удаление вулкана от №AVAID (как указано в добавлении Н к Руководству ИКАО по "облакам" вулканического пепла, радиоактивных материалов и токсических химических веществ (Doc 9691) и на карте мира с информацией о вулканах и основных аэронавигационных особенностях).</w:t>
      </w:r>
    </w:p>
    <w:p>
      <w:pPr>
        <w:spacing w:after="120"/>
        <w:jc w:val="both"/>
      </w:pPr>
      <w:r>
        <w:rPr>
          <w:rFonts w:ascii="Arial" w:cs="Arial" w:eastAsia="Arial" w:hAnsi="Arial"/>
          <w:sz w:val="24"/>
          <w:szCs w:val="24"/>
        </w:rPr>
        <w:t xml:space="preserve">3.5. Пункт Е. Цветовой код стадии тревоги, обозначающий вулканическую деятельность, включая любой цветовой код прежней стадии тревоги.</w:t>
      </w:r>
    </w:p>
    <w:p>
      <w:pPr>
        <w:spacing w:after="120"/>
        <w:jc w:val="both"/>
      </w:pPr>
      <w:r>
        <w:rPr>
          <w:rFonts w:ascii="Arial" w:cs="Arial" w:eastAsia="Arial" w:hAnsi="Arial"/>
          <w:sz w:val="24"/>
          <w:szCs w:val="24"/>
        </w:rPr>
        <w:t xml:space="preserve">3.6. Пункт F. Если сообщается об облаке вулканического пепла, имеющем важное с точки зрения эксплуатации значение, указывается горизонтальный размер и основание/вершина облака пепла, используя широту/долготу (в целых градусах).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Цветовой код стадии тревоги Состояние вулканической деятельности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СТАДИЯ ТРЕВОГИ "ЗЕЛЕНЫЙ"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Вулкан в нормальном состоянии, извержения не происходит или после перехода с более высокой стадии тревоги:</w:t>
      </w:r>
    </w:p>
    <w:p>
      <w:pPr>
        <w:spacing w:after="120"/>
        <w:jc w:val="both"/>
      </w:pPr>
      <w:r>
        <w:rPr>
          <w:rFonts w:ascii="Arial" w:cs="Arial" w:eastAsia="Arial" w:hAnsi="Arial"/>
          <w:sz w:val="24"/>
          <w:szCs w:val="24"/>
        </w:rPr>
        <w:t xml:space="preserve">Считается, что вулканическая деятельность прекратилась и вулкан вернулся в нормальное (без извержения) состояние.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СТАДИЯ ТРЕВОГИ "ЖЕЛТЫЙ"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Вулкан проявляет повышенные уровни активности по сравнению с известными базовыми уровнями или после перехода с более высокой стадии тревоги:</w:t>
      </w:r>
    </w:p>
    <w:p>
      <w:pPr>
        <w:spacing w:after="120"/>
        <w:jc w:val="both"/>
      </w:pPr>
      <w:r>
        <w:rPr>
          <w:rFonts w:ascii="Arial" w:cs="Arial" w:eastAsia="Arial" w:hAnsi="Arial"/>
          <w:sz w:val="24"/>
          <w:szCs w:val="24"/>
        </w:rPr>
        <w:t xml:space="preserve">Вулканическая деятельность значительно ослабла, но требуется продолжать внимательное наблюдение, возможно возобновление активности.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СТАДИЯ ТРЕВОГИ "ОРАНЖЕВЫЙ"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Вулкан проявляет усиливающуюся активность, возрастает вероятность извержения или</w:t>
      </w:r>
    </w:p>
    <w:p>
      <w:pPr>
        <w:spacing w:after="120"/>
        <w:jc w:val="both"/>
      </w:pPr>
      <w:r>
        <w:rPr>
          <w:rFonts w:ascii="Arial" w:cs="Arial" w:eastAsia="Arial" w:hAnsi="Arial"/>
          <w:sz w:val="24"/>
          <w:szCs w:val="24"/>
        </w:rPr>
        <w:t xml:space="preserve">Извержение вулкана без выброса или с незначительным выбросом пепла (при возможности указать высоту шлейфа пепла).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СТАДИЯ ТРЕВОГИ "КРАСНЫЙ"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Прогнозируется неизбежное извержение с возможностью значительного выброса пепла в атмосферу или</w:t>
      </w:r>
    </w:p>
    <w:p>
      <w:pPr>
        <w:spacing w:after="120"/>
        <w:jc w:val="both"/>
      </w:pPr>
      <w:r>
        <w:rPr>
          <w:rFonts w:ascii="Arial" w:cs="Arial" w:eastAsia="Arial" w:hAnsi="Arial"/>
          <w:sz w:val="24"/>
          <w:szCs w:val="24"/>
        </w:rPr>
        <w:t xml:space="preserve">Происходит извержение со значительным выбросом пепла в атмосферу (при возможности указать высоту шлейфа пепла) и абсолютные высоты в тысячах метров (футов) и/или радиал и удаление от вулкана-источника. Первоначально информация может основываться только на специальном донесении с борта, однако последующая информация может быть детализирована на основе данных соответствующего органа метеорологического слежения и/или консультативного центра по вулканическому пеплу.</w:t>
      </w:r>
    </w:p>
    <w:p>
      <w:pPr>
        <w:spacing w:after="120"/>
        <w:jc w:val="both"/>
      </w:pPr>
      <w:r>
        <w:rPr>
          <w:rFonts w:ascii="Arial" w:cs="Arial" w:eastAsia="Arial" w:hAnsi="Arial"/>
          <w:sz w:val="24"/>
          <w:szCs w:val="24"/>
        </w:rPr>
        <w:t xml:space="preserve">3.7. Пункт G. Указать прогнозируемое направление движения облака пепла на выбранных уровнях на основе информации ответственного органа метеорологического слежения и/или консультативного центра по вулканическому пеплу.</w:t>
      </w:r>
    </w:p>
    <w:p>
      <w:pPr>
        <w:spacing w:after="120"/>
        <w:jc w:val="both"/>
      </w:pPr>
      <w:r>
        <w:rPr>
          <w:rFonts w:ascii="Arial" w:cs="Arial" w:eastAsia="Arial" w:hAnsi="Arial"/>
          <w:sz w:val="24"/>
          <w:szCs w:val="24"/>
        </w:rPr>
        <w:t xml:space="preserve">3.8. Пункт Н. Указать маршруты и участки маршрутов, а также эшелоны полета, которые подвергаются воздействию или предполагается, что они будут подвержены воздействию.</w:t>
      </w:r>
    </w:p>
    <w:p>
      <w:pPr>
        <w:spacing w:after="120"/>
        <w:jc w:val="both"/>
      </w:pPr>
      <w:r>
        <w:rPr>
          <w:rFonts w:ascii="Arial" w:cs="Arial" w:eastAsia="Arial" w:hAnsi="Arial"/>
          <w:sz w:val="24"/>
          <w:szCs w:val="24"/>
        </w:rPr>
        <w:t xml:space="preserve">3.9. Пункт I. Указать закрытые районы воздушного пространства, маршруты или участки маршрутов и наличие альтернативных маршрутов.</w:t>
      </w:r>
    </w:p>
    <w:p>
      <w:pPr>
        <w:spacing w:after="120"/>
        <w:jc w:val="both"/>
      </w:pPr>
      <w:r>
        <w:rPr>
          <w:rFonts w:ascii="Arial" w:cs="Arial" w:eastAsia="Arial" w:hAnsi="Arial"/>
          <w:sz w:val="24"/>
          <w:szCs w:val="24"/>
        </w:rPr>
        <w:t xml:space="preserve">3.10. Пункт J. Источник информации, например "специальное донесение с борта" или "учреждение по вулканологии" и т.д. Следует всегда указывать источник информации, независимо от того, происходит ли в действительности извержение или сообщено ли об облаке пепла или нет.</w:t>
      </w:r>
    </w:p>
    <w:p>
      <w:pPr>
        <w:spacing w:after="120"/>
        <w:jc w:val="both"/>
      </w:pPr>
      <w:r>
        <w:rPr>
          <w:rFonts w:ascii="Arial" w:cs="Arial" w:eastAsia="Arial" w:hAnsi="Arial"/>
          <w:sz w:val="24"/>
          <w:szCs w:val="24"/>
        </w:rPr>
        <w:t xml:space="preserve">3.11. Пункт К. В дополнение к вышеуказанной информации включить открытым текстом любые имеющие важное с точки зрения эксплуатанта.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ИНФОРМАЦИЯ, ПОДЛЕЖАЩАЯ ПЕРЕДАЧЕ С ПОМОЩЬЮ AIRAC</w:t>
      </w:r>
    </w:p>
    <w:p>
      <w:pPr>
        <w:spacing w:after="120"/>
        <w:jc w:val="both"/>
      </w:pPr>
      <w:r>
        <w:rPr>
          <w:rFonts w:ascii="Arial" w:cs="Arial" w:eastAsia="Arial" w:hAnsi="Arial"/>
          <w:sz w:val="24"/>
          <w:szCs w:val="24"/>
        </w:rPr>
        <w:t xml:space="preserve">(См. п.6.1.1 главы 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ЧАСТЬ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Установление, отмена и запланированные значительные изменения (включая эксплуатационные проверки):</w:t>
      </w:r>
    </w:p>
    <w:p>
      <w:pPr>
        <w:spacing w:after="120"/>
        <w:jc w:val="both"/>
      </w:pPr>
      <w:r>
        <w:rPr>
          <w:rFonts w:ascii="Arial" w:cs="Arial" w:eastAsia="Arial" w:hAnsi="Arial"/>
          <w:sz w:val="24"/>
          <w:szCs w:val="24"/>
        </w:rPr>
        <w:t xml:space="preserve">1.1. Границ (горизонтальных и вертикальных), предписаний и правил, применимых к:</w:t>
      </w:r>
    </w:p>
    <w:p>
      <w:pPr>
        <w:spacing w:after="120"/>
        <w:jc w:val="both"/>
      </w:pPr>
      <w:r>
        <w:rPr>
          <w:rFonts w:ascii="Arial" w:cs="Arial" w:eastAsia="Arial" w:hAnsi="Arial"/>
          <w:sz w:val="24"/>
          <w:szCs w:val="24"/>
        </w:rPr>
        <w:t xml:space="preserve">(a) районам полетной информации;</w:t>
      </w:r>
    </w:p>
    <w:p>
      <w:pPr>
        <w:spacing w:after="120"/>
        <w:jc w:val="both"/>
      </w:pPr>
      <w:r>
        <w:rPr>
          <w:rFonts w:ascii="Arial" w:cs="Arial" w:eastAsia="Arial" w:hAnsi="Arial"/>
          <w:sz w:val="24"/>
          <w:szCs w:val="24"/>
        </w:rPr>
        <w:t xml:space="preserve">(b) диспетчерским районам;</w:t>
      </w:r>
    </w:p>
    <w:p>
      <w:pPr>
        <w:spacing w:after="120"/>
        <w:jc w:val="both"/>
      </w:pPr>
      <w:r>
        <w:rPr>
          <w:rFonts w:ascii="Arial" w:cs="Arial" w:eastAsia="Arial" w:hAnsi="Arial"/>
          <w:sz w:val="24"/>
          <w:szCs w:val="24"/>
        </w:rPr>
        <w:t xml:space="preserve">(c) диспетчерским зонам;</w:t>
      </w:r>
    </w:p>
    <w:p>
      <w:pPr>
        <w:spacing w:after="120"/>
        <w:jc w:val="both"/>
      </w:pPr>
      <w:r>
        <w:rPr>
          <w:rFonts w:ascii="Arial" w:cs="Arial" w:eastAsia="Arial" w:hAnsi="Arial"/>
          <w:sz w:val="24"/>
          <w:szCs w:val="24"/>
        </w:rPr>
        <w:t xml:space="preserve">(d) консультативным зонам;</w:t>
      </w:r>
    </w:p>
    <w:p>
      <w:pPr>
        <w:spacing w:after="120"/>
        <w:jc w:val="both"/>
      </w:pPr>
      <w:r>
        <w:rPr>
          <w:rFonts w:ascii="Arial" w:cs="Arial" w:eastAsia="Arial" w:hAnsi="Arial"/>
          <w:sz w:val="24"/>
          <w:szCs w:val="24"/>
        </w:rPr>
        <w:t xml:space="preserve">(e) маршрутам ОВД;</w:t>
      </w:r>
    </w:p>
    <w:p>
      <w:pPr>
        <w:spacing w:after="120"/>
        <w:jc w:val="both"/>
      </w:pPr>
      <w:r>
        <w:rPr>
          <w:rFonts w:ascii="Arial" w:cs="Arial" w:eastAsia="Arial" w:hAnsi="Arial"/>
          <w:sz w:val="24"/>
          <w:szCs w:val="24"/>
        </w:rPr>
        <w:t xml:space="preserve">(f) постоянным опасным, запретным зонам и зонам ограничения полетов (включая вид и периоды деятельности, когда это известно) и опознавательным зонам ПВО (ADIZ);</w:t>
      </w:r>
    </w:p>
    <w:p>
      <w:pPr>
        <w:spacing w:after="120"/>
        <w:jc w:val="both"/>
      </w:pPr>
      <w:r>
        <w:rPr>
          <w:rFonts w:ascii="Arial" w:cs="Arial" w:eastAsia="Arial" w:hAnsi="Arial"/>
          <w:sz w:val="24"/>
          <w:szCs w:val="24"/>
        </w:rPr>
        <w:t xml:space="preserve">(g) постоянным зонам или маршрутам или их участкам, где существует возможность перехвата;</w:t>
      </w:r>
    </w:p>
    <w:p>
      <w:pPr>
        <w:spacing w:after="120"/>
        <w:jc w:val="both"/>
      </w:pPr>
      <w:r>
        <w:rPr>
          <w:rFonts w:ascii="Arial" w:cs="Arial" w:eastAsia="Arial" w:hAnsi="Arial"/>
          <w:sz w:val="24"/>
          <w:szCs w:val="24"/>
        </w:rPr>
        <w:t xml:space="preserve">1.2. Местоположения, частот, позывных, известных отклонений и периодов технического обслуживания радионавигационных средств и средств связи;</w:t>
      </w:r>
    </w:p>
    <w:p>
      <w:pPr>
        <w:spacing w:after="120"/>
        <w:jc w:val="both"/>
      </w:pPr>
      <w:r>
        <w:rPr>
          <w:rFonts w:ascii="Arial" w:cs="Arial" w:eastAsia="Arial" w:hAnsi="Arial"/>
          <w:sz w:val="24"/>
          <w:szCs w:val="24"/>
        </w:rPr>
        <w:t xml:space="preserve">1.3. Схем полетов в зоне ожидания, захода на посадку, прибытия и вылета, снижения шума и других соответствующих правил ОВД;</w:t>
      </w:r>
    </w:p>
    <w:p>
      <w:pPr>
        <w:spacing w:after="120"/>
        <w:jc w:val="both"/>
      </w:pPr>
      <w:r>
        <w:rPr>
          <w:rFonts w:ascii="Arial" w:cs="Arial" w:eastAsia="Arial" w:hAnsi="Arial"/>
          <w:sz w:val="24"/>
          <w:szCs w:val="24"/>
        </w:rPr>
        <w:t xml:space="preserve">1.4. Метеорологических средств - (включая радиовещательные передачи) и правил;</w:t>
      </w:r>
    </w:p>
    <w:p>
      <w:pPr>
        <w:spacing w:after="120"/>
        <w:jc w:val="both"/>
      </w:pPr>
      <w:r>
        <w:rPr>
          <w:rFonts w:ascii="Arial" w:cs="Arial" w:eastAsia="Arial" w:hAnsi="Arial"/>
          <w:sz w:val="24"/>
          <w:szCs w:val="24"/>
        </w:rPr>
        <w:t xml:space="preserve">1.5. ВПП и концевых полос торможения.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ЧАСТЬ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Установление, отмена и запланированные значительные изменения:</w:t>
      </w:r>
    </w:p>
    <w:p>
      <w:pPr>
        <w:spacing w:after="120"/>
        <w:jc w:val="both"/>
      </w:pPr>
      <w:r>
        <w:rPr>
          <w:rFonts w:ascii="Arial" w:cs="Arial" w:eastAsia="Arial" w:hAnsi="Arial"/>
          <w:sz w:val="24"/>
          <w:szCs w:val="24"/>
        </w:rPr>
        <w:t xml:space="preserve">2.1. Местоположения, высот и освещения препятствий для навигации;</w:t>
      </w:r>
    </w:p>
    <w:p>
      <w:pPr>
        <w:spacing w:after="120"/>
        <w:jc w:val="both"/>
      </w:pPr>
      <w:r>
        <w:rPr>
          <w:rFonts w:ascii="Arial" w:cs="Arial" w:eastAsia="Arial" w:hAnsi="Arial"/>
          <w:sz w:val="24"/>
          <w:szCs w:val="24"/>
        </w:rPr>
        <w:t xml:space="preserve">2.2. РД и перронов;</w:t>
      </w:r>
    </w:p>
    <w:p>
      <w:pPr>
        <w:spacing w:after="120"/>
        <w:jc w:val="both"/>
      </w:pPr>
      <w:r>
        <w:rPr>
          <w:rFonts w:ascii="Arial" w:cs="Arial" w:eastAsia="Arial" w:hAnsi="Arial"/>
          <w:sz w:val="24"/>
          <w:szCs w:val="24"/>
        </w:rPr>
        <w:t xml:space="preserve">2.3. Часов работы аэродромов, средств и служб;</w:t>
      </w:r>
    </w:p>
    <w:p>
      <w:pPr>
        <w:spacing w:after="120"/>
        <w:jc w:val="both"/>
      </w:pPr>
      <w:r>
        <w:rPr>
          <w:rFonts w:ascii="Arial" w:cs="Arial" w:eastAsia="Arial" w:hAnsi="Arial"/>
          <w:sz w:val="24"/>
          <w:szCs w:val="24"/>
        </w:rPr>
        <w:t xml:space="preserve">2.4. Таможенных, иммиграционных и санитарных служб;</w:t>
      </w:r>
    </w:p>
    <w:p>
      <w:pPr>
        <w:spacing w:after="120"/>
        <w:jc w:val="both"/>
      </w:pPr>
      <w:r>
        <w:rPr>
          <w:rFonts w:ascii="Arial" w:cs="Arial" w:eastAsia="Arial" w:hAnsi="Arial"/>
          <w:sz w:val="24"/>
          <w:szCs w:val="24"/>
        </w:rPr>
        <w:t xml:space="preserve">2.5. Временных опасных, запретных зон и зон ограничения полетов, а также опасных для навигации условий, военных учений и массовых полетов воздушных судов;</w:t>
      </w:r>
    </w:p>
    <w:p>
      <w:pPr>
        <w:spacing w:after="120"/>
        <w:jc w:val="both"/>
      </w:pPr>
      <w:r>
        <w:rPr>
          <w:rFonts w:ascii="Arial" w:cs="Arial" w:eastAsia="Arial" w:hAnsi="Arial"/>
          <w:sz w:val="24"/>
          <w:szCs w:val="24"/>
        </w:rPr>
        <w:t xml:space="preserve">2.6. Временных зон или маршрутов или их участков, где существует возможность перехвата.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СИСТЕМА ЗАРАНЕЕ ОПРЕДЕЛЕННОЙ РАССЫЛКИ №OTAM</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Система заранее определенной рассылки предусматривает передачу поступающих №OTAM (включая S№OWTAM и ASHTAM) непосредственно по AFT№ адресатам, заранее определенным страной-получателем, с одновременной передачей их в орган международных №OTAM для проверки и контроля.</w:t>
      </w:r>
    </w:p>
    <w:p>
      <w:pPr>
        <w:spacing w:after="120"/>
        <w:jc w:val="both"/>
      </w:pPr>
      <w:r>
        <w:rPr>
          <w:rFonts w:ascii="Arial" w:cs="Arial" w:eastAsia="Arial" w:hAnsi="Arial"/>
          <w:sz w:val="24"/>
          <w:szCs w:val="24"/>
        </w:rPr>
        <w:t xml:space="preserve">2. Индексы назначенных адресатов составляются следующим образом:</w:t>
      </w:r>
    </w:p>
    <w:p>
      <w:pPr>
        <w:spacing w:after="120"/>
        <w:jc w:val="both"/>
      </w:pPr>
      <w:r>
        <w:rPr>
          <w:rFonts w:ascii="Arial" w:cs="Arial" w:eastAsia="Arial" w:hAnsi="Arial"/>
          <w:sz w:val="24"/>
          <w:szCs w:val="24"/>
        </w:rPr>
        <w:t xml:space="preserve">1) Первая и вторая буквы:</w:t>
      </w:r>
    </w:p>
    <w:p>
      <w:pPr>
        <w:spacing w:after="120"/>
        <w:jc w:val="both"/>
      </w:pPr>
      <w:r>
        <w:rPr>
          <w:rFonts w:ascii="Arial" w:cs="Arial" w:eastAsia="Arial" w:hAnsi="Arial"/>
          <w:sz w:val="24"/>
          <w:szCs w:val="24"/>
        </w:rPr>
        <w:t xml:space="preserve">первые две буквы индекса местоположения для обозначения центра связи AFT№, который взаимодействует с соответствующим органом международных №OTAM страны-получателя.</w:t>
      </w:r>
    </w:p>
    <w:p>
      <w:pPr>
        <w:spacing w:after="120"/>
        <w:jc w:val="both"/>
      </w:pPr>
      <w:r>
        <w:rPr>
          <w:rFonts w:ascii="Arial" w:cs="Arial" w:eastAsia="Arial" w:hAnsi="Arial"/>
          <w:sz w:val="24"/>
          <w:szCs w:val="24"/>
        </w:rPr>
        <w:t xml:space="preserve">2) Третья и четвертая буквы:</w:t>
      </w:r>
    </w:p>
    <w:p>
      <w:pPr>
        <w:spacing w:after="120"/>
        <w:jc w:val="both"/>
      </w:pPr>
      <w:r>
        <w:rPr>
          <w:rFonts w:ascii="Arial" w:cs="Arial" w:eastAsia="Arial" w:hAnsi="Arial"/>
          <w:sz w:val="24"/>
          <w:szCs w:val="24"/>
        </w:rPr>
        <w:t xml:space="preserve">буквы ZZ указывают на необходимость специальной рассылки.</w:t>
      </w:r>
    </w:p>
    <w:p>
      <w:pPr>
        <w:spacing w:after="120"/>
        <w:jc w:val="both"/>
      </w:pPr>
      <w:r>
        <w:rPr>
          <w:rFonts w:ascii="Arial" w:cs="Arial" w:eastAsia="Arial" w:hAnsi="Arial"/>
          <w:sz w:val="24"/>
          <w:szCs w:val="24"/>
        </w:rPr>
        <w:t xml:space="preserve">3) Пятая буква:</w:t>
      </w:r>
    </w:p>
    <w:p>
      <w:pPr>
        <w:spacing w:after="120"/>
        <w:jc w:val="both"/>
      </w:pPr>
      <w:r>
        <w:rPr>
          <w:rFonts w:ascii="Arial" w:cs="Arial" w:eastAsia="Arial" w:hAnsi="Arial"/>
          <w:sz w:val="24"/>
          <w:szCs w:val="24"/>
        </w:rPr>
        <w:t xml:space="preserve">пятая буква меняется: для №OTAM - №, для S№OWTAM - S, для ASHTAM V.</w:t>
      </w:r>
    </w:p>
    <w:p>
      <w:pPr>
        <w:spacing w:after="120"/>
        <w:jc w:val="both"/>
      </w:pPr>
      <w:r>
        <w:rPr>
          <w:rFonts w:ascii="Arial" w:cs="Arial" w:eastAsia="Arial" w:hAnsi="Arial"/>
          <w:sz w:val="24"/>
          <w:szCs w:val="24"/>
        </w:rPr>
        <w:t xml:space="preserve">4) Шестая и седьмая буквы:</w:t>
      </w:r>
    </w:p>
    <w:p>
      <w:pPr>
        <w:spacing w:after="120"/>
        <w:jc w:val="both"/>
      </w:pPr>
      <w:r>
        <w:rPr>
          <w:rFonts w:ascii="Arial" w:cs="Arial" w:eastAsia="Arial" w:hAnsi="Arial"/>
          <w:sz w:val="24"/>
          <w:szCs w:val="24"/>
        </w:rPr>
        <w:t xml:space="preserve">шестая и седьмая буквы выбираются из серии от А до Z и означают национальный и/или международный перечень (перечни) рассылки, который подлежит использованию приемным центром связи AFT№.</w:t>
      </w:r>
    </w:p>
    <w:p>
      <w:pPr>
        <w:spacing w:after="120"/>
        <w:jc w:val="both"/>
      </w:pPr>
      <w:r>
        <w:rPr>
          <w:rFonts w:ascii="Arial" w:cs="Arial" w:eastAsia="Arial" w:hAnsi="Arial"/>
          <w:sz w:val="24"/>
          <w:szCs w:val="24"/>
        </w:rPr>
        <w:t xml:space="preserve">Примечание: Пятая, шестая и седьмая буквы заменяют трехбуквенный индекс Y№Y, который в обычной системе рассылки означает орган международных №OTAM.</w:t>
      </w:r>
    </w:p>
    <w:p>
      <w:pPr>
        <w:spacing w:after="120"/>
        <w:jc w:val="both"/>
      </w:pPr>
      <w:r>
        <w:rPr>
          <w:rFonts w:ascii="Arial" w:cs="Arial" w:eastAsia="Arial" w:hAnsi="Arial"/>
          <w:sz w:val="24"/>
          <w:szCs w:val="24"/>
        </w:rPr>
        <w:t xml:space="preserve">5) Восьмая буква:</w:t>
      </w:r>
    </w:p>
    <w:p>
      <w:pPr>
        <w:spacing w:after="120"/>
        <w:jc w:val="both"/>
      </w:pPr>
      <w:r>
        <w:rPr>
          <w:rFonts w:ascii="Arial" w:cs="Arial" w:eastAsia="Arial" w:hAnsi="Arial"/>
          <w:sz w:val="24"/>
          <w:szCs w:val="24"/>
        </w:rPr>
        <w:t xml:space="preserve">восьмой буквой является буква-заполнитель X, завершающая 8 - буквенный индекс адресата.</w:t>
      </w:r>
    </w:p>
    <w:p>
      <w:pPr>
        <w:spacing w:after="120"/>
        <w:jc w:val="both"/>
      </w:pPr>
      <w:r>
        <w:rPr>
          <w:rFonts w:ascii="Arial" w:cs="Arial" w:eastAsia="Arial" w:hAnsi="Arial"/>
          <w:sz w:val="24"/>
          <w:szCs w:val="24"/>
        </w:rPr>
        <w:t xml:space="preserve">3. Для обеспечения правильного направления сообщения государства должны информировать другие государства, от которых они получают №OTAM, о том, каким образом в различных обстоятельствах должны использоваться шестая и седьмая буквы.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ФОРМАТ №OTAM</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│Указатель срочности│                                             ───&gt;│</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│Адрес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&lt;&lt;=│</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│Дата и время       │                                             ───&gt;│</w:t>
      </w:r>
    </w:p>
    <w:p>
      <w:pPr>
        <w:spacing w:after="120"/>
        <w:jc w:val="center"/>
      </w:pPr>
      <w:r>
        <w:rPr>
          <w:rFonts w:ascii="Arial" w:cs="Arial" w:eastAsia="Arial" w:hAnsi="Arial"/>
          <w:sz w:val="24"/>
          <w:szCs w:val="24"/>
        </w:rPr>
        <w:t xml:space="preserve">│заполнения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│Индекс составителя │                                             &lt;&lt;=(│</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Серия, номер и обозначение сообщения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│№OTAV, содержащий  │................... №OTAMV                       │</w:t>
      </w:r>
    </w:p>
    <w:p>
      <w:pPr>
        <w:spacing w:after="120"/>
        <w:jc w:val="center"/>
      </w:pPr>
      <w:r>
        <w:rPr>
          <w:rFonts w:ascii="Arial" w:cs="Arial" w:eastAsia="Arial" w:hAnsi="Arial"/>
          <w:sz w:val="24"/>
          <w:szCs w:val="24"/>
        </w:rPr>
        <w:t xml:space="preserve">│новую информацию   │(серия и номер/год)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│№OTAV, заменяющий  │................... №OTAMR ....................  │</w:t>
      </w:r>
    </w:p>
    <w:p>
      <w:pPr>
        <w:spacing w:after="120"/>
        <w:jc w:val="center"/>
      </w:pPr>
      <w:r>
        <w:rPr>
          <w:rFonts w:ascii="Arial" w:cs="Arial" w:eastAsia="Arial" w:hAnsi="Arial"/>
          <w:sz w:val="24"/>
          <w:szCs w:val="24"/>
        </w:rPr>
        <w:t xml:space="preserve">│предыдущий №OTAM   │(серия и номер/год)         (серия и номер/год   │</w:t>
      </w:r>
    </w:p>
    <w:p>
      <w:pPr>
        <w:spacing w:after="120"/>
        <w:jc w:val="center"/>
      </w:pPr>
      <w:r>
        <w:rPr>
          <w:rFonts w:ascii="Arial" w:cs="Arial" w:eastAsia="Arial" w:hAnsi="Arial"/>
          <w:sz w:val="24"/>
          <w:szCs w:val="24"/>
        </w:rPr>
        <w:t xml:space="preserve">│                   │                             заменяемого №OTAM)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│№OTAV, отменяющий  │................... №OTAMC ..................│&lt;&lt;=│</w:t>
      </w:r>
    </w:p>
    <w:p>
      <w:pPr>
        <w:spacing w:after="120"/>
        <w:jc w:val="center"/>
      </w:pPr>
      <w:r>
        <w:rPr>
          <w:rFonts w:ascii="Arial" w:cs="Arial" w:eastAsia="Arial" w:hAnsi="Arial"/>
          <w:sz w:val="24"/>
          <w:szCs w:val="24"/>
        </w:rPr>
        <w:t xml:space="preserve">│предыдущий №OTAM   │(серия и номер/год)        (серия и номер/год│   │</w:t>
      </w:r>
    </w:p>
    <w:p>
      <w:pPr>
        <w:spacing w:after="120"/>
        <w:jc w:val="center"/>
      </w:pPr>
      <w:r>
        <w:rPr>
          <w:rFonts w:ascii="Arial" w:cs="Arial" w:eastAsia="Arial" w:hAnsi="Arial"/>
          <w:sz w:val="24"/>
          <w:szCs w:val="24"/>
        </w:rPr>
        <w:t xml:space="preserve">│                   │                           отменяемого №OTAM)│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Определители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 РПИ │  Код  │ Дви-│ Цель │Сфера│ Нижняя│Верхняя│ Координаты, │   │</w:t>
      </w:r>
    </w:p>
    <w:p>
      <w:pPr>
        <w:spacing w:after="120"/>
        <w:jc w:val="center"/>
      </w:pPr>
      <w:r>
        <w:rPr>
          <w:rFonts w:ascii="Arial" w:cs="Arial" w:eastAsia="Arial" w:hAnsi="Arial"/>
          <w:sz w:val="24"/>
          <w:szCs w:val="24"/>
        </w:rPr>
        <w:t xml:space="preserve">│  │     │ №OTAM │жение│      │ дей-│граница│граница│    радиус   │   │</w:t>
      </w:r>
    </w:p>
    <w:p>
      <w:pPr>
        <w:spacing w:after="120"/>
        <w:jc w:val="center"/>
      </w:pPr>
      <w:r>
        <w:rPr>
          <w:rFonts w:ascii="Arial" w:cs="Arial" w:eastAsia="Arial" w:hAnsi="Arial"/>
          <w:sz w:val="24"/>
          <w:szCs w:val="24"/>
        </w:rPr>
        <w:t xml:space="preserve">│  │     │       │     │      │ствия│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│Q)│││││/│Q│││││/│ │ │/││ │ │/│ │ │/│ │ │ │/│ │ │ │/│││││││││││││││&lt;&lt;=│</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│Определение индекса местоположения ИКАО, в котором│A)            │──&gt;│</w:t>
      </w:r>
    </w:p>
    <w:p>
      <w:pPr>
        <w:spacing w:after="120"/>
        <w:jc w:val="center"/>
      </w:pPr>
      <w:r>
        <w:rPr>
          <w:rFonts w:ascii="Arial" w:cs="Arial" w:eastAsia="Arial" w:hAnsi="Arial"/>
          <w:sz w:val="24"/>
          <w:szCs w:val="24"/>
        </w:rPr>
        <w:t xml:space="preserve">│расположены средство, воздушное пространство или  │              │   │</w:t>
      </w:r>
    </w:p>
    <w:p>
      <w:pPr>
        <w:spacing w:after="120"/>
        <w:jc w:val="center"/>
      </w:pPr>
      <w:r>
        <w:rPr>
          <w:rFonts w:ascii="Arial" w:cs="Arial" w:eastAsia="Arial" w:hAnsi="Arial"/>
          <w:sz w:val="24"/>
          <w:szCs w:val="24"/>
        </w:rPr>
        <w:t xml:space="preserve">│имеются условия, являющиеся предметом сообщения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Срок действия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│C (группа дата/время)  │B)│  │  │  │  │  │  │  │  │  │  │        ───&gt;│</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│До (PERM) или группа   │C)│  │  │  │  │  │  │  │  │  │  │EST(*) │&lt;&lt;= │</w:t>
      </w:r>
    </w:p>
    <w:p>
      <w:pPr>
        <w:spacing w:after="120"/>
        <w:jc w:val="center"/>
      </w:pPr>
      <w:r>
        <w:rPr>
          <w:rFonts w:ascii="Arial" w:cs="Arial" w:eastAsia="Arial" w:hAnsi="Arial"/>
          <w:sz w:val="24"/>
          <w:szCs w:val="24"/>
        </w:rPr>
        <w:t xml:space="preserve">│(дата/время)           │  │  │  │  │  │  │  │  │  │  │  │PERM(*)│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│Расписание (если это   │D)│                                     │───&gt;│</w:t>
      </w:r>
    </w:p>
    <w:p>
      <w:pPr>
        <w:spacing w:after="120"/>
        <w:jc w:val="center"/>
      </w:pPr>
      <w:r>
        <w:rPr>
          <w:rFonts w:ascii="Arial" w:cs="Arial" w:eastAsia="Arial" w:hAnsi="Arial"/>
          <w:sz w:val="24"/>
          <w:szCs w:val="24"/>
        </w:rPr>
        <w:t xml:space="preserve">│применимо)             │  │                                     │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  │                                     │&lt;&lt;=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Текст №OTAM: вводится открытым текстом                │</w:t>
      </w:r>
    </w:p>
    <w:p>
      <w:pPr>
        <w:spacing w:after="120"/>
        <w:jc w:val="center"/>
      </w:pPr>
      <w:r>
        <w:rPr>
          <w:rFonts w:ascii="Arial" w:cs="Arial" w:eastAsia="Arial" w:hAnsi="Arial"/>
          <w:sz w:val="24"/>
          <w:szCs w:val="24"/>
        </w:rPr>
        <w:t xml:space="preserve">│                 (с использованием сокращений ИКАО)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│E)                                                                   │</w:t>
      </w:r>
    </w:p>
    <w:p>
      <w:pPr>
        <w:spacing w:after="120"/>
        <w:jc w:val="center"/>
      </w:pPr>
      <w:r>
        <w:rPr>
          <w:rFonts w:ascii="Arial" w:cs="Arial" w:eastAsia="Arial" w:hAnsi="Arial"/>
          <w:sz w:val="24"/>
          <w:szCs w:val="24"/>
        </w:rPr>
        <w:t xml:space="preserve">│                                                                 &lt;&lt;=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│Нижняя граница           │F)                                     ───&gt;│</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│Верхняя граница          │G)                                     )&lt;&lt;=│</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│Подпись                  │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 соответствующих случаях исключить.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ИНСТРУКЦИИ ПО ЗАПОЛНЕНИЮ ФОРМАТА №OTAM</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Передается строка определителей (п.Q) и все указанные в формате пункты (от А) до G) включительно) с закрывающей скобкой, кроме тех, которые не содержат информации.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Нумерация №OTAM</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Каждому №OTAM присваивается серия, которая обозначается буквой и номером, состоящим из четырех цифр, за которыми следуют знак дроби и номер, состоящий из двух цифр, обозначающий год (например, А0023/03).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Определители (п.Q)</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Пункт Q имеет восемь полей, каждое из которых отделено знаком дроби. Если поле не содержит информации, передавать пробелы между знаками дроби нет необходимости. Примеры заполнения полей приведены в Руководстве по службам аэронавигационной информации (Doc 8126). Определение каждого поля приводится ниже:</w:t>
      </w:r>
    </w:p>
    <w:p>
      <w:pPr>
        <w:spacing w:after="120"/>
        <w:jc w:val="both"/>
      </w:pPr>
      <w:r>
        <w:rPr>
          <w:rFonts w:ascii="Arial" w:cs="Arial" w:eastAsia="Arial" w:hAnsi="Arial"/>
          <w:sz w:val="24"/>
          <w:szCs w:val="24"/>
        </w:rPr>
        <w:t xml:space="preserve">1) РПИ</w:t>
      </w:r>
    </w:p>
    <w:p>
      <w:pPr>
        <w:spacing w:after="120"/>
        <w:jc w:val="both"/>
      </w:pPr>
      <w:r>
        <w:rPr>
          <w:rFonts w:ascii="Arial" w:cs="Arial" w:eastAsia="Arial" w:hAnsi="Arial"/>
          <w:sz w:val="24"/>
          <w:szCs w:val="24"/>
        </w:rPr>
        <w:t xml:space="preserve">(a) индекс (указатель) местоположения ИКАО для соответствующего РПИ или, если это относится к более чем одному РПИ в пределах государства, первые две буквы индекса (указателя) ИКАО государства плюс группа XX. Индексы (указатели) местоположения ИКАО для соответствующих РПИ указываются в п.А) или индекс (указатель) государства или неправительственного агентства, которое отвечает за обеспечение навигационного обслуживания в нескольких государствах;</w:t>
      </w:r>
    </w:p>
    <w:p>
      <w:pPr>
        <w:spacing w:after="120"/>
        <w:jc w:val="both"/>
      </w:pPr>
      <w:r>
        <w:rPr>
          <w:rFonts w:ascii="Arial" w:cs="Arial" w:eastAsia="Arial" w:hAnsi="Arial"/>
          <w:sz w:val="24"/>
          <w:szCs w:val="24"/>
        </w:rPr>
        <w:t xml:space="preserve">(b) если одно государство выпускает №OTAM в отношении РПИ в группе государств, необходимо включать первые две буквы индекса (указателя) ИКАО выпускающего государства плюс группу XX. Индексы (указатели) местоположения для соответствующих РПИ указываются в п.А) или индекс (указатель) государства или неправительственного агентства, которое отвечает за обеспечение навигационного обслуживания в нескольких государствах.</w:t>
      </w:r>
    </w:p>
    <w:p>
      <w:pPr>
        <w:spacing w:after="120"/>
        <w:jc w:val="both"/>
      </w:pPr>
      <w:r>
        <w:rPr>
          <w:rFonts w:ascii="Arial" w:cs="Arial" w:eastAsia="Arial" w:hAnsi="Arial"/>
          <w:sz w:val="24"/>
          <w:szCs w:val="24"/>
        </w:rPr>
        <w:t xml:space="preserve">2) КОД №OTAM</w:t>
      </w:r>
    </w:p>
    <w:p>
      <w:pPr>
        <w:spacing w:after="120"/>
        <w:jc w:val="both"/>
      </w:pPr>
      <w:r>
        <w:rPr>
          <w:rFonts w:ascii="Arial" w:cs="Arial" w:eastAsia="Arial" w:hAnsi="Arial"/>
          <w:sz w:val="24"/>
          <w:szCs w:val="24"/>
        </w:rPr>
        <w:t xml:space="preserve">Все группы кодов №OTAM включают пять букв, при этом первой буквой всегда является буква Q. Вторая и третья буквы определяют вопрос, а четвертая и пятая буквы обозначают статус сообщаемого вопроса. Для сочетаний второй и третьей и четвертой и пятой букв включить коды №OTAM ИКАО, перечисленные в PA№S-ABC или, при необходимости, включить одно из следующих сочетаний:</w:t>
      </w:r>
    </w:p>
    <w:p>
      <w:pPr>
        <w:spacing w:after="120"/>
        <w:jc w:val="both"/>
      </w:pPr>
      <w:r>
        <w:rPr>
          <w:rFonts w:ascii="Arial" w:cs="Arial" w:eastAsia="Arial" w:hAnsi="Arial"/>
          <w:sz w:val="24"/>
          <w:szCs w:val="24"/>
        </w:rPr>
        <w:t xml:space="preserve">(a) если вопрос отсутствует в коде №OTAM в качестве второй и третьей букв включить группу XX (например, QXXAK);</w:t>
      </w:r>
    </w:p>
    <w:p>
      <w:pPr>
        <w:spacing w:after="120"/>
        <w:jc w:val="both"/>
      </w:pPr>
      <w:r>
        <w:rPr>
          <w:rFonts w:ascii="Arial" w:cs="Arial" w:eastAsia="Arial" w:hAnsi="Arial"/>
          <w:sz w:val="24"/>
          <w:szCs w:val="24"/>
        </w:rPr>
        <w:t xml:space="preserve">(b) если условия вопроса отсутствуют в коде №OTAM в качестве четвертой и пятой букв включить группу XX (например, QFAXX);</w:t>
      </w:r>
    </w:p>
    <w:p>
      <w:pPr>
        <w:spacing w:after="120"/>
        <w:jc w:val="both"/>
      </w:pPr>
      <w:r>
        <w:rPr>
          <w:rFonts w:ascii="Arial" w:cs="Arial" w:eastAsia="Arial" w:hAnsi="Arial"/>
          <w:sz w:val="24"/>
          <w:szCs w:val="24"/>
        </w:rPr>
        <w:t xml:space="preserve">(c) в тех случаях, когда в соответствии с Приложением 4 и главы 6 выпускается №OTAM, содержащий важную с эксплуатационной точки зрения информацию, и он используется для указания наличия поправок или дополнений к AIP, составляемых в соответствии с правилами AIRAC, в качестве четвертой и пятой букв кода №OTAM включается группа ТТ;</w:t>
      </w:r>
    </w:p>
    <w:p>
      <w:pPr>
        <w:spacing w:after="120"/>
        <w:jc w:val="both"/>
      </w:pPr>
      <w:r>
        <w:rPr>
          <w:rFonts w:ascii="Arial" w:cs="Arial" w:eastAsia="Arial" w:hAnsi="Arial"/>
          <w:sz w:val="24"/>
          <w:szCs w:val="24"/>
        </w:rPr>
        <w:t xml:space="preserve">(d) в тех случаях, когда выпускается №OTAM, содержащий контрольный перечень действующих №OTAM, в качестве второй, третьей, четвертой и пятой буквы включается группа КККК;</w:t>
      </w:r>
    </w:p>
    <w:p>
      <w:pPr>
        <w:spacing w:after="120"/>
        <w:jc w:val="both"/>
      </w:pPr>
      <w:r>
        <w:rPr>
          <w:rFonts w:ascii="Arial" w:cs="Arial" w:eastAsia="Arial" w:hAnsi="Arial"/>
          <w:sz w:val="24"/>
          <w:szCs w:val="24"/>
        </w:rPr>
        <w:t xml:space="preserve">(e) при отменах №OTAM используются следующие четвертая и пятая буквы кода №OTAM:</w:t>
      </w:r>
    </w:p>
    <w:p>
      <w:pPr>
        <w:spacing w:after="120"/>
        <w:jc w:val="both"/>
      </w:pPr>
      <w:r>
        <w:rPr>
          <w:rFonts w:ascii="Arial" w:cs="Arial" w:eastAsia="Arial" w:hAnsi="Arial"/>
          <w:sz w:val="24"/>
          <w:szCs w:val="24"/>
        </w:rPr>
        <w:t xml:space="preserve">АК - ВОЗОБНОВЛЕНА НОРМАЛЬНАЯ РАБОТА;</w:t>
      </w:r>
    </w:p>
    <w:p>
      <w:pPr>
        <w:spacing w:after="120"/>
        <w:jc w:val="both"/>
      </w:pPr>
      <w:r>
        <w:rPr>
          <w:rFonts w:ascii="Arial" w:cs="Arial" w:eastAsia="Arial" w:hAnsi="Arial"/>
          <w:sz w:val="24"/>
          <w:szCs w:val="24"/>
        </w:rPr>
        <w:t xml:space="preserve">AL - В РАБОЧЕМ СОСТОЯНИИ (ИЛИ ВОЗОБНОВЛЕНИЕ НОРМАЛЬНОЙ РАБОТЫ)</w:t>
      </w:r>
    </w:p>
    <w:p>
      <w:pPr>
        <w:spacing w:after="120"/>
        <w:jc w:val="both"/>
      </w:pPr>
      <w:r>
        <w:rPr>
          <w:rFonts w:ascii="Arial" w:cs="Arial" w:eastAsia="Arial" w:hAnsi="Arial"/>
          <w:sz w:val="24"/>
          <w:szCs w:val="24"/>
        </w:rPr>
        <w:t xml:space="preserve">С СОХРАНЕНИЕМ РАНЕЕ ОПУБЛИКОВАННЫХ ОГРАНИЧЕНИЙ/УСЛОВИЙ;</w:t>
      </w:r>
    </w:p>
    <w:p>
      <w:pPr>
        <w:spacing w:after="120"/>
        <w:jc w:val="both"/>
      </w:pPr>
      <w:r>
        <w:rPr>
          <w:rFonts w:ascii="Arial" w:cs="Arial" w:eastAsia="Arial" w:hAnsi="Arial"/>
          <w:sz w:val="24"/>
          <w:szCs w:val="24"/>
        </w:rPr>
        <w:t xml:space="preserve">АО - В РАБОЧЕМ СОСТОЯНИИ;</w:t>
      </w:r>
    </w:p>
    <w:p>
      <w:pPr>
        <w:spacing w:after="120"/>
        <w:jc w:val="both"/>
      </w:pPr>
      <w:r>
        <w:rPr>
          <w:rFonts w:ascii="Arial" w:cs="Arial" w:eastAsia="Arial" w:hAnsi="Arial"/>
          <w:sz w:val="24"/>
          <w:szCs w:val="24"/>
        </w:rPr>
        <w:t xml:space="preserve">СС - ЗАВЕРШЕНО;</w:t>
      </w:r>
    </w:p>
    <w:p>
      <w:pPr>
        <w:spacing w:after="120"/>
        <w:jc w:val="both"/>
      </w:pPr>
      <w:r>
        <w:rPr>
          <w:rFonts w:ascii="Arial" w:cs="Arial" w:eastAsia="Arial" w:hAnsi="Arial"/>
          <w:sz w:val="24"/>
          <w:szCs w:val="24"/>
        </w:rPr>
        <w:t xml:space="preserve">XX - ОТКРЫТЫЙ ТЕКСТ.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ДВИЖЕНИЕ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 - ППП V - ПВП</w:t>
      </w:r>
    </w:p>
    <w:p>
      <w:pPr>
        <w:spacing w:after="120"/>
        <w:jc w:val="both"/>
      </w:pPr>
      <w:r>
        <w:rPr>
          <w:rFonts w:ascii="Arial" w:cs="Arial" w:eastAsia="Arial" w:hAnsi="Arial"/>
          <w:sz w:val="24"/>
          <w:szCs w:val="24"/>
        </w:rPr>
        <w:t xml:space="preserve">К - №OTAM представляет собой контрольный перечень.</w:t>
      </w:r>
    </w:p>
    <w:p>
      <w:pPr>
        <w:spacing w:after="120"/>
        <w:jc w:val="both"/>
      </w:pPr>
      <w:r>
        <w:rPr>
          <w:rFonts w:ascii="Arial" w:cs="Arial" w:eastAsia="Arial" w:hAnsi="Arial"/>
          <w:sz w:val="24"/>
          <w:szCs w:val="24"/>
        </w:rPr>
        <w:t xml:space="preserve">Примечание: В зависимости от вопроса и содержания №OTAM поле определителя ДВИЖЕНИЕ может содержать комбинированные определители. Относительно возможности комбинирования см. критерии отбора элементов №OTAM в Руководстве по службам аэронавигационной информации (Doc 8126).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ЦЕЛЬ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 №OTAM, отобранный для незамедлительного уведомления эксплуатантов воздушных судов;</w:t>
      </w:r>
    </w:p>
    <w:p>
      <w:pPr>
        <w:spacing w:after="120"/>
        <w:jc w:val="both"/>
      </w:pPr>
      <w:r>
        <w:rPr>
          <w:rFonts w:ascii="Arial" w:cs="Arial" w:eastAsia="Arial" w:hAnsi="Arial"/>
          <w:sz w:val="24"/>
          <w:szCs w:val="24"/>
        </w:rPr>
        <w:t xml:space="preserve">В - №OTAM, отобранный для включения в PIB;</w:t>
      </w:r>
    </w:p>
    <w:p>
      <w:pPr>
        <w:spacing w:after="120"/>
        <w:jc w:val="both"/>
      </w:pPr>
      <w:r>
        <w:rPr>
          <w:rFonts w:ascii="Arial" w:cs="Arial" w:eastAsia="Arial" w:hAnsi="Arial"/>
          <w:sz w:val="24"/>
          <w:szCs w:val="24"/>
        </w:rPr>
        <w:t xml:space="preserve">О - №OTAM, касающиеся производства полетов;</w:t>
      </w:r>
    </w:p>
    <w:p>
      <w:pPr>
        <w:spacing w:after="120"/>
        <w:jc w:val="both"/>
      </w:pPr>
      <w:r>
        <w:rPr>
          <w:rFonts w:ascii="Arial" w:cs="Arial" w:eastAsia="Arial" w:hAnsi="Arial"/>
          <w:sz w:val="24"/>
          <w:szCs w:val="24"/>
        </w:rPr>
        <w:t xml:space="preserve">М - прочие №OTAM; для предполетного инструктажа необязательны, но предоставляются по запросу;</w:t>
      </w:r>
    </w:p>
    <w:p>
      <w:pPr>
        <w:spacing w:after="120"/>
        <w:jc w:val="both"/>
      </w:pPr>
      <w:r>
        <w:rPr>
          <w:rFonts w:ascii="Arial" w:cs="Arial" w:eastAsia="Arial" w:hAnsi="Arial"/>
          <w:sz w:val="24"/>
          <w:szCs w:val="24"/>
        </w:rPr>
        <w:t xml:space="preserve">К - №OTAM представляет собой контрольный перечень.</w:t>
      </w:r>
    </w:p>
    <w:p>
      <w:pPr>
        <w:spacing w:after="120"/>
        <w:jc w:val="both"/>
      </w:pPr>
      <w:r>
        <w:rPr>
          <w:rFonts w:ascii="Arial" w:cs="Arial" w:eastAsia="Arial" w:hAnsi="Arial"/>
          <w:sz w:val="24"/>
          <w:szCs w:val="24"/>
        </w:rPr>
        <w:t xml:space="preserve">Примечание: В зависимости от вопроса и содержания №OTAM поле определителя ЦЕЛЬ может содержать комбинированные определители. Относительно возможности комбинирования см. критерии отбора элементов №OTAM в Руководстве по службам аэронавигационной информации (Doc 8126).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СФЕРА ДЕЙСТВИЯ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 - аэродром;</w:t>
      </w:r>
    </w:p>
    <w:p>
      <w:pPr>
        <w:spacing w:after="120"/>
        <w:jc w:val="both"/>
      </w:pPr>
      <w:r>
        <w:rPr>
          <w:rFonts w:ascii="Arial" w:cs="Arial" w:eastAsia="Arial" w:hAnsi="Arial"/>
          <w:sz w:val="24"/>
          <w:szCs w:val="24"/>
        </w:rPr>
        <w:t xml:space="preserve">Е - маршрут;</w:t>
      </w:r>
    </w:p>
    <w:p>
      <w:pPr>
        <w:spacing w:after="120"/>
        <w:jc w:val="both"/>
      </w:pPr>
      <w:r>
        <w:rPr>
          <w:rFonts w:ascii="Arial" w:cs="Arial" w:eastAsia="Arial" w:hAnsi="Arial"/>
          <w:sz w:val="24"/>
          <w:szCs w:val="24"/>
        </w:rPr>
        <w:t xml:space="preserve">W - навигационное предупреждение;</w:t>
      </w:r>
    </w:p>
    <w:p>
      <w:pPr>
        <w:spacing w:after="120"/>
        <w:jc w:val="both"/>
      </w:pPr>
      <w:r>
        <w:rPr>
          <w:rFonts w:ascii="Arial" w:cs="Arial" w:eastAsia="Arial" w:hAnsi="Arial"/>
          <w:sz w:val="24"/>
          <w:szCs w:val="24"/>
        </w:rPr>
        <w:t xml:space="preserve">К - №OTAM представляет собой контрольный перечень.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 и 7) НИЖНЯЯ/ВЕРХНЯЯ ГРАНИЦА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Поля НИЖНЕЙ и ВЕРХНЕЙ границ всегда заполняются, и их значения представляются только в виде эшелонов полета (ЭП). В случае навигационных предупреждений и ограничений воздушного пространства вводимые значения соответствуют указанным в пп. F) и G).</w:t>
      </w:r>
    </w:p>
    <w:p>
      <w:pPr>
        <w:spacing w:after="120"/>
        <w:jc w:val="both"/>
      </w:pPr>
      <w:r>
        <w:rPr>
          <w:rFonts w:ascii="Arial" w:cs="Arial" w:eastAsia="Arial" w:hAnsi="Arial"/>
          <w:sz w:val="24"/>
          <w:szCs w:val="24"/>
        </w:rPr>
        <w:t xml:space="preserve">Если вопрос не содержит конкретную информацию об относительной высоте, включается группа "000" для НИЖНЕЙ границы и группа "999" для ВЕРХНЕЙ границы в качестве значений по умолчанию.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 КООРДИНАТЫ, РАДИУС</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Широта и долгота с точностью до одной минуты, а также трехзначная величина расстояния, определяющая радиус действия в морских милях (например, 4700№01140Е043). Координаты определяют приблизительный центр окружности, радиус которой описывает всю зону действия, а если этот №OTAM охватывает один РПИ или ВРПИ или несколько РПИ или ВРПИ, вводится значение радиуса по умолчанию "999".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Пункт 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Внести индекс местоположения, для аэродрома или РПИ, в котором расположены средство, воздушное пространство или имеются условия, являющиеся предметом сообщения. При необходимости можно указать более одного РПИ или ВРПИ. Если индекс местоположения ИКАО отсутствует, использовать принятые в ИКАО буквы национальной принадлежности плюс XX, а затем в п.Е) указывается название открытым текстом.</w:t>
      </w:r>
    </w:p>
    <w:p>
      <w:pPr>
        <w:spacing w:after="120"/>
        <w:jc w:val="both"/>
      </w:pPr>
      <w:r>
        <w:rPr>
          <w:rFonts w:ascii="Arial" w:cs="Arial" w:eastAsia="Arial" w:hAnsi="Arial"/>
          <w:sz w:val="24"/>
          <w:szCs w:val="24"/>
        </w:rPr>
        <w:t xml:space="preserve">Если информация касается G№SS, внести соответствующий индекс (указатель) местоположения ИКАО, относящийся к элементу G№SS, или общий индекс (указатель) местоположения, относящийся ко всем элементам G№SS (исключая GBAS).</w:t>
      </w:r>
    </w:p>
    <w:p>
      <w:pPr>
        <w:spacing w:after="120"/>
        <w:jc w:val="both"/>
      </w:pPr>
      <w:r>
        <w:rPr>
          <w:rFonts w:ascii="Arial" w:cs="Arial" w:eastAsia="Arial" w:hAnsi="Arial"/>
          <w:sz w:val="24"/>
          <w:szCs w:val="24"/>
        </w:rPr>
        <w:t xml:space="preserve">Примечание: В случае G№SS индекс (указатель) местоположения может использоваться при идентификации перерыва в работе элемента G№SS (например, K№MH для перерыва в работе спутника GPS).</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Пункт 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Для группы "дата/время" использовать группу из десяти цифр, обозначающих год, месяц, число, часы и минуты по UTC. Эта информация представляет собой время и дату вступления в силу №OTAM№, №OTAMR и №OTAMC.</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 Пункт С)</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 исключением №OTAMC, используется группа "дата-время" (состоящая из десяти цифр, обозначающих год, месяц, число, часы и минуты по UTC), указывающая продолжительность действия информации, за исключением случаев, когда информация носит постоянный характер, и тогда включается сокращение PERM. Если информация о сроках является неопределенной, указывается приблизительная продолжительность с помощью группы "дата-время", за которой следует сокращение EST. Любой №OTAM, содержащий обозначение EST, отменяется или заменяется до даты и времени, указанных в п.С).</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 Пункт D)</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Если информация об опасности, эксплуатационном состоянии или режиме работы средств будет действовать в соответствии с особым графиком между моментами времени, указанными в пп. В) и С), включить такую информацию в п.D). Если информация п.D) превышает 200 знаков, необходимо рассмотреть вопрос о предоставлении таких данных в отдельном последующем №OTAM.</w:t>
      </w:r>
    </w:p>
    <w:p>
      <w:pPr>
        <w:spacing w:after="120"/>
        <w:jc w:val="both"/>
      </w:pPr>
      <w:r>
        <w:rPr>
          <w:rFonts w:ascii="Arial" w:cs="Arial" w:eastAsia="Arial" w:hAnsi="Arial"/>
          <w:sz w:val="24"/>
          <w:szCs w:val="24"/>
        </w:rPr>
        <w:t xml:space="preserve">Примечание: Инструктивный материал, касающийся согласованного определения содержания п.D), содержится в Doc 8126.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 Пункт 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Использовать декодированный код №OTAM, дополненный по необходимости за счет сокращений ИКАО, индексов, определителей, указателей, позывных, частот, цифр и открытого текста. Если №OTAM выбран для международной рассылки, в части, изложенные открытым текстом, включается текст на английском языке. Указанная здесь информация является краткой и понятной, с тем чтобы ее можно было включить в PIB. В №OTAMC включаются предметная ссылка и сообщение о состоянии для обеспечения возможности проверки вероятности.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 Пункты F) н G)</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Эти пункты обычно применяются для навигационных предупреждений или ограничений воздушного пространства и, как правило, являются частью PIB. Включить нижние и верхние границы относительных высот, связанных с деятельностью или ограничениями, четко указывая точки отсчета и единицы измерения.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ТРЕБОВАНИЯ К КАЧЕСТВУ АЭРОНАВИГАЦИОННЫХ ДАННЫХ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А7-1. Широта и долгота</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Широта и долгота           │ Разрешение│  Классификация  │</w:t>
      </w:r>
    </w:p>
    <w:p>
      <w:pPr>
        <w:spacing w:after="120"/>
        <w:jc w:val="center"/>
      </w:pPr>
      <w:r>
        <w:rPr>
          <w:rFonts w:ascii="Arial" w:cs="Arial" w:eastAsia="Arial" w:hAnsi="Arial"/>
          <w:sz w:val="24"/>
          <w:szCs w:val="24"/>
        </w:rPr>
        <w:t xml:space="preserve">│                                       │публикуемых│   целостности   │</w:t>
      </w:r>
    </w:p>
    <w:p>
      <w:pPr>
        <w:spacing w:after="120"/>
        <w:jc w:val="center"/>
      </w:pPr>
      <w:r>
        <w:rPr>
          <w:rFonts w:ascii="Arial" w:cs="Arial" w:eastAsia="Arial" w:hAnsi="Arial"/>
          <w:sz w:val="24"/>
          <w:szCs w:val="24"/>
        </w:rPr>
        <w:t xml:space="preserve">│                                       │  данных   │     данных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│Точки границ района полетной информации│1 мин.     │1 x 10-3, обычные│</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│Точки границ районов Р, R, D (вне      │1 мин.     │1 x 10-3, обычные│</w:t>
      </w:r>
    </w:p>
    <w:p>
      <w:pPr>
        <w:spacing w:after="120"/>
        <w:jc w:val="center"/>
      </w:pPr>
      <w:r>
        <w:rPr>
          <w:rFonts w:ascii="Arial" w:cs="Arial" w:eastAsia="Arial" w:hAnsi="Arial"/>
          <w:sz w:val="24"/>
          <w:szCs w:val="24"/>
        </w:rPr>
        <w:t xml:space="preserve">│границ CTA/CTZ)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│Точки границ районов Р, R, D (внутри   │1 с.       │1 x 10-5, важные │</w:t>
      </w:r>
    </w:p>
    <w:p>
      <w:pPr>
        <w:spacing w:after="120"/>
        <w:jc w:val="center"/>
      </w:pPr>
      <w:r>
        <w:rPr>
          <w:rFonts w:ascii="Arial" w:cs="Arial" w:eastAsia="Arial" w:hAnsi="Arial"/>
          <w:sz w:val="24"/>
          <w:szCs w:val="24"/>
        </w:rPr>
        <w:t xml:space="preserve">│границ CTA/CTZ)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│Точки границ CTA/CTZ                   │1 с.       │1 x 10-5, важные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│Маршрутные навигационные средства и    │1 с.       │1 x 10-5, важные │</w:t>
      </w:r>
    </w:p>
    <w:p>
      <w:pPr>
        <w:spacing w:after="120"/>
        <w:jc w:val="center"/>
      </w:pPr>
      <w:r>
        <w:rPr>
          <w:rFonts w:ascii="Arial" w:cs="Arial" w:eastAsia="Arial" w:hAnsi="Arial"/>
          <w:sz w:val="24"/>
          <w:szCs w:val="24"/>
        </w:rPr>
        <w:t xml:space="preserve">│контрольные точки, пункт ожидания,     │           │                 │</w:t>
      </w:r>
    </w:p>
    <w:p>
      <w:pPr>
        <w:spacing w:after="120"/>
        <w:jc w:val="center"/>
      </w:pPr>
      <w:r>
        <w:rPr>
          <w:rFonts w:ascii="Arial" w:cs="Arial" w:eastAsia="Arial" w:hAnsi="Arial"/>
          <w:sz w:val="24"/>
          <w:szCs w:val="24"/>
        </w:rPr>
        <w:t xml:space="preserve">│точки STAR/SID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│Препятствия в районе 1 (вся территория │1 с.       │1 x 10-3, обычные│</w:t>
      </w:r>
    </w:p>
    <w:p>
      <w:pPr>
        <w:spacing w:after="120"/>
        <w:jc w:val="center"/>
      </w:pPr>
      <w:r>
        <w:rPr>
          <w:rFonts w:ascii="Arial" w:cs="Arial" w:eastAsia="Arial" w:hAnsi="Arial"/>
          <w:sz w:val="24"/>
          <w:szCs w:val="24"/>
        </w:rPr>
        <w:t xml:space="preserve">│государства)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│Контрольная точка аэродрома/вертодрома │1 с.       │1 x 10-3, обычные│</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│Навигационные средства, расположенные  │1/10 с.    │1 x 10-5, важные │</w:t>
      </w:r>
    </w:p>
    <w:p>
      <w:pPr>
        <w:spacing w:after="120"/>
        <w:jc w:val="center"/>
      </w:pPr>
      <w:r>
        <w:rPr>
          <w:rFonts w:ascii="Arial" w:cs="Arial" w:eastAsia="Arial" w:hAnsi="Arial"/>
          <w:sz w:val="24"/>
          <w:szCs w:val="24"/>
        </w:rPr>
        <w:t xml:space="preserve">│на аэродроме/вертодроме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│Препятствия в районе 3                 │1/10 с.    │1 x 10-5, важные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│Препятствия в районе 2                 │1/10 с.    │1 x 10-5, важные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│Контрольные точки/пункты конечного     │1/10 с.    │1 x 10-5, важные │</w:t>
      </w:r>
    </w:p>
    <w:p>
      <w:pPr>
        <w:spacing w:after="120"/>
        <w:jc w:val="center"/>
      </w:pPr>
      <w:r>
        <w:rPr>
          <w:rFonts w:ascii="Arial" w:cs="Arial" w:eastAsia="Arial" w:hAnsi="Arial"/>
          <w:sz w:val="24"/>
          <w:szCs w:val="24"/>
        </w:rPr>
        <w:t xml:space="preserve">│этапа захода на посадку и другие важные│           │                 │</w:t>
      </w:r>
    </w:p>
    <w:p>
      <w:pPr>
        <w:spacing w:after="120"/>
        <w:jc w:val="center"/>
      </w:pPr>
      <w:r>
        <w:rPr>
          <w:rFonts w:ascii="Arial" w:cs="Arial" w:eastAsia="Arial" w:hAnsi="Arial"/>
          <w:sz w:val="24"/>
          <w:szCs w:val="24"/>
        </w:rPr>
        <w:t xml:space="preserve">│контрольные точки/пункты, образующие   │           │                 │</w:t>
      </w:r>
    </w:p>
    <w:p>
      <w:pPr>
        <w:spacing w:after="120"/>
        <w:jc w:val="center"/>
      </w:pPr>
      <w:r>
        <w:rPr>
          <w:rFonts w:ascii="Arial" w:cs="Arial" w:eastAsia="Arial" w:hAnsi="Arial"/>
          <w:sz w:val="24"/>
          <w:szCs w:val="24"/>
        </w:rPr>
        <w:t xml:space="preserve">│схему захода на посадку по приборам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│Порог ВПП                              │1/100 с.   │1 x 10-8,        │</w:t>
      </w:r>
    </w:p>
    <w:p>
      <w:pPr>
        <w:spacing w:after="120"/>
        <w:jc w:val="center"/>
      </w:pPr>
      <w:r>
        <w:rPr>
          <w:rFonts w:ascii="Arial" w:cs="Arial" w:eastAsia="Arial" w:hAnsi="Arial"/>
          <w:sz w:val="24"/>
          <w:szCs w:val="24"/>
        </w:rPr>
        <w:t xml:space="preserve">│                                       │           │критические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│Конец ВПП (точка выравнивания          │1/100 с.   │1 x 10-8,        │</w:t>
      </w:r>
    </w:p>
    <w:p>
      <w:pPr>
        <w:spacing w:after="120"/>
        <w:jc w:val="center"/>
      </w:pPr>
      <w:r>
        <w:rPr>
          <w:rFonts w:ascii="Arial" w:cs="Arial" w:eastAsia="Arial" w:hAnsi="Arial"/>
          <w:sz w:val="24"/>
          <w:szCs w:val="24"/>
        </w:rPr>
        <w:t xml:space="preserve">│траектории полета)                     │           │критические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│Место ожидания у ВПП                   │1/100 с.   │1 x 10-8,        │</w:t>
      </w:r>
    </w:p>
    <w:p>
      <w:pPr>
        <w:spacing w:after="120"/>
        <w:jc w:val="center"/>
      </w:pPr>
      <w:r>
        <w:rPr>
          <w:rFonts w:ascii="Arial" w:cs="Arial" w:eastAsia="Arial" w:hAnsi="Arial"/>
          <w:sz w:val="24"/>
          <w:szCs w:val="24"/>
        </w:rPr>
        <w:t xml:space="preserve">│                                       │           │критические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│Точки осевой линии РД/линии наведения  │1/100 с.   │1 x 10-5, важные │</w:t>
      </w:r>
    </w:p>
    <w:p>
      <w:pPr>
        <w:spacing w:after="120"/>
        <w:jc w:val="center"/>
      </w:pPr>
      <w:r>
        <w:rPr>
          <w:rFonts w:ascii="Arial" w:cs="Arial" w:eastAsia="Arial" w:hAnsi="Arial"/>
          <w:sz w:val="24"/>
          <w:szCs w:val="24"/>
        </w:rPr>
        <w:t xml:space="preserve">│при парковке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│Маркировочная линия пересечения РД     │1/100 с.   │1 x 10-5, важные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│Выводная линия наведения               │1/100 с.   │1 x 10-5, важные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│Точки стоянки воздушных судов/пункты   │1/100 с.   │1 x 10-3, обычные│</w:t>
      </w:r>
    </w:p>
    <w:p>
      <w:pPr>
        <w:spacing w:after="120"/>
        <w:jc w:val="center"/>
      </w:pPr>
      <w:r>
        <w:rPr>
          <w:rFonts w:ascii="Arial" w:cs="Arial" w:eastAsia="Arial" w:hAnsi="Arial"/>
          <w:sz w:val="24"/>
          <w:szCs w:val="24"/>
        </w:rPr>
        <w:t xml:space="preserve">│проверки I№S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│Геометрические центры порогов TLOF или │1/100 с.   │1 x 10-8,        │</w:t>
      </w:r>
    </w:p>
    <w:p>
      <w:pPr>
        <w:spacing w:after="120"/>
        <w:jc w:val="center"/>
      </w:pPr>
      <w:r>
        <w:rPr>
          <w:rFonts w:ascii="Arial" w:cs="Arial" w:eastAsia="Arial" w:hAnsi="Arial"/>
          <w:sz w:val="24"/>
          <w:szCs w:val="24"/>
        </w:rPr>
        <w:t xml:space="preserve">│FATO, вертодромы                       │           │критические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│Границы (зона) перрона                 │1/10 с.    │1 x 10-3, обычные│</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│Зона противообледенительной обработки  │1/10 с.    │1 x 10-3, обычные│</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Примечание: См. Приложение 8 в отношении графической иллюстрации поверхностей учета данных о препятствиях и критериев, используемых для определения препятствий в установленных районах.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A7-2. Превышение/абсолютная высота/относительная высота</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Превышение/абсолютная высота/   │  Разрешение │   Классификация   │</w:t>
      </w:r>
    </w:p>
    <w:p>
      <w:pPr>
        <w:spacing w:after="120"/>
        <w:jc w:val="center"/>
      </w:pPr>
      <w:r>
        <w:rPr>
          <w:rFonts w:ascii="Arial" w:cs="Arial" w:eastAsia="Arial" w:hAnsi="Arial"/>
          <w:sz w:val="24"/>
          <w:szCs w:val="24"/>
        </w:rPr>
        <w:t xml:space="preserve">│        относительная высота       │ публикуемых │ целостности данных│</w:t>
      </w:r>
    </w:p>
    <w:p>
      <w:pPr>
        <w:spacing w:after="120"/>
        <w:jc w:val="center"/>
      </w:pPr>
      <w:r>
        <w:rPr>
          <w:rFonts w:ascii="Arial" w:cs="Arial" w:eastAsia="Arial" w:hAnsi="Arial"/>
          <w:sz w:val="24"/>
          <w:szCs w:val="24"/>
        </w:rPr>
        <w:t xml:space="preserve">│                                   │    данных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│Превышение аэродрома/вертодрома    │1 м или 1 фут│1 x 10-5, важные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│Волна геоида WGS-84 в месте        │1 м или 1 фут│1 x 10-5, важные   │</w:t>
      </w:r>
    </w:p>
    <w:p>
      <w:pPr>
        <w:spacing w:after="120"/>
        <w:jc w:val="center"/>
      </w:pPr>
      <w:r>
        <w:rPr>
          <w:rFonts w:ascii="Arial" w:cs="Arial" w:eastAsia="Arial" w:hAnsi="Arial"/>
          <w:sz w:val="24"/>
          <w:szCs w:val="24"/>
        </w:rPr>
        <w:t xml:space="preserve">│превышения аэродрома/вертодрома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│ВПП или порог FATO, неточные заходы│1 м или 1 фут│1 x 10-5, важные   │</w:t>
      </w:r>
    </w:p>
    <w:p>
      <w:pPr>
        <w:spacing w:after="120"/>
        <w:jc w:val="center"/>
      </w:pPr>
      <w:r>
        <w:rPr>
          <w:rFonts w:ascii="Arial" w:cs="Arial" w:eastAsia="Arial" w:hAnsi="Arial"/>
          <w:sz w:val="24"/>
          <w:szCs w:val="24"/>
        </w:rPr>
        <w:t xml:space="preserve">│на посадку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│Волна геоида WGS-84 на ВПП или     │1 м или 1 фут│1 x 10-5, важные   │</w:t>
      </w:r>
    </w:p>
    <w:p>
      <w:pPr>
        <w:spacing w:after="120"/>
        <w:jc w:val="center"/>
      </w:pPr>
      <w:r>
        <w:rPr>
          <w:rFonts w:ascii="Arial" w:cs="Arial" w:eastAsia="Arial" w:hAnsi="Arial"/>
          <w:sz w:val="24"/>
          <w:szCs w:val="24"/>
        </w:rPr>
        <w:t xml:space="preserve">│пороге FATO, в геометрическом      │             │                   │</w:t>
      </w:r>
    </w:p>
    <w:p>
      <w:pPr>
        <w:spacing w:after="120"/>
        <w:jc w:val="center"/>
      </w:pPr>
      <w:r>
        <w:rPr>
          <w:rFonts w:ascii="Arial" w:cs="Arial" w:eastAsia="Arial" w:hAnsi="Arial"/>
          <w:sz w:val="24"/>
          <w:szCs w:val="24"/>
        </w:rPr>
        <w:t xml:space="preserve">│центре TLOF, неточные заходы на    │             │                   │</w:t>
      </w:r>
    </w:p>
    <w:p>
      <w:pPr>
        <w:spacing w:after="120"/>
        <w:jc w:val="center"/>
      </w:pPr>
      <w:r>
        <w:rPr>
          <w:rFonts w:ascii="Arial" w:cs="Arial" w:eastAsia="Arial" w:hAnsi="Arial"/>
          <w:sz w:val="24"/>
          <w:szCs w:val="24"/>
        </w:rPr>
        <w:t xml:space="preserve">│посадку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│ВПП или порог FATO, точные заходы  │0,1 м или 0,1│1 x 10-8,          │</w:t>
      </w:r>
    </w:p>
    <w:p>
      <w:pPr>
        <w:spacing w:after="120"/>
        <w:jc w:val="center"/>
      </w:pPr>
      <w:r>
        <w:rPr>
          <w:rFonts w:ascii="Arial" w:cs="Arial" w:eastAsia="Arial" w:hAnsi="Arial"/>
          <w:sz w:val="24"/>
          <w:szCs w:val="24"/>
        </w:rPr>
        <w:t xml:space="preserve">│на посадку                         │фут          │критические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│Волна геоида WGS-84 на ВПП или     │0,1 м или 0,1│1 x 10-8,          │</w:t>
      </w:r>
    </w:p>
    <w:p>
      <w:pPr>
        <w:spacing w:after="120"/>
        <w:jc w:val="center"/>
      </w:pPr>
      <w:r>
        <w:rPr>
          <w:rFonts w:ascii="Arial" w:cs="Arial" w:eastAsia="Arial" w:hAnsi="Arial"/>
          <w:sz w:val="24"/>
          <w:szCs w:val="24"/>
        </w:rPr>
        <w:t xml:space="preserve">│пороге FATO, в геометрическом      │фут          │критические        │</w:t>
      </w:r>
    </w:p>
    <w:p>
      <w:pPr>
        <w:spacing w:after="120"/>
        <w:jc w:val="center"/>
      </w:pPr>
      <w:r>
        <w:rPr>
          <w:rFonts w:ascii="Arial" w:cs="Arial" w:eastAsia="Arial" w:hAnsi="Arial"/>
          <w:sz w:val="24"/>
          <w:szCs w:val="24"/>
        </w:rPr>
        <w:t xml:space="preserve">│центре TLOF, точные заходы на      │             │                   │</w:t>
      </w:r>
    </w:p>
    <w:p>
      <w:pPr>
        <w:spacing w:after="120"/>
        <w:jc w:val="center"/>
      </w:pPr>
      <w:r>
        <w:rPr>
          <w:rFonts w:ascii="Arial" w:cs="Arial" w:eastAsia="Arial" w:hAnsi="Arial"/>
          <w:sz w:val="24"/>
          <w:szCs w:val="24"/>
        </w:rPr>
        <w:t xml:space="preserve">│посадку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│Относительная высота пересечения   │0,1 м или 0,1│1 x 10-8,          │</w:t>
      </w:r>
    </w:p>
    <w:p>
      <w:pPr>
        <w:spacing w:after="120"/>
        <w:jc w:val="center"/>
      </w:pPr>
      <w:r>
        <w:rPr>
          <w:rFonts w:ascii="Arial" w:cs="Arial" w:eastAsia="Arial" w:hAnsi="Arial"/>
          <w:sz w:val="24"/>
          <w:szCs w:val="24"/>
        </w:rPr>
        <w:t xml:space="preserve">│порога ВПП, точные заходы на       │фут          │критические        │</w:t>
      </w:r>
    </w:p>
    <w:p>
      <w:pPr>
        <w:spacing w:after="120"/>
        <w:jc w:val="center"/>
      </w:pPr>
      <w:r>
        <w:rPr>
          <w:rFonts w:ascii="Arial" w:cs="Arial" w:eastAsia="Arial" w:hAnsi="Arial"/>
          <w:sz w:val="24"/>
          <w:szCs w:val="24"/>
        </w:rPr>
        <w:t xml:space="preserve">│посадку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│Препятствия в районе 1             │1 м или 1 фут│1 x 10-5, важные   │</w:t>
      </w:r>
    </w:p>
    <w:p>
      <w:pPr>
        <w:spacing w:after="120"/>
        <w:jc w:val="center"/>
      </w:pPr>
      <w:r>
        <w:rPr>
          <w:rFonts w:ascii="Arial" w:cs="Arial" w:eastAsia="Arial" w:hAnsi="Arial"/>
          <w:sz w:val="24"/>
          <w:szCs w:val="24"/>
        </w:rPr>
        <w:t xml:space="preserve">│(вся территория государства)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│Препятствия в районе 2             │0,1 м или 0,1│1 x 10-5, важные   │</w:t>
      </w:r>
    </w:p>
    <w:p>
      <w:pPr>
        <w:spacing w:after="120"/>
        <w:jc w:val="center"/>
      </w:pPr>
      <w:r>
        <w:rPr>
          <w:rFonts w:ascii="Arial" w:cs="Arial" w:eastAsia="Arial" w:hAnsi="Arial"/>
          <w:sz w:val="24"/>
          <w:szCs w:val="24"/>
        </w:rPr>
        <w:t xml:space="preserve">│                                   │фут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│Препятствия в районе 3             │1 м или 1 фут│1 x 10-3, обычные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│Дальномерное оборудование/точное   │3 м (10 фут) │1 x 10-5, важные   │</w:t>
      </w:r>
    </w:p>
    <w:p>
      <w:pPr>
        <w:spacing w:after="120"/>
        <w:jc w:val="center"/>
      </w:pPr>
      <w:r>
        <w:rPr>
          <w:rFonts w:ascii="Arial" w:cs="Arial" w:eastAsia="Arial" w:hAnsi="Arial"/>
          <w:sz w:val="24"/>
          <w:szCs w:val="24"/>
        </w:rPr>
        <w:t xml:space="preserve">│(DME/P)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│Дальномерное оборудование (DME)    │30 м (100    │1 x 10-5, важные   │</w:t>
      </w:r>
    </w:p>
    <w:p>
      <w:pPr>
        <w:spacing w:after="120"/>
        <w:jc w:val="center"/>
      </w:pPr>
      <w:r>
        <w:rPr>
          <w:rFonts w:ascii="Arial" w:cs="Arial" w:eastAsia="Arial" w:hAnsi="Arial"/>
          <w:sz w:val="24"/>
          <w:szCs w:val="24"/>
        </w:rPr>
        <w:t xml:space="preserve">│                                   │фут)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│Минимальные абсолютные высоты      │50 м или 100 │1 x 10-3, обычные  │</w:t>
      </w:r>
    </w:p>
    <w:p>
      <w:pPr>
        <w:spacing w:after="120"/>
        <w:jc w:val="center"/>
      </w:pPr>
      <w:r>
        <w:rPr>
          <w:rFonts w:ascii="Arial" w:cs="Arial" w:eastAsia="Arial" w:hAnsi="Arial"/>
          <w:sz w:val="24"/>
          <w:szCs w:val="24"/>
        </w:rPr>
        <w:t xml:space="preserve">│                                   │фут          │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A7-3. Склонение и магнитное склонение</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Склонение/магнитное склонение     │ Разрешение│  Классификация  │</w:t>
      </w:r>
    </w:p>
    <w:p>
      <w:pPr>
        <w:spacing w:after="120"/>
        <w:jc w:val="center"/>
      </w:pPr>
      <w:r>
        <w:rPr>
          <w:rFonts w:ascii="Arial" w:cs="Arial" w:eastAsia="Arial" w:hAnsi="Arial"/>
          <w:sz w:val="24"/>
          <w:szCs w:val="24"/>
        </w:rPr>
        <w:t xml:space="preserve">│                                       │публикуемых│   целостности   │</w:t>
      </w:r>
    </w:p>
    <w:p>
      <w:pPr>
        <w:spacing w:after="120"/>
        <w:jc w:val="center"/>
      </w:pPr>
      <w:r>
        <w:rPr>
          <w:rFonts w:ascii="Arial" w:cs="Arial" w:eastAsia="Arial" w:hAnsi="Arial"/>
          <w:sz w:val="24"/>
          <w:szCs w:val="24"/>
        </w:rPr>
        <w:t xml:space="preserve">│                                       │   данных  │      данных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│Склонение ОВЧ навигационной станции,   │1 градус   │1 x 10-5, важные │</w:t>
      </w:r>
    </w:p>
    <w:p>
      <w:pPr>
        <w:spacing w:after="120"/>
        <w:jc w:val="center"/>
      </w:pPr>
      <w:r>
        <w:rPr>
          <w:rFonts w:ascii="Arial" w:cs="Arial" w:eastAsia="Arial" w:hAnsi="Arial"/>
          <w:sz w:val="24"/>
          <w:szCs w:val="24"/>
        </w:rPr>
        <w:t xml:space="preserve">│используемое для технической           │           │                 │</w:t>
      </w:r>
    </w:p>
    <w:p>
      <w:pPr>
        <w:spacing w:after="120"/>
        <w:jc w:val="center"/>
      </w:pPr>
      <w:r>
        <w:rPr>
          <w:rFonts w:ascii="Arial" w:cs="Arial" w:eastAsia="Arial" w:hAnsi="Arial"/>
          <w:sz w:val="24"/>
          <w:szCs w:val="24"/>
        </w:rPr>
        <w:t xml:space="preserve">│настройки средства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│Магнитное склонение средства №DB       │1 градус   │1 x 10-3, обычные│</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│Магнитное склонение                    │1 градус   │1 x 10-5, важные │</w:t>
      </w:r>
    </w:p>
    <w:p>
      <w:pPr>
        <w:spacing w:after="120"/>
        <w:jc w:val="center"/>
      </w:pPr>
      <w:r>
        <w:rPr>
          <w:rFonts w:ascii="Arial" w:cs="Arial" w:eastAsia="Arial" w:hAnsi="Arial"/>
          <w:sz w:val="24"/>
          <w:szCs w:val="24"/>
        </w:rPr>
        <w:t xml:space="preserve">│аэродрома/вертодрома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│Магнитное склонение антенны курсового  │1 градус   │1 x 10-5, важные │</w:t>
      </w:r>
    </w:p>
    <w:p>
      <w:pPr>
        <w:spacing w:after="120"/>
        <w:jc w:val="center"/>
      </w:pPr>
      <w:r>
        <w:rPr>
          <w:rFonts w:ascii="Arial" w:cs="Arial" w:eastAsia="Arial" w:hAnsi="Arial"/>
          <w:sz w:val="24"/>
          <w:szCs w:val="24"/>
        </w:rPr>
        <w:t xml:space="preserve">│радиомаяка ILS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│Магнитное склонение азимутальной       │1 градус   │1 x 10-5, важные │</w:t>
      </w:r>
    </w:p>
    <w:p>
      <w:pPr>
        <w:spacing w:after="120"/>
        <w:jc w:val="center"/>
      </w:pPr>
      <w:r>
        <w:rPr>
          <w:rFonts w:ascii="Arial" w:cs="Arial" w:eastAsia="Arial" w:hAnsi="Arial"/>
          <w:sz w:val="24"/>
          <w:szCs w:val="24"/>
        </w:rPr>
        <w:t xml:space="preserve">│антенны MLS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A7-4. Пеленг</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Пеленг                 │ Разрешение│  Классификация  │</w:t>
      </w:r>
    </w:p>
    <w:p>
      <w:pPr>
        <w:spacing w:after="120"/>
        <w:jc w:val="center"/>
      </w:pPr>
      <w:r>
        <w:rPr>
          <w:rFonts w:ascii="Arial" w:cs="Arial" w:eastAsia="Arial" w:hAnsi="Arial"/>
          <w:sz w:val="24"/>
          <w:szCs w:val="24"/>
        </w:rPr>
        <w:t xml:space="preserve">│                                       │публикуемых│   целостности   │</w:t>
      </w:r>
    </w:p>
    <w:p>
      <w:pPr>
        <w:spacing w:after="120"/>
        <w:jc w:val="center"/>
      </w:pPr>
      <w:r>
        <w:rPr>
          <w:rFonts w:ascii="Arial" w:cs="Arial" w:eastAsia="Arial" w:hAnsi="Arial"/>
          <w:sz w:val="24"/>
          <w:szCs w:val="24"/>
        </w:rPr>
        <w:t xml:space="preserve">│                                       │   данных  │      данных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│Участки воздушных трасс                │1 градус   │1 x 10-3, обычные│</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│Контрольные точки на маршруте и в      │1/10       │1 x 10-3, обычные│</w:t>
      </w:r>
    </w:p>
    <w:p>
      <w:pPr>
        <w:spacing w:after="120"/>
        <w:jc w:val="center"/>
      </w:pPr>
      <w:r>
        <w:rPr>
          <w:rFonts w:ascii="Arial" w:cs="Arial" w:eastAsia="Arial" w:hAnsi="Arial"/>
          <w:sz w:val="24"/>
          <w:szCs w:val="24"/>
        </w:rPr>
        <w:t xml:space="preserve">│районе аэродрома                       │градуса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│Участки маршрутов прибытия/вылета в    │1 градус   │1 x 10-3, обычные│</w:t>
      </w:r>
    </w:p>
    <w:p>
      <w:pPr>
        <w:spacing w:after="120"/>
        <w:jc w:val="center"/>
      </w:pPr>
      <w:r>
        <w:rPr>
          <w:rFonts w:ascii="Arial" w:cs="Arial" w:eastAsia="Arial" w:hAnsi="Arial"/>
          <w:sz w:val="24"/>
          <w:szCs w:val="24"/>
        </w:rPr>
        <w:t xml:space="preserve">│районе аэродрома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│Контрольные точки схемы захода на      │1/100      │1 x 10-5, важные │</w:t>
      </w:r>
    </w:p>
    <w:p>
      <w:pPr>
        <w:spacing w:after="120"/>
        <w:jc w:val="center"/>
      </w:pPr>
      <w:r>
        <w:rPr>
          <w:rFonts w:ascii="Arial" w:cs="Arial" w:eastAsia="Arial" w:hAnsi="Arial"/>
          <w:sz w:val="24"/>
          <w:szCs w:val="24"/>
        </w:rPr>
        <w:t xml:space="preserve">│посадку по приборам                    │градуса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│Выставление курсового радиомаяка ILS   │1/100      │1 x 10-5, важные │</w:t>
      </w:r>
    </w:p>
    <w:p>
      <w:pPr>
        <w:spacing w:after="120"/>
        <w:jc w:val="center"/>
      </w:pPr>
      <w:r>
        <w:rPr>
          <w:rFonts w:ascii="Arial" w:cs="Arial" w:eastAsia="Arial" w:hAnsi="Arial"/>
          <w:sz w:val="24"/>
          <w:szCs w:val="24"/>
        </w:rPr>
        <w:t xml:space="preserve">│(истинный)                             │градуса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│Выставление нулевого азимута MLS       │1/100      │1 x 10-5, важные │</w:t>
      </w:r>
    </w:p>
    <w:p>
      <w:pPr>
        <w:spacing w:after="120"/>
        <w:jc w:val="center"/>
      </w:pPr>
      <w:r>
        <w:rPr>
          <w:rFonts w:ascii="Arial" w:cs="Arial" w:eastAsia="Arial" w:hAnsi="Arial"/>
          <w:sz w:val="24"/>
          <w:szCs w:val="24"/>
        </w:rPr>
        <w:t xml:space="preserve">│(истинный)                             │градуса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│Пеленг ВПП и FATO (истинный)           │1/100      │1 x 10-3, обычные│</w:t>
      </w:r>
    </w:p>
    <w:p>
      <w:pPr>
        <w:spacing w:after="120"/>
        <w:jc w:val="center"/>
      </w:pPr>
      <w:r>
        <w:rPr>
          <w:rFonts w:ascii="Arial" w:cs="Arial" w:eastAsia="Arial" w:hAnsi="Arial"/>
          <w:sz w:val="24"/>
          <w:szCs w:val="24"/>
        </w:rPr>
        <w:t xml:space="preserve">│                                       │градуса    │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A7-5. Длина/расстояние/размер</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Длина/расстояние/размер       │ Разрешение │  Классификация  │</w:t>
      </w:r>
    </w:p>
    <w:p>
      <w:pPr>
        <w:spacing w:after="120"/>
        <w:jc w:val="center"/>
      </w:pPr>
      <w:r>
        <w:rPr>
          <w:rFonts w:ascii="Arial" w:cs="Arial" w:eastAsia="Arial" w:hAnsi="Arial"/>
          <w:sz w:val="24"/>
          <w:szCs w:val="24"/>
        </w:rPr>
        <w:t xml:space="preserve">│                                      │ публикуемых│   целостности   │</w:t>
      </w:r>
    </w:p>
    <w:p>
      <w:pPr>
        <w:spacing w:after="120"/>
        <w:jc w:val="center"/>
      </w:pPr>
      <w:r>
        <w:rPr>
          <w:rFonts w:ascii="Arial" w:cs="Arial" w:eastAsia="Arial" w:hAnsi="Arial"/>
          <w:sz w:val="24"/>
          <w:szCs w:val="24"/>
        </w:rPr>
        <w:t xml:space="preserve">│                                      │   данных   │      данных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│Длина участков воздушных трасс        │1/10 км или │1 x 10-3, обычные│</w:t>
      </w:r>
    </w:p>
    <w:p>
      <w:pPr>
        <w:spacing w:after="120"/>
        <w:jc w:val="center"/>
      </w:pPr>
      <w:r>
        <w:rPr>
          <w:rFonts w:ascii="Arial" w:cs="Arial" w:eastAsia="Arial" w:hAnsi="Arial"/>
          <w:sz w:val="24"/>
          <w:szCs w:val="24"/>
        </w:rPr>
        <w:t xml:space="preserve">│                                      │1/10 м. мили│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│Расстояние между контрольными точками │1/10 км или │1 x 10-3, обычные│</w:t>
      </w:r>
    </w:p>
    <w:p>
      <w:pPr>
        <w:spacing w:after="120"/>
        <w:jc w:val="center"/>
      </w:pPr>
      <w:r>
        <w:rPr>
          <w:rFonts w:ascii="Arial" w:cs="Arial" w:eastAsia="Arial" w:hAnsi="Arial"/>
          <w:sz w:val="24"/>
          <w:szCs w:val="24"/>
        </w:rPr>
        <w:t xml:space="preserve">│на маршруте                           │1/10 м. мили│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│Длина участков маршрутов              │1/100 км или│1 x 10-5, важные │</w:t>
      </w:r>
    </w:p>
    <w:p>
      <w:pPr>
        <w:spacing w:after="120"/>
        <w:jc w:val="center"/>
      </w:pPr>
      <w:r>
        <w:rPr>
          <w:rFonts w:ascii="Arial" w:cs="Arial" w:eastAsia="Arial" w:hAnsi="Arial"/>
          <w:sz w:val="24"/>
          <w:szCs w:val="24"/>
        </w:rPr>
        <w:t xml:space="preserve">│прибытия/вылета в районе аэродрома    │1/100 м.    │                 │</w:t>
      </w:r>
    </w:p>
    <w:p>
      <w:pPr>
        <w:spacing w:after="120"/>
        <w:jc w:val="center"/>
      </w:pPr>
      <w:r>
        <w:rPr>
          <w:rFonts w:ascii="Arial" w:cs="Arial" w:eastAsia="Arial" w:hAnsi="Arial"/>
          <w:sz w:val="24"/>
          <w:szCs w:val="24"/>
        </w:rPr>
        <w:t xml:space="preserve">│                                      │мили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│Расстояние между контрольными точками │1/100 км или│1 x 10-5, важные │</w:t>
      </w:r>
    </w:p>
    <w:p>
      <w:pPr>
        <w:spacing w:after="120"/>
        <w:jc w:val="center"/>
      </w:pPr>
      <w:r>
        <w:rPr>
          <w:rFonts w:ascii="Arial" w:cs="Arial" w:eastAsia="Arial" w:hAnsi="Arial"/>
          <w:sz w:val="24"/>
          <w:szCs w:val="24"/>
        </w:rPr>
        <w:t xml:space="preserve">│в районе аэродрома и схемы захода на  │1/100 м.    │                 │</w:t>
      </w:r>
    </w:p>
    <w:p>
      <w:pPr>
        <w:spacing w:after="120"/>
        <w:jc w:val="center"/>
      </w:pPr>
      <w:r>
        <w:rPr>
          <w:rFonts w:ascii="Arial" w:cs="Arial" w:eastAsia="Arial" w:hAnsi="Arial"/>
          <w:sz w:val="24"/>
          <w:szCs w:val="24"/>
        </w:rPr>
        <w:t xml:space="preserve">│посадку по приборам                   │мили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│Длина ВПП и FATO, размеры TLOF        │1 м или 1   │1 x 10-8,        │</w:t>
      </w:r>
    </w:p>
    <w:p>
      <w:pPr>
        <w:spacing w:after="120"/>
        <w:jc w:val="center"/>
      </w:pPr>
      <w:r>
        <w:rPr>
          <w:rFonts w:ascii="Arial" w:cs="Arial" w:eastAsia="Arial" w:hAnsi="Arial"/>
          <w:sz w:val="24"/>
          <w:szCs w:val="24"/>
        </w:rPr>
        <w:t xml:space="preserve">│                                      │фут         │критические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│Ширина ВПП                            │1 м или 1   │1 x 10-5, важные │</w:t>
      </w:r>
    </w:p>
    <w:p>
      <w:pPr>
        <w:spacing w:after="120"/>
        <w:jc w:val="center"/>
      </w:pPr>
      <w:r>
        <w:rPr>
          <w:rFonts w:ascii="Arial" w:cs="Arial" w:eastAsia="Arial" w:hAnsi="Arial"/>
          <w:sz w:val="24"/>
          <w:szCs w:val="24"/>
        </w:rPr>
        <w:t xml:space="preserve">│                                      │фут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│Расстояние до смещенного порога ВПП   │1 м или 1   │1 x 10-3, обычные│</w:t>
      </w:r>
    </w:p>
    <w:p>
      <w:pPr>
        <w:spacing w:after="120"/>
        <w:jc w:val="center"/>
      </w:pPr>
      <w:r>
        <w:rPr>
          <w:rFonts w:ascii="Arial" w:cs="Arial" w:eastAsia="Arial" w:hAnsi="Arial"/>
          <w:sz w:val="24"/>
          <w:szCs w:val="24"/>
        </w:rPr>
        <w:t xml:space="preserve">│                                      │фут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│Длина и ширина полосы, свободной от   │1 м или 1   │1x10-5, важные   │</w:t>
      </w:r>
    </w:p>
    <w:p>
      <w:pPr>
        <w:spacing w:after="120"/>
        <w:jc w:val="center"/>
      </w:pPr>
      <w:r>
        <w:rPr>
          <w:rFonts w:ascii="Arial" w:cs="Arial" w:eastAsia="Arial" w:hAnsi="Arial"/>
          <w:sz w:val="24"/>
          <w:szCs w:val="24"/>
        </w:rPr>
        <w:t xml:space="preserve">│препятствий                           │фут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│Длина и ширина концевой полосы        │1 м или 1   │1 x 10-8,        │</w:t>
      </w:r>
    </w:p>
    <w:p>
      <w:pPr>
        <w:spacing w:after="120"/>
        <w:jc w:val="center"/>
      </w:pPr>
      <w:r>
        <w:rPr>
          <w:rFonts w:ascii="Arial" w:cs="Arial" w:eastAsia="Arial" w:hAnsi="Arial"/>
          <w:sz w:val="24"/>
          <w:szCs w:val="24"/>
        </w:rPr>
        <w:t xml:space="preserve">│торможения                            │фут         │критические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│Располагаемая посадочная дистанция    │1 м или 1   │1 x 10-8,        │</w:t>
      </w:r>
    </w:p>
    <w:p>
      <w:pPr>
        <w:spacing w:after="120"/>
        <w:jc w:val="center"/>
      </w:pPr>
      <w:r>
        <w:rPr>
          <w:rFonts w:ascii="Arial" w:cs="Arial" w:eastAsia="Arial" w:hAnsi="Arial"/>
          <w:sz w:val="24"/>
          <w:szCs w:val="24"/>
        </w:rPr>
        <w:t xml:space="preserve">│                                      │фут         │критические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│Располагаемая длина разбега           │1 м или 1   │1 x 10-8,        │</w:t>
      </w:r>
    </w:p>
    <w:p>
      <w:pPr>
        <w:spacing w:after="120"/>
        <w:jc w:val="center"/>
      </w:pPr>
      <w:r>
        <w:rPr>
          <w:rFonts w:ascii="Arial" w:cs="Arial" w:eastAsia="Arial" w:hAnsi="Arial"/>
          <w:sz w:val="24"/>
          <w:szCs w:val="24"/>
        </w:rPr>
        <w:t xml:space="preserve">│                                      │фут         │критические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│Располагаемая дистанция взлета        │1 м или 1   │1 x 10-8,        │</w:t>
      </w:r>
    </w:p>
    <w:p>
      <w:pPr>
        <w:spacing w:after="120"/>
        <w:jc w:val="center"/>
      </w:pPr>
      <w:r>
        <w:rPr>
          <w:rFonts w:ascii="Arial" w:cs="Arial" w:eastAsia="Arial" w:hAnsi="Arial"/>
          <w:sz w:val="24"/>
          <w:szCs w:val="24"/>
        </w:rPr>
        <w:t xml:space="preserve">│                                      │фут         │критические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│Располагаемая дистанция прерванного   │1 м или 1   │1 x 10-8,        │</w:t>
      </w:r>
    </w:p>
    <w:p>
      <w:pPr>
        <w:spacing w:after="120"/>
        <w:jc w:val="center"/>
      </w:pPr>
      <w:r>
        <w:rPr>
          <w:rFonts w:ascii="Arial" w:cs="Arial" w:eastAsia="Arial" w:hAnsi="Arial"/>
          <w:sz w:val="24"/>
          <w:szCs w:val="24"/>
        </w:rPr>
        <w:t xml:space="preserve">│взлета                                │фут         │критические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│Ширина боковой полосы безопасности ВПП│1 м или 1   │1 x 10-5, важные │</w:t>
      </w:r>
    </w:p>
    <w:p>
      <w:pPr>
        <w:spacing w:after="120"/>
        <w:jc w:val="center"/>
      </w:pPr>
      <w:r>
        <w:rPr>
          <w:rFonts w:ascii="Arial" w:cs="Arial" w:eastAsia="Arial" w:hAnsi="Arial"/>
          <w:sz w:val="24"/>
          <w:szCs w:val="24"/>
        </w:rPr>
        <w:t xml:space="preserve">│                                      │фут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│Ширина РД                             │1 м или 1   │1 x 10-5, важные │</w:t>
      </w:r>
    </w:p>
    <w:p>
      <w:pPr>
        <w:spacing w:after="120"/>
        <w:jc w:val="center"/>
      </w:pPr>
      <w:r>
        <w:rPr>
          <w:rFonts w:ascii="Arial" w:cs="Arial" w:eastAsia="Arial" w:hAnsi="Arial"/>
          <w:sz w:val="24"/>
          <w:szCs w:val="24"/>
        </w:rPr>
        <w:t xml:space="preserve">│                                      │фут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│Ширина боковой полосы безопасности РД │1 м или 1   │1 x 10-5, важные │</w:t>
      </w:r>
    </w:p>
    <w:p>
      <w:pPr>
        <w:spacing w:after="120"/>
        <w:jc w:val="center"/>
      </w:pPr>
      <w:r>
        <w:rPr>
          <w:rFonts w:ascii="Arial" w:cs="Arial" w:eastAsia="Arial" w:hAnsi="Arial"/>
          <w:sz w:val="24"/>
          <w:szCs w:val="24"/>
        </w:rPr>
        <w:t xml:space="preserve">│                                      │фут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│Расстояние между антенной курсового   │1 м или 1   │1 x 10-3, обычные│</w:t>
      </w:r>
    </w:p>
    <w:p>
      <w:pPr>
        <w:spacing w:after="120"/>
        <w:jc w:val="center"/>
      </w:pPr>
      <w:r>
        <w:rPr>
          <w:rFonts w:ascii="Arial" w:cs="Arial" w:eastAsia="Arial" w:hAnsi="Arial"/>
          <w:sz w:val="24"/>
          <w:szCs w:val="24"/>
        </w:rPr>
        <w:t xml:space="preserve">│радиомаяка ILS и концом ВПП           │фут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│Расстояние по осевой линии между      │1 м или 1   │1 x 10-3, обычные│</w:t>
      </w:r>
    </w:p>
    <w:p>
      <w:pPr>
        <w:spacing w:after="120"/>
        <w:jc w:val="center"/>
      </w:pPr>
      <w:r>
        <w:rPr>
          <w:rFonts w:ascii="Arial" w:cs="Arial" w:eastAsia="Arial" w:hAnsi="Arial"/>
          <w:sz w:val="24"/>
          <w:szCs w:val="24"/>
        </w:rPr>
        <w:t xml:space="preserve">│антенной глиссадного радиомаяка ILS и │фут         │                 │</w:t>
      </w:r>
    </w:p>
    <w:p>
      <w:pPr>
        <w:spacing w:after="120"/>
        <w:jc w:val="center"/>
      </w:pPr>
      <w:r>
        <w:rPr>
          <w:rFonts w:ascii="Arial" w:cs="Arial" w:eastAsia="Arial" w:hAnsi="Arial"/>
          <w:sz w:val="24"/>
          <w:szCs w:val="24"/>
        </w:rPr>
        <w:t xml:space="preserve">│порогом ВПП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│Расстояние между маркерами ILS и      │1 м или 1   │1 x 10-5, важные │</w:t>
      </w:r>
    </w:p>
    <w:p>
      <w:pPr>
        <w:spacing w:after="120"/>
        <w:jc w:val="center"/>
      </w:pPr>
      <w:r>
        <w:rPr>
          <w:rFonts w:ascii="Arial" w:cs="Arial" w:eastAsia="Arial" w:hAnsi="Arial"/>
          <w:sz w:val="24"/>
          <w:szCs w:val="24"/>
        </w:rPr>
        <w:t xml:space="preserve">│порогом ВПП                           │фут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│Расстояние по осевой линии между      │1 м или 1   │1 x 10-5, важные │</w:t>
      </w:r>
    </w:p>
    <w:p>
      <w:pPr>
        <w:spacing w:after="120"/>
        <w:jc w:val="center"/>
      </w:pPr>
      <w:r>
        <w:rPr>
          <w:rFonts w:ascii="Arial" w:cs="Arial" w:eastAsia="Arial" w:hAnsi="Arial"/>
          <w:sz w:val="24"/>
          <w:szCs w:val="24"/>
        </w:rPr>
        <w:t xml:space="preserve">│антенной DME ILS и порогом ВПП        │фут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│Расстояние между азимутальной антенной│1 м или 1   │1 x 10-3, обычные│</w:t>
      </w:r>
    </w:p>
    <w:p>
      <w:pPr>
        <w:spacing w:after="120"/>
        <w:jc w:val="center"/>
      </w:pPr>
      <w:r>
        <w:rPr>
          <w:rFonts w:ascii="Arial" w:cs="Arial" w:eastAsia="Arial" w:hAnsi="Arial"/>
          <w:sz w:val="24"/>
          <w:szCs w:val="24"/>
        </w:rPr>
        <w:t xml:space="preserve">│MLS и концом ВПП                      │фут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│Расстояние по осевой линии между      │1 м или 1   │1 x 10-3, обычные│</w:t>
      </w:r>
    </w:p>
    <w:p>
      <w:pPr>
        <w:spacing w:after="120"/>
        <w:jc w:val="center"/>
      </w:pPr>
      <w:r>
        <w:rPr>
          <w:rFonts w:ascii="Arial" w:cs="Arial" w:eastAsia="Arial" w:hAnsi="Arial"/>
          <w:sz w:val="24"/>
          <w:szCs w:val="24"/>
        </w:rPr>
        <w:t xml:space="preserve">│угломестной антенной MLS и порогом ВПП│фут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│Расстояние по осевой линии между      │1 м или 1   │1 x 10-5, важные │</w:t>
      </w:r>
    </w:p>
    <w:p>
      <w:pPr>
        <w:spacing w:after="120"/>
        <w:jc w:val="center"/>
      </w:pPr>
      <w:r>
        <w:rPr>
          <w:rFonts w:ascii="Arial" w:cs="Arial" w:eastAsia="Arial" w:hAnsi="Arial"/>
          <w:sz w:val="24"/>
          <w:szCs w:val="24"/>
        </w:rPr>
        <w:t xml:space="preserve">│антенной DME/P MLS и порогом ВПП      │фут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ТРЕБОВАНИЯ К ДАННЫМ О МЕСТНОСТИ И ПРЕПЯТСТВИЯХ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Рис. A8-1. Поверхности учета данных о местности: район 1 и район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 пределах зоны радиусом 10 км от ARP (КТА) данные о местности составляются согласно требованиям для района 2.</w:t>
      </w:r>
    </w:p>
    <w:p>
      <w:pPr>
        <w:spacing w:after="120"/>
        <w:jc w:val="both"/>
      </w:pPr>
      <w:r>
        <w:rPr>
          <w:rFonts w:ascii="Arial" w:cs="Arial" w:eastAsia="Arial" w:hAnsi="Arial"/>
          <w:sz w:val="24"/>
          <w:szCs w:val="24"/>
        </w:rPr>
        <w:t xml:space="preserve">2. В зоне между окружностью 10 км и границей ТМА или окружностью радиусом 45 км, данные о местности, которая возвышается над горизонтальной плоскостью, расположенной на 120 м выше наименьшего превышения ВПП, составляются согласно с требованиями для района 2.</w:t>
      </w:r>
    </w:p>
    <w:p>
      <w:pPr>
        <w:spacing w:after="120"/>
        <w:jc w:val="both"/>
      </w:pPr>
      <w:r>
        <w:rPr>
          <w:rFonts w:ascii="Arial" w:cs="Arial" w:eastAsia="Arial" w:hAnsi="Arial"/>
          <w:sz w:val="24"/>
          <w:szCs w:val="24"/>
        </w:rPr>
        <w:t xml:space="preserve">3. В зоне между окружностью радиусом 10 км и границей ТМА или окружностью радиусом 45 км данные о местности, которая возвышается на 120 м выше наименьшего превышения ВПП, составляются согласно с требованиями для района 1.</w:t>
      </w:r>
    </w:p>
    <w:p>
      <w:pPr>
        <w:spacing w:after="120"/>
        <w:jc w:val="both"/>
      </w:pPr>
      <w:r>
        <w:rPr>
          <w:rFonts w:ascii="Arial" w:cs="Arial" w:eastAsia="Arial" w:hAnsi="Arial"/>
          <w:sz w:val="24"/>
          <w:szCs w:val="24"/>
        </w:rPr>
        <w:t xml:space="preserve">4. В зонах района 2, где полеты запрещены, данные о местности составляются согласно требования для района 1.</w:t>
      </w:r>
    </w:p>
    <w:p>
      <w:pPr>
        <w:spacing w:after="120"/>
        <w:jc w:val="both"/>
      </w:pPr>
      <w:r>
        <w:rPr>
          <w:rFonts w:ascii="Arial" w:cs="Arial" w:eastAsia="Arial" w:hAnsi="Arial"/>
          <w:sz w:val="24"/>
          <w:szCs w:val="24"/>
        </w:rPr>
        <w:t xml:space="preserve">Примечание: Количественные требования к данным о местности для районов 1 и 2 приведены в таблице A8-1.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Рис. A8-2. Поверхности учета данных о препятствиях: район 1 и</w:t>
      </w:r>
    </w:p>
    <w:p>
      <w:pPr>
        <w:spacing w:after="120"/>
        <w:jc w:val="both"/>
      </w:pPr>
      <w:r>
        <w:rPr>
          <w:rFonts w:ascii="Arial" w:cs="Arial" w:eastAsia="Arial" w:hAnsi="Arial"/>
          <w:sz w:val="24"/>
          <w:szCs w:val="24"/>
        </w:rPr>
        <w:t xml:space="preserve">район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Данные о препятствиях составляются согласно требованиям для района 2, приведенных в таблице A8-2:</w:t>
      </w:r>
    </w:p>
    <w:p>
      <w:pPr>
        <w:spacing w:after="120"/>
        <w:jc w:val="both"/>
      </w:pPr>
      <w:r>
        <w:rPr>
          <w:rFonts w:ascii="Arial" w:cs="Arial" w:eastAsia="Arial" w:hAnsi="Arial"/>
          <w:sz w:val="24"/>
          <w:szCs w:val="24"/>
        </w:rPr>
        <w:t xml:space="preserve">(а) учитывается любое препятствие, возвышающееся: над конической поверхностью, начало которой располагается по краям прямоугольной зоны шириной 180 м и на уровне превышения ВПП, измеренного вдоль оси ВПП, и которая простирается с наклоном 1,2% до высоты 120 м над наименьшим превышением ВПП; в остальной части района 2 над горизонтальной поверхностью, расположенной на 120 м выше превышения ВПП;</w:t>
      </w:r>
    </w:p>
    <w:p>
      <w:pPr>
        <w:spacing w:after="120"/>
        <w:jc w:val="both"/>
      </w:pPr>
      <w:r>
        <w:rPr>
          <w:rFonts w:ascii="Arial" w:cs="Arial" w:eastAsia="Arial" w:hAnsi="Arial"/>
          <w:sz w:val="24"/>
          <w:szCs w:val="24"/>
        </w:rPr>
        <w:t xml:space="preserve">(b) в зонах района 2, где полеты запрещены, данные о препятствиях составляются согласно с требованиями для района 1.</w:t>
      </w:r>
    </w:p>
    <w:p>
      <w:pPr>
        <w:spacing w:after="120"/>
        <w:jc w:val="both"/>
      </w:pPr>
      <w:r>
        <w:rPr>
          <w:rFonts w:ascii="Arial" w:cs="Arial" w:eastAsia="Arial" w:hAnsi="Arial"/>
          <w:sz w:val="24"/>
          <w:szCs w:val="24"/>
        </w:rPr>
        <w:t xml:space="preserve">2. В районе 1 данные о препятствии, высотой 100 и более составляются в базе данных согласно с требованиями для района 1 таблицы A8-2.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Рис. A8-3. Поверхность учета данных о местности и препятствиях:</w:t>
      </w:r>
    </w:p>
    <w:p>
      <w:pPr>
        <w:spacing w:after="120"/>
        <w:jc w:val="both"/>
      </w:pPr>
      <w:r>
        <w:rPr>
          <w:rFonts w:ascii="Arial" w:cs="Arial" w:eastAsia="Arial" w:hAnsi="Arial"/>
          <w:sz w:val="24"/>
          <w:szCs w:val="24"/>
        </w:rPr>
        <w:t xml:space="preserve">район 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Данные об элементах местности и препятствиях, которые возвышаются более чем на 0,5 м проходящей через ближайшую точку на площади аэродрома регистрируются.</w:t>
      </w:r>
    </w:p>
    <w:p>
      <w:pPr>
        <w:spacing w:after="120"/>
        <w:jc w:val="both"/>
      </w:pPr>
      <w:r>
        <w:rPr>
          <w:rFonts w:ascii="Arial" w:cs="Arial" w:eastAsia="Arial" w:hAnsi="Arial"/>
          <w:sz w:val="24"/>
          <w:szCs w:val="24"/>
        </w:rPr>
        <w:t xml:space="preserve">2. Данные о местности в районе 3 составляются согласно требованиям приведенным в таблице A8-1, A8-2.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Рис. A8-4. Поверхность учета данных о местности: район 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районе 4 составляются и регистрируются только данные о местности в соответствии с количественными требованиями, приведенными в таблице A8-1.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A8-1. Количественные требования к данным о местности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 Район 1 │ Район 2 │ Район 3 │ Район 4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│Интервал между постами       │3 с дуги │1 с дуги │0,6 с    │0,3 с    │</w:t>
      </w:r>
    </w:p>
    <w:p>
      <w:pPr>
        <w:spacing w:after="120"/>
        <w:jc w:val="center"/>
      </w:pPr>
      <w:r>
        <w:rPr>
          <w:rFonts w:ascii="Arial" w:cs="Arial" w:eastAsia="Arial" w:hAnsi="Arial"/>
          <w:sz w:val="24"/>
          <w:szCs w:val="24"/>
        </w:rPr>
        <w:t xml:space="preserve">│                             │(примерно│(примерно│дуги     │дуги     │</w:t>
      </w:r>
    </w:p>
    <w:p>
      <w:pPr>
        <w:spacing w:after="120"/>
        <w:jc w:val="center"/>
      </w:pPr>
      <w:r>
        <w:rPr>
          <w:rFonts w:ascii="Arial" w:cs="Arial" w:eastAsia="Arial" w:hAnsi="Arial"/>
          <w:sz w:val="24"/>
          <w:szCs w:val="24"/>
        </w:rPr>
        <w:t xml:space="preserve">│                             │90 м)    │30 м)    │(примерно│(примерно│</w:t>
      </w:r>
    </w:p>
    <w:p>
      <w:pPr>
        <w:spacing w:after="120"/>
        <w:jc w:val="center"/>
      </w:pPr>
      <w:r>
        <w:rPr>
          <w:rFonts w:ascii="Arial" w:cs="Arial" w:eastAsia="Arial" w:hAnsi="Arial"/>
          <w:sz w:val="24"/>
          <w:szCs w:val="24"/>
        </w:rPr>
        <w:t xml:space="preserve">│                             │         │         │20 м)    │9 м)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│Точность в вертикальной      │30 м     │3 м      │0,5 м    │1 м      │</w:t>
      </w:r>
    </w:p>
    <w:p>
      <w:pPr>
        <w:spacing w:after="120"/>
        <w:jc w:val="center"/>
      </w:pPr>
      <w:r>
        <w:rPr>
          <w:rFonts w:ascii="Arial" w:cs="Arial" w:eastAsia="Arial" w:hAnsi="Arial"/>
          <w:sz w:val="24"/>
          <w:szCs w:val="24"/>
        </w:rPr>
        <w:t xml:space="preserve">│плоскости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│Разрешающая способность в    │1 м      │0,1 м    │0,01 м   │0,1 м    │</w:t>
      </w:r>
    </w:p>
    <w:p>
      <w:pPr>
        <w:spacing w:after="120"/>
        <w:jc w:val="center"/>
      </w:pPr>
      <w:r>
        <w:rPr>
          <w:rFonts w:ascii="Arial" w:cs="Arial" w:eastAsia="Arial" w:hAnsi="Arial"/>
          <w:sz w:val="24"/>
          <w:szCs w:val="24"/>
        </w:rPr>
        <w:t xml:space="preserve">│вертикальной плоскости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│Точность в горизонтальной    │50 м     │5 м      │0,5 м    │2,5 м    │</w:t>
      </w:r>
    </w:p>
    <w:p>
      <w:pPr>
        <w:spacing w:after="120"/>
        <w:jc w:val="center"/>
      </w:pPr>
      <w:r>
        <w:rPr>
          <w:rFonts w:ascii="Arial" w:cs="Arial" w:eastAsia="Arial" w:hAnsi="Arial"/>
          <w:sz w:val="24"/>
          <w:szCs w:val="24"/>
        </w:rPr>
        <w:t xml:space="preserve">│плоскости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│Доверительный уровень        │90%      │90%      │90%      │90%      │</w:t>
      </w:r>
    </w:p>
    <w:p>
      <w:pPr>
        <w:spacing w:after="120"/>
        <w:jc w:val="center"/>
      </w:pPr>
      <w:r>
        <w:rPr>
          <w:rFonts w:ascii="Arial" w:cs="Arial" w:eastAsia="Arial" w:hAnsi="Arial"/>
          <w:sz w:val="24"/>
          <w:szCs w:val="24"/>
        </w:rPr>
        <w:t xml:space="preserve">│(1o~ (сигма))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│Категория данных             │Обычные  │Важные   │Важные   │Важные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│Уровень целостности          │1 x 10-3 │1 x 10-5 │1 x 10-5 │1 x 10-5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│Период обновления            │По мере  │По мере  │По мере  │По мере  │</w:t>
      </w:r>
    </w:p>
    <w:p>
      <w:pPr>
        <w:spacing w:after="120"/>
        <w:jc w:val="center"/>
      </w:pPr>
      <w:r>
        <w:rPr>
          <w:rFonts w:ascii="Arial" w:cs="Arial" w:eastAsia="Arial" w:hAnsi="Arial"/>
          <w:sz w:val="24"/>
          <w:szCs w:val="24"/>
        </w:rPr>
        <w:t xml:space="preserve">│                             │необхо-  │необхо-  │необхо-  │необхо-  │</w:t>
      </w:r>
    </w:p>
    <w:p>
      <w:pPr>
        <w:spacing w:after="120"/>
        <w:jc w:val="center"/>
      </w:pPr>
      <w:r>
        <w:rPr>
          <w:rFonts w:ascii="Arial" w:cs="Arial" w:eastAsia="Arial" w:hAnsi="Arial"/>
          <w:sz w:val="24"/>
          <w:szCs w:val="24"/>
        </w:rPr>
        <w:t xml:space="preserve">│                             │димости  │димости  │димости  │димости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A8-2. Количественные требования к данным о препятствиях</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   Район 1   │   Район 2   │   Район 3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│Точность в вертикальной    │30 м         │3 м          │0,5 м        │</w:t>
      </w:r>
    </w:p>
    <w:p>
      <w:pPr>
        <w:spacing w:after="120"/>
        <w:jc w:val="center"/>
      </w:pPr>
      <w:r>
        <w:rPr>
          <w:rFonts w:ascii="Arial" w:cs="Arial" w:eastAsia="Arial" w:hAnsi="Arial"/>
          <w:sz w:val="24"/>
          <w:szCs w:val="24"/>
        </w:rPr>
        <w:t xml:space="preserve">│плоскости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│Разрешающая способность в  │1 м          │0,1 м        │0,01 м       │</w:t>
      </w:r>
    </w:p>
    <w:p>
      <w:pPr>
        <w:spacing w:after="120"/>
        <w:jc w:val="center"/>
      </w:pPr>
      <w:r>
        <w:rPr>
          <w:rFonts w:ascii="Arial" w:cs="Arial" w:eastAsia="Arial" w:hAnsi="Arial"/>
          <w:sz w:val="24"/>
          <w:szCs w:val="24"/>
        </w:rPr>
        <w:t xml:space="preserve">│вертикальной плоскости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│Точность в горизонтальной  │50 м         │5 м          │0,5 м        │</w:t>
      </w:r>
    </w:p>
    <w:p>
      <w:pPr>
        <w:spacing w:after="120"/>
        <w:jc w:val="center"/>
      </w:pPr>
      <w:r>
        <w:rPr>
          <w:rFonts w:ascii="Arial" w:cs="Arial" w:eastAsia="Arial" w:hAnsi="Arial"/>
          <w:sz w:val="24"/>
          <w:szCs w:val="24"/>
        </w:rPr>
        <w:t xml:space="preserve">│плоскости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│Доверительный уровень      │90%          │90%          │90%          │</w:t>
      </w:r>
    </w:p>
    <w:p>
      <w:pPr>
        <w:spacing w:after="120"/>
        <w:jc w:val="center"/>
      </w:pPr>
      <w:r>
        <w:rPr>
          <w:rFonts w:ascii="Arial" w:cs="Arial" w:eastAsia="Arial" w:hAnsi="Arial"/>
          <w:sz w:val="24"/>
          <w:szCs w:val="24"/>
        </w:rPr>
        <w:t xml:space="preserve">│(1o~ (сигма))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│Категория данных           │Обычные      │Важные       │Важные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│Уровень целостности        │1 x 10-3     │1 x 10-5     │1 x 10-5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│Период обновления          │По мере      │По мере      │По мере      │</w:t>
      </w:r>
    </w:p>
    <w:p>
      <w:pPr>
        <w:spacing w:after="120"/>
        <w:jc w:val="center"/>
      </w:pPr>
      <w:r>
        <w:rPr>
          <w:rFonts w:ascii="Arial" w:cs="Arial" w:eastAsia="Arial" w:hAnsi="Arial"/>
          <w:sz w:val="24"/>
          <w:szCs w:val="24"/>
        </w:rPr>
        <w:t xml:space="preserve">│                           │необходимости│необходимости│необходимости│</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A8-3. Атрибуты местности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Атрибуты местности           │Обязательные/необязательные│</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│Район охвата                             │Обязательный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│Указатель источника данных               │Обязательный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│Метод получения                          │Обязательный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│Интервал между постами                   │Обязательный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│Система отсчета в горизонтальной         │Обязательный               │</w:t>
      </w:r>
    </w:p>
    <w:p>
      <w:pPr>
        <w:spacing w:after="120"/>
        <w:jc w:val="center"/>
      </w:pPr>
      <w:r>
        <w:rPr>
          <w:rFonts w:ascii="Arial" w:cs="Arial" w:eastAsia="Arial" w:hAnsi="Arial"/>
          <w:sz w:val="24"/>
          <w:szCs w:val="24"/>
        </w:rPr>
        <w:t xml:space="preserve">│плоскости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│Разрешающая способность в горизонтальной │Обязательный               │</w:t>
      </w:r>
    </w:p>
    <w:p>
      <w:pPr>
        <w:spacing w:after="120"/>
        <w:jc w:val="center"/>
      </w:pPr>
      <w:r>
        <w:rPr>
          <w:rFonts w:ascii="Arial" w:cs="Arial" w:eastAsia="Arial" w:hAnsi="Arial"/>
          <w:sz w:val="24"/>
          <w:szCs w:val="24"/>
        </w:rPr>
        <w:t xml:space="preserve">│плоскости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│Точность в горизонтальной плоскости      │Обязательный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│Доверительный уровень в горизонтальной   │Обязательный               │</w:t>
      </w:r>
    </w:p>
    <w:p>
      <w:pPr>
        <w:spacing w:after="120"/>
        <w:jc w:val="center"/>
      </w:pPr>
      <w:r>
        <w:rPr>
          <w:rFonts w:ascii="Arial" w:cs="Arial" w:eastAsia="Arial" w:hAnsi="Arial"/>
          <w:sz w:val="24"/>
          <w:szCs w:val="24"/>
        </w:rPr>
        <w:t xml:space="preserve">│плоскости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│Местоположение в горизонтальной плоскости│Обязательный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│Превышение                               │Обязательный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│Отсчет превышения                        │Обязательный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│Система отсчета в вертикальной плоскости │Обязательный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│Разрешающая способность в вертикальной   │Обязательный               │</w:t>
      </w:r>
    </w:p>
    <w:p>
      <w:pPr>
        <w:spacing w:after="120"/>
        <w:jc w:val="center"/>
      </w:pPr>
      <w:r>
        <w:rPr>
          <w:rFonts w:ascii="Arial" w:cs="Arial" w:eastAsia="Arial" w:hAnsi="Arial"/>
          <w:sz w:val="24"/>
          <w:szCs w:val="24"/>
        </w:rPr>
        <w:t xml:space="preserve">│плоскости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│Точность в вертикальной плоскости        │Обязательный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│Доверительный уровень в вертикальной     │Обязательный               │</w:t>
      </w:r>
    </w:p>
    <w:p>
      <w:pPr>
        <w:spacing w:after="120"/>
        <w:jc w:val="center"/>
      </w:pPr>
      <w:r>
        <w:rPr>
          <w:rFonts w:ascii="Arial" w:cs="Arial" w:eastAsia="Arial" w:hAnsi="Arial"/>
          <w:sz w:val="24"/>
          <w:szCs w:val="24"/>
        </w:rPr>
        <w:t xml:space="preserve">│плоскости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│Тип поверхности                          │Обязательный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│Зарегистрированная поверхность           │Обязательный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│Уровень возвышения над поверхностью      │Необязательный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│Известные отклонения                     │Необязательный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│Целостность                              │Обязательный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│Отметка даты и времени                   │Обязательный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│Используемые единицы измерения           │Обязательный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A8-4. Атрибуты препятствий</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Атрибуты препятствий           │Обязательные/необязательные│</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│Район охвата                             │Обязательный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│Указатель источника данных               │Обязательный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│Указатель препятствия                    │Обязательный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│Точность в горизонтальной плоскости      │Обязательный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│Доверительный уровень в горизонтальной   │Обязательный               │</w:t>
      </w:r>
    </w:p>
    <w:p>
      <w:pPr>
        <w:spacing w:after="120"/>
        <w:jc w:val="center"/>
      </w:pPr>
      <w:r>
        <w:rPr>
          <w:rFonts w:ascii="Arial" w:cs="Arial" w:eastAsia="Arial" w:hAnsi="Arial"/>
          <w:sz w:val="24"/>
          <w:szCs w:val="24"/>
        </w:rPr>
        <w:t xml:space="preserve">│плоскости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│Местоположение в горизонтальной плоскости│Обязательный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│Разрешающая способность в горизонтальной │Обязательный               │</w:t>
      </w:r>
    </w:p>
    <w:p>
      <w:pPr>
        <w:spacing w:after="120"/>
        <w:jc w:val="center"/>
      </w:pPr>
      <w:r>
        <w:rPr>
          <w:rFonts w:ascii="Arial" w:cs="Arial" w:eastAsia="Arial" w:hAnsi="Arial"/>
          <w:sz w:val="24"/>
          <w:szCs w:val="24"/>
        </w:rPr>
        <w:t xml:space="preserve">│плоскости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│Размеры в горизонтальной плоскости       │Обязательный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│Система отсчета в горизонтальной         │Обязательный               │</w:t>
      </w:r>
    </w:p>
    <w:p>
      <w:pPr>
        <w:spacing w:after="120"/>
        <w:jc w:val="center"/>
      </w:pPr>
      <w:r>
        <w:rPr>
          <w:rFonts w:ascii="Arial" w:cs="Arial" w:eastAsia="Arial" w:hAnsi="Arial"/>
          <w:sz w:val="24"/>
          <w:szCs w:val="24"/>
        </w:rPr>
        <w:t xml:space="preserve">│плоскости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│Превышение                               │Обязательный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│Точность в вертикальной плоскости        │Обязательный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│Доверительный уровень в вертикальной     │Обязательный               │</w:t>
      </w:r>
    </w:p>
    <w:p>
      <w:pPr>
        <w:spacing w:after="120"/>
        <w:jc w:val="center"/>
      </w:pPr>
      <w:r>
        <w:rPr>
          <w:rFonts w:ascii="Arial" w:cs="Arial" w:eastAsia="Arial" w:hAnsi="Arial"/>
          <w:sz w:val="24"/>
          <w:szCs w:val="24"/>
        </w:rPr>
        <w:t xml:space="preserve">│плоскости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│Отсчет превышения                        │Обязательный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│Разрешающая способность в вертикальной   │Обязательный               │</w:t>
      </w:r>
    </w:p>
    <w:p>
      <w:pPr>
        <w:spacing w:after="120"/>
        <w:jc w:val="center"/>
      </w:pPr>
      <w:r>
        <w:rPr>
          <w:rFonts w:ascii="Arial" w:cs="Arial" w:eastAsia="Arial" w:hAnsi="Arial"/>
          <w:sz w:val="24"/>
          <w:szCs w:val="24"/>
        </w:rPr>
        <w:t xml:space="preserve">│плоскости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│Система отсчета в вертикальной плоскости │Обязательный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│Тип препятствия                          │Обязательный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│Тип конфигурации                         │Обязательный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│Целостность                              │Обязательный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│Отметка даты и времени                   │Обязательный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│Используемые единицы измерения           │Обязательный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│Действия                                 │Необязательный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│Эффективность                            │Необязательный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│Освещение                                │Обязательный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│Маркировка                               │Обязательный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0clplskb5gvhuyfh-kupa">
      <w:r>
        <w:rPr>
          <w:rFonts w:ascii="Arial" w:cs="Arial" w:eastAsia="Arial" w:hAnsi="Arial"/>
          <w:color w:val="132D3F"/>
          <w:sz w:val="16"/>
          <w:szCs w:val="16"/>
          <w:u w:val="single"/>
        </w:rPr>
        <w:t xml:space="preserve">dalil.kg/document/95144</w:t>
      </w:r>
    </w:hyperlink>
  </w:p>
  <w:p>
    <w:pPr>
      <w:spacing w:after="0" w:before="40"/>
      <w:jc w:val="center"/>
    </w:pPr>
    <w:hyperlink w:history="1" r:id="rIdknhtawktgxl2wthuvvnqv">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58dumr94hinxssvoq09am" Type="http://schemas.openxmlformats.org/officeDocument/2006/relationships/hyperlink" Target="https://dalil.kg/document/98649" TargetMode="External"/><Relationship Id="rIdh_tghpyiy2aqazbsgir-l" Type="http://schemas.openxmlformats.org/officeDocument/2006/relationships/hyperlink" Target="https://dalil.kg/document/95073"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0clplskb5gvhuyfh-kupa" Type="http://schemas.openxmlformats.org/officeDocument/2006/relationships/hyperlink" Target="https://dalil.kg/document/95144" TargetMode="External"/><Relationship Id="rIdknhtawktgxl2wthuvvnqv"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2026-09-24T08:40:54.445Z</dcterms:created>
  <dcterms:modified xsi:type="dcterms:W3CDTF">2026-09-24T08:40:54.445Z</dcterms:modified>
</cp:coreProperties>
</file>

<file path=docProps/custom.xml><?xml version="1.0" encoding="utf-8"?>
<Properties xmlns="http://schemas.openxmlformats.org/officeDocument/2006/custom-properties" xmlns:vt="http://schemas.openxmlformats.org/officeDocument/2006/docPropsVTypes"/>
</file>