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nhj_beudlxf4hph6slixq">
        <w:r>
          <w:rPr>
            <w:rFonts w:ascii="Arial" w:cs="Arial" w:eastAsia="Arial" w:hAnsi="Arial"/>
            <w:color w:val="1D4ED8"/>
            <w:sz w:val="24"/>
            <w:szCs w:val="24"/>
            <w:u w:val="single"/>
          </w:rPr>
          <w:t xml:space="preserve">от 29 мая 2008 года № 99</w:t>
        </w:r>
      </w:hyperlink>
      <w:r>
        <w:rPr>
          <w:rFonts w:ascii="Arial" w:cs="Arial" w:eastAsia="Arial" w:hAnsi="Arial"/>
          <w:sz w:val="24"/>
          <w:szCs w:val="24"/>
        </w:rPr>
        <w:t xml:space="preserve">    г.Бишкекот 12 января 2002 года № 5                       ЗАКОН КЫРГЫЗСКОЙ РЕСПУБЛИКИ    О МЕСТНОМ САМОУПРАВЛЕНИИ  И МЕСТНОЙ ГОСУДАРСТВЕННОЙ АДМИНИСТРАЦИИ        (В редакции Законов КР от </w:t>
      </w:r>
      <w:hyperlink w:history="1" r:id="rIdz8wy8jpesipnwjlnyfdbx">
        <w:r>
          <w:rPr>
            <w:rFonts w:ascii="Arial" w:cs="Arial" w:eastAsia="Arial" w:hAnsi="Arial"/>
            <w:color w:val="1D4ED8"/>
            <w:sz w:val="24"/>
            <w:szCs w:val="24"/>
            <w:u w:val="single"/>
          </w:rPr>
          <w:t xml:space="preserve">25 сентября 2003 года № 216</w:t>
        </w:r>
      </w:hyperlink>
      <w:r>
        <w:rPr>
          <w:rFonts w:ascii="Arial" w:cs="Arial" w:eastAsia="Arial" w:hAnsi="Arial"/>
          <w:sz w:val="24"/>
          <w:szCs w:val="24"/>
        </w:rPr>
        <w:t xml:space="preserve">,   </w:t>
      </w:r>
      <w:hyperlink w:history="1" r:id="rIdlcwy4wr7wyzwd7-qegywi">
        <w:r>
          <w:rPr>
            <w:rFonts w:ascii="Arial" w:cs="Arial" w:eastAsia="Arial" w:hAnsi="Arial"/>
            <w:color w:val="1D4ED8"/>
            <w:sz w:val="24"/>
            <w:szCs w:val="24"/>
            <w:u w:val="single"/>
          </w:rPr>
          <w:t xml:space="preserve">от 27 января 2005 года № 11</w:t>
        </w:r>
      </w:hyperlink>
      <w:r>
        <w:rPr>
          <w:rFonts w:ascii="Arial" w:cs="Arial" w:eastAsia="Arial" w:hAnsi="Arial"/>
          <w:sz w:val="24"/>
          <w:szCs w:val="24"/>
        </w:rPr>
        <w:t xml:space="preserve">,</w:t>
      </w:r>
      <w:hyperlink w:history="1" r:id="rIdsvinocuhvdrdnepmp1coz">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5h8nepk6qz74irqe1o73f">
        <w:r>
          <w:rPr>
            <w:rFonts w:ascii="Arial" w:cs="Arial" w:eastAsia="Arial" w:hAnsi="Arial"/>
            <w:color w:val="1D4ED8"/>
            <w:sz w:val="24"/>
            <w:szCs w:val="24"/>
            <w:u w:val="single"/>
          </w:rPr>
          <w:t xml:space="preserve">от 30 июля 2005 года № 115</w:t>
        </w:r>
      </w:hyperlink>
      <w:r>
        <w:rPr>
          <w:rFonts w:ascii="Arial" w:cs="Arial" w:eastAsia="Arial" w:hAnsi="Arial"/>
          <w:sz w:val="24"/>
          <w:szCs w:val="24"/>
        </w:rPr>
        <w:t xml:space="preserve">, </w:t>
      </w:r>
      <w:hyperlink w:history="1" r:id="rId4dgxd2wzeqbudm0iitpf1">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hyperlink w:history="1" r:id="rIdilynfjlrquhqtdgvimfaq">
        <w:r>
          <w:rPr>
            <w:rFonts w:ascii="Arial" w:cs="Arial" w:eastAsia="Arial" w:hAnsi="Arial"/>
            <w:color w:val="1D4ED8"/>
            <w:sz w:val="24"/>
            <w:szCs w:val="24"/>
            <w:u w:val="single"/>
          </w:rPr>
          <w:t xml:space="preserve">от 30 октября 2006 года</w:t>
        </w:r>
      </w:hyperlink>
      <w:r>
        <w:rPr>
          <w:rFonts w:ascii="Arial" w:cs="Arial" w:eastAsia="Arial" w:hAnsi="Arial"/>
          <w:sz w:val="24"/>
          <w:szCs w:val="24"/>
        </w:rPr>
        <w:t xml:space="preserve">,</w:t>
      </w:r>
      <w:hyperlink w:history="1" r:id="rIdvnog7rlkenrnpmsm5ulec">
        <w:r>
          <w:rPr>
            <w:rFonts w:ascii="Arial" w:cs="Arial" w:eastAsia="Arial" w:hAnsi="Arial"/>
            <w:color w:val="1D4ED8"/>
            <w:sz w:val="24"/>
            <w:szCs w:val="24"/>
            <w:u w:val="single"/>
          </w:rPr>
          <w:t xml:space="preserve">от 30 января 2007 года №5</w:t>
        </w:r>
      </w:hyperlink>
      <w:r>
        <w:rPr>
          <w:rFonts w:ascii="Arial" w:cs="Arial" w:eastAsia="Arial" w:hAnsi="Arial"/>
          <w:sz w:val="24"/>
          <w:szCs w:val="24"/>
        </w:rPr>
        <w:t xml:space="preserve">) Принят Законодательным собраниемЖогорку Кенеша Кыргызской Республики             28 декабря 2001 года  РАЗДЕЛ I. ОБЩИЕ ПОЛОЖЕНИЯ</w:t>
      </w:r>
      <w:r>
        <w:rPr>
          <w:rFonts w:ascii="Arial" w:cs="Arial" w:eastAsia="Arial" w:hAnsi="Arial"/>
          <w:sz w:val="24"/>
          <w:szCs w:val="24"/>
        </w:rPr>
        <w:t xml:space="preserve"> Статья 1. Отношения, регулируемые настоящим Законом   Настоящий Закон устанавливает принципы организации местной власти на уровне административно-территориальных единиц Кыргызской Республики, определяет  роль  местного самоуправления и местной  государственной администрации   в   осуществлении   публичной   власти,   закрепляет организационные  и  правовые  основы их деятельности,  устанавливает компетенцию    и    принципы   взаимоотношений   органов    местного самоуправления     и    местной    государственной    администрации, государственные гарантии права местных сообществ на самоуправление.</w:t>
      </w:r>
      <w:r>
        <w:rPr>
          <w:rFonts w:ascii="Arial" w:cs="Arial" w:eastAsia="Arial" w:hAnsi="Arial"/>
          <w:sz w:val="24"/>
          <w:szCs w:val="24"/>
        </w:rPr>
        <w:t xml:space="preserve"> Статья 2. Основные понятия и термины  В настоящем Законе используются следующие понятия и термины: местное  сообщество - население, постоянно проживающее на территории аильного,  поселкового,  городского  кенешей,  объединенное   общими интересами  в  решении  под свою ответственность  вопросов  местного значения через свои представительные, исполнительно-распорядительные и другие органы;  член местного сообщества - лицо, постоянно проживающее на территории административно-территориальной  единицы  и  связанное   с   местным сообществом взаимными обязательствами; дела  местного  значения  -  вопросы  обеспечения  жизнедеятельности населения  соответствующей  территории, решаемые  органами  местного самоуправления;  органы  местного  самоуправления - представительные,  исполнительно- распорядительные и другие органы, формируемые самим  населением  для решения под свою ответственность дел местного значения;  представительный   орган   местного   самоуправления   -    выборный коллегиальный    орган    местного    самоуправления,     избираемый непосредственно    населением   соответствующего    административно- территориального  деления  и  наделенный  полномочиями  решать  дела местного     значения.    Представительными    органами     местного самоуправления  в аилах, поселках, городах, районах являются местные  кенеши; (В редакции Закона КР от </w:t>
      </w:r>
      <w:hyperlink w:history="1" r:id="rIddoflutinrkyldqox46aic">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исполнительно-распорядительный  орган  местного   самоуправления   - орган,  созданный  для обеспечения подготовки и  исполнения  решений представительного   органа   местного   самоуправления,   а    также делегированных     государственных    полномочий,     осуществляющий исполнительную  власть на соответствующей территории. Исполнительно- распорядительными  органами  местного самоуправления  являются  айыл окмоту, городские управы и мэрии;  выборное  должностное лицо местного самоуправления - лицо, избранное населением непосредственно или местным кенешем;  глава  местного самоуправления - выборное должностное лицо в системе органов местного самоуправления на территории аила, поселка и города районного  значения, избранное населением путем  общего,  равного  и прямого голосования;  мэр   -   выборное  должностное  лицо  в  системе  органов  местного самоуправления  города, руководитель исполнительно-распорядительного органа - мэрии, ответственный за проведение в городе государственной политики  и осуществление функций исполнительной власти в  пределах, делегированных ему государством;  мэрия     -     исполнительно-распорядительный    орган     местного самоуправления,  созданный  для  обеспечения  деятельности  мэра  по реализации  функций  и  полномочий исполнительного  органа  местного самоуправления в городе. В состав мэрии города входят структурные  и территориальные подразделения;  местная   государственная  администрация  -  государственный   орган исполнительной власти на территории области, района;  сход  граждан  - прямая форма участия населения в управлении  делами местного   значения  путем  обсуждения  их  на  собраниях   граждан, проживающих  на территории одной улицы, одного квартала, микрорайона или   аила  ,  с  принятием  по  ним  рекомендаций  или  решений   в соответствии с уставом местного сообщества;  курултай  -  собрание  представителей  местных  сообществ  с   целью обсуждения вопросов, представляющих общий интерес;  делегированные     государственные    полномочия     -     отдельные государственные   полномочия,   осуществляемые   органами   местного самоуправления на соответствующей территории;  устав  местного  сообщества  - основной правовой  документ  местного сообщества,  регулирующий  дела местного значения,  разработанный  и принятый в соответствии с законодательством;  коммунальная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удовлетворения социально-экономических потребностей населения;  муниципальная  служба  - деятельность граждан в  представительных  и исполнительно-распорядительных  органах   местного   самоуправления, осуществляемая на профессиональной и оплачиваемой основе.  (В редакции Закона КР от </w:t>
      </w:r>
      <w:hyperlink w:history="1" r:id="rIdscersdhnkc1uo3muxs4hg">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РАЗДЕЛ II. МЕСТНОЕ САМОУПРАВЛЕНИЕ  ГЛАВА 1. СТРУКТУРА И ОРГАНИЗАЦИОННЫЕ ОСНОВЫ  МЕСТНОГО САМОУПРАВЛЕНИЯ</w:t>
      </w:r>
      <w:r>
        <w:rPr>
          <w:rFonts w:ascii="Arial" w:cs="Arial" w:eastAsia="Arial" w:hAnsi="Arial"/>
          <w:sz w:val="24"/>
          <w:szCs w:val="24"/>
        </w:rPr>
        <w:t xml:space="preserve"> Статья 3. Местное самоуправление  Местное  самоуправление  - гарантированное  Конституцией  Кыргызской Республики  право  и  действительная способность  местных  сообществ осуществлять    управление    делами   местного    значения    через представительные  и  исполнительные органы  власти,  а  также  путем непосредственного участия граждан.</w:t>
      </w:r>
      <w:r>
        <w:rPr>
          <w:rFonts w:ascii="Arial" w:cs="Arial" w:eastAsia="Arial" w:hAnsi="Arial"/>
          <w:sz w:val="24"/>
          <w:szCs w:val="24"/>
        </w:rPr>
        <w:t xml:space="preserve"> Статья 4. Право граждан на осуществление местного самоуправления Граждане имеют равные права на осуществление местного самоуправления как непосредственно, так и через своих представителей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Граждане  имеют  право избирать и быть избранными в органы  местного самоуправления,  обращаться  в органы местного  самоуправления  и  к должностным   лицам  местного  самоуправления,  а   также   получать информацию   о   деятельности  органов  местного  самоуправления   в соответствии с законодательством. Граждане имеют равный доступ к коммунальной собственности.</w:t>
      </w:r>
      <w:r>
        <w:rPr>
          <w:rFonts w:ascii="Arial" w:cs="Arial" w:eastAsia="Arial" w:hAnsi="Arial"/>
          <w:sz w:val="24"/>
          <w:szCs w:val="24"/>
        </w:rPr>
        <w:t xml:space="preserve"> Статья 5. Система местного самоуправления  Система   местного  самоуправления  включает  местные   кенеши,   их исполнительно-распорядительные   органы,   органы   территориального общественного   самоуправления,  иные  органы,   формируемые   самим населением, а также собрания и сходы граждан. Система  органов местного самоуправления строится в  соответствии  с административно­территориальное делением Кыргызской Республики.</w:t>
      </w:r>
      <w:r>
        <w:rPr>
          <w:rFonts w:ascii="Arial" w:cs="Arial" w:eastAsia="Arial" w:hAnsi="Arial"/>
          <w:sz w:val="24"/>
          <w:szCs w:val="24"/>
        </w:rPr>
        <w:t xml:space="preserve"> Статья 6. Формы осуществления местного самоуправления Местное  самоуправление осуществляется в формах представительного  и непосредственного участия населения в местном самоуправлении. Представительное участие в сфере местного самоуправления реализуется через местные кенеши. Важнейшими  формами  непосредственного участия  являются  обсуждение всех   важных  вопросов  общественной  и  государственной  жизни   и реализации  принятых  решений  путем  курултаев,  собраний,   сходов граждан  и иных форм непосредственной демократии, а также на выборах представительных  органов,  в  осуществлении  контроля  деятельности местного самоуправления.</w:t>
      </w:r>
      <w:r>
        <w:rPr>
          <w:rFonts w:ascii="Arial" w:cs="Arial" w:eastAsia="Arial" w:hAnsi="Arial"/>
          <w:sz w:val="24"/>
          <w:szCs w:val="24"/>
        </w:rPr>
        <w:t xml:space="preserve"> Статья 7. Муниципальная служба  Муниципальной службой является профессиональная деятельность граждан в  формируемых  в  соответствии с Конституцией  и  законодательством Кыргызской Республики органах местного самоуправления и связанная  с исполнением полномочий этих органов. Граждане  Кыргызской Республики имеют равный доступ к  муниципальной службе    независимо   от   пола,   расы,   национальности,   языка, происхождения,   имущественного  и  должностного  положения,   места жительства, отношения к религии, убеждений. Порядок  организации и прохождения муниципальной службы регулируется законодательством Кыргызской Республики.</w:t>
      </w:r>
      <w:r>
        <w:rPr>
          <w:rFonts w:ascii="Arial" w:cs="Arial" w:eastAsia="Arial" w:hAnsi="Arial"/>
          <w:sz w:val="24"/>
          <w:szCs w:val="24"/>
        </w:rPr>
        <w:t xml:space="preserve"> Статья 8. Государственная политика в области местного самоуправления  Органы   государственной   власти  создают   необходимые   правовые, организационные,  материально-финансовые условия для  становления  и развития местного самоуправления и оказывают содействие населению  в осуществлении права на местное самоуправление. При  подготовке  и  принятии  решений по  вопросам,  непосредственно затрагивающим  интересы  местных сообществ,  органы  государственной власти  проводят  консультации с органами местного самоуправления  в порядке, установленном законом. Официальные  обращения органов местного самоуправления по  вопросам, непосредственно    затрагивающим   интересы    местных    сообществ, направляемые в органы государственной власти, подлежат обязательному рассмотрению по существу поставленных в них вопросов. Органы государственной власти осуществляют контроль за законностью в деятельности    органов   местного   самоуправления    в    порядке, установленном нормативными правовыми актами.</w:t>
      </w:r>
      <w:r>
        <w:rPr>
          <w:rFonts w:ascii="Arial" w:cs="Arial" w:eastAsia="Arial" w:hAnsi="Arial"/>
          <w:sz w:val="24"/>
          <w:szCs w:val="24"/>
        </w:rPr>
        <w:t xml:space="preserve"> Статья  9. Полномочия  органов  государственной  власти  в  области местного самоуправления  К  полномочиям  органов государственной власти  в  области  местного самоуправления относятся: -принятие законов в области местного самоуправления и контроль за их соблюдением; -принятие государственных программ развития местного самоуправления; -обеспечение  гарантий  осуществления  обязанностей  государства   в области   местного  самоуправления,  установленных  Конституцией   и законами; -регулирование  в соответствии с законодательством порядка  передачи объектов государственной собственности в коммунальную собственность; -наделение    органов   местного   самоуправления   соответствующими государственными  полномочиями,  а  также  передача   им   отдельных государственных полномочий в соответствии с нормативными и правовыми актами,  передача  органам  местного самоуправления  материальных  и финансовых   средств,   необходимых  для   осуществления   указанных государственных  полномочий,  контроль  за  реализацией   переданных государственных полномочий и средств; -установление  и обеспечение государственных минимальных  социальных норм; - дошкольное, школьное и профессиональное образование в соответствии с государственными образовательными стандартами; -здравоохранение в соответствии с государственными стандартами; -регулирование отношений между республиканским бюджетом  и  местными бюджетами, обеспечение сбалансированности местных бюджетов на основе нормативов минимальной бюджетной обеспеченности; -компенсация   местному   самоуправлению  дополнительных   расходов, возникших  в  результате решений, принятых органами  государственной власти; -обеспечение  государственных гарантий финансовой  самостоятельности местного самоуправления; -установление   и   изменение   порядка  образования,   объединения, преобразования   или   упразднения   административно-территориальных единиц, установление и изменение их границ с учетом административно- территориального устройства государства, а также их наименований; -установление   порядка  разграничения  и  разграничение   предметов ведения и полномочий между органами государственной власти и местным самоуправлением,  а также между органами местного самоуправления,  в том числе различных территориальных уровней; -обеспечение  и  защита  прав  граждан  на  осуществление   местного самоуправления; -установление  порядка проведения местных выборов и  государственных гарантий избирательных прав граждан при их проведении; -установление  порядка  судебной  защиты  и  судебная  защита   прав местного самоуправления; -регулирование  и  установление  ответственности  органов   местного самоуправления   и   должностных  лиц  местного  самоуправления   за нарушение законов; -осуществление  прокурорского надзора за  соблюдением  законности  в деятельности  органов  местного  самоуправления  и  должностных  лиц местного самоуправления; -регулирование  в  соответствии с законом  особенностей  организации местного   самоуправления   на  территориях   с   особым   статусом, обусловленным необходимостью обеспечения безопасности государства; -регулирование в соответствии с законами, а также настоящим  Законом особенностей   организации  местного  самоуправления  на   отдельных территориях,  обусловленных соответствующими историческими  и  иными местными традициями; -принятие и изменение законов об административных правонарушениях по вопросам, связанным с осуществлением местного самоуправления; -установление порядка регистрации уставов местных сообществ; -организация  распределения  материальной,  денежной  и  иных  видов государственной и гуманитарной помощи; -контроль  за  деятельностью предприятий, организаций и  учреждений, других  хозяйствующих  субъектов по исполнению  законодательства  об охране   окружающей  среды,  за  использованием  земли  и  природных ресурсов,   соблюдением   норм   и   правил   градостроительства   и архитектуры, санитарных норм, проведением экологических  мероприятий в порядке, установленном законодательством; -осуществление  иных  полномочий, предусмотренных  законодательством Кыргызской Республики.</w:t>
      </w:r>
      <w:r>
        <w:rPr>
          <w:rFonts w:ascii="Arial" w:cs="Arial" w:eastAsia="Arial" w:hAnsi="Arial"/>
          <w:sz w:val="24"/>
          <w:szCs w:val="24"/>
        </w:rPr>
        <w:t xml:space="preserve"> Статья 10. Ответственность органов местного самоуправления  Органы   местного  самоуправления  не  вправе  совершать   действия, создающие   прямую  угрозу  конституционному  строю  и  национальной безопасности, направленные на нарушение территориальной  целостности государства,  пропаганду и разжигание межнациональной и  религиозной розни,  массовые беспорядки, сопряженные с насилием и угрозой  жизни людей. В  случае установления соответствующими органами указанных нарушений Президент  Кыргызской  Республики вправе приостановить  деятельность органов местного самоуправления, виновных в этом, и ввести на данной территории прямое государственное управление.</w:t>
      </w:r>
      <w:r>
        <w:rPr>
          <w:rFonts w:ascii="Arial" w:cs="Arial" w:eastAsia="Arial" w:hAnsi="Arial"/>
          <w:sz w:val="24"/>
          <w:szCs w:val="24"/>
        </w:rPr>
        <w:t xml:space="preserve"> Статья  11.  Общественные объединения, ассоциации  и  союзы  местных сообществ  Местные  сообщества  для  координации  своей  деятельности  в  целях взаимопомощи,   совместного  решения  социальных,  экономических   и культурных  задач,  более эффективного осуществления  своих  прав  и интересов  вправе  создавать  некоммерческие  организации  в   форме общественных   объединений,   ассоциаций   или   союзов,   а   также благотворительных фондов . Общественным объединениям, ассоциациям и союзам местных сообществ не могут передаваться полномочия органов местного самоуправления. Местные сообщества вправе входить в международные союзы и ассоциации местных сообществ , но не выступают от имени государства.</w:t>
      </w:r>
      <w:r>
        <w:rPr>
          <w:rFonts w:ascii="Arial" w:cs="Arial" w:eastAsia="Arial" w:hAnsi="Arial"/>
          <w:sz w:val="24"/>
          <w:szCs w:val="24"/>
        </w:rPr>
        <w:t xml:space="preserve"> Статья 12. Народная правотворческая инициатива  Население имеет право на правотворческую инициативу в делах местного значения.  Порядок реализации указанного права определяется  уставом местного сообщества в соответствии с законом. Проекты правовых актов по  делам  местного значения, внесенные населением в органы местного самоуправления   в   рамках  народной  правотворческой   инициативы, подлежат   рассмотрению   с  обязательным  участием   представителей населения соответствующей территории.</w:t>
      </w:r>
      <w:r>
        <w:rPr>
          <w:rFonts w:ascii="Arial" w:cs="Arial" w:eastAsia="Arial" w:hAnsi="Arial"/>
          <w:sz w:val="24"/>
          <w:szCs w:val="24"/>
        </w:rPr>
        <w:t xml:space="preserve"> Статья 13. Принципы местного самоуправления  Местное самоуправление осуществляется на принципах: -законности и социальной справедливости; -само обеспечения, самофинансирования и саморегулирования; -волеизъявления  граждан  через местные  кенеши,  их  исполнительно- распорядительные   органы,  органы  территориального   общественного самоуправления, иные органы, формируемые самим населением,  а  также собрания и сходы граждан ; -защиты прав и охраняемых законом интересов местных сообществ; -демократии, гласности и учета общественного мнения; -коллегиальности, свободного обсуждения при решении  соответствующих вопросов; -независимости местных кенешей в решении вопросов своей компетенции. Органы местного самоуправления функционируют в тесном взаимодействии с  местными  государственными администрациями, создают  условия  для реализации  гражданами Кыргызской Республики конституционного  права на участие в управлении государственными и общественными делами.</w:t>
      </w:r>
      <w:r>
        <w:rPr>
          <w:rFonts w:ascii="Arial" w:cs="Arial" w:eastAsia="Arial" w:hAnsi="Arial"/>
          <w:sz w:val="24"/>
          <w:szCs w:val="24"/>
        </w:rPr>
        <w:t xml:space="preserve"> Статья 14. Уставы местных сообществ  Уставы   местных  сообществ  принимаются  соответствующими  местными кенешами по предложению курултаев . Изменения   и  дополнения  к  принятым  уставам  местных   сообществ рассматриваются  местными кенешами по предложению курултаев,  группы депутатов соответствующего местного кенеша. Уставы  местных сообществ, изменения и дополнения к ним, принимаются местными кенешами после заключения органов юстиции.</w:t>
      </w:r>
      <w:r>
        <w:rPr>
          <w:rFonts w:ascii="Arial" w:cs="Arial" w:eastAsia="Arial" w:hAnsi="Arial"/>
          <w:sz w:val="24"/>
          <w:szCs w:val="24"/>
        </w:rPr>
        <w:t xml:space="preserve"> Статья 15 Дела местного значения  Основными делами местного значения являются: -организация  функционирования и развития  системы  жизнеобеспечения территории, предоставление населению социальных и культурных услуг; -рациональное использование земель местного сообщества; -комплексное  социально-экономическое  развитие  территории  местных сообществ; -жилищно-коммунальное хозяйство и благоустройство территорий; -коммунальный транспорт и дороги; -бытовое и торговое обслуживание; -создание  на  местном уровне соответствующих условий  для  развития дошкольного, школьного и профессионального образования; -создание  на  местном уровне соответствующих условий  для  развития здравоохранения; -сохранение и развитие исторических и культурных традиций  населения местного сообщества; -развитие физической культуры, спорта и туризма; -охрана общественного порядка; -другие  вопросы,  передаваемые органам  местного  самоуправления  в соответствии с законодательством.</w:t>
      </w:r>
      <w:r>
        <w:rPr>
          <w:rFonts w:ascii="Arial" w:cs="Arial" w:eastAsia="Arial" w:hAnsi="Arial"/>
          <w:sz w:val="24"/>
          <w:szCs w:val="24"/>
        </w:rPr>
        <w:t xml:space="preserve"> Статья 16. Делегированные государственные полномочия  Органы   местного   самоуправления   могут   наделяться   отдельными государственными   полномочиями.  Делегирование   органам   местного самоуправления  отдельных государственных полномочий  осуществляется на    основании   нормативных   правовых   актов   с   одновременным установлением    порядка   государственного   обеспечения    условий реализации  передаваемых  полномочий  необходимыми  материальными  и финансовыми средствами. К   основным  государственным  полномочиям,  делегированным  органам местного  самоуправления в случае отсутствия  в  населенных  пунктах соответствующих государственных органов, относятся: -разработка и выполнение программ занятости и миграции населения; -выявление   малоимущих  лиц,  организация  их  адресной  социальной защиты; -осуществление контроля за выполнением правил паспортного  режима  и проведение в установленном порядке прописки и выписки граждан; -регистрация   актов  гражданского  состояния   в   соответствии   с законодательством Кыргызской Республики; -назначение опекунов и попечителей, а также мониторинг опекунских  и приемных семей ; -совершение нотариальных действий в соответствии с законодательством Кыргызской Республики; -выдача   гражданам  справок,  удостоверяющих  личность,   семейное, имущественное    положение,    иных   документов,    предусмотренных законодательством; -содействие в укреплении общественного порядка; -содействие в организации призыва на воинскую службу; -обеспечение  соблюдения  законности  и  общественного  порядка   на территории; -установление  порядка дачи разрешения на организацию  и  проведение собраний,    митингов,   уличных   шествий   и    демонстраций    на соответствующей территории в соответствии с законодательством; -распределение   и   использование  земель  Фонда  перераспределения сельскохозяйственных угодий; -обобщение      материалов      по      перспективному      развитию сельскохозяйственного   производства,   составление    экономических прогнозов по производству сельхозпродукции; -содействие  в  организации своевременного  проведения  ветеринарно- санитарных,   противоэпизоотических   мероприятий   и   селекционно- племенной работы в животноводстве; -обеспечение   надлежащих  мер  по  борьбе   с   потравами   посевов сельскохозйственных    культур,    охране    выращенного     урожая, лесозащитных полос и лесных массивов; -разработка и осуществление мероприятий по охране окружающей среды; -сбор  налогов  и  пошлин и страховых взносов, начисляемых сельским товаропроизводителям; -обеспечение защиты прав потребителей; -иные   полномочия,   делегированные  законодательством   Кыргызской Республики. (В редакции Закона КР от </w:t>
      </w:r>
      <w:hyperlink w:history="1" r:id="rIdlnaiv_f-xz_d6i1tntn0y">
        <w:r>
          <w:rPr>
            <w:rFonts w:ascii="Arial" w:cs="Arial" w:eastAsia="Arial" w:hAnsi="Arial"/>
            <w:color w:val="1D4ED8"/>
            <w:sz w:val="24"/>
            <w:szCs w:val="24"/>
            <w:u w:val="single"/>
          </w:rPr>
          <w:t xml:space="preserve">25 сентября 2003 года № 216</w:t>
        </w:r>
      </w:hyperlink>
      <w:r>
        <w:rPr>
          <w:rFonts w:ascii="Arial" w:cs="Arial" w:eastAsia="Arial" w:hAnsi="Arial"/>
          <w:sz w:val="24"/>
          <w:szCs w:val="24"/>
        </w:rPr>
        <w:t xml:space="preserve">)                                        </w:t>
      </w:r>
      <w:hyperlink w:history="1" r:id="rIdf6kw82rcvfj0y0mgfmaj5">
        <w:r>
          <w:rPr>
            <w:rFonts w:ascii="Arial" w:cs="Arial" w:eastAsia="Arial" w:hAnsi="Arial"/>
            <w:color w:val="1D4ED8"/>
            <w:sz w:val="24"/>
            <w:szCs w:val="24"/>
            <w:u w:val="single"/>
          </w:rPr>
          <w:t xml:space="preserve">30 октября 2006 года № 177</w:t>
        </w:r>
      </w:hyperlink>
      <w:r>
        <w:rPr>
          <w:rFonts w:ascii="Arial" w:cs="Arial" w:eastAsia="Arial" w:hAnsi="Arial"/>
          <w:sz w:val="24"/>
          <w:szCs w:val="24"/>
        </w:rPr>
        <w:t xml:space="preserve">  ГЛАВА 2. ОРГАНИЗАЦИОННО-ПРАВОВЫЕ ОСНОВЫ ДЕЯТЕЛЬНОСТИ МЕСТНЫХ КЕНЕШЕЙ</w:t>
      </w:r>
      <w:r>
        <w:rPr>
          <w:rFonts w:ascii="Arial" w:cs="Arial" w:eastAsia="Arial" w:hAnsi="Arial"/>
          <w:sz w:val="24"/>
          <w:szCs w:val="24"/>
        </w:rPr>
        <w:t xml:space="preserve"> Статья 17. Местные кенеши  Местные кенеши - представительные  органы  местного  самоуправления, формируемые в  порядке, установленном  настоящим  Законом, законода- тельством о выборах и о статусе депутатов местных кенешей, сроком на   четыре года. Аильные, поселковые и городские кенеши  состоят  из депутатов, изби- раемых на  основе всеобщего, равного и прямого избирательного права  при тайном голосовании. Порядок проведения  выборов  депутатов аиль- ных, поселковых, городских кенешей определяется Кодексом о выборах в  Кыргызской Республике. Районные кенеши состоят из депутатов аильного, поселкового,  городс- кого районного значения кенешей соответствующей территории. Местные  кенеши всех уровней являются юридическими лицами  и  вправе самостоятельно решать любые вопросы, отнесенные законодательством  к их  компетенции.Отмена  решений  местных   кенешей   в   случае   их противоречия    Конституции   и   законам   Кыргызской    Республики осуществляется в порядке, установленном законодательством Кыргызской Республики. (В редакции Законов КР от </w:t>
      </w:r>
      <w:hyperlink w:history="1" r:id="rIdusg_pkh3saff9acfvhw80">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bdht7a8dctzfxh6lvyefn">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r>
        <w:rPr>
          <w:rFonts w:ascii="Arial" w:cs="Arial" w:eastAsia="Arial" w:hAnsi="Arial"/>
          <w:sz w:val="24"/>
          <w:szCs w:val="24"/>
        </w:rPr>
        <w:t xml:space="preserve">Статья 18. Численный состав местных кенешей  В   Кыргызской  Республике  устанавливается  с  учетом   численности населения  соответствующей  административно-территориальной  единицы следующий примерный численный состав местных кенешей: -Бишкекский городской и Ошский городской кенеши - 30-45 чел.; -городские областного значения  кенеши - 15-30 чел.; -городские районного значения кенеши - 11-21 чел.; -аильные, поселковые кенеши - 9-21 чел. В районные кенеши входят все депутаты аильных, поселковых, городских  районного значения кенешей соответствующей территории. Численный состав аильного, поселкового, городского кенеша устанавли- вается  уставом  местного сообщества,  а  также регламентом местного  кенеша в  соответствии  с частью первой настоящей статьи. (В редакции Законов КР от </w:t>
      </w:r>
      <w:hyperlink w:history="1" r:id="rId1qpdqvsgf1z10guzbw-_b">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iwmislyktudjr7vmqszee">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hyperlink w:history="1" r:id="rIdzzfljofd7pwk5cwcvanpi">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w:t>
      </w:r>
      <w:r>
        <w:rPr>
          <w:rFonts w:ascii="Arial" w:cs="Arial" w:eastAsia="Arial" w:hAnsi="Arial"/>
          <w:sz w:val="24"/>
          <w:szCs w:val="24"/>
        </w:rPr>
        <w:t xml:space="preserve">Статья 19. Территориальные уровни местных кенешей (Исключена в соответствии с  Законом КР от </w:t>
      </w:r>
      <w:hyperlink w:history="1" r:id="rIdbforzsctrdb2nm9uemmgk">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r>
        <w:rPr>
          <w:rFonts w:ascii="Arial" w:cs="Arial" w:eastAsia="Arial" w:hAnsi="Arial"/>
          <w:sz w:val="24"/>
          <w:szCs w:val="24"/>
        </w:rPr>
        <w:t xml:space="preserve">Статья 20. Взаимоотношения местных кенешей с органами государственной власти  Взаимоотношения  городских кенешей с  местной государственной адми- нистрацией   строятся   на   основе   принципа разграничения  функций,  наделе ния кенеша и местной  государственной администрации присущими   им  и  установленными   законодательством полномочиями. Органы  государственной  власти  не  вправе  вмешиваться  в  решение вопросов, входящих в компетенцию местных кенешей. Местные кенеши не вправе вмешиваться в решение вопросов, входящих  в компетенцию местных государственных администраций. По  вопросам, затрагивающим интересы территории, местный кенеш может приглашать  для  участия в работе сессии , на  заседания  постоянных комиссий представителей соответствующих министерств, государственных комитетов,    административных   ведомств    и    органов    местной государственной администрации . Местные    государственные    администрации    постоянно    проводят консультации  и  согласовывают свои решения с местными  кенешами  по жизненно важным вопросам развития территории. (В редакции Закона КР от </w:t>
      </w:r>
      <w:hyperlink w:history="1" r:id="rIdzustu7qkeehpe949p0mm5">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w:t>
      </w:r>
      <w:r>
        <w:rPr>
          <w:rFonts w:ascii="Arial" w:cs="Arial" w:eastAsia="Arial" w:hAnsi="Arial"/>
          <w:sz w:val="24"/>
          <w:szCs w:val="24"/>
        </w:rPr>
        <w:t xml:space="preserve">Статья 21. Сессия местного кенеша  Основной  организационно-правовой  формой  работы  местных   кенешей являются  их  сессии.  Порядок  и  периодичность  проведения  сессий определяются регламентом местного кенеша. Первая  сессия  вновь образованного кенеша созывается  председателем кенеша   предыдущего   созыва не  позднее чем в  двухнедельный  срок  после выборов депутатов местных кенешей, а на  районном  уровне - не  позднее месячного срока.  Первую  сессию  местного кенеша  открывает   старейший  по   возрасту депутат соответствующего местного кенеша. Сессии  местных кенешей проводятся открыто, не реже  одного  раза  в квартал  и  по  требованию  не менее одной  трети  от  общего  числа депутатов местного кенеша. (В редакции Закона КР от </w:t>
      </w:r>
      <w:hyperlink w:history="1" r:id="rId_5mjcsu-votsev5oknaqn">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w:t>
      </w:r>
      <w:hyperlink w:history="1" r:id="rIdkiabfflj0hfjr-ckv8uh7">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r>
        <w:rPr>
          <w:rFonts w:ascii="Arial" w:cs="Arial" w:eastAsia="Arial" w:hAnsi="Arial"/>
          <w:sz w:val="24"/>
          <w:szCs w:val="24"/>
        </w:rPr>
        <w:t xml:space="preserve">Статья  22.  Первая  сессия местного кенеша  во  вновь  образованной административно-территориальной единице  Первая   сессия  местного  кенеша  во  вновь   образованного  района созывается Центральной комиссией по выборам и проведению  референду- мов  Кыргызской Республики  не  позднее  чем  в  трехнедельный  срок   со  дня  проведения  выборов  в   кенеш  вновь образованной области. Первая  сессия  городского, поселкового и аильного кенешей во  вновь  образованных  городе, поселке и аиле созывается председателем кенеша    не позднее чем в двухнедельный срок со дня выборов в соответствующий  кенеш. Первая сессия районного кенеша созывается  Центральной  комиссией по выборам и  проведению референдумов Кыргызской Республики  не позднее  месячного срока  со дня формирования аильных,  поселковых, городских  кенешей. В  повестку  дня  первой сессии местного кенеша  включаются  вопросы избрания  председателя  кенеша и его заместителя,  другие  важнейшие вопросы организации деятельности кенеша.  (В редакции Законов КР от </w:t>
      </w:r>
      <w:hyperlink w:history="1" r:id="rIdsdpmu-vptrrgcwfs8fezs">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w:t>
      </w:r>
      <w:hyperlink w:history="1" r:id="rIdosey3_tj9hbap58mjv48n">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r>
        <w:rPr>
          <w:rFonts w:ascii="Arial" w:cs="Arial" w:eastAsia="Arial" w:hAnsi="Arial"/>
          <w:sz w:val="24"/>
          <w:szCs w:val="24"/>
        </w:rPr>
        <w:t xml:space="preserve">Статья 23. Компетенция местного кенеша  Местный  кенеш правомочен рассматривать вопросы и принимать  по  ним решения   в  пределах  полномочий,  установленных  законодательством Кыргызской Республики. Исключительно на сессиях решаются следующие вопросы: -утверждение   и   контроль  за  выполнением   программ   социально- экономического развития территории и социальной защиты населения; -утверждение  местного бюджета и отчета о его  исполнении,  а  также заслушивание  информации о ходе исполнения бюджета  и  использовании внебюджетных фондов; -введение   местных  налогов,  сборов  и  платежей,  предусмотренных законодательством Кыргызской Республики; -установление   порядка  распоряжения  коммунальной   собственностью местного сообщества, осуществление контроля за ее использованием; -принятие регламента кенеша; -избрание и освобождение от обязанностей председателя кенеша  и  его заместителя  ,  за  исключением  случаев,  установленных   настоящим Законом; -досрочное   прекращение   полномочий   депутатов   в   случаях    , установленных законодательством; -выработка     предложений    по    административно-территориальному устройству   с   целью   их   внесения  в   соответствующие   органы государственной власти; -отмена    распоряжений    председателя    кенеша,    противоречащих законодательству Кыргызской Республики; -утверждение устава местного сообщества; -решение других вопросов в соответствии с законодательством. Положения  абзацев  четвертого,  пятого,  восьмого  и  одиннадцатого части второй настоящей статьи не распространяются на районные кенеши. (В редакции Законов КР от </w:t>
      </w:r>
      <w:hyperlink w:history="1" r:id="rIdyowk-5ripfsp99jh_esia">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w:t>
      </w:r>
      <w:hyperlink w:history="1" r:id="rId9slp2ia2yectei48ehuz7">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r>
        <w:rPr>
          <w:rFonts w:ascii="Arial" w:cs="Arial" w:eastAsia="Arial" w:hAnsi="Arial"/>
          <w:sz w:val="24"/>
          <w:szCs w:val="24"/>
        </w:rPr>
        <w:t xml:space="preserve">Статья 24. Постоянные и временные комиссии местного кенеша  Постоянные  комиссии местного кенеша создаются для  предварительного рассмотрения и подготовки вопросов, относящихся к ведению кенеша,  а также  для  участия  в  осуществлении решений  кенеша,  контроля  за исполнением    этих    решений   учреждениями    и    организациями, расположенными на подведомственной территории. Кенешем  могут  также образовываться временные комиссии. Перечень комиссий, их численный состав и порядок избрания определяет местный   кенеш.  В  течение  срока  полномочий  кенеш,   в   случае необходимости  ,  может  образовывать  новые  постоянные   комиссии, упразднять  и реорганизовывать ранее созданные, вносить изменения  в их состав. Постоянные  комиссии формируются из числа депутатов  соответствующих местных  кенешей.  В состав постоянных комиссий местных  кенешей  не могут быть избраны председатель кенеша и его заместитель. Постоянные   комиссии   избирают   председателя.   Комиссии    могут образовывать    подкомиссии   по   основным    направлениям    своей деятельности. По   предложению   постоянной   комиссии   и   председателя   кенеша соответствующий кенеш вносит изменения в состав постоянных комиссий. Полномочия члена комиссии могут быть прекращены досрочно кенешем  по его   просьбе,  а  также  в  связи  с  обстоятельствами,   делающими невозможным выполнение им своих обязанностей. Права,  обязанности,  порядок организации и деятельности  постоянных комиссий  местных  кенешей  определяются  настоящим  Законом,  иными законодательными актами Кыргызской Республики. Постоянные комиссии местных кенешей вправе привлекать к своей работе ученых, специалистов, практических работников и других лиц. Постоянные  комиссии местного кенеша по вопросам,  отнесенным  к  их компетенции, принимают соответствующие решения.</w:t>
      </w:r>
      <w:r>
        <w:rPr>
          <w:rFonts w:ascii="Arial" w:cs="Arial" w:eastAsia="Arial" w:hAnsi="Arial"/>
          <w:sz w:val="24"/>
          <w:szCs w:val="24"/>
        </w:rPr>
        <w:t xml:space="preserve">Статья 25. Полномочия постоянных комиссий  Постоянные комиссии местного кенеша: -участвуют   в   подготовке  вопросов,  связанных  с  экономическим, социальным   и   национально-культурным  развитием   соответствующей территории, вносимых на рассмотрение кенеша; -вносят   в   кенеш  предложения  по  вопросам  развития  социально- культурной  и  производственной  инфраструктуры  на  соответствующей территории, укрепления экономической основы местного самоуправления;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 -осуществляют  контроль  за  исполнением  принятых  решений  органов местного самоуправления и соблюдением выполнения требований устава; -осуществляют   другие  полномочия,  предоставленные   им   законами Кыргызской Республики и регламентом соответствующего кенеша. Постоянные  комиссии местного кенеша по вопросам, относящимся  к  их ведению,  вправе  заслушивать руководителей и  специалистов  органов местной    государственной   администрации   и   органов    местного самоуправления, предприятий, учреждений и организаций, расположенных на соответствующей территории .</w:t>
      </w:r>
      <w:r>
        <w:rPr>
          <w:rFonts w:ascii="Arial" w:cs="Arial" w:eastAsia="Arial" w:hAnsi="Arial"/>
          <w:sz w:val="24"/>
          <w:szCs w:val="24"/>
        </w:rPr>
        <w:t xml:space="preserve">Статья 26 . Заседания постоянных комиссий  Заседания   постоянных  комиссий  местного   кенеша   созываются   в соответствии с планом работы комиссий. В  заседаниях постоянных комиссий могут принимать участие  с  правом совещательного   голоса   депутаты   соответствующего   кенеша,   не являющиеся членами этих комиссий. Вопросы, которые относятся к ведению нескольких постоянных комиссий, могут  по инициативе комиссий, а также по поручению местного  кенеша подготавливаться и рассматриваться комиссиями совместно. Все члены постоянных комиссий пользуются равными правами.</w:t>
      </w:r>
      <w:r>
        <w:rPr>
          <w:rFonts w:ascii="Arial" w:cs="Arial" w:eastAsia="Arial" w:hAnsi="Arial"/>
          <w:sz w:val="24"/>
          <w:szCs w:val="24"/>
        </w:rPr>
        <w:t xml:space="preserve">Статья 27. Организационное обеспечение деятельности местных кенешей  Для  организационного обеспечения деятельности  местных  кенешей,  о казания помощи постоянным комиссиям и депутатам, подготовки необходи- мых  материалов Бишкекский городской и Ошский  городской, районные и  городские  областного значения кенеши вправе образовать свой аппарат  численностью, устанавливаемой решением соответствующего кенеша. Организационное   обеспечение   деятельности   городских   районного значения,  поселковых  и  аильных  кенешей  возлагается  на  аппарат городской управы и айыл окмоту.  (В редакции Закона КР от </w:t>
      </w:r>
      <w:hyperlink w:history="1" r:id="rId2c3ta-eann3ihvo9nrjdu">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yzp_uzbhllsru1rye98ya">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hyperlink w:history="1" r:id="rId6xsnxhap0_ogzkoofdn-2">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w:t>
      </w:r>
      <w:r>
        <w:rPr>
          <w:rFonts w:ascii="Arial" w:cs="Arial" w:eastAsia="Arial" w:hAnsi="Arial"/>
          <w:sz w:val="24"/>
          <w:szCs w:val="24"/>
        </w:rPr>
        <w:t xml:space="preserve">Статья  28. Дополнительные полномочия Бишкекского городского кенеша, Ошского  городского кенеша , кенеша города областного значения  Бишкекский   городской  кенеш, Ошский городской кенеш, кенеш  города   областного  значения обладают всеми полномочиями, установленными для  местных кенешей. Дополнительно к этим полномочиям Бишкекский городской  кенеш, Ошский  городской кенеш, кенеш города областного значения: -избирают мэра города; -осуществляют контроль за деятельностью мэра города; -отменяют  решения  мэра  города  в  случае  превышения   им   своих полномочий; -дают   согласие  на  назначение  вице-мэров  города,  руководителей подразделений  и служб города, за исключением аппарата  мэрии,  а  в городе Бишкек - и глав районных администраций; -  устанавливают дифференцированные ставки налога на городские земли в  пределах  базовых ставок налога на городские земли,  утвержденных законодательством; -устанавливают  порядок  сдачи  в  аренду  земель,   находящихся   в коммунальной  собственности  ,  в соответствии  с  законодательством Кыргызской Республики; -утверждают    программу    приватизации    объектов    коммунальной собственности города; -принимают решения большинством в две трети голосов от общего  числа депутатов  о  выражении недоверия мэру города и его заместителям,  а также главам районных администраций; -принимают решения двумя третями голосов от общего числа депутатов о выражении недоверия руководителям подразделений и служб города,  что влечет за собой отстранение их от должности. Председатель   городского  кенеша  представляет  город   в   органах государственной  власти и местного самоуправления, некоммерческих  и иных организациях Кыргызской Республики и за рубежом. (В редакции Закона КР от </w:t>
      </w:r>
      <w:hyperlink w:history="1" r:id="rIdeeaq8gg7l347tgnazc2r5">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 </w:t>
      </w:r>
      <w:r>
        <w:rPr>
          <w:rFonts w:ascii="Arial" w:cs="Arial" w:eastAsia="Arial" w:hAnsi="Arial"/>
          <w:sz w:val="24"/>
          <w:szCs w:val="24"/>
        </w:rPr>
        <w:t xml:space="preserve">Статья 29.  Дополнительные  полномочия  кенешей  города  районного значения, поселка, аила  Кенеши  города  районного  значения, поселка,  аила  обладают  всеми полномочиями местного кенеша, установленными настоящим Законом.  Дополнительно кенеши города районного значения, поселка, аила: -дают   согласие   на   назначение   заместителей   главы   местного самоуправления; -отменяют  решения  главы местного самоуправления  города  районного значения, поселка, аила в случае превышения ими своих полномочий; -принимают решение большинством в две трети голосов от общего  числа депутатов о выражении недоверия главе местного самоуправления и  его заместителям; - в пределах общей суммы земельного налога , установленного для аила,   поселка,  рассчитанного  на базе  утвержденной  законодательством ба-зовой  ставки  для  соответствующего   района, аильный,  поселковый кенеши устанавливают дифференцированные  ставки за пользование сельско-хозяйственными  угодьями  с  учетом  баллов бонитета  почв,  а  также  порядок  сдачи  в  аренду  земель   Фонда перераспределения  сельскохо-зяйственных угодий, сенокосов,  пастбищ, за   исключением пастбищ, рас-положенных   в   зоне интенсивного пользования и отгонных пастбищ, для соответствующей территории; -кенеш города районного значения в пределах базовых ставок налога на городские   земли,  утвержденных  законодательством,   устанавливает дифференцированные ставки налога на городские земли  соответствующей территории,  а  также порядок сдачи в аренду земель,  находящихся  в коммунальной собственности города; -осуществляют иные полномочия, установленные настоящим Законом.  (В редакции Закона КР от </w:t>
      </w:r>
      <w:hyperlink w:history="1" r:id="rId5wsqapv0wwtgaghd-nups">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w:t>
      </w:r>
      <w:r>
        <w:rPr>
          <w:rFonts w:ascii="Arial" w:cs="Arial" w:eastAsia="Arial" w:hAnsi="Arial"/>
          <w:sz w:val="24"/>
          <w:szCs w:val="24"/>
        </w:rPr>
        <w:t xml:space="preserve"> Статья 29-1. Дополнительные полномочия районных кенешей      Дополнительно районные кенеши обладают следующими полномочиями:     - дача  согласия на назначение главы местной государственной адми-нистрации;     - выражение  недоверия  большинством в две трети голосов от общегочисла депутатов главе местной государственной  администрации  соответс-твующей территории.     По указанным вопросам проводится тайное голосование с  использова-нием бюллетеней.  Голосование организуется Центральной комиссией по вы-борам и проведению референдумов Кыргызской Республики.     (В редакции Закона КР от </w:t>
      </w:r>
      <w:hyperlink w:history="1" r:id="rIdyj0u2f1jhqwy5h0ye9q4f">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r>
        <w:rPr>
          <w:rFonts w:ascii="Arial" w:cs="Arial" w:eastAsia="Arial" w:hAnsi="Arial"/>
          <w:sz w:val="24"/>
          <w:szCs w:val="24"/>
        </w:rPr>
        <w:t xml:space="preserve">Статья 30. Нормативные правовые акты местного кенеша  Решения  местного  кенеша  по вопросам, отнесенным  к  его  ведению, принимаются   большинством  голосов  от   общего   числа   избранных депутатов,   за   исключением   случаев,   когда   законодательством предусмотрен   иной  порядок.  Решения  кенеша  издаются   в   форме постановления и подписываются председателем кенеша. Решения  местных  кенешей, принятые ими в  пределах  их  полномочий, обязательны   для  исполнения  всеми  гражданами,  проживающими   на соответствующей      территории,      территориальными      органами государственной   власти  и  управления,  а   также   предприятиями, организациями  и  учреждениями независимо от  форм  собственности  в пределах полномочий , установленных законодательством. Если  иное  не  установлено законодательством, нормативные  правовые акты  местных  кенешей, затрагивающие права, свободы  и  обязанности человека  и  гражданина,  подлежат  государственной  регистрации   в органах  юстиции и вступают в силу на данной территории  со  дня  их опубликования в средствах массовой информации. Решения   местных   кенешей  могут  быть  отменены   либо   признаны утратившими   силу   в   порядке,  установленном   законодательством Кыргызской Республики.</w:t>
      </w:r>
      <w:r>
        <w:rPr>
          <w:rFonts w:ascii="Arial" w:cs="Arial" w:eastAsia="Arial" w:hAnsi="Arial"/>
          <w:sz w:val="24"/>
          <w:szCs w:val="24"/>
        </w:rPr>
        <w:t xml:space="preserve"> Статья 31. Председатель местного кенеша  Председатели  Бишкекского  городского, Ошского городского, районного   кенешей  и  кенеша города областного значения местных кенешей  изби- раются   на сессии  соответствующего  кенеша из числа депутатов тай- ным  голосованием  на срок полномочий кенеша. Председатель   местного  кенеша  не  вправе  занимать   любую   иную оплачиваемую  должность,  за  исключением  случаев,  предусмотренных настоящим Законом. Председатели  районного  кенеша и их заместители исполняют свои обя- занности на общественных началах. Председатели местных кенешей ходатайствуют перед Президентом Кыр-гызской  Республики о награждении государственными наградами КыргызскойРеспублики, присвоении почетных званий Кыргызской Республики.  (В редакции Законов КР от </w:t>
      </w:r>
      <w:hyperlink w:history="1" r:id="rIdrzv7qcuufk8qmx8bktspt">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nadqm0eauxdvedcrjctpm">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hyperlink w:history="1" r:id="rIds94c65k2shiui8cnlm6o_">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w:t>
      </w:r>
      <w:r>
        <w:rPr>
          <w:rFonts w:ascii="Arial" w:cs="Arial" w:eastAsia="Arial" w:hAnsi="Arial"/>
          <w:sz w:val="24"/>
          <w:szCs w:val="24"/>
        </w:rPr>
        <w:t xml:space="preserve">Статья 32. Заместитель председателя местного кенеша  Заместитель  председателя местного кенеша избирается  на  сессии  из числа депутатов. Заместитель председателя кенеша выполняет поручения предсе  д  ателя кенеша,   замещает  его  в  случае  отсутствия  либо   невозможности выполнения им своих обязанностей .</w:t>
      </w:r>
      <w:r>
        <w:rPr>
          <w:rFonts w:ascii="Arial" w:cs="Arial" w:eastAsia="Arial" w:hAnsi="Arial"/>
          <w:sz w:val="24"/>
          <w:szCs w:val="24"/>
        </w:rPr>
        <w:t xml:space="preserve">Статья 33. Прекращение полномочий местных кенешей      Полномочия аильных,  поселковых,  городских кенешей прекращаются всвязи с образованием (формированием) нового состава  кенеша;  досрочнымроспуском кенеша.     Полномочия депутатов районного кенеша прекращаются в случае  прек-ращения полномочий аильных,  поселковых и городских кенешей, образовав-ших районные кенеши,  а также в иных случаях, предусмотренных законода-тельством Кыргызской Республики.     Полномочия районного кенеша прекращаются со  дня  открытия  первойсессии не менее чем в двух третях аильных,  поселковых, городских кене-шах следующего созыва.     Аильные, поселковые, городские кенеши могут быть досрочно распуще-ны по решению,  принятому большинством не менее двух третей голосов  отобщего числа депутатов,  соответствующего местного кенеша,  либо Прези-дентом Кыргызской Республики по основаниям, предусмотренным в статье 10настоящего Закона,  или по предложению более половины избирателей соот-ветствующей административной территориальной единицы.     (В редакции Закона КР от </w:t>
      </w:r>
      <w:hyperlink w:history="1" r:id="rIdllkhbxfc7k_yhuuygnfxb">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ГЛАВА 3. МЭР, МЭРИЯ ГОРОДА БИШКЕК, ГОРОДА ОШ, ГОРОДА          ОБЛАСТНОГО ЗНАЧЕНИЯ  (В редакции Закона КР от 30 января 2007 года №5:202039})</w:t>
      </w:r>
      <w:r>
        <w:rPr>
          <w:rFonts w:ascii="Arial" w:cs="Arial" w:eastAsia="Arial" w:hAnsi="Arial"/>
          <w:sz w:val="24"/>
          <w:szCs w:val="24"/>
        </w:rPr>
        <w:t xml:space="preserve"> Статья 34. Мэр, мэрия города Бишкек, города Ош, города областного значения  Исполнительную  власть  местного  самоуправления  в  городе  Бишкек, городе Ош, городе областного значения  осуществляют мэр и мэрия (да- лее -  мэр  и мэрия). Мэр   -   выборное  должностное  лицо  в  системе  органов  местного самоуправления  города, руководитель исполнительно-распорядительного органа - мэрии, ответственный за проведение в городе государственной политики  и  осуществление функций исполнительной власти в  пределах полномочий, делегированных ему государством. Мэрия     -     исполнительно-распорядительный    орган     местного самоуправления,  созданный  для  обеспечения  деятельности  мэра  по реализации  функций  и  полномочий исполнительного  органа  местного самоуправления в городе. В состав мэрии города входят структурные  и территориальные подразделения. (В редакции Закона КР от </w:t>
      </w:r>
      <w:hyperlink w:history="1" r:id="rId3lppok6uo0mjrsgffrs-x">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 </w:t>
      </w:r>
      <w:r>
        <w:rPr>
          <w:rFonts w:ascii="Arial" w:cs="Arial" w:eastAsia="Arial" w:hAnsi="Arial"/>
          <w:sz w:val="24"/>
          <w:szCs w:val="24"/>
        </w:rPr>
        <w:t xml:space="preserve">Статья 35. Полномочия мэра города Бишкек, города Ош, города областного значения  Мэр города: -организует соблюдение и выполнение Конституции и законов Кыргызской Республики,  актов Президента и Правительства Кыргызской Республики, а  также  устава  города,  решений  городского  кенеша,  принятых  в пределах их полномочий; -руководит  деятельностью  мэрии,  городских  отделов  и  служб   по обеспечению  жизнедеятельности города, отвечает за  результаты  этой деятельности; -координирует     деятельность     территориальных     подразделений государственных  органов  власти, дает  согласие  на  назначение  их руководителей,     кроме     судей,    прокуроров,     руководителей территориальных  подразделений государственного органа  национальной безопасности, органа внутренних дел, органов Государственной противо- пожарной службы, системы казначейства, таможенных  органов  и органов государственной  статистики Кыргызской Республики,  вправе  поставить   вопрос  об отстранении от должности вышеуказанных  должностных   лиц   в  случае  ненадлежащего  исполнения  ими  своих  обязанностей; -несет  непосредственную ответственность за организацию  надлежащего исполнения делегированных государственных полномочий; -представляет    город    в    органах    государственной    власти, неправительственных,  общественных и  иных  организациях  Кыргызской Республики и за рубежом; -не   позднее   трех  месяцев  с  момента  вступления  в   должность обеспечивает  разработку  и представляет на  утверждение  городскому кенешу проект программы социально-экономического развития города; -представляет  на  утверждение городского кенеша  проект  городского бюджета, не реже двух раз в год отчитывается перед городским кенешем об  общем  состоянии дел в городе, исполнении бюджета, использовании коммунальной собственности и средств внебюджетного фонда, выполнении программ   социально-экономического  развития  города  и  социальной защиты населения; -не  реже одного раза в два года информирует население о результатах своей деятельности на городском курултае; -вносит предложения в городской кенеш по введению местных налогов  и сборов согласно законодательству; -вносит  предложения о созыве сессии городского кенеша, участвует  в ее работе с правом совещательного голоса; -назначает опекунов и попечителей, контролирует выполнение ими своих обязанностей; -мэр  города  Бишкек, города Ош ходатайствует  в  установленном  по- рядке  перед  Президентом  Кыргызской  Республики о  награждении го- сударственными  наградами; -осуществляет   иные  полномочия  в  соответствии   с   нормативными правовыми актами Кыргызской Республики. (В редакции Законов КР </w:t>
      </w:r>
      <w:hyperlink w:history="1" r:id="rIda-qxzxl3xxnxlxtmk7tuj">
        <w:r>
          <w:rPr>
            <w:rFonts w:ascii="Arial" w:cs="Arial" w:eastAsia="Arial" w:hAnsi="Arial"/>
            <w:color w:val="1D4ED8"/>
            <w:sz w:val="24"/>
            <w:szCs w:val="24"/>
            <w:u w:val="single"/>
          </w:rPr>
          <w:t xml:space="preserve">от 27 января 2005 года № 11</w:t>
        </w:r>
      </w:hyperlink>
      <w:r>
        <w:rPr>
          <w:rFonts w:ascii="Arial" w:cs="Arial" w:eastAsia="Arial" w:hAnsi="Arial"/>
          <w:sz w:val="24"/>
          <w:szCs w:val="24"/>
        </w:rPr>
        <w:t xml:space="preserve">,</w:t>
      </w:r>
      <w:hyperlink w:history="1" r:id="rIdc6trdnhmamxhqwjhx7eo8">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 </w:t>
      </w:r>
      <w:r>
        <w:rPr>
          <w:rFonts w:ascii="Arial" w:cs="Arial" w:eastAsia="Arial" w:hAnsi="Arial"/>
          <w:sz w:val="24"/>
          <w:szCs w:val="24"/>
        </w:rPr>
        <w:t xml:space="preserve"> Статья 36. Порядок вступления в должность и освобождения от должности мэра города Бишкек, города Ош, города областного значения  Выборы  мэра  города   Бишкек, города Ош, города областного значенияосуществляются депутатами городского кенеша путем тайного голосования сроком на 4 года  из  числа  кандидатур, представляемых  Президентом Кыргызской  Республики на альтернативной основе. Выборы  мэра  города  считаются состоявшимися, если  в  них  приняло участие  не  менее двух третей от общего числа депутатов  городского кенеша.   Выборы  мэра  города  назначаются  Президентом  Кыргызской Республики. Мэр  города  может быть досрочно освобожден от занимаемой  должности Президентом Кыргызской Республики: -на основании личного заявления; -по    представлению   Правительства   Кыргызской   Республики    за невыполнение   или  ненадлежащее  исполнение  законов,   нормативных правовых  актов  Президента и Правительства  Кыргызской  Республики, делегированных  государственных  полномочий  ,  с  согласия   сессии городского  кенеша большинством в две трети голосов от общего  числа депутатов ; -на основании вступившего в силу обвинительного приговора суда; - в случае признания его судом недееспособным; - в случае вступления в законную силу решения суда об объявлении его умершим, безвестно отсутствующим, а также смерти; -  в  случае  выезда  на  постоянное  место  жительства  за  пределы Кыргызской Республики; -  в  случае выхода из гражданства Кыргызской Республики или  утраты гражданства Кыргызской Республики; -в  случае  невозможности исполнять свои должностные  обязанности  в результате стойкой нетрудоспособности; -по  требованию  не  менее  двух третей от  общего  числа  депутатов городского кенеша. В  случае  выражения  недоверия  мэру  городским  кенешем  Президент Кыргызской Республики в двухнедельный срок досрочно освобождает  его от должности либо дает городскому кенешу обоснованный отказ. В  случае  повторного  выражения недоверия  мэру  города  депутатами городского  кенеша Президент Кыргызской Республики  в  двухнедельный срок освобождает его от занимаемой должности. В   случае  досрочного  освобождения  мэра  от  должности  Президент Кыргызской  Республики  до  проведения  выборов  нового  мэра  может назначить  своим актом исполняющего обязанности мэра на  срок  до  4 месяцев. (В редакции Закона КР от </w:t>
      </w:r>
      <w:hyperlink w:history="1" r:id="rIdnycyhk-p-ybeajn2uyri_">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 </w:t>
      </w:r>
      <w:r>
        <w:rPr>
          <w:rFonts w:ascii="Arial" w:cs="Arial" w:eastAsia="Arial" w:hAnsi="Arial"/>
          <w:sz w:val="24"/>
          <w:szCs w:val="24"/>
        </w:rPr>
        <w:t xml:space="preserve"> Статья  37. Компетенция  мэрии  города  Бишкек, города Ош,  города  областного значения  Мэрия города: -организует  функционирование  и развитие  системы  жизнеобеспечения города, предоставление горожанам социальных и культурных услуг; -разрабатывает   проект  бюджета  города  и  исполняет   его   после утверждения городским кенешем; -разрабатывает  проекты  программ социально-экономического  развития города,  социальной  защиты населения и обеспечивает  их  выполнение после утверждения городским кенешем; -привлекает инвестиции и гранты для развития города; -осуществляет мероприятия по охране памятников истории,  архитектуры и культуры; -разрабатывает мероприятия по рациональному использованию  городских земель и объектов коммунальной собственности и осуществляет их после утверждения городским кенешем; -участвует  в  приватизации  предприятий  и  приеме  на  баланс   по согласованию   с   соответствующими  органами  объектов   социально- культурного,   бытового  и  хозяйственного   назначения,   а   также необходимого для их функционирования оборудования; -разрабатывает и осуществляет мероприятия по развитию жилого  фонда, жилищно-коммунального хозяйства и благоустройству ; -разрабатывает  и  реализует  генеральный  план  застройки   города, осуществляет  контроль за соблюдением норм и  правил  архитектуры  и градостроительства  в  соответствии с  законодательством  Кыргызской Республики; -осуществляет мобилизационные и организационно-практические меры  по предупреждению  и  предотвращению стихийных  бедствий,  чрезвычайных ситуаций, ликвидации их последствий; -осуществляет  иные  полномочия в соответствии  с  законодательством Кыргызской Республики. (В редакции Закона КР от </w:t>
      </w:r>
      <w:hyperlink w:history="1" r:id="rIdlkqza6f3ovbvrrgz61k2j">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 ГЛАВА 4. ГЛАВА МЕСТНОГО САМОУПРАВЛЕНИЯ,ГОРОДСКАЯ УПРАВА ГОРОДА РАЙОННОГО ЗНАЧЕНИЯ</w:t>
      </w:r>
      <w:r>
        <w:rPr>
          <w:rFonts w:ascii="Arial" w:cs="Arial" w:eastAsia="Arial" w:hAnsi="Arial"/>
          <w:sz w:val="24"/>
          <w:szCs w:val="24"/>
        </w:rPr>
        <w:t xml:space="preserve"> Статья  38.  Глава местного самоуправления, городская управа  города районного значения  Глава  местного  самоуправления города районного  значения  является выборным  должностным  лицом на соответствующей  территории,  главой города  и выполняет функции председателя городского кенеша с  правом совещательного голоса . Для  осуществления исполнительной власти местного  самоуправления  в городе  районного значения при городском кенеше создается  городская управа. По   вопросам   местного  самоуправления  глава  города   подотчетен городскому кенешу, а по делегированным государственным полномочиям - вышестоящим органам государственной власти. Глава города избирается населением соответствующей территории сроком на четыре года. Глава  города может быть досрочно освобожден от занимаемой должности Президентом Кыргызской Республики: -на основании личного заявления; -по  представлению  главы  государственной администрации  области  - губернатора  за  невыполнение или ненадлежащее  исполнение  законов, нормативных  правовых  актов Президента и  Правительства  Кыргызской Республики,  делегированных государственных полномочий,  с  согласия сессии  городского кенеша большинством в две трети голосов от общего числа депутатов; -на основании вступления в силу обвинительного приговора суда; - в случае признания его судом недееспособным; - в случае вступления в законную силу решения суда об объявлении его умершим, безвестно отсутствующим, а также смерти; -  в  случае  выезда  на  постоянное  место  жительства  за  пределы Кыргызской Республики; -  в  случае выхода из гражданства Кыргызской Республики или  утраты гражданства Кыргызской Республики; -в случае невозможности исполнения своих должностных обязанностей  в результате стойкой нетрудоспособности; -по требованию не менее одной трети избирателей города; -по  требованию  не  менее  двух третей от  общего  числа  депутатов городского кенеша. В  случае  выражения  недоверия главе города  депутатами  городского кенеша Президент Кыргызской Республики в двухнедельный срок досрочно освобождает   его   от   должности  либо  дает   городскому   кенешу обоснованный отказ. В  случае  повторного  выражения недоверия главе  города  депутатами городского  кенеша Президент Кыргызской Республики  в  двухнедельный срок  освобождает  его  от занимаемой должности  и  назначает  новые выборы.</w:t>
      </w:r>
      <w:r>
        <w:rPr>
          <w:rFonts w:ascii="Arial" w:cs="Arial" w:eastAsia="Arial" w:hAnsi="Arial"/>
          <w:sz w:val="24"/>
          <w:szCs w:val="24"/>
        </w:rPr>
        <w:t xml:space="preserve">Статья 39. Компетенция городской управы  Городская управа: -организует  функционирование  и развитие  системы  жизнеобеспечения города, предоставление горожанам социальных и культурных услуг; -разрабатывает  проекты  программ социально-экономического  развития города,  социальной  защиты населения и обеспечивает  их  выполнение после утверждения городским кенешем; -разрабатывает  проект  городского бюджета  и  исполняет  его  после утверждения городским кенешем; -осуществляет мероприятия по охране памятников истории,  архитектуры и культуры; -разрабатывает мероприятия по рациональному использованию  городских земель, объектов коммунальной собственности и осуществляет их  после утверждения городским кенешем; -участвует  в  приватизации  предприятий  и  приеме  на  баланс   по согласованию   с   соответствующими  органами  объектов   социально- культурного,   бытового  и  хозяйственного   назначения,   а   также необходимого для их функционирования оборудования; -разрабатывает и осуществляет мероприятия по развитию жилого  фонда, жилищно-коммунального хозяйства и благоустройству ; -  разрабатывает  и  реализует генеральный  план  застройки  города, осуществляет  контроль за соблюдением норм и  правил  архитектуры  и градостроительства; -осуществляет    мобилизационные    и    организационно-практические мероприятия  по предупреждению и предотвращению стихийных  бедствий, чрезвычайных ситуаций, ликвидации их последствий; -осуществляет  иные  полномочия в соответствии  с  законодательством Кыргызской Республики.</w:t>
      </w:r>
      <w:r>
        <w:rPr>
          <w:rFonts w:ascii="Arial" w:cs="Arial" w:eastAsia="Arial" w:hAnsi="Arial"/>
          <w:sz w:val="24"/>
          <w:szCs w:val="24"/>
        </w:rPr>
        <w:t xml:space="preserve">Статья 40. Полномочия главы города районного значения  Глава города: -выполняет функции председателя городского кенеша; -руководит  городской управой и отвечает в установленном порядке  за результаты ее деятельности; -обеспечивает  выполнение Конституции и законодательства  Кыргызской Республики,  актов Президента и Правительства Кыргызской Республики, устава  города, решений городского кенеша, принятых в  пределах  его полномочий; -несет   персональную  ответственность  за  организацию  надлежащего исполнения делегированных государственных полномочий; -представляет   город   в   органах   государственной    власти    и самоуправления,    неправительственных,    общественных    и    иных организациях Кыргызской Республики, а также за рубежом; -не  позднее трех месяцев со дня вступления в должность представляет на   утверждение  городского  кенеша  проект  программы   социально- экономического развития города; -представляет  на  утверждение городского кенеша  проект  городского бюджета,  не  реже  одного  раза  в  полугодие  отчитывается   перед городским  кенешем  об  общем состоянии  дел  в  городе,  исполнении городского   бюджета  и  использовании  коммунальной  собственности, выполнении  программ  социально-экономического  развития  города   и социальной защиты населения; -не  реже  одного  раза в два года отчитывается перед  населением  о результатах своей деятельности на городском курултае; -вносит в городской кенеш предложения по введению местных налогов  и сборов в соответствии с законодательством Кыргызской Республики; -налагает     административные    санкции    в    соответствии     с законодательством Кыргызской Республики; -решает   иные   вопросы   в   рамках  законодательства   Кыргызской Республики.  ГЛАВА 5. АЙЫЛ ОКМОТУ</w:t>
      </w:r>
      <w:r>
        <w:rPr>
          <w:rFonts w:ascii="Arial" w:cs="Arial" w:eastAsia="Arial" w:hAnsi="Arial"/>
          <w:sz w:val="24"/>
          <w:szCs w:val="24"/>
        </w:rPr>
        <w:t xml:space="preserve">Статья 41. Айыл окмоту  Для осуществления исполнительной власти в аиле, поселке при аильном, поселковом кенешах создается айыл окмоту. Айыл  окмоту  оказывает содействие депутатам аильного и  поселкового кенешей   в   осуществлении  ими  своих  полномочий,  подготовке   и проведении отчетов перед избирателями. Айыл   окмоту   в   своей  деятельности  подотчетен  соответствующим аильному,  поселковому кенешам, а по делегированным  государственным полномочиям  -  главе  государственной  администрации  района,  мэру города. Решения,  принимаемые  айыл  окмоту по вопросам,  отнесенным  к  его компетенции,  подписываются  главами местного  самоуправления  аила, поселка. Акты  айыл  окмоту, изданные в пределах его полномочий, не  подлежат утверждению какими-либо государственными органами и обязательны  для исполнения на соответствующей территории. Исполнение   актов   айыл  окмоту,  противоречащих  законодательству Кыргызской  Республики,  может быть приостановлено  соответствующими кенешами,  главами государственных администраций района,  области  и мэром города до вынесения решения судом.</w:t>
      </w:r>
      <w:r>
        <w:rPr>
          <w:rFonts w:ascii="Arial" w:cs="Arial" w:eastAsia="Arial" w:hAnsi="Arial"/>
          <w:sz w:val="24"/>
          <w:szCs w:val="24"/>
        </w:rPr>
        <w:t xml:space="preserve">Статья   42.  Организационное  обеспечение  деятельности   аильного, поселкового кенешей, айыл окмоту  Для  обеспечения деятельности аильного, поселкового кенешей  и  айыл окмоту  создается  аппарат айыл окмоту. Штатное расписание  аппарата айыл  окмоту устанавливается аильным, поселковым кенешами на  основе типовых  нормативов, утвержденных решением Правительства  Кыргызской Республики.</w:t>
      </w:r>
      <w:r>
        <w:rPr>
          <w:rFonts w:ascii="Arial" w:cs="Arial" w:eastAsia="Arial" w:hAnsi="Arial"/>
          <w:sz w:val="24"/>
          <w:szCs w:val="24"/>
        </w:rPr>
        <w:t xml:space="preserve"> Статья 43. Компетенция айыл окмоту  Айыл окмоту: -организует  функционирование  и развитие  системы  жизнеобеспечения аила,  поселка,  предоставление населению  социальных  и  культурных услуг; -разрабатывает  проекты  программ социально-экономического  развития территории и социальной защиты населения и выполняет их ; -разрабатывает проекты аильного, поселкового бюджетов и исполняет их после утверждения аильным, поселковым кенешами ; -разрабатывает  и  осуществляет  мероприятия  по  охране  памятников истории, архитектуры и культуры; -разрабатывает и осуществляет мероприятия по созданию новых  рабочих мест; -участвует  в приватизации ликвидируемых предприятий и  передаче  на баланс  аила,  поселка  объектов социально-культурного,  бытового  и хозяйственного  назначения  и оборудования  ,  необходимого  для  их функционирования; -разрабатывает и осуществляет мероприятия по развитию жилого фонда; -разрабатывает   и   осуществляет   мероприятия   по   рациональному использованию  земель, находящихся в коммунальной  собственности,  а также земель Фонда перераспределения сельскохозяйственных угодий; -осуществляет    мобилизационные    и    организационно-практические мероприятия   по  предотвращению  стихийных  бедствий,  чрезвычайных ситуаций, ликвидации их последствий; -содействует взаимодействию в экономической, социальной  и  правовой сферах; -осуществляет  иные  полномочия в соответствии  с  законодательством Кыргызской Республики.</w:t>
      </w:r>
      <w:r>
        <w:rPr>
          <w:rFonts w:ascii="Arial" w:cs="Arial" w:eastAsia="Arial" w:hAnsi="Arial"/>
          <w:sz w:val="24"/>
          <w:szCs w:val="24"/>
        </w:rPr>
        <w:t xml:space="preserve">Статья 44. Глава местного самоуправления аила, поселка  Глава  местного самоуправления избирается населением соответствующей территории  сроком на четыре года. Порядок избрания  главы  местного самоуправления   аила,  поселка  устанавливается   законодательством Кыргызской Республики. Глава  местного  самоуправления может быть  досрочно  освобожден  от занимаемой должности главой государственной администрации области  - губернатором: -на основании личного заявления; -за  невыполнение  или ненадлежащее исполнение законов,  нормативных правовых  актов  Президента  Кыргызской Республики  и  Правительства Кыргызской Республики, делегированных государственных полномочий,  с согласия  сессий  аильного, поселкового кенешей большинством  в  две трети голосов от общего числа депутатов ; -на основании вступившего в силу обвинительного приговора суда; - в случае признания его судом недееспособным; - в случае вступления в законную силу решения суда об объявлении его умершим, безвестно отсутствующим, а также смерти; -  в  случае  выезда  на  постоянное  место  жительства  за  пределы Кыргызской Республики; -  в  случае выхода из гражданства Кыргызской Республики или  утраты гражданства Кыргызской Республики; -по  письменному  требованию не менее одной трети избирателей  аила, поселка в соответствии с законодательством Кыргызской Республики; -в случае невозможности исполнения своих должностных обязанностей  в результате стойкой нетрудоспособности; -по  требованию  не  менее  двух третей от  общего  числа  депутатов аильного, поселкового кенешей . В  случае  выражения  недоверия главе местного самоуправления  аила, поселка    депутатами    аильного,   поселкового    кенешей    глава государственной  администрации области - губернатор в  двухнедельный срок  досрочно  освобождает его от занимаемой  должности  либо  дает аильному, поселковому кенешам обоснованный отказ. В    случае    повторного   выражения   недоверия   главе   местного самоуправления   аила,  поселка  депутатами  аильного,   поселкового кенешей  глава государственной администрации области - губернатор  в двухнедельный  срок  освобождает  его  от  занимаемой  должности   и ходатайствует  перед Центральной комиссией по выборам  и  проведению референдумов Кыргызской Республики о назначении новых выборов. (В редакции Закона КР от </w:t>
      </w:r>
      <w:hyperlink w:history="1" r:id="rIdt4s_n9lax82jm1na_qsth">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r>
        <w:rPr>
          <w:rFonts w:ascii="Arial" w:cs="Arial" w:eastAsia="Arial" w:hAnsi="Arial"/>
          <w:sz w:val="24"/>
          <w:szCs w:val="24"/>
        </w:rPr>
        <w:t xml:space="preserve">Статья 45. Полномочия главы местного самоуправления аила, поселка  Глава местного самоуправления аила, поселка: -руководит деятельностью айыл окмоту и несет ответственность  за  ее результаты; -представляет   аильному,  поселковому  кенешам   проект   аильного, поселкового  бюджетов, не реже одного раза в полугодие  отчитывается перед  кенешами  об общем состоянии дел в аиле, поселке,  исполнении местного   бюджета   и  использовании  коммунальной   собственности, выполнении  программ социально-экономического развития территории  и социальной защиты населения; -не  реже  одного  раза  в  год  отчитывается  перед  населением   о результатах своей деятельности на курултае местного сообщества; -несет   персональную  ответственность  за  организацию  надлежащего исполнения делегированных государственных полномочий; -вносит  в  местный кенеш предложения по введению местных налогов  и сборов в соответствии с законодательством Кыргызской Республики; -дает  согласие на назначение и освобождение от занимаемой должности руководителей    соответствующих    территориальных    подразделений государственных учреждений и организаций; -решает   иные   вопросы   в   рамках  законодательства   Кыргызской Республики. (В редакции Закона КР от </w:t>
      </w:r>
      <w:hyperlink w:history="1" r:id="rIdftpf7wfrwfpqvlltbhjol">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r>
        <w:rPr>
          <w:rFonts w:ascii="Arial" w:cs="Arial" w:eastAsia="Arial" w:hAnsi="Arial"/>
          <w:sz w:val="24"/>
          <w:szCs w:val="24"/>
        </w:rPr>
        <w:t xml:space="preserve">Статья 46. Айыл башчысы  В целях организации оперативного управления местными делами отдельно расположенных  населенных пунктов по решению  аильных  и  поселковых кенешей  могут  вводиться должности айыл башчысы (староста  аила)  в пределах фонда заработной платы айыл окмоту. Айыл  башчысы  выполняет функции, делегированные ему  решением  айыл окмоту,  исходя из территориальных особенностей населенного  пункта, установившихся обычаев и традиций. Айыл   башчысы  назначается  главой  местного  самоуправления  аила, поселка с согласия схода жителей соответствующей территории.  ГЛАВА  6.  ТЕРРИТОРИАЛЬНОЕ ОБЩЕСТВЕННОЕ САМОУПРАВЛЕНИЕ И ИНЫЕ  ФОРМЫ ОСУЩЕСТВЛЕНИЯ МЕСТНОГО САМОУПРАВЛЕНИЯ</w:t>
      </w:r>
      <w:r>
        <w:rPr>
          <w:rFonts w:ascii="Arial" w:cs="Arial" w:eastAsia="Arial" w:hAnsi="Arial"/>
          <w:sz w:val="24"/>
          <w:szCs w:val="24"/>
        </w:rPr>
        <w:t xml:space="preserve"> Статья 47. Территориальное общественное самоуправление и иные  формы осуществления местного самоуправления  Под    территориальным   общественным   самоуправлением   понимается самоорганизация граждан по месту их жительства - на части территории аила,  поселка, города для самостоятельного решения и  осуществления под  свою  ответственность собственных инициатив  в  делах  местного значения через создаваемые ими органы территориального общественного самоуправления. Наряду   с   предусмотренными  настоящим  Законом  формами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Кыргызской  Республики,  настоящему Закону и иным законам Кыргызской Республики.</w:t>
      </w:r>
      <w:r>
        <w:rPr>
          <w:rFonts w:ascii="Arial" w:cs="Arial" w:eastAsia="Arial" w:hAnsi="Arial"/>
          <w:sz w:val="24"/>
          <w:szCs w:val="24"/>
        </w:rPr>
        <w:t xml:space="preserve">Статья 48. Органы территориального общественного самоуправления  Органы   территориального   общественного   самоуправления   -   это добровольные объединения граждан, проживающих на данной  территории, деятельность которых направлена на решение дел местного значения. К  органам  территориального общественного самоуправления  относятся советы   и  комитеты  микрорайонов,  жилищных  комплексов,  домовые, уличные,   квартальные  комитеты,  кондоминиумы  и  другие   органы, создаваемые жителями данной территории исходя из местных  условий  и традиций. Границы    территории    деятельности    органов    территориального общественного самоуправления устанавливаются соответствующим местным кенешем с учетом предложений жителей. Статус    органа   территориального   общественного   самоуправления приобретается  с  момента его учетной регистрации в местном  кенеше. Органы   территориального  общественного  самоуправления  вправе   в установленном порядке приобретать статус юридического лица. Органы   территориального  общественного  самоуправления   в   своей деятельности   подотчетны  собраниям  граждан,   их   избравшим,   и зарегистрировавшему их местному кенешу.</w:t>
      </w:r>
      <w:r>
        <w:rPr>
          <w:rFonts w:ascii="Arial" w:cs="Arial" w:eastAsia="Arial" w:hAnsi="Arial"/>
          <w:sz w:val="24"/>
          <w:szCs w:val="24"/>
        </w:rPr>
        <w:t xml:space="preserve">Статья   49.  Участие  местных  кенешей  и  местной  государственной администрации  в деятельности органов территориального общественного самоуправления  Местные  кенеши , их исполнительно-распорядительные органы и местная государственная  администрация  создают  необходимые   условия   для формирования  органами территориального общественного самоуправления своей  собственности,  ведения ими самостоятельной  экономической  и финансово-хозяйственной деятельности. Местные  кенеши, их исполнительно-распорядительные органы и  местная государственная  администрация на договорной основе  могут  наделять органы    территориального   общественного   самоуправления   своими функциями   по   осуществлению   социально-экономического   развития территории,  передавать  им в собственность  хозяйственные  объекты, жилой и нежилой фонд, а также часть своих финансовых, материальных и иных ресурсов.</w:t>
      </w:r>
      <w:r>
        <w:rPr>
          <w:rFonts w:ascii="Arial" w:cs="Arial" w:eastAsia="Arial" w:hAnsi="Arial"/>
          <w:sz w:val="24"/>
          <w:szCs w:val="24"/>
        </w:rPr>
        <w:t xml:space="preserve">Статья   50.   Функции   и   компетенция  органов   территориального общественного самоуправления  Органы территориального общественного самоуправления: -представляют интересы жителей соответствующей территории в  органах государственной власти и местного самоуправления; -принимают участие в работе местных кенеш ей при обсуждении вопросов данной территории; -участвуют   в   приемке  объектов  социальной   сферы,   работ   по благоустройству, ремонту, санитарной очистке территории; -содействуют  выполнению решений местных кенешей, их  исполнительно- распорядительных органов и местной государственной администрации; -организуют исполнение решений курултаев, собраний и сходов граждан; -готовят  рекомендации  и выходят с ходатайством  в  соответствующие местные  кенеши , их исполнительно-распорядительные органы,  местные государственные администрации, а также в государственные органы,  на предприятия,  в организации, учреждения по вопросам,  относящимся  к ведению органов территориального общественного самоуправления; -осуществляют  общественный контроль за соблюдением  норм  и  правил застройки, пользования жилыми помещениями, содержания жилых домов  и приусадебных территорий, пожарной безопасности и санитарных норм, за рациональным использованием земли, воды и других природных ресурсов, а  также  за  охраной  памятников истории, архитектуры  и  культуры, вносят в соответствующие органы предложения об устранении выявленных недостатков; -осуществляют  иные  полномочия в соответствии  с  законодательством Кыргызской Республики .</w:t>
      </w:r>
      <w:r>
        <w:rPr>
          <w:rFonts w:ascii="Arial" w:cs="Arial" w:eastAsia="Arial" w:hAnsi="Arial"/>
          <w:sz w:val="24"/>
          <w:szCs w:val="24"/>
        </w:rPr>
        <w:t xml:space="preserve">Статья    51.    Права    органа   территориального    общественного самоуправления  Орган   территориального  общественного  самоуправления,  являющийся юридическим лицом, вправе: -открывать счета в учреждениях банков; -самостоятельно осуществлять хозяйственную деятельность по социально- экономическому   развитию  территории,  создавать   в   этих   целях хозрасчетные подразделения; -учреждать  в  установленном порядке малые предприятия, кооперативы, клубы  по интересам, любительские объединения, центры досуга, другие предприятия и организации; -взаимодействовать на договорной основе с соответствующими  местными кенешами,   их  исполнительно-распорядительными  органами,   местной государственной администрацией, а также предприятиями, учреждениями, организациями, кооперативами и другими хозяйствующими субъектами; -выступать  заказчиком на выполнение работ по благоустройству  своей территории,  строительству  и  ремонту  жилого  фонда   и   объектов социально-культурного,  бытового и  хозяйственного  назначения  -  с использованием предусмотренных на эти цели средств местного  бюджета и собственных финансовых ресурсов; -сдавать в аренду здания, сооружения, нежилые помещения, находящиеся в его собственности; -кооперировать   на   добровольной   основе   средства    населения, предприятий,  учреждений  и  организаций  для  развития   социальной инфраструктуры территории, создавать фонд местной инициативы. ГЛАВА 7. ФОРМЫ ПРЯМОГО ВОЛЕИЗЪЯВЛЕНИЯ ЧЛЕНОВ МЕСТНОГО СООБЩЕСТВА</w:t>
      </w:r>
      <w:r>
        <w:rPr>
          <w:rFonts w:ascii="Arial" w:cs="Arial" w:eastAsia="Arial" w:hAnsi="Arial"/>
          <w:sz w:val="24"/>
          <w:szCs w:val="24"/>
        </w:rPr>
        <w:t xml:space="preserve">Статья 52. Формы прямого волеизъявления членов местного сообщества  Для принятия решений по важнейшим делам местного значения, требующим обсуждения с членами сообщества, местные сообщества могут  проводить курултаи, собрания, сходы и другие формы прямого волеизъявления.</w:t>
      </w:r>
      <w:r>
        <w:rPr>
          <w:rFonts w:ascii="Arial" w:cs="Arial" w:eastAsia="Arial" w:hAnsi="Arial"/>
          <w:sz w:val="24"/>
          <w:szCs w:val="24"/>
        </w:rPr>
        <w:t xml:space="preserve">Статья 53. Курултаи местного сообщества , района, области  С  целью  учета  широкого  спектра общественного  мнения  и  участия населения    в   решении   важнейших   вопросов   организации    его жизнедеятельности  могут проводиться курултаи  местных  сообществ  , районов, областей. На   курултай   могут  выноситься  вопросы  социально-экономического развития территории, формирования местного бюджета, использования  и развития   коммунальной   собственности.  Решения   курултая   носят рекомендательный  характер для соответствующего  местного  кенеша  и рассматриваются  местным кенешем и мэром,  главой  города  и  главой местного самоуправления аила, поселка. Нормы представительства делегатов курултая, порядок его проведения и реализации   решений  курултая  устанавливаются   уставом   местного сообщества в соответствии с нормативными правовыми актами Кыргызской Республики.  ГЛАВА 8. ФИНАНСОВО-ЭКОНОМИЧЕСКИЕ ОСНОВЫ МЕСТНОГО САМОУПРАВЛЕНИ</w:t>
      </w:r>
      <w:r>
        <w:rPr>
          <w:rFonts w:ascii="Arial" w:cs="Arial" w:eastAsia="Arial" w:hAnsi="Arial"/>
          <w:sz w:val="24"/>
          <w:szCs w:val="24"/>
        </w:rPr>
        <w:t xml:space="preserve">Статья 54. Экономическая основа местного самоуправления  Экономическую основу местного самоуправления составляют  трудовые  и природные  ресурсы  (земля,  ее недра, воды,  леса,  растительный  и животный   мир),   находящиеся   в  границах   территории   местного сообщества, коммунальная собственность, другое движимое и недвижимое имущество  местных сообществ, предприятия, организации и  учреждения независимо  от  форм собственности, расположенные на соответствующей территории.</w:t>
      </w:r>
      <w:r>
        <w:rPr>
          <w:rFonts w:ascii="Arial" w:cs="Arial" w:eastAsia="Arial" w:hAnsi="Arial"/>
          <w:sz w:val="24"/>
          <w:szCs w:val="24"/>
        </w:rPr>
        <w:t xml:space="preserve">Статья 55. Финансовая основа местного самоуправления  Финансовую  основу  местного самоуправления составляют  закрепленные законодательством  Кыргызской Республики  за  местными  сообществами налоговые  и  неналоговые источники доходов, доходы от использования коммунальной  собственности,  а также кредитные  и  иные  финансовые ресурсы. Вмешательство вышестоящих органов в процесс разработки,  утверждения и исполнения местного бюджета не допускается. Финансовые  ресурсы органов местного самоуправления  формируются  за счет: -средств местного бюджета; -категориальных,  выравнивающих и стимулирующих грантов  из  бюджета вышестоящего территориального уровня; -внебюджетных фондов; -кредитных ресурсов, трансфертов и грантов; -добровольных взносов и пожертвований; -доходов от муниципальных ценных бумаг и местных займов; -отчислений от общегосударственных налогов и других доходов; -полного    объема    сумм,   поступивших   в   результате    уплаты административных штрафов; -иных  дополнительных  доходов от организованных  органами  местного самоуправления  мероприятий,  а  также  получаемых  от  деятельности создаваемых для нужд местных сообществ предприятий и организаций. Нормативы отчислений от общегосударственных налогов и других доходов в местные бюджеты устанавливаются один раз в три года. В    местных    бюджетах   образуются   резервные   фонды    местных государственных  администраций, органов  местного  самоуправления  в пределах  до  1  процента к объему их расходов (без учета  резервных фондов).</w:t>
      </w:r>
      <w:r>
        <w:rPr>
          <w:rFonts w:ascii="Arial" w:cs="Arial" w:eastAsia="Arial" w:hAnsi="Arial"/>
          <w:sz w:val="24"/>
          <w:szCs w:val="24"/>
        </w:rPr>
        <w:t xml:space="preserve">Статья 56. Коммунальная собственность  Коммунальная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удовлетворения социально-экономических потребностей населения. К коммунальной собственности относятся:           -земля;           -движимое и недвижимое имущество;           -казна местного сообщества; -муниципальные ценные бумаги. Порядок   пользования  и  распоряжения  коммунальной  собственностью устанавливают местные кенеши в соответствии с нормативными правовыми актами Кыргызской Республики. Право    коммунальной   собственности   признается   и    защищается государством  наравне  с государственной, частной  и  иными  формами собственности.</w:t>
      </w:r>
      <w:r>
        <w:rPr>
          <w:rFonts w:ascii="Arial" w:cs="Arial" w:eastAsia="Arial" w:hAnsi="Arial"/>
          <w:sz w:val="24"/>
          <w:szCs w:val="24"/>
        </w:rPr>
        <w:t xml:space="preserve">Статья   57.  Право  органов  местного  самоуправления  на  создание хозяйствующих субъектов  Органы    местного   самоуправления   вправе   в   соответствии    с законодательством  Кыргызской  Республики  создавать   хозяйствующие субъекты   для  осуществления  хозяйственной  деятельности,   решать вопросы их реорганизации и ликвидации. РАЗДЕЛ III. МЕСТНАЯ ГОСУДАРСТВЕННАЯ АДМИНИСТРАЦИЯ ГЛАВА  9.  СИСТЕМА, СТРУКТУРА И ОРГАНИЗАЦИОННЫЕ ОСНОВЫ  ДЕЯТЕЛЬНОСТИ МЕСТНОЙ ГОСУДАРСТВЕННОЙ АДМИНИСТРАЦИИ</w:t>
      </w:r>
      <w:r>
        <w:rPr>
          <w:rFonts w:ascii="Arial" w:cs="Arial" w:eastAsia="Arial" w:hAnsi="Arial"/>
          <w:sz w:val="24"/>
          <w:szCs w:val="24"/>
        </w:rPr>
        <w:t xml:space="preserve">Статья 58. Местная государственная администрация  Исполнительную  власть  в  областях,  районах  осуществляет  местная государственная администрация. Местная     государственная    администрация     обеспечивает     на соответствующей      территории      согласованную      деятельность территориальных подразделений министерств, административных ведомств и иных центральных исполнительных органов Кыргызской Республики. Местная   государственная   администрация   в   своей   деятельности подотчетна    Президенту   Кыргызской   Республики,    Правительству Кыргызской Республики и соответствующему местному кенешу в  пределах их   компетенции.   Районная  государственная  администрация   также подотчетна областной государственной администрации . Структура    и    штатное    расписание   местной    государственной администрации, а также размер расходов на ее содержание утверждаются Правительством Кыргызской Республики. Соответствующие местные кенеши вправе   осуществлять  дополнительное  финансирование   деятельности местных  государственных  администраций  за  счет  средств  местного бюджета. Местная  государственная администрация является юридическим лицом  и вправе самостоятельно решать вопросы, отнесенные настоящим Законом и другими нормативными правовыми актами к ее компетенции.</w:t>
      </w:r>
      <w:r>
        <w:rPr>
          <w:rFonts w:ascii="Arial" w:cs="Arial" w:eastAsia="Arial" w:hAnsi="Arial"/>
          <w:sz w:val="24"/>
          <w:szCs w:val="24"/>
        </w:rPr>
        <w:t xml:space="preserve">Статья    59. Правовое    регулирование   деятельности    местной государственной  администрации  Правовое    регулирование   деятельности   местной   государственной администрации   осуществляется  на  основе  Конституции   Кыргызской Республики,  настоящего  Закона и иных  нормативных  правовых  актов Кыргызской Республики.</w:t>
      </w:r>
      <w:r>
        <w:rPr>
          <w:rFonts w:ascii="Arial" w:cs="Arial" w:eastAsia="Arial" w:hAnsi="Arial"/>
          <w:sz w:val="24"/>
          <w:szCs w:val="24"/>
        </w:rPr>
        <w:t xml:space="preserve">Статья    60.  Принципы   деятельности   местной   государственной администрации  Местная государственная администрация осуществляет свою деятельность на принципах: -законности и социальной справедливости; -защиты прав и охраняемых законом интересов граждан; -сочетания общегосударственных и местных интересов; -демократизма, открытости и гласности в решении вопросов; -ответственности за результаты своей деятельности перед государством и населением; -разграничения   функций   государственной   власти    и    местного самоуправления. Местная государственная администрация осуществляет свою деятельность в   тесном   взаимодействии   с  органами  местного   самоуправления соответствующей   территории,  создавая   условия   для   реализации гражданами   конституционного  права   на   участие   в   управлении государственными и общественными делами. Для  рассмотрения  важнейших вопросов исполнительно-распорядительной деятельности  в  местной  государственной  администрации   создается консультативно-совещательный орган -  коллегия.  В  состав  коллегии входят  глава местной государственной администрации, его заместители и  другие  должностные  лица государственных  органов  управления  и органов местного самоуправления. ГЛАВА 10. КОМПЕТЕНЦИЯ МЕСТНОЙ ГОСУДАРСТВЕННОЙ АДМИНИСТРАЦИИ</w:t>
      </w:r>
      <w:r>
        <w:rPr>
          <w:rFonts w:ascii="Arial" w:cs="Arial" w:eastAsia="Arial" w:hAnsi="Arial"/>
          <w:sz w:val="24"/>
          <w:szCs w:val="24"/>
        </w:rPr>
        <w:t xml:space="preserve">Статья 61. Компетенция местной государственной администрации  Местная государственная администрация : -осуществляет исполнительную власть на соответствующей территории; -формирует   проекты   программ  социально-экономического   развития территории  и социальной защиты населения, организует их  исполнение после утверждения местным кенешем; -разрабатывает  проект местного бюджета, организует  его  исполнение после утверждения местным кенешем; -осуществляет  контроль  за  эффективным  и  целевым  использованием государственных средств и средств стратегического назначения; -привлекает инвестиции и гранты для развития территории; -обеспечивает      рациональное      управление      государственной собственностью; -разрабатывает   и   реализует  мероприятия  и  программы   развития жилищного, коммунального хозяйства; -  организует привлечение имеющихся ресурсов для решения  неотложных социально-экономических, экологических и других задач; -координирует   и   осуществляет   мероприятия   по   предотвращению чрезвычайных   ситуаций,   стихийных  бедствий   и   ликвидации   их последствий; -осуществляет  контроль за соблюдением прав  граждан,  в  том  числе несовершеннолетних; -обеспечивает  управление государственными  программами  на  местном уровне  и  взаимодействие  в  рамках программ  с  местными  органами самоуправления и общественными организациями; -осуществляет  мониторинг деятельности общественных и  международных организаций, действующих на соответствующей территории; -оказывает организационное, информационное и материально-техническое содействие территориальным избирательным комиссиям в реализации  ими своих   полномочий   в   порядке,  установленном   законодательством Кыргызской Республики; -осуществляет    иные   функции   и   полномочия,    предусмотренные нормативными правовыми актами Кыргызской Республики. Районные     государственные    администрации    дополнительно     к вышеперечисленному: -организуют правовое, социально-культурное, хозяйственное и  бытовое обслуживание населения; -разрабатывают и реализуют мероприятия и программы по поддержанию  в надлежащем состоянии всех видов местных коммуникаций, улиц, дорог  и других объектов.</w:t>
      </w:r>
      <w:r>
        <w:rPr>
          <w:rFonts w:ascii="Arial" w:cs="Arial" w:eastAsia="Arial" w:hAnsi="Arial"/>
          <w:sz w:val="24"/>
          <w:szCs w:val="24"/>
        </w:rPr>
        <w:t xml:space="preserve"> Статья 62. Глава местной государственной администрации      Деятельностью местной  государственной  администрации руководит напринципах единоначалия:     - глава государственной администрации области - губернатор;     - глава государственной администрации района - аким.     Главы государственных  администраций районов назначаются Президен-том Кыргызской  Республики  по  предложению Премьер-министра КыргызскойРеспублики и с согласия соответствующего местного кенеша.     Глава государственной администрации области и глава  государствен-ной  администрации  района  не могут занимать свою должность более двухсроков подряд в одной административно-территориальной единице.     Глава государственной  администрации области подотчетен ПрезидентуКыргызской Республики,  Премьер-министру Кыргызской  Республики,  главагосударственной  администрации района - Президенту Кыргызской Республи-ки,  Премьер-министру Кыргызской Республики и главе государственной ад-министрации области.     В случае ненадлежащего исполнения  своих  служебных  обязанностей,приведшего к ухудшению социально-экономической и общественно-политичес-кой ситуации на территории  соответствующей  административно-территори-альной  единицы,  нарушения  законности,  а также совершения порочащегопроступка глава государственной администрации района либо  глава  госу-дарственной  администрации  области может быть освобожден от занимаемойдолжности досрочно Президентом Кыргызской Республики  по  представлениюПремьер-министра Кыргызской Республики.     Решение о  выражении недоверия главе государственной администрациирайона инициируется  одной пятой от общего числа депутатов местного ке-неша соответствующего уровня и принимается тайным голосованием большин-ством не  менее  двух третей голосов от общего числа депутатов местногокенеша соответствующего уровня. Президент Кыргызской Республики в тече-ние месяца  принимает  по  указанному  вопросу решение и извещает о немместный кенеш соответствующего уровня.(В редакции Законов КР от </w:t>
      </w:r>
      <w:hyperlink w:history="1" r:id="rIdbxtvjjcpad3uwk2ma4x3m">
        <w:r>
          <w:rPr>
            <w:rFonts w:ascii="Arial" w:cs="Arial" w:eastAsia="Arial" w:hAnsi="Arial"/>
            <w:color w:val="1D4ED8"/>
            <w:sz w:val="24"/>
            <w:szCs w:val="24"/>
            <w:u w:val="single"/>
          </w:rPr>
          <w:t xml:space="preserve">2 февраля 2005 года № 12</w:t>
        </w:r>
      </w:hyperlink>
      <w:r>
        <w:rPr>
          <w:rFonts w:ascii="Arial" w:cs="Arial" w:eastAsia="Arial" w:hAnsi="Arial"/>
          <w:sz w:val="24"/>
          <w:szCs w:val="24"/>
        </w:rPr>
        <w:t xml:space="preserve">, </w:t>
      </w:r>
      <w:hyperlink w:history="1" r:id="rIdd-lxyiu61cojlgq_c13if">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r>
        <w:rPr>
          <w:rFonts w:ascii="Arial" w:cs="Arial" w:eastAsia="Arial" w:hAnsi="Arial"/>
          <w:sz w:val="24"/>
          <w:szCs w:val="24"/>
        </w:rPr>
        <w:t xml:space="preserve"> Статья 63. Полномочия главы местной государственной администрации  Глава местной государственной администрации: -организует  деятельность  местной государственной  администрации  и отвечает в установленном порядке за ее результаты; -координирует     деятельность     территориальных     подразделений государственных  органов  власти,  дает  согласие  на  назначение  и освобождение от занимаемой должности их руководителей, кроме  судей, прокуроров,      руководителей     территориальных     подразделений государственного органа национальной безопасности, органа внутренних дел,  органов Государственной противопожарной службы,     таможенных органов,  органов налоговой  инспекции  и  органов  государственной  статистики Кыргызской Республики,  а  также  вправе     поставить   вопрос   об   отстранении  от  должности   вышеуказанных  должностных лиц  в  случае  ненадлежащего  исполнения   ими   своих обязанностей; -не  реже  одного раза в год докладывает местному кенешу о положении дел на соответствующей территории; -представляет  на  утверждение  местного  кенеша  проекты   программ социально-экономического  развития территории  и  социальной  защиты населения,  информирует местный кенеш о выполнении этих программ,  а также  не  реже одного раза в два года отчитывается перед  курултаем соответствующей территории; -представляет   на  утверждение  местного  кенеша   проект   бюджета соответствующей территории, представляет отчет о его исполнении  для утверждения местным кенешем; -вносит  наиболее важные вопросы на рассмотрение местного кенеша,  а также  вправе  поставить вопрос о созыве сессии  местного  кенеша  и участвовать в ее работе с правом совещательного голоса; -представляет соответствующую территорию в отношениях с вышестоящими государственными органами, в международных отношениях; -принимает  решения  о предоставлении и изъятии земельных  участков, находящихся  в  государственной  собственности,  в  соответствии   с законодательством Кыргызской Республики; -образует    по    согласованию    с    республиканскими    органами государственного  управления территориальные службы государственного ветеринарного  надзора и иные службы, находящиеся  в  их  совместном ведении,  назначает руководителей этих служб с согласия  вышестоящих органов государственного управления; -оказывает   содействие   в  учете  и  полном   сборе   платежей   в государственные социальные (пенсионные, страховые) фонды; -оказывает содействие налоговым службам в учете налогоплательщиков и сборе налогов; -осуществляет  иные  полномочия,  возлагаемые  на  него  Президентом Кыргызской   Республики,  Правительством  Кыргызской  Республики   и Премьер-министром     Кыргызской     Республики,     предусмотренные законодательством Кыргызской Республики. Глава   государственной   администрации  области   осуществляет   на подведомственной территории государственный контроль за  выполнением территориальными     подразделениями     государственных     органов исполнительной    власти,    органами    местного    самоуправления, предприятиями,  учреждениями  и  организациями  независимо  от  форм собственности  законов,  актов Президента  Кыргызской  Республики  и Правительства    Кыргызской   Республики.   В    случаях    принятия территориальными     подразделениями     государственных     органов исполнительной власти либо исполнительно-распорядительными  органами местного  самоуправления решений, не соответствующих законам,  актам Президента   Кыргызской   Республики  и   Правительства   Кыргызской Республики,  глава  государственной  администрации  области   вправе приостанавливать исполнение таких решений с одновременным извещением об    этом    органов   прокуратуры,   соответствующих   вышестоящих государственных  органов  управления  либо  соответствующих  местных кенешей до принятия ими необходимых мер. Глава  государственной администрации области в установленном порядке ходатайствует  перед  Президентом  Кыргызской  Республики,  а  глава государственной  администрации района - перед главой государственной администрации  области  о награждении государственными  наградами  и присвоении почетных званий Кыргызской Республики. Глава государственной администрации области вправе отменить в случае противоречия  законодательству нормативные правовые  акты,  изданные главой   государственной  администрации  района,  а   также   вправе приостановить   акты,  изданные  главой  города,   главой   местного самоуправления    аила,   поселка   в   случае    их    противоречия законодательству до вступления решения суда в законную силу.</w:t>
      </w:r>
      <w:r>
        <w:rPr>
          <w:rFonts w:ascii="Arial" w:cs="Arial" w:eastAsia="Arial" w:hAnsi="Arial"/>
          <w:sz w:val="24"/>
          <w:szCs w:val="24"/>
        </w:rPr>
        <w:t xml:space="preserve">Статья  64.  Нормативные правовые акты главы местной государственной администрации  Глава   местной  государственной  администрации  в  пределах   своей компетенции издает распоряжения, а также с согласия соответствующего местного  кенеша  может издавать нормативный  правовой  акт  в  виде постановления, контролирует их исполнение. Нормативные   правовые   акты,   изданные   главой   государственной администрации области, района, вправе отменить Президент  Кыргызской Республики, а также Правительство Кыргызской Республики.</w:t>
      </w:r>
      <w:r>
        <w:rPr>
          <w:rFonts w:ascii="Arial" w:cs="Arial" w:eastAsia="Arial" w:hAnsi="Arial"/>
          <w:sz w:val="24"/>
          <w:szCs w:val="24"/>
        </w:rPr>
        <w:t xml:space="preserve">Статья   65. Первый   заместитель  (заместитель)   главы   местной государственной администрации  Первый   заместитель  (заместитель)  главы  местной  государственной администрации  замещает  его в случае отсутствия  или  невозможности выполнения им своих обязанностей.</w:t>
      </w:r>
      <w:r>
        <w:rPr>
          <w:rFonts w:ascii="Arial" w:cs="Arial" w:eastAsia="Arial" w:hAnsi="Arial"/>
          <w:sz w:val="24"/>
          <w:szCs w:val="24"/>
        </w:rPr>
        <w:t xml:space="preserve">Статья  66. Ограничения деятельности главы местной  государственной администрации  Глава  местной  государственной администрации и его  заместители  не могут  быть  депутатами  Жогорку Кенеша Кыргызской  Республики  либо местных кенешей. Глава  местной  государственной  администрации  и  его  заместители, руководители    органов   и   структурных   подразделений    местной государственной администрации не вправе: -заниматься другой оплачиваемой деятельностью, кроме педагогической, научной и иной творческой; -заниматься   лично   или   через  посредников   предпринимательской деятельностью,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за это  вознаграждения в любой форме; -быть  представителем по делам третьих лиц в местной государственной администрации  либо  в органе, который ему непосредственно  подчинен или подотчетен; -использовать в неслужебных целях средства материально-технического, финансового     и     информационного     обеспечения,     служебные автотранспортные  средства,  другое  государственное   имущество   и служебную информацию; -получать  от  физических и юридических лиц  вознаграждения  в  виде подарков,  денег  и услуг за действия или бездействие,  связанные  с исполнением служебных полномочий; -вмешиваться в деятельность избирательных комиссий при подготовке  и проведении  выборов, а также в деятельность комиссий  по  проведению референдумов; -участвовать   в  забастовках,  манифестациях  и  иными   действиями препятствовать функционированию государственных органов; -участвовать  в  деятельности  политических  партий  и   религиозных организаций в связи со своей служебной деятельностью; -назначать  лиц, находящихся с ним в близких родственных  отношениях (родители,   супруг(а),  братья,  сестры  и  дети),  на   должности, непосредственно ему подчиненные. Нарушение  этих  требований  указанными должностными  лицами  влечет дисциплинарную ответственность вплоть до освобождения от  занимаемой должности. Ограничения,    установленные   настоящей    статьей    и    другими законодательными   актами  Кыргызской  Республики,  распространяются также   и   на   других  должностных  лиц  местной   государственной администрации. РАЗДЕЛ  IV.  ПРАВОВЫЕ ГАРАНТИИ ДЕЯТЕЛЬНОСТИ МЕСТНОЙ  ГОСУДАРСТВЕННОЙ АДМИНИСТРАЦИИ И МЕСТНОГО САМОУПРАВЛЕНИЯ</w:t>
      </w:r>
      <w:r>
        <w:rPr>
          <w:rFonts w:ascii="Arial" w:cs="Arial" w:eastAsia="Arial" w:hAnsi="Arial"/>
          <w:sz w:val="24"/>
          <w:szCs w:val="24"/>
        </w:rPr>
        <w:t xml:space="preserve">Статья   67.  Права   местной  государственной  администрации   при преобразовании местных объектов и внесении изменений  в  договоры  с хозяйствующими субъектами  Создание  или  преобразование объектов экономического и  социального назначения,  использование  природных ресурсов  на  подведомственной территории   осуществляются  с  согласия   местной   государственной администрации и органа местного самоуправления . Предприятия  (объединения) , организации и учреждения независимо  от их подчиненности и формы собственности не вправе вносить изменения в планы своей деятельности по вопросам, обусловленным договором с мест ной  государственной администрацией и местными кенешами, и должны  в обязательном   порядке   согласовывать  с  соответствующей   местной государственной администрацией все мероприятия, которые могут хоть в какой-то  мере  привести к экологическим, демографически  м  и  иным последствиям, затрагивающим интересы населения территории.</w:t>
      </w:r>
      <w:r>
        <w:rPr>
          <w:rFonts w:ascii="Arial" w:cs="Arial" w:eastAsia="Arial" w:hAnsi="Arial"/>
          <w:sz w:val="24"/>
          <w:szCs w:val="24"/>
        </w:rPr>
        <w:t xml:space="preserve">Статья   68.  Обязательность  нормативных  правовых  актов   органов местного самоуправления и местной государственной администрации  Органы  местного  самоуправления осуществляют свою  деятельность  от имени  населения данной территории и на основании законов Кыргызской Республики. Решения   местных  кенешей,  исполнительно-распорядительных  органов местного   самоуправления,  курултаев,  собраний,  сходов   граждан, органов  территориального  общественного  самоуправления  не  должны противоречить законам Кыргызской Республики. Решения  органов  местного самоуправления,  местной  государственной администрации,  принятые в пределах их компетенции, обязательны  для исполнения   всеми  расположенными  на  соответствующей   территории предприятиями,  организациями,  учреждениями  независимо   от   форм собственности,   а   также   должностными   лицами,    общественными объединениями и гражданами. Органы   местного  самоуправления  не  вправе  принимать  к   своему рассмотрению    вопросы,    отнесенные    настоящим    Законом     и законодательством   Кыргызской   Республики   к   ведению    местной государственной администрации. Местная  государственная администрация не вправе принимать к  своему рассмотрению    вопросы,    отнесенные    настоящим    Законом     и законодательством Кыргызской Республики к ведению  органов  местного самоуправления. За  невыполнение  решений  органов  местного  самоуправления,  актов местной  государственной администрации должностные лица  и  граждане несут ответственность в установленном законом порядке.</w:t>
      </w:r>
      <w:r>
        <w:rPr>
          <w:rFonts w:ascii="Arial" w:cs="Arial" w:eastAsia="Arial" w:hAnsi="Arial"/>
          <w:sz w:val="24"/>
          <w:szCs w:val="24"/>
        </w:rPr>
        <w:t xml:space="preserve">Статья   69.  Обжалование  актов  органов  государственной   власти, нарушающих  права местного самоуправления и местной  государственной администрации    Органы     местного    самоуправления,    местная    государственная администрация  вправе  предъявлять  в  суд  требования  о  признании недействительными актов органов государственного управления, органов местного   самоуправления,  предприятий,  организаций,   учреждений, общественных  объединений,  нарушающих  права  и  законные  интересы граждан,  проживающих на данной территории, а  также  права  органов местного  самоуправления  ,  местной  государственной  администрации осуществлять  в случае стихийных бедствий, экологических  катастроф, эпидемий,  эпизоотий,  пожаров  и  нарушений  общественного  порядка предусмотренные  законом  меры  по обеспечению  личной  безопасности граждан,   защите   их   прав  и  законных  интересов,   всех   форм собственности и охране правопорядка.    Глава государственной администрации области, председатели Бишкекско- го городского  и  Ошского  городского кенешей, а  также мэры  города Бишкек  и  города  Ош  вправе  обратиться  к  Президенту  Кыргызской  Республики, в Правительство Кыргызской Республики, а  глава государ- ственной администрации района, мэр города областного значения, глава города,  глава  местного  самоуправления  аила,  поселка  -  к главе  государственной  администрации области, мэрам  города Бишкек и горо- да  Ош с ходатайством  об  отмене  или  приостановлении  правонару- шающих  актов  вышестоящих органов государственной  власти и управ- ления. Высшие   органы  государственной  власти  и  управления Кыр- гызской Республики, республиканские органы общественных организаций  обязаны рассматривать  и учитывать в своей деятельности предложения  органов местного  самоуправления  и  местной государственной  администрации, сообщать    им    о   результатах   рассмотрения   в   установленном законодательством порядке. (В редакции Законов КР от </w:t>
      </w:r>
      <w:hyperlink w:history="1" r:id="rId0s6bn_dqs-rxssltiah5a">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la1qanmo7zcko8cignpmb">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w:t>
      </w:r>
      <w:r>
        <w:rPr>
          <w:rFonts w:ascii="Arial" w:cs="Arial" w:eastAsia="Arial" w:hAnsi="Arial"/>
          <w:sz w:val="24"/>
          <w:szCs w:val="24"/>
        </w:rPr>
        <w:t xml:space="preserve">Статья   70.   Ответственность   за   вред,   причиненный   местному самоуправлению и местной государственной администрации  Предприятия (объединения), организации и учреждения, граждане  несут перед  органами  местного  самоуправления и местной  государственной администрацией ответственность, в том числе имущественную,  возмещая в  полном  объеме убытки, причиненные их решениями,  действиями  или бездействием  интересам  населения, местному  хозяйству,  окружающей среде,  а так же ущерб, нанесенный в результате невыполнения решений органов    местного   самоуправления   и   местной   государственной администрации. Защита  прав и законных интересов органов местного самоуправления  и местной   государственной  администрации  обеспечивается   судом   в соответствии с законами Кыргызской Республики.</w:t>
      </w:r>
      <w:r>
        <w:rPr>
          <w:rFonts w:ascii="Arial" w:cs="Arial" w:eastAsia="Arial" w:hAnsi="Arial"/>
          <w:sz w:val="24"/>
          <w:szCs w:val="24"/>
        </w:rPr>
        <w:t xml:space="preserve">Статья  71. Ответственность местной государственной администрации  и органов местного самоуправления  Местная    государственная   администрация   и    органы    местного самоуправления  несут  ответственность  за  законность   принимаемых решений. Споры  по  восстановлению нарушенных прав предприятий (объединений), организаций, учреждений независимо от форм собственности и  граждан, возникающие  в результате действия или бездействия органов  местного самоуправления  и  местной государственной  администрации,  а  также возмещение ущерба, причиненного в результате неправомерных действий, решаются в суде.</w:t>
      </w:r>
      <w:r>
        <w:rPr>
          <w:rFonts w:ascii="Arial" w:cs="Arial" w:eastAsia="Arial" w:hAnsi="Arial"/>
          <w:sz w:val="24"/>
          <w:szCs w:val="24"/>
        </w:rPr>
        <w:t xml:space="preserve">Статья 72. Порядок вступления в силу настоящего Закона  Настоящий Закон вступает в силу со дня опубликования. Правительству Кыргызской Республики, органам местного самоуправления областей,   районов  ,  городов  ,  аилов  ,  поселков   ,   местным государственным администрациям: -принять соответствующие меры по реализации настоящего Закона; -привести свои решения в соответствие с настоящим Законом. Правительству   Кыргызской  Республики   в   трехмесячный   срок   в установленном    порядке    внести   предложения    по    приведению законодательных актов в соответствие с настоящим Законом. Признать утратившими силу: -</w:t>
      </w:r>
      <w:hyperlink w:history="1" r:id="rId6rk2h7tki2-foyyww6g4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местном самоуправлении в Республике Кыргызстан"  (Ведомости  Верховного Совета Республики  Кыргызстан  , 1991 г. , № 8, ст. 263); -</w:t>
      </w:r>
      <w:hyperlink w:history="1" r:id="rId61eqebawij2gzos02uom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  порядке введения   в  действие  Закона  Республики  Кыргызстан  "О   местном самоуправлении в Республике Кыргызстан" (Ведомости Верховного Совета Республики Кыргызстан , 1991 г. , № 8, ст. 264); -</w:t>
      </w:r>
      <w:hyperlink w:history="1" r:id="rIdp5oj0qtfbjjbong8c-ly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и дополнений  в Закон  Республики Кыргызстан "О местном самоуправлении в  Республике Кыргызстан"  (Ведомости  Верховного Совета Республики  Кыргызстан  , 1991 г. , № 22, ст. 689); -</w:t>
      </w:r>
      <w:hyperlink w:history="1" r:id="rId2gz4wd_2kw-8tbe9142r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и  дополнений  в Закон  Республики Кыргызстан "О местном самоуправлении в  Республике Кыргызстан" (Ведомости Верховного Совета Республики Кыргызстан , 1992 г. , № 4/1, ст. 168); - постановление Верховного Совета Республики Кыргызстан  "О  порядке введения   в  действие  Закона  Республики  Кыргызстан  "О   местном самоуправлении в Республике Кыргызстан" (Ведомости Верховного Совета Республики Кыргызстан , 1992 г. , № 4/1, ст. 169); -</w:t>
      </w:r>
      <w:hyperlink w:history="1" r:id="rIdk3ofsy8-vkqsiqxvjiwq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в  статью  25 Закона  Республики  Кыргызстан "О местном самоуправлении  и  местной государственной администрации в Республике Кыргызстан" № 985-XII  от 3 июля 1992 года ; -</w:t>
      </w:r>
      <w:hyperlink w:history="1" r:id="rId0e6u7ntrpadoc2lbcmzr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Республики Кыргызстан "О внесении изменений и  дополнений  в Закон  Республики  Кыргызстан "О местном  самоуправлении  и  местной государственной  администрации в Республике  Кыргызстан"  (Ведомости Верховного Совета Республики Кыргызстан , 1993 г. , № 2, cт. 59); -</w:t>
      </w:r>
      <w:hyperlink w:history="1" r:id="rIdaqkushobwmb8hlxkiigh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в Закон Республики   Кыргызстан   "О   местном  самоуправлении   и   местной государственной  администрации в Республике  Кыргызстан"  (Ведомости Верховного Совета Республики Кыргызстан , 1993 г. , № 3, cт. 94); -</w:t>
      </w:r>
      <w:hyperlink w:history="1" r:id="rIdbfs4zvd5ecozidupw960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в Кыргызской Республике  "  (Ведомости Жогорку Кенеша Кыргызской Республики , 1994 г. , № 8, cт. 239); -</w:t>
      </w:r>
      <w:hyperlink w:history="1" r:id="rIdjv9jyp3j4vtma4abqrie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местном  самоуправлении   и   местной государственной  администрации в Кыргызской  Республике"  (Ведомости Жогорку Кенеша Кыргызской Республики , 1998 г. , № 3, cт. 71).  Президент Кыргызской Республики                               А. 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hj_beudlxf4hph6slixq" Type="http://schemas.openxmlformats.org/officeDocument/2006/relationships/hyperlink" Target="http://kodeks.duckdns.org/document/202310" TargetMode="External"/><Relationship Id="rIdz8wy8jpesipnwjlnyfdbx" Type="http://schemas.openxmlformats.org/officeDocument/2006/relationships/hyperlink" Target="http://kodeks.duckdns.org/document/1342" TargetMode="External"/><Relationship Id="rIdlcwy4wr7wyzwd7-qegywi" Type="http://schemas.openxmlformats.org/officeDocument/2006/relationships/hyperlink" Target="http://kodeks.duckdns.org/document/1600" TargetMode="External"/><Relationship Id="rIdsvinocuhvdrdnepmp1coz" Type="http://schemas.openxmlformats.org/officeDocument/2006/relationships/hyperlink" Target="http://kodeks.duckdns.org/document/1608" TargetMode="External"/><Relationship Id="rId5h8nepk6qz74irqe1o73f" Type="http://schemas.openxmlformats.org/officeDocument/2006/relationships/hyperlink" Target="http://kodeks.duckdns.org/document/1665" TargetMode="External"/><Relationship Id="rId4dgxd2wzeqbudm0iitpf1" Type="http://schemas.openxmlformats.org/officeDocument/2006/relationships/hyperlink" Target="http://kodeks.duckdns.org/document/1822" TargetMode="External"/><Relationship Id="rIdilynfjlrquhqtdgvimfaq" Type="http://schemas.openxmlformats.org/officeDocument/2006/relationships/hyperlink" Target="http://kodeks.duckdns.org/document/1970" TargetMode="External"/><Relationship Id="rIdvnog7rlkenrnpmsm5ulec" Type="http://schemas.openxmlformats.org/officeDocument/2006/relationships/hyperlink" Target="http://kodeks.duckdns.org/document/202039" TargetMode="External"/><Relationship Id="rIddoflutinrkyldqox46aic" Type="http://schemas.openxmlformats.org/officeDocument/2006/relationships/hyperlink" Target="http://kodeks.duckdns.org/document/1822" TargetMode="External"/><Relationship Id="rIdscersdhnkc1uo3muxs4hg" Type="http://schemas.openxmlformats.org/officeDocument/2006/relationships/hyperlink" Target="http://kodeks.duckdns.org/document/1608" TargetMode="External"/><Relationship Id="rIdlnaiv_f-xz_d6i1tntn0y" Type="http://schemas.openxmlformats.org/officeDocument/2006/relationships/hyperlink" Target="http://kodeks.duckdns.org/document/1342" TargetMode="External"/><Relationship Id="rIdf6kw82rcvfj0y0mgfmaj5" Type="http://schemas.openxmlformats.org/officeDocument/2006/relationships/hyperlink" Target="http://kodeks.duckdns.org/document/1970" TargetMode="External"/><Relationship Id="rIdusg_pkh3saff9acfvhw80" Type="http://schemas.openxmlformats.org/officeDocument/2006/relationships/hyperlink" Target="http://kodeks.duckdns.org/document/1608" TargetMode="External"/><Relationship Id="rIdbdht7a8dctzfxh6lvyefn" Type="http://schemas.openxmlformats.org/officeDocument/2006/relationships/hyperlink" Target="http://kodeks.duckdns.org/document/1822" TargetMode="External"/><Relationship Id="rId1qpdqvsgf1z10guzbw-_b" Type="http://schemas.openxmlformats.org/officeDocument/2006/relationships/hyperlink" Target="http://kodeks.duckdns.org/document/1608" TargetMode="External"/><Relationship Id="rIdiwmislyktudjr7vmqszee" Type="http://schemas.openxmlformats.org/officeDocument/2006/relationships/hyperlink" Target="http://kodeks.duckdns.org/document/1822" TargetMode="External"/><Relationship Id="rIdzzfljofd7pwk5cwcvanpi" Type="http://schemas.openxmlformats.org/officeDocument/2006/relationships/hyperlink" Target="http://kodeks.duckdns.org/document/202039" TargetMode="External"/><Relationship Id="rIdbforzsctrdb2nm9uemmgk" Type="http://schemas.openxmlformats.org/officeDocument/2006/relationships/hyperlink" Target="http://kodeks.duckdns.org/document/1822" TargetMode="External"/><Relationship Id="rIdzustu7qkeehpe949p0mm5" Type="http://schemas.openxmlformats.org/officeDocument/2006/relationships/hyperlink" Target="http://kodeks.duckdns.org/document/1608" TargetMode="External"/><Relationship Id="rId_5mjcsu-votsev5oknaqn" Type="http://schemas.openxmlformats.org/officeDocument/2006/relationships/hyperlink" Target="http://kodeks.duckdns.org/document/1608" TargetMode="External"/><Relationship Id="rIdkiabfflj0hfjr-ckv8uh7" Type="http://schemas.openxmlformats.org/officeDocument/2006/relationships/hyperlink" Target="http://kodeks.duckdns.org/document/1822" TargetMode="External"/><Relationship Id="rIdsdpmu-vptrrgcwfs8fezs" Type="http://schemas.openxmlformats.org/officeDocument/2006/relationships/hyperlink" Target="http://kodeks.duckdns.org/document/1608" TargetMode="External"/><Relationship Id="rIdosey3_tj9hbap58mjv48n" Type="http://schemas.openxmlformats.org/officeDocument/2006/relationships/hyperlink" Target="http://kodeks.duckdns.org/document/1822" TargetMode="External"/><Relationship Id="rIdyowk-5ripfsp99jh_esia" Type="http://schemas.openxmlformats.org/officeDocument/2006/relationships/hyperlink" Target="http://kodeks.duckdns.org/document/1608" TargetMode="External"/><Relationship Id="rId9slp2ia2yectei48ehuz7" Type="http://schemas.openxmlformats.org/officeDocument/2006/relationships/hyperlink" Target="http://kodeks.duckdns.org/document/1822" TargetMode="External"/><Relationship Id="rId2c3ta-eann3ihvo9nrjdu" Type="http://schemas.openxmlformats.org/officeDocument/2006/relationships/hyperlink" Target="http://kodeks.duckdns.org/document/1608" TargetMode="External"/><Relationship Id="rIdyzp_uzbhllsru1rye98ya" Type="http://schemas.openxmlformats.org/officeDocument/2006/relationships/hyperlink" Target="http://kodeks.duckdns.org/document/1822" TargetMode="External"/><Relationship Id="rId6xsnxhap0_ogzkoofdn-2" Type="http://schemas.openxmlformats.org/officeDocument/2006/relationships/hyperlink" Target="http://kodeks.duckdns.org/document/202039" TargetMode="External"/><Relationship Id="rIdeeaq8gg7l347tgnazc2r5" Type="http://schemas.openxmlformats.org/officeDocument/2006/relationships/hyperlink" Target="http://kodeks.duckdns.org/document/202039" TargetMode="External"/><Relationship Id="rId5wsqapv0wwtgaghd-nups" Type="http://schemas.openxmlformats.org/officeDocument/2006/relationships/hyperlink" Target="http://kodeks.duckdns.org/document/1608" TargetMode="External"/><Relationship Id="rIdyj0u2f1jhqwy5h0ye9q4f" Type="http://schemas.openxmlformats.org/officeDocument/2006/relationships/hyperlink" Target="http://kodeks.duckdns.org/document/1822" TargetMode="External"/><Relationship Id="rIdrzv7qcuufk8qmx8bktspt" Type="http://schemas.openxmlformats.org/officeDocument/2006/relationships/hyperlink" Target="http://kodeks.duckdns.org/document/1608" TargetMode="External"/><Relationship Id="rIdnadqm0eauxdvedcrjctpm" Type="http://schemas.openxmlformats.org/officeDocument/2006/relationships/hyperlink" Target="http://kodeks.duckdns.org/document/1822" TargetMode="External"/><Relationship Id="rIds94c65k2shiui8cnlm6o_" Type="http://schemas.openxmlformats.org/officeDocument/2006/relationships/hyperlink" Target="http://kodeks.duckdns.org/document/202039" TargetMode="External"/><Relationship Id="rIdllkhbxfc7k_yhuuygnfxb" Type="http://schemas.openxmlformats.org/officeDocument/2006/relationships/hyperlink" Target="http://kodeks.duckdns.org/document/1822" TargetMode="External"/><Relationship Id="rId3lppok6uo0mjrsgffrs-x" Type="http://schemas.openxmlformats.org/officeDocument/2006/relationships/hyperlink" Target="http://kodeks.duckdns.org/document/202039" TargetMode="External"/><Relationship Id="rIda-qxzxl3xxnxlxtmk7tuj" Type="http://schemas.openxmlformats.org/officeDocument/2006/relationships/hyperlink" Target="http://kodeks.duckdns.org/document/1600" TargetMode="External"/><Relationship Id="rIdc6trdnhmamxhqwjhx7eo8" Type="http://schemas.openxmlformats.org/officeDocument/2006/relationships/hyperlink" Target="http://kodeks.duckdns.org/document/202039" TargetMode="External"/><Relationship Id="rIdnycyhk-p-ybeajn2uyri_" Type="http://schemas.openxmlformats.org/officeDocument/2006/relationships/hyperlink" Target="http://kodeks.duckdns.org/document/202039" TargetMode="External"/><Relationship Id="rIdlkqza6f3ovbvrrgz61k2j" Type="http://schemas.openxmlformats.org/officeDocument/2006/relationships/hyperlink" Target="http://kodeks.duckdns.org/document/202039" TargetMode="External"/><Relationship Id="rIdt4s_n9lax82jm1na_qsth" Type="http://schemas.openxmlformats.org/officeDocument/2006/relationships/hyperlink" Target="http://kodeks.duckdns.org/document/1822" TargetMode="External"/><Relationship Id="rIdftpf7wfrwfpqvlltbhjol" Type="http://schemas.openxmlformats.org/officeDocument/2006/relationships/hyperlink" Target="http://kodeks.duckdns.org/document/1822" TargetMode="External"/><Relationship Id="rIdbxtvjjcpad3uwk2ma4x3m" Type="http://schemas.openxmlformats.org/officeDocument/2006/relationships/hyperlink" Target="http://kodeks.duckdns.org/document/1608" TargetMode="External"/><Relationship Id="rIdd-lxyiu61cojlgq_c13if" Type="http://schemas.openxmlformats.org/officeDocument/2006/relationships/hyperlink" Target="http://kodeks.duckdns.org/document/1822" TargetMode="External"/><Relationship Id="rId0s6bn_dqs-rxssltiah5a" Type="http://schemas.openxmlformats.org/officeDocument/2006/relationships/hyperlink" Target="http://kodeks.duckdns.org/document/1608" TargetMode="External"/><Relationship Id="rIdla1qanmo7zcko8cignpmb" Type="http://schemas.openxmlformats.org/officeDocument/2006/relationships/hyperlink" Target="http://kodeks.duckdns.org/document/202039" TargetMode="External"/><Relationship Id="rId6rk2h7tki2-foyyww6g4n" Type="http://schemas.openxmlformats.org/officeDocument/2006/relationships/hyperlink" Target="http://kodeks.duckdns.org/document/878" TargetMode="External"/><Relationship Id="rId61eqebawij2gzos02uom4" Type="http://schemas.openxmlformats.org/officeDocument/2006/relationships/hyperlink" Target="http://kodeks.duckdns.org/document/50955" TargetMode="External"/><Relationship Id="rIdp5oj0qtfbjjbong8c-lyu" Type="http://schemas.openxmlformats.org/officeDocument/2006/relationships/hyperlink" Target="http://kodeks.duckdns.org/document/896" TargetMode="External"/><Relationship Id="rId2gz4wd_2kw-8tbe9142rn" Type="http://schemas.openxmlformats.org/officeDocument/2006/relationships/hyperlink" Target="http://kodeks.duckdns.org/document/793" TargetMode="External"/><Relationship Id="rIdk3ofsy8-vkqsiqxvjiwqv" Type="http://schemas.openxmlformats.org/officeDocument/2006/relationships/hyperlink" Target="http://kodeks.duckdns.org/document/829" TargetMode="External"/><Relationship Id="rId0e6u7ntrpadoc2lbcmzr0" Type="http://schemas.openxmlformats.org/officeDocument/2006/relationships/hyperlink" Target="http://kodeks.duckdns.org/document/845" TargetMode="External"/><Relationship Id="rIdaqkushobwmb8hlxkiighf" Type="http://schemas.openxmlformats.org/officeDocument/2006/relationships/hyperlink" Target="http://kodeks.duckdns.org/document/846" TargetMode="External"/><Relationship Id="rIdbfs4zvd5ecozidupw960q" Type="http://schemas.openxmlformats.org/officeDocument/2006/relationships/hyperlink" Target="http://kodeks.duckdns.org/document/758" TargetMode="External"/><Relationship Id="rIdjv9jyp3j4vtma4abqriel" Type="http://schemas.openxmlformats.org/officeDocument/2006/relationships/hyperlink" Target="http://kodeks.duckdns.org/document/21" TargetMode="External"/><Relationship Id="rId7" Type="http://schemas.openxmlformats.org/officeDocument/2006/relationships/image" Target="media/93bec1c1538034512fe33c1434ae0ea86b639d33.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2026-09-23T01:12:49.776Z</dcterms:created>
  <dcterms:modified xsi:type="dcterms:W3CDTF">2026-09-23T01:12:49.776Z</dcterms:modified>
</cp:coreProperties>
</file>

<file path=docProps/custom.xml><?xml version="1.0" encoding="utf-8"?>
<Properties xmlns="http://schemas.openxmlformats.org/officeDocument/2006/custom-properties" xmlns:vt="http://schemas.openxmlformats.org/officeDocument/2006/docPropsVTypes"/>
</file>