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inwygig2vhxe5tlfl7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июля 2012 года № 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00"/>
        <w:jc w:val="left"/>
      </w:pPr>
      <w:r>
        <w:rPr>
          <w:rFonts w:ascii="Arial" w:cs="Arial" w:eastAsia="Arial" w:hAnsi="Arial"/>
          <w:sz w:val="24"/>
          <w:szCs w:val="24"/>
        </w:rPr>
        <w:t xml:space="preserve">от 4 ноября 2011 года № 698</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 от 6 июля 2011 года № 371</w:t>
      </w:r>
    </w:p>
    <w:p>
      <w:pPr>
        <w:spacing w:after="200"/>
        <w:jc w:val="left"/>
      </w:pPr>
      <w:r>
        <w:rPr>
          <w:rFonts w:ascii="Arial" w:cs="Arial" w:eastAsia="Arial" w:hAnsi="Arial"/>
          <w:sz w:val="24"/>
          <w:szCs w:val="24"/>
        </w:rPr>
        <w:t xml:space="preserve">В целях обеспечения своевременной уборки и переработки сахарной свеклы урожая 2011 года Правительство Кыргызской Республики</w:t>
      </w:r>
    </w:p>
    <w:p>
      <w:pPr>
        <w:spacing w:after="240"/>
        <w:jc w:val="center"/>
      </w:pPr>
      <w:r>
        <w:rPr>
          <w:rFonts w:ascii="Arial" w:cs="Arial" w:eastAsia="Arial" w:hAnsi="Arial"/>
          <w:sz w:val="22"/>
          <w:szCs w:val="22"/>
        </w:rPr>
        <w:t xml:space="preserve">ПОСТАНОВЛЯЕТ:</w:t>
      </w:r>
    </w:p>
    <w:p>
      <w:pPr>
        <w:spacing w:after="200"/>
        <w:jc w:val="left"/>
      </w:pPr>
      <w:r>
        <w:rPr>
          <w:rFonts w:ascii="Arial" w:cs="Arial" w:eastAsia="Arial" w:hAnsi="Arial"/>
          <w:sz w:val="24"/>
          <w:szCs w:val="24"/>
        </w:rPr>
        <w:t xml:space="preserve">1. Внести в </w:t>
      </w:r>
      <w:hyperlink w:history="1" r:id="rIdfromuhlwvnevgygget0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 от 6 июля 2011 года № 371 следующие дополнения:</w:t>
      </w:r>
    </w:p>
    <w:p>
      <w:pPr>
        <w:spacing w:after="200"/>
        <w:jc w:val="left"/>
      </w:pPr>
      <w:r>
        <w:rPr>
          <w:rFonts w:ascii="Arial" w:cs="Arial" w:eastAsia="Arial" w:hAnsi="Arial"/>
          <w:sz w:val="24"/>
          <w:szCs w:val="24"/>
        </w:rPr>
        <w:t xml:space="preserve">в пункте 13:</w:t>
      </w:r>
    </w:p>
    <w:p>
      <w:pPr>
        <w:spacing w:after="200"/>
        <w:jc w:val="left"/>
      </w:pPr>
      <w:r>
        <w:rPr>
          <w:rFonts w:ascii="Arial" w:cs="Arial" w:eastAsia="Arial" w:hAnsi="Arial"/>
          <w:sz w:val="24"/>
          <w:szCs w:val="24"/>
        </w:rPr>
        <w:t xml:space="preserve">- абзац первый после слов "Государственному предприятию "Национальная компания "Кыргыз темир жолу" дополнить словами "при Министерстве транспорта и коммуникаций Кыргызской Республики";</w:t>
      </w:r>
    </w:p>
    <w:p>
      <w:pPr>
        <w:spacing w:after="200"/>
        <w:jc w:val="left"/>
      </w:pPr>
      <w:r>
        <w:rPr>
          <w:rFonts w:ascii="Arial" w:cs="Arial" w:eastAsia="Arial" w:hAnsi="Arial"/>
          <w:sz w:val="24"/>
          <w:szCs w:val="24"/>
        </w:rPr>
        <w:t xml:space="preserve">- дополнить абзацем четвертым следующего содержания:</w:t>
      </w:r>
    </w:p>
    <w:p>
      <w:pPr>
        <w:spacing w:after="200"/>
        <w:jc w:val="left"/>
      </w:pPr>
      <w:r>
        <w:rPr>
          <w:rFonts w:ascii="Arial" w:cs="Arial" w:eastAsia="Arial" w:hAnsi="Arial"/>
          <w:sz w:val="24"/>
          <w:szCs w:val="24"/>
        </w:rPr>
        <w:t xml:space="preserve">"- установить на период с 15 октября 2011 года по 31 декабря 2011 года сезонное снижение на 20 процентов железнодорожных тарифов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200"/>
        <w:jc w:val="left"/>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20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200"/>
        <w:jc w:val="lef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ejzx-hplg3udv074t2d">
      <w:r>
        <w:rPr>
          <w:rFonts w:ascii="Arial" w:cs="Arial" w:eastAsia="Arial" w:hAnsi="Arial"/>
          <w:color w:val="132D3F"/>
          <w:sz w:val="16"/>
          <w:szCs w:val="16"/>
          <w:u w:val="single"/>
        </w:rPr>
        <w:t xml:space="preserve">dalil.kg/document/95435</w:t>
      </w:r>
    </w:hyperlink>
  </w:p>
  <w:p>
    <w:pPr>
      <w:spacing w:after="0" w:before="40"/>
      <w:jc w:val="center"/>
    </w:pPr>
    <w:hyperlink w:history="1" r:id="rIdvartuiknvpb2hfdxe8e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wygig2vhxe5tlfl77-q" Type="http://schemas.openxmlformats.org/officeDocument/2006/relationships/hyperlink" Target="https://dalil.kg/document/95472" TargetMode="External"/><Relationship Id="rIdfromuhlwvnevgygget09f" Type="http://schemas.openxmlformats.org/officeDocument/2006/relationships/hyperlink" Target="https://dalil.kg/document/950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ejzx-hplg3udv074t2d" Type="http://schemas.openxmlformats.org/officeDocument/2006/relationships/hyperlink" Target="https://dalil.kg/document/95435" TargetMode="External"/><Relationship Id="rIdvartuiknvpb2hfdxe8e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2026-09-24T09:35:40.531Z</dcterms:created>
  <dcterms:modified xsi:type="dcterms:W3CDTF">2026-09-24T09:35:40.531Z</dcterms:modified>
</cp:coreProperties>
</file>

<file path=docProps/custom.xml><?xml version="1.0" encoding="utf-8"?>
<Properties xmlns="http://schemas.openxmlformats.org/officeDocument/2006/custom-properties" xmlns:vt="http://schemas.openxmlformats.org/officeDocument/2006/docPropsVTypes"/>
</file>