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jgbdrb1fg0vvxtlicgay_">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мая 2013 года № 241</w:t>
      </w:r>
    </w:p>
    <w:p>
      <w:pPr>
        <w:spacing w:after="120"/>
        <w:jc w:val="both"/>
      </w:pPr>
      <w:r>
        <w:rPr>
          <w:rFonts w:ascii="Arial" w:cs="Arial" w:eastAsia="Arial" w:hAnsi="Arial"/>
          <w:sz w:val="24"/>
          <w:szCs w:val="24"/>
        </w:rPr>
        <w:t xml:space="preserve">Об итогах аудита Счетной палатой Кыргызской Республики отчета об исполнении республиканского бюджета Кыргызской Республики за 2010 год</w:t>
      </w:r>
    </w:p>
    <w:p>
      <w:pPr>
        <w:spacing w:after="120"/>
        <w:jc w:val="both"/>
      </w:pPr>
      <w:r>
        <w:rPr>
          <w:rFonts w:ascii="Arial" w:cs="Arial" w:eastAsia="Arial" w:hAnsi="Arial"/>
          <w:sz w:val="24"/>
          <w:szCs w:val="24"/>
        </w:rPr>
        <w:t xml:space="preserve">В 2010 году экономика Кыргызстана оказалась в крайне сложных условиях, отмечалось снижение экономической активности в стране на фоне негативных последствий политической нестабильности, что привело к недопоступлению доходов государственного бюджета, сокращению поступлений официальных трансфертов, при этом происходило увеличение бюджетных расходов в сферах социальной защиты, общественного порядка и безопасности, что привело к значительному увеличению дисбаланса государственного бюджета.</w:t>
      </w:r>
    </w:p>
    <w:p>
      <w:pPr>
        <w:spacing w:after="120"/>
        <w:jc w:val="both"/>
      </w:pPr>
      <w:r>
        <w:rPr>
          <w:rFonts w:ascii="Arial" w:cs="Arial" w:eastAsia="Arial" w:hAnsi="Arial"/>
          <w:sz w:val="24"/>
          <w:szCs w:val="24"/>
        </w:rPr>
        <w:t xml:space="preserve">В целом доходная часть республиканского бюджета исполнена на 96,8 процента (прогноз - 52004,7 млн. сомов, факт - 50319,3 млн. сомов), в разрезе доходных источников недопоступило более 1685,4 млн. сомов, в том числе трансфертов от внешних источников - 1146,5 млн. сомов, неналоговых доходов - 963,5 млн. сомов, при этом налоговых доходов относительно плановых показателей поступило больше на 458,5 млн. сомов.</w:t>
      </w:r>
    </w:p>
    <w:p>
      <w:pPr>
        <w:spacing w:after="120"/>
        <w:jc w:val="both"/>
      </w:pPr>
      <w:r>
        <w:rPr>
          <w:rFonts w:ascii="Arial" w:cs="Arial" w:eastAsia="Arial" w:hAnsi="Arial"/>
          <w:sz w:val="24"/>
          <w:szCs w:val="24"/>
        </w:rPr>
        <w:t xml:space="preserve">Общее исполнение расходной части республиканского бюджета составило 60999,4 млн. сомов (91,1%) при уточненных назначениях 66982,2 млн. сомов, или недофинансировано предусмотренных бюджетом мероприятий на 5982,8 млн. сомов.</w:t>
      </w:r>
    </w:p>
    <w:p>
      <w:pPr>
        <w:spacing w:after="120"/>
        <w:jc w:val="both"/>
      </w:pPr>
      <w:r>
        <w:rPr>
          <w:rFonts w:ascii="Arial" w:cs="Arial" w:eastAsia="Arial" w:hAnsi="Arial"/>
          <w:sz w:val="24"/>
          <w:szCs w:val="24"/>
        </w:rPr>
        <w:t xml:space="preserve">Фактический дефицит республиканского бюджета в 2010 году составил 5,0 процента к ВВП (10680,2 млн. сомов) против 1,5 процента в 2009 году.</w:t>
      </w:r>
    </w:p>
    <w:p>
      <w:pPr>
        <w:spacing w:after="120"/>
        <w:jc w:val="both"/>
      </w:pPr>
      <w:r>
        <w:rPr>
          <w:rFonts w:ascii="Arial" w:cs="Arial" w:eastAsia="Arial" w:hAnsi="Arial"/>
          <w:sz w:val="24"/>
          <w:szCs w:val="24"/>
        </w:rPr>
        <w:t xml:space="preserve">В целях устранения имеющихся недостатков, указанных в отчете Счетной палаты Кыргызской Республики "Об аудите составления и исполнения республиканского (консолидированного) бюджета, а также использования бюджетных средств, специальных и внебюджетных средств в Министерстве финансов Кыргызской Республики и его подведомственных структурных подразделениях за 2010 год", Правительство Кыргызской Республики постановляет:</w:t>
      </w:r>
    </w:p>
    <w:p>
      <w:pPr>
        <w:spacing w:after="120"/>
        <w:jc w:val="both"/>
      </w:pPr>
      <w:r>
        <w:rPr>
          <w:rFonts w:ascii="Arial" w:cs="Arial" w:eastAsia="Arial" w:hAnsi="Arial"/>
          <w:sz w:val="24"/>
          <w:szCs w:val="24"/>
        </w:rPr>
        <w:t xml:space="preserve">1. Принять к сведению прилагаемый отчет Счетной палаты Кыргызской Республики "Об аудите составления и исполнения республиканского (консолидированного) бюджета, а также использования бюджетных средств, специальных и внебюджетных средств в Министерстве финансов Кыргызской Республики и его подведомственных структурных подразделениях за 2010 год".</w:t>
      </w:r>
    </w:p>
    <w:p>
      <w:pPr>
        <w:spacing w:after="120"/>
        <w:jc w:val="both"/>
      </w:pPr>
      <w:r>
        <w:rPr>
          <w:rFonts w:ascii="Arial" w:cs="Arial" w:eastAsia="Arial" w:hAnsi="Arial"/>
          <w:sz w:val="24"/>
          <w:szCs w:val="24"/>
        </w:rPr>
        <w:t xml:space="preserve">2. Министерствам, государственному комитету и иным государственным органам исполнительной власти Кыргызской Республики:</w:t>
      </w:r>
    </w:p>
    <w:p>
      <w:pPr>
        <w:spacing w:after="120"/>
        <w:jc w:val="both"/>
      </w:pPr>
      <w:r>
        <w:rPr>
          <w:rFonts w:ascii="Arial" w:cs="Arial" w:eastAsia="Arial" w:hAnsi="Arial"/>
          <w:sz w:val="24"/>
          <w:szCs w:val="24"/>
        </w:rPr>
        <w:t xml:space="preserve">- обеспечить устранение недостатков, выявленных Счетной палатой Кыргызской Республики, по результатам работы представить информацию в Счетную палату Кыргызской Республики и Министерство финансов Кыргызской Республики;</w:t>
      </w:r>
    </w:p>
    <w:p>
      <w:pPr>
        <w:spacing w:after="120"/>
        <w:jc w:val="both"/>
      </w:pPr>
      <w:r>
        <w:rPr>
          <w:rFonts w:ascii="Arial" w:cs="Arial" w:eastAsia="Arial" w:hAnsi="Arial"/>
          <w:sz w:val="24"/>
          <w:szCs w:val="24"/>
        </w:rPr>
        <w:t xml:space="preserve">- принять соответствующие меры к должностным лицам, ответственным за обеспечение финансовой дисциплины и целевое использование бюджетных средств.</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1) в установленном порядке разработать и внести предложения, в том числе в виде актов:</w:t>
      </w:r>
    </w:p>
    <w:p>
      <w:pPr>
        <w:spacing w:after="120"/>
        <w:jc w:val="both"/>
      </w:pPr>
      <w:r>
        <w:rPr>
          <w:rFonts w:ascii="Arial" w:cs="Arial" w:eastAsia="Arial" w:hAnsi="Arial"/>
          <w:sz w:val="24"/>
          <w:szCs w:val="24"/>
        </w:rPr>
        <w:t xml:space="preserve">- о порядке предоставления отчетности государственными учреждениями о наличии остатков денежных средств в кассе на конец отчетного периода и сроках их возврата в бюджет;</w:t>
      </w:r>
    </w:p>
    <w:p>
      <w:pPr>
        <w:spacing w:after="120"/>
        <w:jc w:val="both"/>
      </w:pPr>
      <w:r>
        <w:rPr>
          <w:rFonts w:ascii="Arial" w:cs="Arial" w:eastAsia="Arial" w:hAnsi="Arial"/>
          <w:sz w:val="24"/>
          <w:szCs w:val="24"/>
        </w:rPr>
        <w:t xml:space="preserve">- о формировании критериев эффективности использования внешней финансовой помощи;</w:t>
      </w:r>
    </w:p>
    <w:p>
      <w:pPr>
        <w:spacing w:after="120"/>
        <w:jc w:val="both"/>
      </w:pPr>
      <w:r>
        <w:rPr>
          <w:rFonts w:ascii="Arial" w:cs="Arial" w:eastAsia="Arial" w:hAnsi="Arial"/>
          <w:sz w:val="24"/>
          <w:szCs w:val="24"/>
        </w:rPr>
        <w:t xml:space="preserve">- о списании задолженности местных бюджетов, а также хозяйствующих субъектов по ссудам, выданным из республиканского бюджета;</w:t>
      </w:r>
    </w:p>
    <w:p>
      <w:pPr>
        <w:spacing w:after="120"/>
        <w:jc w:val="both"/>
      </w:pPr>
      <w:r>
        <w:rPr>
          <w:rFonts w:ascii="Arial" w:cs="Arial" w:eastAsia="Arial" w:hAnsi="Arial"/>
          <w:sz w:val="24"/>
          <w:szCs w:val="24"/>
        </w:rPr>
        <w:t xml:space="preserve">2) принять меры по недопущению осуществления государственных закупок за счет средств, не предусмотренных в республиканском бюджете;</w:t>
      </w:r>
    </w:p>
    <w:p>
      <w:pPr>
        <w:spacing w:after="120"/>
        <w:jc w:val="both"/>
      </w:pPr>
      <w:r>
        <w:rPr>
          <w:rFonts w:ascii="Arial" w:cs="Arial" w:eastAsia="Arial" w:hAnsi="Arial"/>
          <w:sz w:val="24"/>
          <w:szCs w:val="24"/>
        </w:rPr>
        <w:t xml:space="preserve">3) обеспечить:</w:t>
      </w:r>
    </w:p>
    <w:p>
      <w:pPr>
        <w:spacing w:after="120"/>
        <w:jc w:val="both"/>
      </w:pPr>
      <w:r>
        <w:rPr>
          <w:rFonts w:ascii="Arial" w:cs="Arial" w:eastAsia="Arial" w:hAnsi="Arial"/>
          <w:sz w:val="24"/>
          <w:szCs w:val="24"/>
        </w:rPr>
        <w:t xml:space="preserve">- формирование Перечня объектов капитальных вложений, финансируемых из республиканского бюджета, в установленном порядке;</w:t>
      </w:r>
    </w:p>
    <w:p>
      <w:pPr>
        <w:spacing w:after="120"/>
        <w:jc w:val="both"/>
      </w:pPr>
      <w:r>
        <w:rPr>
          <w:rFonts w:ascii="Arial" w:cs="Arial" w:eastAsia="Arial" w:hAnsi="Arial"/>
          <w:sz w:val="24"/>
          <w:szCs w:val="24"/>
        </w:rPr>
        <w:t xml:space="preserve">- финансирование категориальных грантов местных бюджетов, где внедрена подушевая модель финансирования, согласно действующему законодательству;</w:t>
      </w:r>
    </w:p>
    <w:p>
      <w:pPr>
        <w:spacing w:after="120"/>
        <w:jc w:val="both"/>
      </w:pPr>
      <w:r>
        <w:rPr>
          <w:rFonts w:ascii="Arial" w:cs="Arial" w:eastAsia="Arial" w:hAnsi="Arial"/>
          <w:sz w:val="24"/>
          <w:szCs w:val="24"/>
        </w:rPr>
        <w:t xml:space="preserve">- при расчетах объемов выравнивающих грантов включение в расходные обязательства местного бюджета расходов на коммунальные услуги и приобретение угля;</w:t>
      </w:r>
    </w:p>
    <w:p>
      <w:pPr>
        <w:spacing w:after="120"/>
        <w:jc w:val="both"/>
      </w:pPr>
      <w:r>
        <w:rPr>
          <w:rFonts w:ascii="Arial" w:cs="Arial" w:eastAsia="Arial" w:hAnsi="Arial"/>
          <w:sz w:val="24"/>
          <w:szCs w:val="24"/>
        </w:rPr>
        <w:t xml:space="preserve">- своевременное обслуживание внешнего долга;</w:t>
      </w:r>
    </w:p>
    <w:p>
      <w:pPr>
        <w:spacing w:after="120"/>
        <w:jc w:val="both"/>
      </w:pPr>
      <w:r>
        <w:rPr>
          <w:rFonts w:ascii="Arial" w:cs="Arial" w:eastAsia="Arial" w:hAnsi="Arial"/>
          <w:sz w:val="24"/>
          <w:szCs w:val="24"/>
        </w:rPr>
        <w:t xml:space="preserve">4) не допускать:</w:t>
      </w:r>
    </w:p>
    <w:p>
      <w:pPr>
        <w:spacing w:after="120"/>
        <w:jc w:val="both"/>
      </w:pPr>
      <w:r>
        <w:rPr>
          <w:rFonts w:ascii="Arial" w:cs="Arial" w:eastAsia="Arial" w:hAnsi="Arial"/>
          <w:sz w:val="24"/>
          <w:szCs w:val="24"/>
        </w:rPr>
        <w:t xml:space="preserve">- нарушений международных соглашений и договоренностей по обслуживанию встречных грантов;</w:t>
      </w:r>
    </w:p>
    <w:p>
      <w:pPr>
        <w:spacing w:after="120"/>
        <w:jc w:val="both"/>
      </w:pPr>
      <w:r>
        <w:rPr>
          <w:rFonts w:ascii="Arial" w:cs="Arial" w:eastAsia="Arial" w:hAnsi="Arial"/>
          <w:sz w:val="24"/>
          <w:szCs w:val="24"/>
        </w:rPr>
        <w:t xml:space="preserve">- финансирование из республиканского бюджета расходных обязательств местных бюджетов, не предусмотренных законодательством;</w:t>
      </w:r>
    </w:p>
    <w:p>
      <w:pPr>
        <w:spacing w:after="120"/>
        <w:jc w:val="both"/>
      </w:pPr>
      <w:r>
        <w:rPr>
          <w:rFonts w:ascii="Arial" w:cs="Arial" w:eastAsia="Arial" w:hAnsi="Arial"/>
          <w:sz w:val="24"/>
          <w:szCs w:val="24"/>
        </w:rPr>
        <w:t xml:space="preserve">- выделение бюджетных ссуд органам местного самоуправления и хозяйствующим субъектам, при наличии у них непогашенной задолженности перед бюджетом.</w:t>
      </w:r>
    </w:p>
    <w:p>
      <w:pPr>
        <w:spacing w:after="120"/>
        <w:jc w:val="both"/>
      </w:pPr>
      <w:r>
        <w:rPr>
          <w:rFonts w:ascii="Arial" w:cs="Arial" w:eastAsia="Arial" w:hAnsi="Arial"/>
          <w:sz w:val="24"/>
          <w:szCs w:val="24"/>
        </w:rPr>
        <w:t xml:space="preserve">4.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обеспечить эффективность налогового и таможенного администрирования, ужесточить контроль за осуществлением сбора налогов с продаж и налогов на основе добровольного патента.</w:t>
      </w:r>
    </w:p>
    <w:p>
      <w:pPr>
        <w:spacing w:after="120"/>
        <w:jc w:val="both"/>
      </w:pPr>
      <w:r>
        <w:rPr>
          <w:rFonts w:ascii="Arial" w:cs="Arial" w:eastAsia="Arial" w:hAnsi="Arial"/>
          <w:sz w:val="24"/>
          <w:szCs w:val="24"/>
        </w:rPr>
        <w:t xml:space="preserve">5. Государственному фонду развития экономики при Министерстве финансов Кыргызской Республики активизировать работу по сокращению просроченной задолженности хозяйствующих субъектов путем принятия мер по принудительному взысканию через судебные органы, по реструктуризации задолженности хозяйствующих субъектов, с оформлением дополнительного залогового обеспечения.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итогах аудита составления и исполнения государственного бюджета, а также использования бюджетных, специальных и внебюджетных средств в Министерстве финансов и его подведомственных структурных подразделениях за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аудита: Статьи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w:t>
      </w:r>
      <w:r>
        <w:rPr>
          <w:rFonts w:ascii="Arial" w:cs="Arial" w:eastAsia="Arial" w:hAnsi="Arial"/>
          <w:sz w:val="24"/>
          <w:szCs w:val="24"/>
        </w:rPr>
        <w:t xml:space="preserve">40</w:t>
      </w:r>
      <w:r>
        <w:rPr>
          <w:rFonts w:ascii="Arial" w:cs="Arial" w:eastAsia="Arial" w:hAnsi="Arial"/>
          <w:sz w:val="24"/>
          <w:szCs w:val="24"/>
        </w:rPr>
        <w:t xml:space="preserve"> </w:t>
      </w:r>
      <w:hyperlink w:history="1" r:id="rIde1u00xwijwotyoyxyyx7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Счетной палате Кыргызской Республики" и статья 27 </w:t>
      </w:r>
      <w:hyperlink w:history="1" r:id="rIdyljf9k0j-w9olffporil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основных принципах бюджетного права в Кыргызской Республике", План работы Счетной палаты Кыргызской Республики на 2011 год и приказы Председателя Счетной палаты Кыргызской Республики.</w:t>
      </w:r>
    </w:p>
    <w:p>
      <w:pPr>
        <w:spacing w:after="120"/>
        <w:jc w:val="both"/>
      </w:pPr>
      <w:r>
        <w:rPr>
          <w:rFonts w:ascii="Arial" w:cs="Arial" w:eastAsia="Arial" w:hAnsi="Arial"/>
          <w:sz w:val="24"/>
          <w:szCs w:val="24"/>
        </w:rPr>
        <w:t xml:space="preserve">Цель аудита: Аудит составления и исполнения государственного бюджета, а также использования бюджетных, специальных внебюджетных средств в Министерстве финансов Кыргызской Республики и его подведомственных структурных подразделениях за 2010 год.</w:t>
      </w:r>
    </w:p>
    <w:p>
      <w:pPr>
        <w:spacing w:after="120"/>
        <w:jc w:val="both"/>
      </w:pPr>
      <w:r>
        <w:rPr>
          <w:rFonts w:ascii="Arial" w:cs="Arial" w:eastAsia="Arial" w:hAnsi="Arial"/>
          <w:sz w:val="24"/>
          <w:szCs w:val="24"/>
        </w:rPr>
        <w:t xml:space="preserve">Объекты аудита: Министерство финансов Кыргызской Республики и его подведомственные структурные подразделения, Центральное казначейство, Государственный фонд развития экономики, Управление драгоценных металлов, ГУ "Инфо-система".</w:t>
      </w:r>
    </w:p>
    <w:p>
      <w:pPr>
        <w:spacing w:after="120"/>
        <w:jc w:val="both"/>
      </w:pPr>
      <w:r>
        <w:rPr>
          <w:rFonts w:ascii="Arial" w:cs="Arial" w:eastAsia="Arial" w:hAnsi="Arial"/>
          <w:sz w:val="24"/>
          <w:szCs w:val="24"/>
        </w:rPr>
        <w:t xml:space="preserve">Период аудита: 2010 год.</w:t>
      </w:r>
    </w:p>
    <w:p>
      <w:pPr>
        <w:spacing w:after="120"/>
        <w:jc w:val="both"/>
      </w:pPr>
      <w:r>
        <w:rPr>
          <w:rFonts w:ascii="Arial" w:cs="Arial" w:eastAsia="Arial" w:hAnsi="Arial"/>
          <w:sz w:val="24"/>
          <w:szCs w:val="24"/>
        </w:rPr>
        <w:t xml:space="preserve">За аудируемый период работали: Министром финансов Кыргызской Республики до 14 января 2010 года Калимбетова Т.Б., с 14 января по 7 апреля 2010 года - Султанов М.А., с 7 апреля по 14 июля 2010 года – Сариев Т.А., с 14 июля 2010 года по 27 января 2011 года - Имашев Ч.И., директором Центрального казначейства Зулпуев С.М., директором Государственного фонда развития экономики Мадумаров К.</w:t>
      </w:r>
    </w:p>
    <w:p>
      <w:pPr>
        <w:spacing w:after="120"/>
        <w:jc w:val="both"/>
      </w:pPr>
      <w:r>
        <w:rPr>
          <w:rFonts w:ascii="Arial" w:cs="Arial" w:eastAsia="Arial" w:hAnsi="Arial"/>
          <w:sz w:val="24"/>
          <w:szCs w:val="24"/>
        </w:rPr>
        <w:t xml:space="preserve">Исполнение предписаний Счетной палаты Кыргызской Республики Министерством финансов Кыргызской Республики по итогам аудита исполнения республиканского бюджета за 2009 год</w:t>
      </w:r>
    </w:p>
    <w:p>
      <w:pPr>
        <w:spacing w:after="120"/>
        <w:jc w:val="both"/>
      </w:pPr>
      <w:r>
        <w:rPr>
          <w:rFonts w:ascii="Arial" w:cs="Arial" w:eastAsia="Arial" w:hAnsi="Arial"/>
          <w:sz w:val="24"/>
          <w:szCs w:val="24"/>
        </w:rPr>
        <w:t xml:space="preserve">Одним из основных вопросов, рассматриваемых настоящим аудитом, был вопрос исполнения предписания Счетной палаты Кыргызской Республики по итогам аудита исполнения республиканского бюджета за 2009 год (приложение № 1).</w:t>
      </w:r>
    </w:p>
    <w:p>
      <w:pPr>
        <w:spacing w:after="120"/>
        <w:jc w:val="both"/>
      </w:pPr>
      <w:r>
        <w:rPr>
          <w:rFonts w:ascii="Arial" w:cs="Arial" w:eastAsia="Arial" w:hAnsi="Arial"/>
          <w:sz w:val="24"/>
          <w:szCs w:val="24"/>
        </w:rPr>
        <w:t xml:space="preserve">Макроэкономические условия социально-экономического развития республики в 2010 году</w:t>
      </w:r>
    </w:p>
    <w:p>
      <w:pPr>
        <w:spacing w:after="120"/>
        <w:jc w:val="both"/>
      </w:pPr>
      <w:r>
        <w:rPr>
          <w:rFonts w:ascii="Arial" w:cs="Arial" w:eastAsia="Arial" w:hAnsi="Arial"/>
          <w:sz w:val="24"/>
          <w:szCs w:val="24"/>
        </w:rPr>
        <w:t xml:space="preserve">Отмечается, что заявления Правительства Кыргызской Республики и Национального банка Кыргызской Республики о финансовой и социально-экономической политике на 2010 год, содержащей изложение реализации экономических целей и задач Правительства и анализа политики и результатов, достигнутых в выполнении этих целей и задач за предшествующий период, не разработано и не опубликовано.</w:t>
      </w:r>
    </w:p>
    <w:p>
      <w:pPr>
        <w:spacing w:after="120"/>
        <w:jc w:val="both"/>
      </w:pPr>
      <w:r>
        <w:rPr>
          <w:rFonts w:ascii="Arial" w:cs="Arial" w:eastAsia="Arial" w:hAnsi="Arial"/>
          <w:sz w:val="24"/>
          <w:szCs w:val="24"/>
        </w:rPr>
        <w:t xml:space="preserve">В целом в 2010 году экономика Кыргызстана оказалась в крайне сложных условиях, отмечалось снижение экономической активности в стране на фоне негативных последствий политической нестабильности. Снижению темпов роста доходов государственного бюджета способствовал спад во всех основных секторах экономики, за исключением промышленности.</w:t>
      </w:r>
    </w:p>
    <w:p>
      <w:pPr>
        <w:spacing w:after="120"/>
        <w:jc w:val="both"/>
      </w:pPr>
      <w:r>
        <w:rPr>
          <w:rFonts w:ascii="Arial" w:cs="Arial" w:eastAsia="Arial" w:hAnsi="Arial"/>
          <w:sz w:val="24"/>
          <w:szCs w:val="24"/>
        </w:rPr>
        <w:t xml:space="preserve">Преодоление последствий событий 2010 года потребовало значительного увеличения государственных расходов, что, в свою очередь, способствовало росту дефицита бюджета. Временное закрытие границ и ужесточение контрольно-пропускного режима привели к ухудшению показателей внешнеэкономической деятельности: снизилось положительное сальдо платежного баланса, ухудшилось состояние счета текущих операций.</w:t>
      </w:r>
    </w:p>
    <w:p>
      <w:pPr>
        <w:spacing w:after="120"/>
        <w:jc w:val="both"/>
      </w:pPr>
      <w:r>
        <w:rPr>
          <w:rFonts w:ascii="Arial" w:cs="Arial" w:eastAsia="Arial" w:hAnsi="Arial"/>
          <w:sz w:val="24"/>
          <w:szCs w:val="24"/>
        </w:rPr>
        <w:t xml:space="preserve">Последствия политической нестабильности привели к снижению темпов роста доходов государственного бюджета, в частности произошло значительное сокращение поступлений официальных трансфертов, с другой стороны происходило расширение бюджетных расходов в сферах социальной защиты, экономических вопросов, общественного порядка и безопасности, что привело к значительному увеличению дисбаланса государственного бюджета.</w:t>
      </w:r>
    </w:p>
    <w:p>
      <w:pPr>
        <w:spacing w:after="120"/>
        <w:jc w:val="both"/>
      </w:pPr>
      <w:r>
        <w:rPr>
          <w:rFonts w:ascii="Arial" w:cs="Arial" w:eastAsia="Arial" w:hAnsi="Arial"/>
          <w:sz w:val="24"/>
          <w:szCs w:val="24"/>
        </w:rPr>
        <w:t xml:space="preserve">Так, фактический дефицит государственного бюджета в 2010 году составил 5,1 процента к ВВП (10768,0 млн. сомов) против 1,5 процента в 2009 году.</w:t>
      </w:r>
    </w:p>
    <w:p>
      <w:pPr>
        <w:spacing w:after="120"/>
        <w:jc w:val="both"/>
      </w:pPr>
      <w:r>
        <w:rPr>
          <w:rFonts w:ascii="Arial" w:cs="Arial" w:eastAsia="Arial" w:hAnsi="Arial"/>
          <w:sz w:val="24"/>
          <w:szCs w:val="24"/>
        </w:rPr>
        <w:t xml:space="preserve">Формирование прогнозных показателей бюджета</w:t>
      </w:r>
    </w:p>
    <w:p>
      <w:pPr>
        <w:spacing w:after="120"/>
        <w:jc w:val="both"/>
      </w:pPr>
      <w:r>
        <w:rPr>
          <w:rFonts w:ascii="Arial" w:cs="Arial" w:eastAsia="Arial" w:hAnsi="Arial"/>
          <w:sz w:val="24"/>
          <w:szCs w:val="24"/>
        </w:rPr>
        <w:t xml:space="preserve">Несмотря на то, что имеются определенные достижения в разработке и принятии в законодательном порядке мероприятий среднесрочного прогнозирования бюджета с 2008 года, они не оказывают значительного воздействия на разработку налогово-бюджетной политики и принятие решений по бюджету.</w:t>
      </w:r>
    </w:p>
    <w:p>
      <w:pPr>
        <w:spacing w:after="120"/>
        <w:jc w:val="both"/>
      </w:pPr>
      <w:r>
        <w:rPr>
          <w:rFonts w:ascii="Arial" w:cs="Arial" w:eastAsia="Arial" w:hAnsi="Arial"/>
          <w:sz w:val="24"/>
          <w:szCs w:val="24"/>
        </w:rPr>
        <w:t xml:space="preserve">Отмечается также, что разработка среднесрочных прогнозов и связанных с ними документов осуществляется отдельно от подготовки ежегодного проекта бюджета Правительством КР, а не является ее неотъемлемой частью и первым звеном в процессе подготовки бюджета. Следствием указанного явилось следующее:</w:t>
      </w:r>
    </w:p>
    <w:p>
      <w:pPr>
        <w:spacing w:after="120"/>
        <w:jc w:val="both"/>
      </w:pPr>
      <w:r>
        <w:rPr>
          <w:rFonts w:ascii="Arial" w:cs="Arial" w:eastAsia="Arial" w:hAnsi="Arial"/>
          <w:sz w:val="24"/>
          <w:szCs w:val="24"/>
        </w:rPr>
        <w:t xml:space="preserve">Так, среднесрочный прогноз бюджета КР на 2010-2012 годы был утвержден решением Координационного совета по макроэкономической и инвестиционной политике при Правительстве КР 22 июня 2009 года. При этом параметры государственного бюджета на 2010 год были определены следующим образом: всего доходов и грантов - 54900,0 млн. сом или 22,3% к ВВП, всего расходов - 64496,3 млн. сом или 26,2% к ВВП, дефицит бюджета - 9596,3 млн. сом или 3,9% к ВВП (без учета кредитования - 10130 млн. сом или 4,1% к ВВП). По объяснению Министерства финансов КР, эти параметры и были учтены при формировании бюджета на 2010 год.</w:t>
      </w:r>
    </w:p>
    <w:p>
      <w:pPr>
        <w:spacing w:after="120"/>
        <w:jc w:val="both"/>
      </w:pPr>
      <w:r>
        <w:rPr>
          <w:rFonts w:ascii="Arial" w:cs="Arial" w:eastAsia="Arial" w:hAnsi="Arial"/>
          <w:sz w:val="24"/>
          <w:szCs w:val="24"/>
        </w:rPr>
        <w:t xml:space="preserve">Тем не менее, государственный бюджет на 2010 год был утвержден с увеличением параметров СПБ, как в номинальных объемах, так и в процентах к ВВП. Доходы и гранты - 61016,5 млн. сомов, или 25,3% к ВВП, расходы - 74581,7 млн. сомов, или 31,0% к ВВП, дефицит бюджета - 13565,2 млн. сомов, или 5,6% к ВВП.</w:t>
      </w:r>
    </w:p>
    <w:p>
      <w:pPr>
        <w:spacing w:after="120"/>
        <w:jc w:val="both"/>
      </w:pPr>
      <w:r>
        <w:rPr>
          <w:rFonts w:ascii="Arial" w:cs="Arial" w:eastAsia="Arial" w:hAnsi="Arial"/>
          <w:sz w:val="24"/>
          <w:szCs w:val="24"/>
        </w:rPr>
        <w:t xml:space="preserve">Или приходится констатировать, что наличие прогноза среднесрочных параметров бюджета на 2010 год не явилось основанием для принятия решений Правительством КР, выразившееся увеличением предусмотренных СПБ прогнозов:</w:t>
      </w:r>
    </w:p>
    <w:p>
      <w:pPr>
        <w:spacing w:after="120"/>
        <w:jc w:val="both"/>
      </w:pPr>
      <w:r>
        <w:rPr>
          <w:rFonts w:ascii="Arial" w:cs="Arial" w:eastAsia="Arial" w:hAnsi="Arial"/>
          <w:sz w:val="24"/>
          <w:szCs w:val="24"/>
        </w:rPr>
        <w:t xml:space="preserve">- по доходам на 6116,5 млн. сомов;</w:t>
      </w:r>
    </w:p>
    <w:p>
      <w:pPr>
        <w:spacing w:after="120"/>
        <w:jc w:val="both"/>
      </w:pPr>
      <w:r>
        <w:rPr>
          <w:rFonts w:ascii="Arial" w:cs="Arial" w:eastAsia="Arial" w:hAnsi="Arial"/>
          <w:sz w:val="24"/>
          <w:szCs w:val="24"/>
        </w:rPr>
        <w:t xml:space="preserve">- по расходам на 10085,4 млн. сомов;</w:t>
      </w:r>
    </w:p>
    <w:p>
      <w:pPr>
        <w:spacing w:after="120"/>
        <w:jc w:val="both"/>
      </w:pPr>
      <w:r>
        <w:rPr>
          <w:rFonts w:ascii="Arial" w:cs="Arial" w:eastAsia="Arial" w:hAnsi="Arial"/>
          <w:sz w:val="24"/>
          <w:szCs w:val="24"/>
        </w:rPr>
        <w:t xml:space="preserve">- дефицита бюджета на 3968,9 млн. сомов.</w:t>
      </w:r>
    </w:p>
    <w:p>
      <w:pPr>
        <w:spacing w:after="120"/>
        <w:jc w:val="both"/>
      </w:pPr>
      <w:r>
        <w:rPr>
          <w:rFonts w:ascii="Arial" w:cs="Arial" w:eastAsia="Arial" w:hAnsi="Arial"/>
          <w:sz w:val="24"/>
          <w:szCs w:val="24"/>
        </w:rPr>
        <w:t xml:space="preserve">Более того, ни Министерством финансов, ни Правительством Кыргызской Республики не было инициировано принятие какого-либо нормативного документа, регламентируемого принятие бюджетных параметров 2010 года.</w:t>
      </w:r>
    </w:p>
    <w:p>
      <w:pPr>
        <w:spacing w:after="120"/>
        <w:jc w:val="both"/>
      </w:pPr>
      <w:r>
        <w:rPr>
          <w:rFonts w:ascii="Arial" w:cs="Arial" w:eastAsia="Arial" w:hAnsi="Arial"/>
          <w:sz w:val="24"/>
          <w:szCs w:val="24"/>
        </w:rPr>
        <w:t xml:space="preserve">При этом, в качестве нормативного акта, которое явилось основанием для определения бюджета на 2010 год, Министерством финансов представлено письмо Министерства экономического регулирования Кыргызской Республики датированное 1 декабря 2009 года (№ 07-2/8757) о рассмотрении макроэкономических прогнозных индикаторов социально-экономического развития Кыргызской Республики на 2009-2012 годы по базовому сценарию, утвержденному постановлением Правительства Кыргызской Республики от 27 апреля 2009 года № 257 "О среднесрочном прогнозе социально-экономического развития Кыргызской Республики на 2010-2012 годы". Однако, утверждения Правительством КР изменений и дополнений в прогноз социально-экономического развития КР на 2010 год, представленных вышеназванным письмом МЭР КР, не последовало.</w:t>
      </w:r>
    </w:p>
    <w:p>
      <w:pPr>
        <w:spacing w:after="120"/>
        <w:jc w:val="both"/>
      </w:pPr>
      <w:r>
        <w:rPr>
          <w:rFonts w:ascii="Arial" w:cs="Arial" w:eastAsia="Arial" w:hAnsi="Arial"/>
          <w:sz w:val="24"/>
          <w:szCs w:val="24"/>
        </w:rPr>
        <w:t xml:space="preserve">Таким образом, скорректированные прогнозные показатели социально-экономического развития на 2010 год составили, по:</w:t>
      </w:r>
    </w:p>
    <w:p>
      <w:pPr>
        <w:spacing w:after="120"/>
        <w:jc w:val="both"/>
      </w:pPr>
      <w:r>
        <w:rPr>
          <w:rFonts w:ascii="Arial" w:cs="Arial" w:eastAsia="Arial" w:hAnsi="Arial"/>
          <w:sz w:val="24"/>
          <w:szCs w:val="24"/>
        </w:rPr>
        <w:t xml:space="preserve">- номинальному росту ВВП на уровне 253962,4 млн. сомов, относительно ранее утвержденных 240727,5 млн. сомов, или с увеличением на 13234,9 млн. сомов;</w:t>
      </w:r>
    </w:p>
    <w:p>
      <w:pPr>
        <w:spacing w:after="120"/>
        <w:jc w:val="both"/>
      </w:pPr>
      <w:r>
        <w:rPr>
          <w:rFonts w:ascii="Arial" w:cs="Arial" w:eastAsia="Arial" w:hAnsi="Arial"/>
          <w:sz w:val="24"/>
          <w:szCs w:val="24"/>
        </w:rPr>
        <w:t xml:space="preserve">- реальному темпу роста ВВП - 5,5%, против ранее утвержденных 5,3%;</w:t>
      </w:r>
    </w:p>
    <w:p>
      <w:pPr>
        <w:spacing w:after="120"/>
        <w:jc w:val="both"/>
      </w:pPr>
      <w:r>
        <w:rPr>
          <w:rFonts w:ascii="Arial" w:cs="Arial" w:eastAsia="Arial" w:hAnsi="Arial"/>
          <w:sz w:val="24"/>
          <w:szCs w:val="24"/>
        </w:rPr>
        <w:t xml:space="preserve">- дефлятору с 10,8% до 12,9%;</w:t>
      </w:r>
    </w:p>
    <w:p>
      <w:pPr>
        <w:spacing w:after="120"/>
        <w:jc w:val="both"/>
      </w:pPr>
      <w:r>
        <w:rPr>
          <w:rFonts w:ascii="Arial" w:cs="Arial" w:eastAsia="Arial" w:hAnsi="Arial"/>
          <w:sz w:val="24"/>
          <w:szCs w:val="24"/>
        </w:rPr>
        <w:t xml:space="preserve">- Индексу потребительских цен к предыдущему году с 11,0% до 10,5%;</w:t>
      </w:r>
    </w:p>
    <w:p>
      <w:pPr>
        <w:spacing w:after="120"/>
        <w:jc w:val="both"/>
      </w:pPr>
      <w:r>
        <w:rPr>
          <w:rFonts w:ascii="Arial" w:cs="Arial" w:eastAsia="Arial" w:hAnsi="Arial"/>
          <w:sz w:val="24"/>
          <w:szCs w:val="24"/>
        </w:rPr>
        <w:t xml:space="preserve">- обменному курсу сом/долл. США с 42,8 сомов за 1 доллар до 45,96 сомов за 1 доллар.</w:t>
      </w:r>
    </w:p>
    <w:p>
      <w:pPr>
        <w:spacing w:after="120"/>
        <w:jc w:val="both"/>
      </w:pPr>
      <w:hyperlink w:history="1" r:id="rIdv5b2revj6ngat4d13-x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156 "Об итогах социально-экономического развития Кыргызской Республики на 2010 год и Плане действий Правительства Кыргызской Республики на 2010 год" были скорректированы номинальный ВВП до 235011,4 млн. сомов, дефлятор с 12,9% на 13,4% и обменный курс на 45,0 сомов.</w:t>
      </w:r>
    </w:p>
    <w:p>
      <w:pPr>
        <w:spacing w:after="120"/>
        <w:jc w:val="both"/>
      </w:pPr>
      <w:r>
        <w:rPr>
          <w:rFonts w:ascii="Arial" w:cs="Arial" w:eastAsia="Arial" w:hAnsi="Arial"/>
          <w:sz w:val="24"/>
          <w:szCs w:val="24"/>
        </w:rPr>
        <w:t xml:space="preserve">Основные макроэкономические параметры экономики КР, сложившиеся по итогам 2010 года</w:t>
      </w:r>
    </w:p>
    <w:p>
      <w:pPr>
        <w:spacing w:after="120"/>
        <w:jc w:val="both"/>
      </w:pPr>
      <w:r>
        <w:rPr>
          <w:rFonts w:ascii="Arial" w:cs="Arial" w:eastAsia="Arial" w:hAnsi="Arial"/>
          <w:sz w:val="24"/>
          <w:szCs w:val="24"/>
        </w:rPr>
        <w:t xml:space="preserve">По итогам 2010 года объем валового внутреннего продукта (ВВП) сложился в сумме 212,2 млрд. сомов, где спад объема ВВП составил 1,4% (98,6%), против реального роста на 2,9% в 2009 году. Без учета предприятий по разработке месторождения "Кумтор" снижение объема составило 2,1% (97,9%), в то время как за 2009 год аналогичный показатель составлял 103,4%.</w:t>
      </w:r>
    </w:p>
    <w:p>
      <w:pPr>
        <w:spacing w:after="120"/>
        <w:jc w:val="both"/>
      </w:pPr>
      <w:r>
        <w:rPr>
          <w:rFonts w:ascii="Arial" w:cs="Arial" w:eastAsia="Arial" w:hAnsi="Arial"/>
          <w:sz w:val="24"/>
          <w:szCs w:val="24"/>
        </w:rPr>
        <w:t xml:space="preserve">Или исполнение прогнозных показателей ВВП не достигнуто, при плане в 254,0 млрд. сомов, фактически исполнено 212,2 млрд. сомов.</w:t>
      </w:r>
    </w:p>
    <w:p>
      <w:pPr>
        <w:spacing w:after="120"/>
        <w:jc w:val="both"/>
      </w:pPr>
      <w:r>
        <w:rPr>
          <w:rFonts w:ascii="Arial" w:cs="Arial" w:eastAsia="Arial" w:hAnsi="Arial"/>
          <w:sz w:val="24"/>
          <w:szCs w:val="24"/>
        </w:rPr>
        <w:t xml:space="preserve">Как показывает структурный анализ по вкладам отраслей, снижение на 1,4% обусловлено снижением объемов валового выпуска продукции сельского хозяйства на 2,8%, строительства на 22,8% и сферы услуг на 1,9%, кумулятивный отрицательный вклад в объем ВВП, которых составил (-) 2,91%. Основным сектором экономики, повлиявшим на сохранение темпов в 2010 году, продолжал оставаться промышленный сектор, развивающийся по инерции, положительный вклад которого в реальный темп роста ВВП составил 1,68%.</w:t>
      </w:r>
    </w:p>
    <w:p>
      <w:pPr>
        <w:spacing w:after="120"/>
        <w:jc w:val="both"/>
      </w:pPr>
      <w:r>
        <w:rPr>
          <w:rFonts w:ascii="Arial" w:cs="Arial" w:eastAsia="Arial" w:hAnsi="Arial"/>
          <w:sz w:val="24"/>
          <w:szCs w:val="24"/>
        </w:rPr>
        <w:t xml:space="preserve">К числу основных факторов, которые негативно повлияли на показатели экономического роста в отчетном периоде следует отнести:</w:t>
      </w:r>
    </w:p>
    <w:p>
      <w:pPr>
        <w:spacing w:after="120"/>
        <w:jc w:val="both"/>
      </w:pPr>
      <w:r>
        <w:rPr>
          <w:rFonts w:ascii="Arial" w:cs="Arial" w:eastAsia="Arial" w:hAnsi="Arial"/>
          <w:sz w:val="24"/>
          <w:szCs w:val="24"/>
        </w:rPr>
        <w:t xml:space="preserve">- напряженность социально-политической ситуации, особенно в южных регионах страны;</w:t>
      </w:r>
    </w:p>
    <w:p>
      <w:pPr>
        <w:spacing w:after="120"/>
        <w:jc w:val="both"/>
      </w:pPr>
      <w:r>
        <w:rPr>
          <w:rFonts w:ascii="Arial" w:cs="Arial" w:eastAsia="Arial" w:hAnsi="Arial"/>
          <w:sz w:val="24"/>
          <w:szCs w:val="24"/>
        </w:rPr>
        <w:t xml:space="preserve">-  сокращение совокупного спроса;</w:t>
      </w:r>
    </w:p>
    <w:p>
      <w:pPr>
        <w:spacing w:after="120"/>
        <w:jc w:val="both"/>
      </w:pPr>
      <w:r>
        <w:rPr>
          <w:rFonts w:ascii="Arial" w:cs="Arial" w:eastAsia="Arial" w:hAnsi="Arial"/>
          <w:sz w:val="24"/>
          <w:szCs w:val="24"/>
        </w:rPr>
        <w:t xml:space="preserve">- снижение инвестиционной активности, отток капитала из страны, который составил 118,0(1) млн. долл. США (47,4% от поступивших прямых иностранных инвестиций);</w:t>
      </w:r>
    </w:p>
    <w:p>
      <w:pPr>
        <w:spacing w:after="120"/>
        <w:jc w:val="both"/>
      </w:pPr>
      <w:r>
        <w:rPr>
          <w:rFonts w:ascii="Arial" w:cs="Arial" w:eastAsia="Arial" w:hAnsi="Arial"/>
          <w:sz w:val="24"/>
          <w:szCs w:val="24"/>
        </w:rPr>
        <w:t xml:space="preserve">- прямое разрушение и простои предприятий из-за событий в апреле и июне на юге страны;</w:t>
      </w:r>
    </w:p>
    <w:p>
      <w:pPr>
        <w:spacing w:after="120"/>
        <w:jc w:val="both"/>
      </w:pPr>
      <w:r>
        <w:rPr>
          <w:rFonts w:ascii="Arial" w:cs="Arial" w:eastAsia="Arial" w:hAnsi="Arial"/>
          <w:sz w:val="24"/>
          <w:szCs w:val="24"/>
        </w:rPr>
        <w:t xml:space="preserve">- неблагоприятные погодные условия (дождливая весна, сели, засушливое лето);</w:t>
      </w:r>
    </w:p>
    <w:p>
      <w:pPr>
        <w:spacing w:after="120"/>
        <w:jc w:val="both"/>
      </w:pPr>
      <w:r>
        <w:rPr>
          <w:rFonts w:ascii="Arial" w:cs="Arial" w:eastAsia="Arial" w:hAnsi="Arial"/>
          <w:sz w:val="24"/>
          <w:szCs w:val="24"/>
        </w:rPr>
        <w:t xml:space="preserve">- сложности с поставками и рост цен на ГСМ;</w:t>
      </w:r>
    </w:p>
    <w:p>
      <w:pPr>
        <w:spacing w:after="120"/>
        <w:jc w:val="both"/>
      </w:pPr>
      <w:r>
        <w:rPr>
          <w:rFonts w:ascii="Arial" w:cs="Arial" w:eastAsia="Arial" w:hAnsi="Arial"/>
          <w:sz w:val="24"/>
          <w:szCs w:val="24"/>
        </w:rPr>
        <w:t xml:space="preserve">- закрытие границы с Казахстаном и Узбекистаном.</w:t>
      </w:r>
    </w:p>
    <w:p>
      <w:pPr>
        <w:spacing w:after="120"/>
        <w:jc w:val="both"/>
      </w:pPr>
      <w:r>
        <w:rPr>
          <w:rFonts w:ascii="Arial" w:cs="Arial" w:eastAsia="Arial" w:hAnsi="Arial"/>
          <w:sz w:val="24"/>
          <w:szCs w:val="24"/>
        </w:rPr>
        <w:t xml:space="preserve">Или исполнение прогнозных показателей по достижению реальных темпов роста ВВП - 5,5% не было достигнуто, наоборот произошло снижение на -1,4%.</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декабре 2010 года по сравнению с декабрем 2009 года составил 119,2%, где наблюдается повышение общего уровня цен, тогда как за декабрь 2009 года по отношению к декабрю 2008 года данный показатель был на уровне 100,0%, среднегодовое значение инфляции (январь-декабрь 2010 года к январю-декабрю 2009 года) составило 8%.</w:t>
      </w:r>
    </w:p>
    <w:p>
      <w:pPr>
        <w:spacing w:after="120"/>
        <w:jc w:val="both"/>
      </w:pPr>
      <w:r>
        <w:rPr>
          <w:rFonts w:ascii="Arial" w:cs="Arial" w:eastAsia="Arial" w:hAnsi="Arial"/>
          <w:sz w:val="24"/>
          <w:szCs w:val="24"/>
        </w:rPr>
        <w:t xml:space="preserve">Основными факторами, обусловившими достаточно высокий уровень инфляции в 2010 г. (по сравнению с декабрем 2009 г.), явились повышение цен на пищевые продукты и безалкогольные напитки, которые в целом подорожали на 27,0%, в том числе растительные масла - на 47,3%, мука - на 42,6, свежее мясо - на 32,7, хлеб - на 22,2, сахар - на 22,5%. Цены на алкогольные напитки и табачные изделия возросли на 12,9%.</w:t>
      </w:r>
    </w:p>
    <w:p>
      <w:pPr>
        <w:spacing w:after="120"/>
        <w:jc w:val="both"/>
      </w:pPr>
      <w:r>
        <w:rPr>
          <w:rFonts w:ascii="Arial" w:cs="Arial" w:eastAsia="Arial" w:hAnsi="Arial"/>
          <w:sz w:val="24"/>
          <w:szCs w:val="24"/>
        </w:rPr>
        <w:t xml:space="preserve">С начала 2010 г. непродовольственные товары подорожали на 14,2%, из них материалы для содержания и ремонта жилых помещений - на 17,9%, фармацевтическая продукция - на 16,4%, электроэнергия, газ и прочие виды топлива - на 15,1%, одежда и обувь - на 14,5%, предметы домашнего обихода, бытовая техника - на 6,9%. Вместе с тем, в январе-декабре 2010 г. цены и тарифы на услуги в целом возросли на 11,9%.</w:t>
      </w:r>
    </w:p>
    <w:p>
      <w:pPr>
        <w:spacing w:after="120"/>
        <w:jc w:val="both"/>
      </w:pPr>
      <w:r>
        <w:rPr>
          <w:rFonts w:ascii="Arial" w:cs="Arial" w:eastAsia="Arial" w:hAnsi="Arial"/>
          <w:sz w:val="24"/>
          <w:szCs w:val="24"/>
        </w:rPr>
        <w:t xml:space="preserve">Или рост инфляции составил 19,2%, вместо прогнозируемых 11%.</w:t>
      </w:r>
    </w:p>
    <w:p>
      <w:pPr>
        <w:spacing w:after="120"/>
        <w:jc w:val="both"/>
      </w:pPr>
      <w:r>
        <w:rPr>
          <w:rFonts w:ascii="Arial" w:cs="Arial" w:eastAsia="Arial" w:hAnsi="Arial"/>
          <w:sz w:val="24"/>
          <w:szCs w:val="24"/>
        </w:rPr>
        <w:t xml:space="preserve">По итогам за январь-декабрь 2010 года производство промышленной продукции в реальном выражении возросло на 9,8% (спад на 6,4% в январе-декабре 2009 года). В промышленности без учета Кумтора рост произошел на 11,7% (спад на 6,5% в январе-декабре 2009 года). Увеличение реальных темпов роста наблюдалось в энергетическом секторе - на 11,0%, в обрабатывающей промышленности - на 10,1%. Спад на 0,4% в горнодобывающей промышленности.</w:t>
      </w:r>
    </w:p>
    <w:p>
      <w:pPr>
        <w:spacing w:after="120"/>
        <w:jc w:val="both"/>
      </w:pPr>
      <w:r>
        <w:rPr>
          <w:rFonts w:ascii="Arial" w:cs="Arial" w:eastAsia="Arial" w:hAnsi="Arial"/>
          <w:sz w:val="24"/>
          <w:szCs w:val="24"/>
        </w:rPr>
        <w:t xml:space="preserve">В сфере услуг в январе-декабре 2010 года отмечается спад реального роста на 1,2% (рост на 2,2% в январе-декабре 2009 года). Спад услуг торговли, ремонта автомобилей, бытовых изделий и предметов личного пользования составил 6,8%, при этом спад розничной торговли (кроме торговли автомобилями и моторным топливом) составил 5,5%.</w:t>
      </w:r>
    </w:p>
    <w:p>
      <w:pPr>
        <w:spacing w:after="120"/>
        <w:jc w:val="both"/>
      </w:pPr>
      <w:r>
        <w:rPr>
          <w:rFonts w:ascii="Arial" w:cs="Arial" w:eastAsia="Arial" w:hAnsi="Arial"/>
          <w:sz w:val="24"/>
          <w:szCs w:val="24"/>
        </w:rPr>
        <w:t xml:space="preserve">За январь-декабрь 2010 года объем продукции сельского хозяйства, охоты и лесного хозяйства составил 116034,7 млн. сомов, спад на 2,8% (рост на 7,0% в январе-декабре 2009 г.).</w:t>
      </w:r>
    </w:p>
    <w:p>
      <w:pPr>
        <w:spacing w:after="120"/>
        <w:jc w:val="both"/>
      </w:pPr>
      <w:r>
        <w:rPr>
          <w:rFonts w:ascii="Arial" w:cs="Arial" w:eastAsia="Arial" w:hAnsi="Arial"/>
          <w:sz w:val="24"/>
          <w:szCs w:val="24"/>
        </w:rPr>
        <w:t xml:space="preserve">За январь-декабрь 2010 года уровень освоения инвестиций в основной капитал за счет всех источников финансирования снизился на 9,8%, по сравнению с соответствующим периодом прошлого года (рост на 30,8% в январе-декабре 2009 года). За отчетный период фактически освоено 44079,7 млн. сомов инвестиций в основной капитал.</w:t>
      </w:r>
    </w:p>
    <w:p>
      <w:pPr>
        <w:spacing w:after="120"/>
        <w:jc w:val="both"/>
      </w:pPr>
      <w:r>
        <w:rPr>
          <w:rFonts w:ascii="Arial" w:cs="Arial" w:eastAsia="Arial" w:hAnsi="Arial"/>
          <w:sz w:val="24"/>
          <w:szCs w:val="24"/>
        </w:rPr>
        <w:t xml:space="preserve">Исходя из общего объема использованных капитальных инвестиций, общий объем валовой продукции строительства за январь-декабрь 2010 года составил 35989,5 млн. сомов со спадом на 22,8% (рост на 22,1% в январе-декабре 2009 года).</w:t>
      </w:r>
    </w:p>
    <w:p>
      <w:pPr>
        <w:spacing w:after="120"/>
        <w:jc w:val="both"/>
      </w:pPr>
      <w:r>
        <w:rPr>
          <w:rFonts w:ascii="Arial" w:cs="Arial" w:eastAsia="Arial" w:hAnsi="Arial"/>
          <w:sz w:val="24"/>
          <w:szCs w:val="24"/>
        </w:rPr>
        <w:t xml:space="preserve">Численность официально зарегистрированных безработных на конец декабря 2010 года составила 63,4 тыс. человек и увеличилась по сравнению с соответствующим периодом 2009 года на 3,3% (снижение на 8,6% в январе-декабре 2009 года).</w:t>
      </w:r>
    </w:p>
    <w:p>
      <w:pPr>
        <w:spacing w:after="120"/>
        <w:jc w:val="both"/>
      </w:pPr>
      <w:r>
        <w:rPr>
          <w:rFonts w:ascii="Arial" w:cs="Arial" w:eastAsia="Arial" w:hAnsi="Arial"/>
          <w:sz w:val="24"/>
          <w:szCs w:val="24"/>
        </w:rPr>
        <w:t xml:space="preserve">Реальный рост среднемесячной заработной платы за январь-декабрь 2010 года составил 5,8%, в номинальном выражении среднемесячная заработная плата сложилась на уровне 7142 сомов.</w:t>
      </w:r>
    </w:p>
    <w:p>
      <w:pPr>
        <w:spacing w:after="120"/>
        <w:jc w:val="both"/>
      </w:pPr>
      <w:r>
        <w:rPr>
          <w:rFonts w:ascii="Arial" w:cs="Arial" w:eastAsia="Arial" w:hAnsi="Arial"/>
          <w:sz w:val="24"/>
          <w:szCs w:val="24"/>
        </w:rPr>
        <w:t xml:space="preserve">Денежная база на конец декабря 2010 года составила 48,6 млрд. сомов, увеличившись за отчетный год на 18,4% (в 2009 году - на 18,9%).</w:t>
      </w:r>
    </w:p>
    <w:p>
      <w:pPr>
        <w:spacing w:after="120"/>
        <w:jc w:val="both"/>
      </w:pPr>
      <w:r>
        <w:rPr>
          <w:rFonts w:ascii="Arial" w:cs="Arial" w:eastAsia="Arial" w:hAnsi="Arial"/>
          <w:sz w:val="24"/>
          <w:szCs w:val="24"/>
        </w:rPr>
        <w:t xml:space="preserve">Объем денег в обращении составил 43290,3 млн. сомов, увеличившись с начала года на 21,1%, а резервы других депозитных корпораций уменьшились на 0,3%, составив 5307,0 млн. сомов.</w:t>
      </w:r>
    </w:p>
    <w:p>
      <w:pPr>
        <w:spacing w:after="120"/>
        <w:jc w:val="both"/>
      </w:pPr>
      <w:r>
        <w:rPr>
          <w:rFonts w:ascii="Arial" w:cs="Arial" w:eastAsia="Arial" w:hAnsi="Arial"/>
          <w:sz w:val="24"/>
          <w:szCs w:val="24"/>
        </w:rPr>
        <w:t xml:space="preserve">По данным аналитического баланса банковской системы, денежный агрегат М2, включающий в себя наличные деньги вне банков и депозиты в национальной валюте, за отчетный период увеличился на 23,6% и составил 53745,4 млн. сомов (в 2009 году М2 увеличился на 13,8%). Денежная масса М2Х с начала 2010 года увеличилась на 21,1%, и на 01.01.2011 года ее объем составил 69207,7 млн. сомов (за 2009 год М2Х увеличилась на 17,9%). При этом, объем денег вне банков увеличился на 22,4%, до 41471,2 млн. сомов, а депозитов (10) - на 19,3%, до 27736,6 млн. сомов (за 2009 год объем денег вне банков увеличился на 15,3%, а депозитов - на 21,9%). Кредит в экономику на конец 2010 года составил 27574,7 млн. сомов, увеличившись по сравнению с началом года на 6,3% (за 2009 год кредит в экономику сократился на 2,8%).</w:t>
      </w:r>
    </w:p>
    <w:p>
      <w:pPr>
        <w:spacing w:after="120"/>
        <w:jc w:val="both"/>
      </w:pPr>
      <w:r>
        <w:rPr>
          <w:rFonts w:ascii="Arial" w:cs="Arial" w:eastAsia="Arial" w:hAnsi="Arial"/>
          <w:sz w:val="24"/>
          <w:szCs w:val="24"/>
        </w:rPr>
        <w:t xml:space="preserve">Объем депозитной базы коммерческих банков на конец 2010 года, согласно их отчетности, составил 34,1 млрд. сомов, сократившись с начала года на 14,0 процента. Депозиты в национальной валюте увеличились на 10,1 процента, до 16,3 млрд. сомов, тогда как объем депозитов в иностранной валюте сократился на 28,4 процента, составив 17,7 млрд. в сомовом эквиваленте.</w:t>
      </w:r>
    </w:p>
    <w:p>
      <w:pPr>
        <w:spacing w:after="120"/>
        <w:jc w:val="both"/>
      </w:pPr>
      <w:r>
        <w:rPr>
          <w:rFonts w:ascii="Arial" w:cs="Arial" w:eastAsia="Arial" w:hAnsi="Arial"/>
          <w:sz w:val="24"/>
          <w:szCs w:val="24"/>
        </w:rPr>
        <w:t xml:space="preserve">Объем вновь принятых банками депозитов за 2010 год составил 129,5 млрд. сомов, увеличившись на 54,9 процента в сравнении с аналогичным показателем за 2009 год.</w:t>
      </w:r>
    </w:p>
    <w:p>
      <w:pPr>
        <w:spacing w:after="120"/>
        <w:jc w:val="both"/>
      </w:pPr>
      <w:r>
        <w:rPr>
          <w:rFonts w:ascii="Arial" w:cs="Arial" w:eastAsia="Arial" w:hAnsi="Arial"/>
          <w:sz w:val="24"/>
          <w:szCs w:val="24"/>
        </w:rPr>
        <w:t xml:space="preserve">Средневзвешенные процентные ставки по принятым срочным депозитам в 2010 году составили:</w:t>
      </w:r>
    </w:p>
    <w:p>
      <w:pPr>
        <w:spacing w:after="120"/>
        <w:jc w:val="both"/>
      </w:pPr>
      <w:r>
        <w:rPr>
          <w:rFonts w:ascii="Arial" w:cs="Arial" w:eastAsia="Arial" w:hAnsi="Arial"/>
          <w:sz w:val="24"/>
          <w:szCs w:val="24"/>
        </w:rPr>
        <w:t xml:space="preserve">- в национальной валюте - 10,1%, против 9,1% в 2009 году;</w:t>
      </w:r>
    </w:p>
    <w:p>
      <w:pPr>
        <w:spacing w:after="120"/>
        <w:jc w:val="both"/>
      </w:pPr>
      <w:r>
        <w:rPr>
          <w:rFonts w:ascii="Arial" w:cs="Arial" w:eastAsia="Arial" w:hAnsi="Arial"/>
          <w:sz w:val="24"/>
          <w:szCs w:val="24"/>
        </w:rPr>
        <w:t xml:space="preserve">- в иностранной валюте - 7,3%, в то время как за 2009 год - 8,0%.</w:t>
      </w:r>
    </w:p>
    <w:p>
      <w:pPr>
        <w:spacing w:after="120"/>
        <w:jc w:val="both"/>
      </w:pPr>
      <w:r>
        <w:rPr>
          <w:rFonts w:ascii="Arial" w:cs="Arial" w:eastAsia="Arial" w:hAnsi="Arial"/>
          <w:sz w:val="24"/>
          <w:szCs w:val="24"/>
        </w:rPr>
        <w:t xml:space="preserve">На конец 2010 года общий объем кредитов банков и небанковских финансово-кредитных учреждений составил 41,9 млрд. сомов, увеличившись на 8,7 процента (в 2009 году он вырос на 16,7 процента).</w:t>
      </w:r>
    </w:p>
    <w:p>
      <w:pPr>
        <w:spacing w:after="120"/>
        <w:jc w:val="both"/>
      </w:pPr>
      <w:r>
        <w:rPr>
          <w:rFonts w:ascii="Arial" w:cs="Arial" w:eastAsia="Arial" w:hAnsi="Arial"/>
          <w:sz w:val="24"/>
          <w:szCs w:val="24"/>
        </w:rPr>
        <w:t xml:space="preserve">Совокупный кредитный портфель банков вырос на 4,6 процента (в 2009 году - сократился на 1,5 процента), составив 26,4 млрд. сомов на конец года. Средневзвешенные процентные ставки по вновь выданным кредитам в 2010 году составили:</w:t>
      </w:r>
    </w:p>
    <w:p>
      <w:pPr>
        <w:spacing w:after="120"/>
        <w:jc w:val="both"/>
      </w:pPr>
      <w:r>
        <w:rPr>
          <w:rFonts w:ascii="Arial" w:cs="Arial" w:eastAsia="Arial" w:hAnsi="Arial"/>
          <w:sz w:val="24"/>
          <w:szCs w:val="24"/>
        </w:rPr>
        <w:t xml:space="preserve">- в национальной валюте - 23,7% против 26,7% по итогам 2009 г.;</w:t>
      </w:r>
    </w:p>
    <w:p>
      <w:pPr>
        <w:spacing w:after="120"/>
        <w:jc w:val="both"/>
      </w:pPr>
      <w:r>
        <w:rPr>
          <w:rFonts w:ascii="Arial" w:cs="Arial" w:eastAsia="Arial" w:hAnsi="Arial"/>
          <w:sz w:val="24"/>
          <w:szCs w:val="24"/>
        </w:rPr>
        <w:t xml:space="preserve">- в иностранной валюте - 19,8%, в то время как за 2009 г. они составили 21,5%.</w:t>
      </w:r>
    </w:p>
    <w:p>
      <w:pPr>
        <w:spacing w:after="120"/>
        <w:jc w:val="both"/>
      </w:pPr>
      <w:r>
        <w:rPr>
          <w:rFonts w:ascii="Arial" w:cs="Arial" w:eastAsia="Arial" w:hAnsi="Arial"/>
          <w:sz w:val="24"/>
          <w:szCs w:val="24"/>
        </w:rPr>
        <w:t xml:space="preserve">Учетный курс доллара США по отношению к кыргызскому сому с начала 2010 года вырос на 6,8% с 44,1 сома за 1 доллар США в начале января до 47,0902 сома за 1 доллар США на конец декабря 2010 года.</w:t>
      </w:r>
    </w:p>
    <w:p>
      <w:pPr>
        <w:spacing w:after="120"/>
        <w:jc w:val="both"/>
      </w:pPr>
      <w:r>
        <w:rPr>
          <w:rFonts w:ascii="Arial" w:cs="Arial" w:eastAsia="Arial" w:hAnsi="Arial"/>
          <w:sz w:val="24"/>
          <w:szCs w:val="24"/>
        </w:rPr>
        <w:t xml:space="preserve">Внешнеэкономический сектор</w:t>
      </w:r>
    </w:p>
    <w:p>
      <w:pPr>
        <w:spacing w:after="120"/>
        <w:jc w:val="both"/>
      </w:pPr>
      <w:r>
        <w:rPr>
          <w:rFonts w:ascii="Arial" w:cs="Arial" w:eastAsia="Arial" w:hAnsi="Arial"/>
          <w:sz w:val="24"/>
          <w:szCs w:val="24"/>
        </w:rPr>
        <w:t xml:space="preserve">По итогам 2010 года сальдо платежного баланса снизилось на 74,6 процента и сложилось в размере 56,3 млн. долларов США.</w:t>
      </w:r>
    </w:p>
    <w:p>
      <w:pPr>
        <w:spacing w:after="120"/>
        <w:jc w:val="both"/>
      </w:pPr>
      <w:r>
        <w:rPr>
          <w:rFonts w:ascii="Arial" w:cs="Arial" w:eastAsia="Arial" w:hAnsi="Arial"/>
          <w:sz w:val="24"/>
          <w:szCs w:val="24"/>
        </w:rPr>
        <w:t xml:space="preserve">Не смотря на рост денежных поступлений по текущим трансфертам, значительное увеличение отрицательного сальдо счета товаров и услуг, а также отток по статье "доходы" привели к ухудшению состояния текущего счета. Дефицит счета текущих операций сложился в размере 497,5 млн. долларов США, что соответствует 10,8 процента к ВВП, тогда как аналогичный показатель 2009 года составлял 2,4 процента, по итогам 2009 года профицит счета текущих операций составлял 18,3 млн. долларов США.</w:t>
      </w:r>
    </w:p>
    <w:p>
      <w:pPr>
        <w:spacing w:after="120"/>
        <w:jc w:val="both"/>
      </w:pPr>
      <w:r>
        <w:rPr>
          <w:rFonts w:ascii="Arial" w:cs="Arial" w:eastAsia="Arial" w:hAnsi="Arial"/>
          <w:sz w:val="24"/>
          <w:szCs w:val="24"/>
        </w:rPr>
        <w:t xml:space="preserve">Объем внешнеторгового оборота страны увеличился до 4,8 млрд. долларов США, что в большей мере было обусловлено ростом импорта на 11,1 процента, при этом рост экспорта был незначительным - на 1,6 процента.</w:t>
      </w:r>
    </w:p>
    <w:p>
      <w:pPr>
        <w:spacing w:after="120"/>
        <w:jc w:val="both"/>
      </w:pPr>
      <w:r>
        <w:rPr>
          <w:rFonts w:ascii="Arial" w:cs="Arial" w:eastAsia="Arial" w:hAnsi="Arial"/>
          <w:sz w:val="24"/>
          <w:szCs w:val="24"/>
        </w:rPr>
        <w:t xml:space="preserve">Баланс международных услуг сформировался с отрицательным сальдо в размере 325,2 млн. долларов США против его отрицательного значения в размере 9,1 млн. долларов США по итогам 2009 года. Значительное увеличение дефицита баланса внешней торговли услугами обусловлено существенным снижением объемов предоставляемых нерезидентам услуг, при росте полученных услуг от нерезидентов. Наблюдалось значительное снижение предоставленных услуг в сфере поездок при росте объемов полученных деловых услуг.</w:t>
      </w:r>
    </w:p>
    <w:p>
      <w:pPr>
        <w:spacing w:after="120"/>
        <w:jc w:val="both"/>
      </w:pPr>
      <w:r>
        <w:rPr>
          <w:rFonts w:ascii="Arial" w:cs="Arial" w:eastAsia="Arial" w:hAnsi="Arial"/>
          <w:sz w:val="24"/>
          <w:szCs w:val="24"/>
        </w:rPr>
        <w:t xml:space="preserve">Чистый приток денежных переводов работающих за рубежом возрос на 25,5 процента относительно 2009 года и составил 1,2 млрд. долларов США.</w:t>
      </w:r>
    </w:p>
    <w:p>
      <w:pPr>
        <w:spacing w:after="120"/>
        <w:jc w:val="both"/>
      </w:pPr>
      <w:r>
        <w:rPr>
          <w:rFonts w:ascii="Arial" w:cs="Arial" w:eastAsia="Arial" w:hAnsi="Arial"/>
          <w:sz w:val="24"/>
          <w:szCs w:val="24"/>
        </w:rPr>
        <w:t xml:space="preserve">Отрицательное сальдо доходов снизилось на 21,0 процент и составило 91,3 млн. долларов США. Данное снижение было обусловлено сокращением доходов к выплатам прямым иностранным инвесторам от инвестиционной деятельности в Кыргызской Республике.</w:t>
      </w:r>
    </w:p>
    <w:p>
      <w:pPr>
        <w:spacing w:after="120"/>
        <w:jc w:val="both"/>
      </w:pPr>
      <w:r>
        <w:rPr>
          <w:rFonts w:ascii="Arial" w:cs="Arial" w:eastAsia="Arial" w:hAnsi="Arial"/>
          <w:sz w:val="24"/>
          <w:szCs w:val="24"/>
        </w:rPr>
        <w:t xml:space="preserve">Объем валовых международных резервов, целью которых является покрытие дефицита платежного баланса, финансирование валютных интервенций на валютном рынке и поддержка устойчивости курса национальной валюты, на конец 2010 составил 1,7 млрд. долларов США. Объем валовых международных резервов на конец 2009 года покрывает 4,3 месяца импорта товаров и услуг.</w:t>
      </w:r>
    </w:p>
    <w:p>
      <w:pPr>
        <w:spacing w:after="120"/>
        <w:jc w:val="both"/>
      </w:pPr>
      <w:r>
        <w:rPr>
          <w:rFonts w:ascii="Arial" w:cs="Arial" w:eastAsia="Arial" w:hAnsi="Arial"/>
          <w:sz w:val="24"/>
          <w:szCs w:val="24"/>
        </w:rPr>
        <w:t xml:space="preserve">Таким образом, по итогам 2010 года прогнозные макроэкономические показатели не были выдержаны по всем ключевым показателям.</w:t>
      </w:r>
    </w:p>
    <w:p>
      <w:pPr>
        <w:spacing w:after="120"/>
        <w:jc w:val="both"/>
      </w:pPr>
      <w:r>
        <w:rPr>
          <w:rFonts w:ascii="Arial" w:cs="Arial" w:eastAsia="Arial" w:hAnsi="Arial"/>
          <w:sz w:val="24"/>
          <w:szCs w:val="24"/>
        </w:rPr>
        <w:t xml:space="preserve">Формирование республиканского бюджета на 2010 год</w:t>
      </w:r>
    </w:p>
    <w:p>
      <w:pPr>
        <w:spacing w:after="120"/>
        <w:jc w:val="both"/>
      </w:pPr>
      <w:r>
        <w:rPr>
          <w:rFonts w:ascii="Arial" w:cs="Arial" w:eastAsia="Arial" w:hAnsi="Arial"/>
          <w:sz w:val="24"/>
          <w:szCs w:val="24"/>
        </w:rPr>
        <w:t xml:space="preserve">Параметры республиканского бюджета Кыргызской Республики на 2010 год были утверждены 29 января 2010 года Законом КР "О республиканском бюджете на 2010 год и прогнозе на 2011-2012 годы" по доходам в сумме 52100,9 млн. сомов и расходам - 65665,1 тыс. сомов и установлен предельный размер дефицита республиканского бюджета на сумму 13565,2 тыс. сомов.</w:t>
      </w:r>
    </w:p>
    <w:p>
      <w:pPr>
        <w:spacing w:after="120"/>
        <w:jc w:val="both"/>
      </w:pPr>
      <w:r>
        <w:rPr>
          <w:rFonts w:ascii="Arial" w:cs="Arial" w:eastAsia="Arial" w:hAnsi="Arial"/>
          <w:sz w:val="24"/>
          <w:szCs w:val="24"/>
        </w:rPr>
        <w:t xml:space="preserve">Кроме этого, названным Законом одобрены и установлены:</w:t>
      </w:r>
    </w:p>
    <w:p>
      <w:pPr>
        <w:spacing w:after="120"/>
        <w:jc w:val="both"/>
      </w:pPr>
      <w:r>
        <w:rPr>
          <w:rFonts w:ascii="Arial" w:cs="Arial" w:eastAsia="Arial" w:hAnsi="Arial"/>
          <w:sz w:val="24"/>
          <w:szCs w:val="24"/>
        </w:rPr>
        <w:t xml:space="preserve">- прогнозы основных параметров республиканского бюджета на 2011-2012 годы;</w:t>
      </w:r>
    </w:p>
    <w:p>
      <w:pPr>
        <w:spacing w:after="120"/>
        <w:jc w:val="both"/>
      </w:pPr>
      <w:r>
        <w:rPr>
          <w:rFonts w:ascii="Arial" w:cs="Arial" w:eastAsia="Arial" w:hAnsi="Arial"/>
          <w:sz w:val="24"/>
          <w:szCs w:val="24"/>
        </w:rPr>
        <w:t xml:space="preserve">- формирование доходной части по источникам и нормативам отчислений от плановых поступлений налогов;</w:t>
      </w:r>
    </w:p>
    <w:p>
      <w:pPr>
        <w:spacing w:after="120"/>
        <w:jc w:val="both"/>
      </w:pPr>
      <w:r>
        <w:rPr>
          <w:rFonts w:ascii="Arial" w:cs="Arial" w:eastAsia="Arial" w:hAnsi="Arial"/>
          <w:sz w:val="24"/>
          <w:szCs w:val="24"/>
        </w:rPr>
        <w:t xml:space="preserve">- размеры ассигнований на финансирование расходов республиканского бюджета и местного бюджета, с приоритезацией защищенных статей, государственного долга и индексации вкладов населения;</w:t>
      </w:r>
    </w:p>
    <w:p>
      <w:pPr>
        <w:spacing w:after="120"/>
        <w:jc w:val="both"/>
      </w:pPr>
      <w:r>
        <w:rPr>
          <w:rFonts w:ascii="Arial" w:cs="Arial" w:eastAsia="Arial" w:hAnsi="Arial"/>
          <w:sz w:val="24"/>
          <w:szCs w:val="24"/>
        </w:rPr>
        <w:t xml:space="preserve">- размеров финансирования бюджета развития, с приоритезацией стимулирующих грантов;</w:t>
      </w:r>
    </w:p>
    <w:p>
      <w:pPr>
        <w:spacing w:after="120"/>
        <w:jc w:val="both"/>
      </w:pPr>
      <w:r>
        <w:rPr>
          <w:rFonts w:ascii="Arial" w:cs="Arial" w:eastAsia="Arial" w:hAnsi="Arial"/>
          <w:sz w:val="24"/>
          <w:szCs w:val="24"/>
        </w:rPr>
        <w:t xml:space="preserve">- размеров возвращения бюджетных ссуд и кредитов из местных бюджетов.</w:t>
      </w:r>
    </w:p>
    <w:p>
      <w:pPr>
        <w:spacing w:after="120"/>
        <w:jc w:val="both"/>
      </w:pPr>
      <w:r>
        <w:rPr>
          <w:rFonts w:ascii="Arial" w:cs="Arial" w:eastAsia="Arial" w:hAnsi="Arial"/>
          <w:sz w:val="24"/>
          <w:szCs w:val="24"/>
        </w:rPr>
        <w:t xml:space="preserve">Однако, анализ формирования республиканского бюджета показал наличие определенных как системных, так и субъективных несоответствий и упущений принятым законодательным актам.</w:t>
      </w:r>
    </w:p>
    <w:p>
      <w:pPr>
        <w:spacing w:after="120"/>
        <w:jc w:val="both"/>
      </w:pPr>
      <w:r>
        <w:rPr>
          <w:rFonts w:ascii="Arial" w:cs="Arial" w:eastAsia="Arial" w:hAnsi="Arial"/>
          <w:sz w:val="24"/>
          <w:szCs w:val="24"/>
        </w:rPr>
        <w:t xml:space="preserve">Так, "Бюджетной резолюцией Кыргызской Республики на 2010 год и прогнозе на 2011-2012 годы", принятой постановлением Жогорку Кенеша Кыргызской Республики от 19 июня 2009 года № 1267-IV, была указана острая необходимость ускорения разработки и внедрения единого бюджетного закона - Бюджетного кодекса Кыргызской Республики, о чем также было подчеркнуто в предписании Счетной палаты КР по итогам аудита республиканского бюджета за 2009 год. Однако, принятие Бюджетного Кодекса до настоящего времени остается под вопросом. В связи с чем, формирование бюджета и его исполнение было традиционно обосновано условиями Закона "Об основных принципах бюджетного права в Кыргызской Республике" и другими актами регламентирующими бюджетный процесс.</w:t>
      </w:r>
    </w:p>
    <w:p>
      <w:pPr>
        <w:spacing w:after="120"/>
        <w:jc w:val="both"/>
      </w:pPr>
      <w:r>
        <w:rPr>
          <w:rFonts w:ascii="Arial" w:cs="Arial" w:eastAsia="Arial" w:hAnsi="Arial"/>
          <w:sz w:val="24"/>
          <w:szCs w:val="24"/>
        </w:rPr>
        <w:t xml:space="preserve">Следует отметить, что изменения и дополнения, произведенные в ходе исполнения республиканского бюджета за 2010 год, были утверждены только 26 июля 2011 года Законом "О внесении изменений и дополнений в Закон "О республиканском бюджете на 2010 год и прогнозе на 2011-2012 годы", приняты Жогорку Кенешем Кыргызской Республики 30 июля 2011 года и опубликованы 10 августа 2011 года, или по истечении 7 месяцев после окончания финансового года.</w:t>
      </w:r>
    </w:p>
    <w:p>
      <w:pPr>
        <w:spacing w:after="120"/>
        <w:jc w:val="both"/>
      </w:pPr>
      <w:r>
        <w:rPr>
          <w:rFonts w:ascii="Arial" w:cs="Arial" w:eastAsia="Arial" w:hAnsi="Arial"/>
          <w:sz w:val="24"/>
          <w:szCs w:val="24"/>
        </w:rPr>
        <w:t xml:space="preserve">При этом, доходы республиканского бюджета были уменьшены на 626,2 млн. сомов и составили 51474,7 млн. сомов, расходы увеличены на 2093,4 млн. сомов и составили 67759,5 млн. сомов, соответственно дефицит бюджета превышен установленных параметров на 2719,7 млн. сомов, составив 16284,9 млн. сомов.</w:t>
      </w:r>
    </w:p>
    <w:p>
      <w:pPr>
        <w:spacing w:after="120"/>
        <w:jc w:val="both"/>
      </w:pPr>
      <w:r>
        <w:rPr>
          <w:rFonts w:ascii="Arial" w:cs="Arial" w:eastAsia="Arial" w:hAnsi="Arial"/>
          <w:sz w:val="24"/>
          <w:szCs w:val="24"/>
        </w:rPr>
        <w:t xml:space="preserve">Внесением изменений и дополнений в Закон "О республиканском бюджете на 2010 год и прогнозе на 2011-2012 годы" сокращены объемы:</w:t>
      </w:r>
    </w:p>
    <w:p>
      <w:pPr>
        <w:spacing w:after="120"/>
        <w:jc w:val="both"/>
      </w:pPr>
      <w:r>
        <w:rPr>
          <w:rFonts w:ascii="Arial" w:cs="Arial" w:eastAsia="Arial" w:hAnsi="Arial"/>
          <w:sz w:val="24"/>
          <w:szCs w:val="24"/>
        </w:rPr>
        <w:t xml:space="preserve">- грантовых средств в рамках бюджета развития на 2520,3 млн. сомов, составив при этом 2526,6 млн. сомов;</w:t>
      </w:r>
    </w:p>
    <w:p>
      <w:pPr>
        <w:spacing w:after="120"/>
        <w:jc w:val="both"/>
      </w:pPr>
      <w:r>
        <w:rPr>
          <w:rFonts w:ascii="Arial" w:cs="Arial" w:eastAsia="Arial" w:hAnsi="Arial"/>
          <w:sz w:val="24"/>
          <w:szCs w:val="24"/>
        </w:rPr>
        <w:t xml:space="preserve">- средств для финансирования капитальных расходов за счет внутренних источников на 2085,5 млн. сомов, составив при этом 4213,8 млн. сомов;</w:t>
      </w:r>
    </w:p>
    <w:p>
      <w:pPr>
        <w:spacing w:after="120"/>
        <w:jc w:val="both"/>
      </w:pPr>
      <w:r>
        <w:rPr>
          <w:rFonts w:ascii="Arial" w:cs="Arial" w:eastAsia="Arial" w:hAnsi="Arial"/>
          <w:sz w:val="24"/>
          <w:szCs w:val="24"/>
        </w:rPr>
        <w:t xml:space="preserve">- средств внешних источников на 4674,2 млн. сомов, составившие после уточнения 8617,2 млн. сомов;</w:t>
      </w:r>
    </w:p>
    <w:p>
      <w:pPr>
        <w:spacing w:after="120"/>
        <w:jc w:val="both"/>
      </w:pPr>
      <w:r>
        <w:rPr>
          <w:rFonts w:ascii="Arial" w:cs="Arial" w:eastAsia="Arial" w:hAnsi="Arial"/>
          <w:sz w:val="24"/>
          <w:szCs w:val="24"/>
        </w:rPr>
        <w:t xml:space="preserve">- средств на питание школьников 1-4 классов с 450,0 млн. сомов до 377,5 млн. сомов;</w:t>
      </w:r>
    </w:p>
    <w:p>
      <w:pPr>
        <w:spacing w:after="120"/>
        <w:jc w:val="both"/>
      </w:pPr>
      <w:r>
        <w:rPr>
          <w:rFonts w:ascii="Arial" w:cs="Arial" w:eastAsia="Arial" w:hAnsi="Arial"/>
          <w:sz w:val="24"/>
          <w:szCs w:val="24"/>
        </w:rPr>
        <w:t xml:space="preserve">- категориальных грантов с 4112,6 млн. сомов до 4062,2 млн. сомов.</w:t>
      </w:r>
    </w:p>
    <w:p>
      <w:pPr>
        <w:spacing w:after="120"/>
        <w:jc w:val="both"/>
      </w:pPr>
      <w:r>
        <w:rPr>
          <w:rFonts w:ascii="Arial" w:cs="Arial" w:eastAsia="Arial" w:hAnsi="Arial"/>
          <w:sz w:val="24"/>
          <w:szCs w:val="24"/>
        </w:rPr>
        <w:t xml:space="preserve">Увеличены объемы финансирования расходов на содержание учреждений, ранее состоящих на бюджете областей, на 39,9 млн. сомов, составив 259,2 млн. сомов, а также выравнивающих грантов на 127,5 млн. сомов, составив 947,5 млн. сомов.</w:t>
      </w:r>
    </w:p>
    <w:p>
      <w:pPr>
        <w:spacing w:after="120"/>
        <w:jc w:val="both"/>
      </w:pPr>
      <w:r>
        <w:rPr>
          <w:rFonts w:ascii="Arial" w:cs="Arial" w:eastAsia="Arial" w:hAnsi="Arial"/>
          <w:sz w:val="24"/>
          <w:szCs w:val="24"/>
        </w:rPr>
        <w:t xml:space="preserve">Общая характеристика исполнения Закона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Законом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от 26 июля 2011 года, фактически после 7 месяцев окончания финансового года были уточнены объемы бюджетных доходов и ассигнований, или под фактически полученные доходы и осуществленные расходы.</w:t>
      </w:r>
    </w:p>
    <w:p>
      <w:pPr>
        <w:spacing w:after="120"/>
        <w:jc w:val="both"/>
      </w:pPr>
      <w:r>
        <w:rPr>
          <w:rFonts w:ascii="Arial" w:cs="Arial" w:eastAsia="Arial" w:hAnsi="Arial"/>
          <w:sz w:val="24"/>
          <w:szCs w:val="24"/>
        </w:rPr>
        <w:t xml:space="preserve">Полное исполнение законодательно установленных бюджетных назначений обеспечено не было.</w:t>
      </w:r>
    </w:p>
    <w:p>
      <w:pPr>
        <w:spacing w:after="120"/>
        <w:jc w:val="both"/>
      </w:pPr>
      <w:r>
        <w:rPr>
          <w:rFonts w:ascii="Arial" w:cs="Arial" w:eastAsia="Arial" w:hAnsi="Arial"/>
          <w:sz w:val="24"/>
          <w:szCs w:val="24"/>
        </w:rPr>
        <w:t xml:space="preserve">В целом доходная часть бюджета исполнена на 96,8 процента (прогноз - 51474,7 млн. сомов, факт - 49823,3 млн. сомов), в разрезе доходных источников недопоступило более 1651,4 млн. сомов, в том числе трансферты от внешних источников - 1146,5 млн. сомов, неналоговые доходы - 963,5 млн. сомов, при этом, поступление налоговых доходов перевыполнено на 458,5 млн. сомов.</w:t>
      </w:r>
    </w:p>
    <w:p>
      <w:pPr>
        <w:spacing w:after="120"/>
        <w:jc w:val="both"/>
      </w:pPr>
      <w:r>
        <w:rPr>
          <w:rFonts w:ascii="Arial" w:cs="Arial" w:eastAsia="Arial" w:hAnsi="Arial"/>
          <w:sz w:val="24"/>
          <w:szCs w:val="24"/>
        </w:rPr>
        <w:t xml:space="preserve">Общее исполнение расходной части республиканского бюджета составило 54927,3 млн. сомов (91,3 процента) при уточненных назначениях 60184,3 млн. сомов, или недофинансировано, предусмотренных бюджетом мероприятий на 5257,0 млн. сомов.</w:t>
      </w:r>
    </w:p>
    <w:p>
      <w:pPr>
        <w:spacing w:after="120"/>
        <w:jc w:val="both"/>
      </w:pPr>
      <w:r>
        <w:rPr>
          <w:rFonts w:ascii="Arial" w:cs="Arial" w:eastAsia="Arial" w:hAnsi="Arial"/>
          <w:sz w:val="24"/>
          <w:szCs w:val="24"/>
        </w:rPr>
        <w:t xml:space="preserve">Отличительной чертой исполнения республиканского бюджета за 2010 год явилось то, что бюджетное финансирование (с учетом специальных средств) в разрезе секторов управления, экономики и социальной сферы отличается неполным исполнением бюджетных параметров и неравномерностью. Так, уровень финансирования госуслуг составил 93,0 процента, недофинансировано из бюджета 1030,5 млн. сомов, обороне – 94,9 процента, недофинансировано 151,4 млн. сомов; общественного порядка - 95,2 процента (271,9 млн. сомов), экономическим вопросам - 76,3 процента (3254,1 млн. сомов), охраны окружающей среды - 91,9 процента (50,3 млн. сомов); здравоохранение - 97,9 млн. сомов (123,0 млн. сомов); отдыха, культуры и религии - 96,7 процента (36,8 млн. сомов); образования – 94,9 процента (205,4 млн. сомов); социальной защите - 98,7 процента (133,7 млн. сомов).</w:t>
      </w:r>
    </w:p>
    <w:p>
      <w:pPr>
        <w:spacing w:after="120"/>
        <w:jc w:val="both"/>
      </w:pPr>
      <w:r>
        <w:rPr>
          <w:rFonts w:ascii="Arial" w:cs="Arial" w:eastAsia="Arial" w:hAnsi="Arial"/>
          <w:sz w:val="24"/>
          <w:szCs w:val="24"/>
        </w:rPr>
        <w:t xml:space="preserve">При рассмотрении исполнения бюджета по статьям расходов, установлено, что не исполнены плановые показатели по всем показателям сметных назначений. При недофинансировании, предусмотренных бюджетом мероприятий на 5257,0 млн. сомов, за счет бюджета недофинансировано сметных назначений на 4252,3 млн. сомов.</w:t>
      </w:r>
    </w:p>
    <w:p>
      <w:pPr>
        <w:spacing w:after="120"/>
        <w:jc w:val="both"/>
      </w:pPr>
      <w:r>
        <w:rPr>
          <w:rFonts w:ascii="Arial" w:cs="Arial" w:eastAsia="Arial" w:hAnsi="Arial"/>
          <w:sz w:val="24"/>
          <w:szCs w:val="24"/>
        </w:rPr>
        <w:t xml:space="preserve">При неперечислении средств, предаваемых по взаимным расчетам из местного бюджета в республиканский бюджет в размере 82,7 млн. сомов, из республиканского бюджета в полном объеме профинансированы гранты в сумме 7557,0 млн. сомов.</w:t>
      </w:r>
    </w:p>
    <w:p>
      <w:pPr>
        <w:spacing w:after="120"/>
        <w:jc w:val="both"/>
      </w:pPr>
      <w:r>
        <w:rPr>
          <w:rFonts w:ascii="Arial" w:cs="Arial" w:eastAsia="Arial" w:hAnsi="Arial"/>
          <w:sz w:val="24"/>
          <w:szCs w:val="24"/>
        </w:rPr>
        <w:t xml:space="preserve">Таким образом, статьи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и </w:t>
      </w:r>
      <w:r>
        <w:rPr>
          <w:rFonts w:ascii="Arial" w:cs="Arial" w:eastAsia="Arial" w:hAnsi="Arial"/>
          <w:sz w:val="24"/>
          <w:szCs w:val="24"/>
        </w:rPr>
        <w:t xml:space="preserve">15</w:t>
      </w:r>
      <w:r>
        <w:rPr>
          <w:rFonts w:ascii="Arial" w:cs="Arial" w:eastAsia="Arial" w:hAnsi="Arial"/>
          <w:sz w:val="24"/>
          <w:szCs w:val="24"/>
        </w:rPr>
        <w:t xml:space="preserve"> Закона Кыргызской Республики "О республиканском бюджете на 2010 и прогнозе на 2011-2012 годы" частично не исполнены.</w:t>
      </w:r>
    </w:p>
    <w:p>
      <w:pPr>
        <w:spacing w:after="120"/>
        <w:jc w:val="both"/>
      </w:pPr>
      <w:r>
        <w:rPr>
          <w:rFonts w:ascii="Arial" w:cs="Arial" w:eastAsia="Arial" w:hAnsi="Arial"/>
          <w:sz w:val="24"/>
          <w:szCs w:val="24"/>
        </w:rPr>
        <w:t xml:space="preserve">Параметры исполнения бюджета развития, установленные статьей 4 указанного закона также не исполнены. Внутренние источники финансирования капитальных вложений составили 4213,6 млн. сомов, при утвержденном в Законе объеме - 6299,3 млн. сомов, внешние - 8617,2 млн. сомов при прогнозе 13291,4 млн. сомов.</w:t>
      </w:r>
    </w:p>
    <w:p>
      <w:pPr>
        <w:spacing w:after="120"/>
        <w:jc w:val="both"/>
      </w:pPr>
      <w:r>
        <w:rPr>
          <w:rFonts w:ascii="Arial" w:cs="Arial" w:eastAsia="Arial" w:hAnsi="Arial"/>
          <w:sz w:val="24"/>
          <w:szCs w:val="24"/>
        </w:rPr>
        <w:t xml:space="preserve">Защищенные статьи республиканского бюджета (без учета специальных средств) недофинансированы в целом на 144,3 млн. сомов, из них: заработная плата - 28,6 млн. сомов отчисления в Социальный фонд 11,8 млн. сомов, продукты питания - 11,7 млн. сомов, пособия по социальному обеспечению - 91,2 млн. сомов. Следовательно, статья 6 Закона "О республиканском бюджете на 2010 год и прогнозе на 2011-2012 год" также частично не исполнена.</w:t>
      </w:r>
    </w:p>
    <w:p>
      <w:pPr>
        <w:spacing w:after="120"/>
        <w:jc w:val="both"/>
      </w:pPr>
      <w:r>
        <w:rPr>
          <w:rFonts w:ascii="Arial" w:cs="Arial" w:eastAsia="Arial" w:hAnsi="Arial"/>
          <w:sz w:val="24"/>
          <w:szCs w:val="24"/>
        </w:rPr>
        <w:t xml:space="preserve">Формирование и исполнение доходов Кыргызской Республики за 2010 год</w:t>
      </w:r>
    </w:p>
    <w:p>
      <w:pPr>
        <w:spacing w:after="120"/>
        <w:jc w:val="both"/>
      </w:pPr>
      <w:r>
        <w:rPr>
          <w:rFonts w:ascii="Arial" w:cs="Arial" w:eastAsia="Arial" w:hAnsi="Arial"/>
          <w:sz w:val="24"/>
          <w:szCs w:val="24"/>
        </w:rPr>
        <w:t xml:space="preserve">Изменения, внесенные в Закон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от 26 июля 2011 года были осуществлены под фактические сложившиеся доходы государства.</w:t>
      </w:r>
    </w:p>
    <w:p>
      <w:pPr>
        <w:spacing w:after="120"/>
        <w:jc w:val="both"/>
      </w:pPr>
      <w:r>
        <w:rPr>
          <w:rFonts w:ascii="Arial" w:cs="Arial" w:eastAsia="Arial" w:hAnsi="Arial"/>
          <w:sz w:val="24"/>
          <w:szCs w:val="24"/>
        </w:rPr>
        <w:t xml:space="preserve">При расчете доходов консолидированного бюджета Кыргызской Республики были учтены следующие изменения законодательства в области налоговых, таможенных и других платежей:</w:t>
      </w:r>
    </w:p>
    <w:p>
      <w:pPr>
        <w:spacing w:after="120"/>
        <w:jc w:val="both"/>
      </w:pPr>
      <w:r>
        <w:rPr>
          <w:rFonts w:ascii="Arial" w:cs="Arial" w:eastAsia="Arial" w:hAnsi="Arial"/>
          <w:sz w:val="24"/>
          <w:szCs w:val="24"/>
        </w:rPr>
        <w:t xml:space="preserve">- освобождение от уплаты НДС и налога на прибыль предприятий пищевой и перерабатывающей промышленности, осуществляющих промышленную переработку сельскохозяйственной продукции (кроме используемой для производства подакцизной группы товаров), сроком на 3 года;</w:t>
      </w:r>
    </w:p>
    <w:p>
      <w:pPr>
        <w:spacing w:after="120"/>
        <w:jc w:val="both"/>
      </w:pPr>
      <w:r>
        <w:rPr>
          <w:rFonts w:ascii="Arial" w:cs="Arial" w:eastAsia="Arial" w:hAnsi="Arial"/>
          <w:sz w:val="24"/>
          <w:szCs w:val="24"/>
        </w:rPr>
        <w:t xml:space="preserve">- изменение системы распределения поступлений от аренды имущества, находящейся в государственной собственности, согласно Закону Кыргызской Республики от 27 июля 2009 года № 253 "О внесении изменения в Закон Кыргызской Республики "О неналоговых платежах";</w:t>
      </w:r>
    </w:p>
    <w:p>
      <w:pPr>
        <w:spacing w:after="120"/>
        <w:jc w:val="both"/>
      </w:pPr>
      <w:r>
        <w:rPr>
          <w:rFonts w:ascii="Arial" w:cs="Arial" w:eastAsia="Arial" w:hAnsi="Arial"/>
          <w:sz w:val="24"/>
          <w:szCs w:val="24"/>
        </w:rPr>
        <w:t xml:space="preserve">- внесение изменений в Гражданский </w:t>
      </w:r>
      <w:hyperlink w:history="1" r:id="rIdwmcstxcfyyeqsmbslpvu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исключения норм обязательного нотариального удостоверения договоров купли-продажи и дарения объектов недвижимости.</w:t>
      </w:r>
    </w:p>
    <w:p>
      <w:pPr>
        <w:spacing w:after="120"/>
        <w:jc w:val="both"/>
      </w:pPr>
      <w:r>
        <w:rPr>
          <w:rFonts w:ascii="Arial" w:cs="Arial" w:eastAsia="Arial" w:hAnsi="Arial"/>
          <w:sz w:val="24"/>
          <w:szCs w:val="24"/>
        </w:rPr>
        <w:t xml:space="preserve">Также в проекте бюджета на 2010-2012 гг. были предусмотрены поступления:</w:t>
      </w:r>
    </w:p>
    <w:p>
      <w:pPr>
        <w:spacing w:after="120"/>
        <w:jc w:val="both"/>
      </w:pPr>
      <w:r>
        <w:rPr>
          <w:rFonts w:ascii="Arial" w:cs="Arial" w:eastAsia="Arial" w:hAnsi="Arial"/>
          <w:sz w:val="24"/>
          <w:szCs w:val="24"/>
        </w:rPr>
        <w:t xml:space="preserve">- налога на недвижимое имущество, в связи с окончанием действия моратория на налог с 1 января 2010 года;</w:t>
      </w:r>
    </w:p>
    <w:p>
      <w:pPr>
        <w:spacing w:after="120"/>
        <w:jc w:val="both"/>
      </w:pPr>
      <w:r>
        <w:rPr>
          <w:rFonts w:ascii="Arial" w:cs="Arial" w:eastAsia="Arial" w:hAnsi="Arial"/>
          <w:sz w:val="24"/>
          <w:szCs w:val="24"/>
        </w:rPr>
        <w:t xml:space="preserve">- налога на Валовый доход от Кумтор (13% от валового дохода), в соответствии с Соглашением о Новых Условиях по Проекту Кумтор от 24 апреля 2009 года;</w:t>
      </w:r>
    </w:p>
    <w:p>
      <w:pPr>
        <w:spacing w:after="120"/>
        <w:jc w:val="both"/>
      </w:pPr>
      <w:r>
        <w:rPr>
          <w:rFonts w:ascii="Arial" w:cs="Arial" w:eastAsia="Arial" w:hAnsi="Arial"/>
          <w:sz w:val="24"/>
          <w:szCs w:val="24"/>
        </w:rPr>
        <w:t xml:space="preserve">- платежей от Центра транзитных перевозок, согласно Соглашению о сотрудничестве между Правительством Кыргызской Республики и Правительством Соединенных Штатов Америки и Соглашению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"Манас" и о каких-либо объектах и видах недвижимости, связанных с ними.</w:t>
      </w:r>
    </w:p>
    <w:p>
      <w:pPr>
        <w:spacing w:after="120"/>
        <w:jc w:val="both"/>
      </w:pPr>
      <w:r>
        <w:rPr>
          <w:rFonts w:ascii="Arial" w:cs="Arial" w:eastAsia="Arial" w:hAnsi="Arial"/>
          <w:sz w:val="24"/>
          <w:szCs w:val="24"/>
        </w:rPr>
        <w:t xml:space="preserve">С учетом вышеизложенного, общий объем доходов государственного бюджета с учетом грантов ПГИ на 2010 год был сформирован в сумме 61016,5 млн. сом, или на уровне 25,3% к ВВП.</w:t>
      </w:r>
    </w:p>
    <w:p>
      <w:pPr>
        <w:spacing w:after="120"/>
        <w:jc w:val="both"/>
      </w:pPr>
      <w:r>
        <w:rPr>
          <w:rFonts w:ascii="Arial" w:cs="Arial" w:eastAsia="Arial" w:hAnsi="Arial"/>
          <w:sz w:val="24"/>
          <w:szCs w:val="24"/>
        </w:rPr>
        <w:t xml:space="preserve">В составе доходов государственного бюджета налоговые доходы в 2010 году были утверждены в сумме 42123,1 млн. сом. Неналоговые доходы государственного бюджета составляли 11384,0 млн. сом.</w:t>
      </w:r>
    </w:p>
    <w:p>
      <w:pPr>
        <w:spacing w:after="120"/>
        <w:jc w:val="both"/>
      </w:pPr>
      <w:r>
        <w:rPr>
          <w:rFonts w:ascii="Arial" w:cs="Arial" w:eastAsia="Arial" w:hAnsi="Arial"/>
          <w:sz w:val="24"/>
          <w:szCs w:val="24"/>
        </w:rPr>
        <w:t xml:space="preserve">Основными факторами вносимых поправок в параметры доходов бюджета на 2010 год явились:</w:t>
      </w:r>
    </w:p>
    <w:p>
      <w:pPr>
        <w:spacing w:after="120"/>
        <w:jc w:val="both"/>
      </w:pPr>
      <w:r>
        <w:rPr>
          <w:rFonts w:ascii="Arial" w:cs="Arial" w:eastAsia="Arial" w:hAnsi="Arial"/>
          <w:sz w:val="24"/>
          <w:szCs w:val="24"/>
        </w:rPr>
        <w:t xml:space="preserve">- изменение прогноза экономических показателей;</w:t>
      </w:r>
    </w:p>
    <w:p>
      <w:pPr>
        <w:spacing w:after="120"/>
        <w:jc w:val="both"/>
      </w:pPr>
      <w:r>
        <w:rPr>
          <w:rFonts w:ascii="Arial" w:cs="Arial" w:eastAsia="Arial" w:hAnsi="Arial"/>
          <w:sz w:val="24"/>
          <w:szCs w:val="24"/>
        </w:rPr>
        <w:t xml:space="preserve">- произошедшие апрельские и июньские события в стране;</w:t>
      </w:r>
    </w:p>
    <w:p>
      <w:pPr>
        <w:spacing w:after="120"/>
        <w:jc w:val="both"/>
      </w:pPr>
      <w:r>
        <w:rPr>
          <w:rFonts w:ascii="Arial" w:cs="Arial" w:eastAsia="Arial" w:hAnsi="Arial"/>
          <w:sz w:val="24"/>
          <w:szCs w:val="24"/>
        </w:rPr>
        <w:t xml:space="preserve">- отмена повышения тарифов на электрическую и тепловую энергию;</w:t>
      </w:r>
    </w:p>
    <w:p>
      <w:pPr>
        <w:spacing w:after="120"/>
        <w:jc w:val="both"/>
      </w:pPr>
      <w:r>
        <w:rPr>
          <w:rFonts w:ascii="Arial" w:cs="Arial" w:eastAsia="Arial" w:hAnsi="Arial"/>
          <w:sz w:val="24"/>
          <w:szCs w:val="24"/>
        </w:rPr>
        <w:t xml:space="preserve">- освобождение от НДС поставок коммунальных услуг и налога с продаж реализации электроэнергии, теплоэнергии и природного газа, согласно Декрету Временного Правительства КР;</w:t>
      </w:r>
    </w:p>
    <w:p>
      <w:pPr>
        <w:spacing w:after="120"/>
        <w:jc w:val="both"/>
      </w:pPr>
      <w:r>
        <w:rPr>
          <w:rFonts w:ascii="Arial" w:cs="Arial" w:eastAsia="Arial" w:hAnsi="Arial"/>
          <w:sz w:val="24"/>
          <w:szCs w:val="24"/>
        </w:rPr>
        <w:t xml:space="preserve">- освобождение в соответствии с Декретом Временного Правительства КР от уплаты налогов гг. Ош и Джалалабад, вследствие июньских событий.</w:t>
      </w:r>
    </w:p>
    <w:p>
      <w:pPr>
        <w:spacing w:after="120"/>
        <w:jc w:val="both"/>
      </w:pPr>
      <w:r>
        <w:rPr>
          <w:rFonts w:ascii="Arial" w:cs="Arial" w:eastAsia="Arial" w:hAnsi="Arial"/>
          <w:sz w:val="24"/>
          <w:szCs w:val="24"/>
        </w:rPr>
        <w:t xml:space="preserve">В связи с чем, утвержденные показатели доходов, мобилизуемых налоговыми органами государственного бюджета, откорректированы в сторону снижения на 2270,6 млн. сомов.</w:t>
      </w:r>
    </w:p>
    <w:p>
      <w:pPr>
        <w:spacing w:after="120"/>
        <w:jc w:val="both"/>
      </w:pPr>
      <w:r>
        <w:rPr>
          <w:rFonts w:ascii="Arial" w:cs="Arial" w:eastAsia="Arial" w:hAnsi="Arial"/>
          <w:sz w:val="24"/>
          <w:szCs w:val="24"/>
        </w:rPr>
        <w:t xml:space="preserve">При этом, увеличены поступления Кумтор относительно утвержденных параметров на 1219,6 млн. сомов, из них за счет прогнозируемого объема производства золота на 716,0 млн. сомов и авансового платежа за 2011 год в сумме 11 млн. долларов, в соответствии с достигнутой договоренностью с Кумтор.</w:t>
      </w:r>
    </w:p>
    <w:p>
      <w:pPr>
        <w:spacing w:after="120"/>
        <w:jc w:val="both"/>
      </w:pPr>
      <w:r>
        <w:rPr>
          <w:rFonts w:ascii="Arial" w:cs="Arial" w:eastAsia="Arial" w:hAnsi="Arial"/>
          <w:sz w:val="24"/>
          <w:szCs w:val="24"/>
        </w:rPr>
        <w:t xml:space="preserve">Доходы, мобилизуемые таможенными органами, были снижены на 1000 млн. сомов. Причиной снижения таможенных платежей и налогов явилось падение прогнозируемых объемов импорта, связанное с известными событиями в республике: закрытием границ с Казахстаном и Узбекистаном с апреля по май месяцы 2010 года, установлением КНР ограничения на вывоз товаров и выезд транспортных средств в Кыргызскую Республику, введения экспортной таможенной пошлины Россией на ГСМ, вывозимый в Кыргызскую Республику. Или, ожидаемое поступление доходов ГТС на 2010 год составило 15615 млн. сом.</w:t>
      </w:r>
    </w:p>
    <w:p>
      <w:pPr>
        <w:spacing w:after="120"/>
        <w:jc w:val="both"/>
      </w:pPr>
      <w:r>
        <w:rPr>
          <w:rFonts w:ascii="Arial" w:cs="Arial" w:eastAsia="Arial" w:hAnsi="Arial"/>
          <w:sz w:val="24"/>
          <w:szCs w:val="24"/>
        </w:rPr>
        <w:t xml:space="preserve">В неналоговых поступлениях государственного бюджета снижены сборы процентов по выданным бюджетным ссудам и кредитам на 216 млн. сом, со ссылкой на постановление ВП № 7 от 20 апреля 2010 года "О тарифах за электрическую и тепловую энергию". При этом отмечается, что ссылка на отмену повышения тарифов на электрическую и тепловую энергию некорректна, так как уплата процентов за пользование денежными средствами бюджета является обязательной, носит договорной характер и не должна зависеть от изменения текущей ситуации.</w:t>
      </w:r>
    </w:p>
    <w:p>
      <w:pPr>
        <w:spacing w:after="120"/>
        <w:jc w:val="both"/>
      </w:pPr>
      <w:r>
        <w:rPr>
          <w:rFonts w:ascii="Arial" w:cs="Arial" w:eastAsia="Arial" w:hAnsi="Arial"/>
          <w:sz w:val="24"/>
          <w:szCs w:val="24"/>
        </w:rPr>
        <w:t xml:space="preserve">Также снижены поступления государственной пошлины на 103,3 млн. сом, платы за регистрацию и перерегистрацию транспортных средств на 100 млн. сом и поступления от оказания платных услуг на 186,2 млн. сом.</w:t>
      </w:r>
    </w:p>
    <w:p>
      <w:pPr>
        <w:spacing w:after="120"/>
        <w:jc w:val="both"/>
      </w:pPr>
      <w:r>
        <w:rPr>
          <w:rFonts w:ascii="Arial" w:cs="Arial" w:eastAsia="Arial" w:hAnsi="Arial"/>
          <w:sz w:val="24"/>
          <w:szCs w:val="24"/>
        </w:rPr>
        <w:t xml:space="preserve">При этом, увеличен прогноз по дивидендам на 560 млн. сом и включены средства, переведенные из АУБ в сумме 205 млн. сом по постановлению ГСНБ КР от 27 апреля 2010 года по уголовному делу № 082-10-0031 (п/п № 00428В507119302 от 28 апреля 2010 года).</w:t>
      </w:r>
    </w:p>
    <w:p>
      <w:pPr>
        <w:spacing w:after="120"/>
        <w:jc w:val="both"/>
      </w:pPr>
      <w:r>
        <w:rPr>
          <w:rFonts w:ascii="Arial" w:cs="Arial" w:eastAsia="Arial" w:hAnsi="Arial"/>
          <w:sz w:val="24"/>
          <w:szCs w:val="24"/>
        </w:rPr>
        <w:t xml:space="preserve">Следует указать, что указанные средства не могут быть источниками доходов, так как они являются недоиспользованными средствами республиканского бюджета (остатками), выделенными на приобретение воздушных судов в 2007 году Министерству транспорта и коммуникаций Кыргызской Республики. Согласно постановлению Правительства КР от 25 декабря 2008 года № 718 "О некоторых решениях Правительства КР" (ДСП № 2) предусматривалось средства в размере 205,0 млн. сомов, находящихся на счетах в АУБ банке, использовать на приобретение воздушных судов для обслуживания внутренних авиалиний, однако, они до 27 апреля 2011 года находились на счетах в АУБ банке без движения. Следовательно, включение их в доходные источники неправомочно.</w:t>
      </w:r>
    </w:p>
    <w:p>
      <w:pPr>
        <w:spacing w:after="120"/>
        <w:jc w:val="both"/>
      </w:pPr>
      <w:r>
        <w:rPr>
          <w:rFonts w:ascii="Arial" w:cs="Arial" w:eastAsia="Arial" w:hAnsi="Arial"/>
          <w:sz w:val="24"/>
          <w:szCs w:val="24"/>
        </w:rPr>
        <w:t xml:space="preserve">Таким образом, ожидаемый объем неналоговых доходов составлял 11860 млн. сом, или больше на 476 млн. сом от утвержденных сумм.</w:t>
      </w:r>
    </w:p>
    <w:p>
      <w:pPr>
        <w:spacing w:after="120"/>
        <w:jc w:val="both"/>
      </w:pPr>
      <w:r>
        <w:rPr>
          <w:rFonts w:ascii="Arial" w:cs="Arial" w:eastAsia="Arial" w:hAnsi="Arial"/>
          <w:sz w:val="24"/>
          <w:szCs w:val="24"/>
        </w:rPr>
        <w:t xml:space="preserve">Поступления полученных официальных трансфертов (грантов) были увеличены на 659,2 млн. сом. Так, включены выделенные Россией гранты в размере 30 млн. долларов, Турцией - 10 млн. долларов, ВБ - 13,1 млн. долларов, гуманитарная помощь от КНР - 1 млн. долларов, грант Японии и Китая со счетов встречных фондов - 379,3 млн. сом и 51,7 млн. сом, соответственно, грант АБР - 16,7 млн. долларов. При этом, были снижены поступления грантов ПГИ на 2520,4 млн. сом. Таким образом, поступления привлеченных грантов от международных доноров составляли 8168,5 млн. сом.</w:t>
      </w:r>
    </w:p>
    <w:p>
      <w:pPr>
        <w:spacing w:after="120"/>
        <w:jc w:val="both"/>
      </w:pPr>
      <w:r>
        <w:rPr>
          <w:rFonts w:ascii="Arial" w:cs="Arial" w:eastAsia="Arial" w:hAnsi="Arial"/>
          <w:sz w:val="24"/>
          <w:szCs w:val="24"/>
        </w:rPr>
        <w:t xml:space="preserve">В состав полученных официальных трансфертов (грантов) включены грант Японии и Китая со счетов встречных фондов - 431,0 млн. сомов, которые в последствии перечислены для создания лизинговой компании - 431,0 млн. сомов Фонду развития КР (распоряжение Правительства КР от 2 марта 2010 года № 66-р). Следует отметить, что использование средств Встречных фондов Китая и Японии должно согласовываться с донорами, или отвлечение указанных средств носит характер одностороннего решения со стороны Кыргызской Республики об использовании остатков средств со счетов встречного фондов, что является нарушением Международных Соглашений. Более того, они не могут классифицироваться как гранты, так как не было официального согласования с названными донорами, и должны быть учтены как заимствование средств бюджетом.</w:t>
      </w:r>
    </w:p>
    <w:p>
      <w:pPr>
        <w:spacing w:after="120"/>
        <w:jc w:val="both"/>
      </w:pPr>
      <w:r>
        <w:rPr>
          <w:rFonts w:ascii="Arial" w:cs="Arial" w:eastAsia="Arial" w:hAnsi="Arial"/>
          <w:sz w:val="24"/>
          <w:szCs w:val="24"/>
        </w:rPr>
        <w:t xml:space="preserve">Прогнозируемые сборы общих доходов, с учетом грантов ПГИ, государственного бюджета в 2010 году составили 58996 млн. сом, что меньше утвержденных показателей на 2020,5 млн. сом. Общие доходы, с учетом грантов ПГИ, республиканского бюджета составили 51474,7 млн. сом и снижены на 626,2 млн. сом.</w:t>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За 2010 год поступление ресурсов республиканского бюджета составило 70349,6 млн. сом, или 101,3% к плану. В сравнении с уровнем 2009 года поступления ресурсов снизились на 2,1% или на 1999,0 млн. сом.</w:t>
      </w:r>
    </w:p>
    <w:p>
      <w:pPr>
        <w:spacing w:after="120"/>
        <w:jc w:val="both"/>
      </w:pPr>
      <w:r>
        <w:rPr>
          <w:rFonts w:ascii="Arial" w:cs="Arial" w:eastAsia="Arial" w:hAnsi="Arial"/>
          <w:sz w:val="24"/>
          <w:szCs w:val="24"/>
        </w:rPr>
        <w:t xml:space="preserve">Ресурсы республиканского бюджета без учета специальных средств и полученных официальных трансфертов составили 59153,6 млн. сом, или 106,2% к плану. В сравнении с показателем предыдущего года поступления выросли на 1,7%, или на 1006,1 млн. сом.</w:t>
      </w:r>
    </w:p>
    <w:p>
      <w:pPr>
        <w:spacing w:after="120"/>
        <w:jc w:val="both"/>
      </w:pPr>
      <w:r>
        <w:rPr>
          <w:rFonts w:ascii="Arial" w:cs="Arial" w:eastAsia="Arial" w:hAnsi="Arial"/>
          <w:sz w:val="24"/>
          <w:szCs w:val="24"/>
        </w:rPr>
        <w:t xml:space="preserve">В составе поступивших ресурсов наибольший удельный вес занимают поступления, обеспеченные:</w:t>
      </w:r>
    </w:p>
    <w:p>
      <w:pPr>
        <w:spacing w:after="120"/>
        <w:jc w:val="both"/>
      </w:pPr>
      <w:r>
        <w:rPr>
          <w:rFonts w:ascii="Arial" w:cs="Arial" w:eastAsia="Arial" w:hAnsi="Arial"/>
          <w:sz w:val="24"/>
          <w:szCs w:val="24"/>
        </w:rPr>
        <w:t xml:space="preserve">- Государственной налоговой службой - 24,9%;</w:t>
      </w:r>
    </w:p>
    <w:p>
      <w:pPr>
        <w:spacing w:after="120"/>
        <w:jc w:val="both"/>
      </w:pPr>
      <w:r>
        <w:rPr>
          <w:rFonts w:ascii="Arial" w:cs="Arial" w:eastAsia="Arial" w:hAnsi="Arial"/>
          <w:sz w:val="24"/>
          <w:szCs w:val="24"/>
        </w:rPr>
        <w:t xml:space="preserve">- Государственной таможенной службой - 22,6%;</w:t>
      </w:r>
    </w:p>
    <w:p>
      <w:pPr>
        <w:spacing w:after="120"/>
        <w:jc w:val="both"/>
      </w:pPr>
      <w:r>
        <w:rPr>
          <w:rFonts w:ascii="Arial" w:cs="Arial" w:eastAsia="Arial" w:hAnsi="Arial"/>
          <w:sz w:val="24"/>
          <w:szCs w:val="24"/>
        </w:rPr>
        <w:t xml:space="preserve">- трансфертами из-за границы - 10%;</w:t>
      </w:r>
    </w:p>
    <w:p>
      <w:pPr>
        <w:spacing w:after="120"/>
        <w:jc w:val="both"/>
      </w:pPr>
      <w:r>
        <w:rPr>
          <w:rFonts w:ascii="Arial" w:cs="Arial" w:eastAsia="Arial" w:hAnsi="Arial"/>
          <w:sz w:val="24"/>
          <w:szCs w:val="24"/>
        </w:rPr>
        <w:t xml:space="preserve">- возвратом бюджетных ссуд и иностранных кредитов - 8,7%;</w:t>
      </w:r>
    </w:p>
    <w:p>
      <w:pPr>
        <w:spacing w:after="120"/>
        <w:jc w:val="both"/>
      </w:pPr>
      <w:r>
        <w:rPr>
          <w:rFonts w:ascii="Arial" w:cs="Arial" w:eastAsia="Arial" w:hAnsi="Arial"/>
          <w:sz w:val="24"/>
          <w:szCs w:val="24"/>
        </w:rPr>
        <w:t xml:space="preserve">- специальными средствами бюджетных учреждений - 5,9%.</w:t>
      </w:r>
    </w:p>
    <w:p>
      <w:pPr>
        <w:spacing w:after="120"/>
        <w:jc w:val="both"/>
      </w:pPr>
      <w:r>
        <w:rPr>
          <w:rFonts w:ascii="Arial" w:cs="Arial" w:eastAsia="Arial" w:hAnsi="Arial"/>
          <w:sz w:val="24"/>
          <w:szCs w:val="24"/>
        </w:rPr>
        <w:t xml:space="preserve">Общий объем доходов республиканского бюджета за 2010 год составил 49823,3 млн. сом, или недопоступило 1651,4 млн. сом, что также связано с недовыполнением поступления грантов и специальных средств. В сравнении с показателем предыдущего года доходы возросли на 3,8%, или на 1817 млн. сом, в связи с увеличением налоговых и неналоговых доходов.</w:t>
      </w:r>
    </w:p>
    <w:p>
      <w:pPr>
        <w:spacing w:after="120"/>
        <w:jc w:val="both"/>
      </w:pPr>
      <w:r>
        <w:rPr>
          <w:rFonts w:ascii="Arial" w:cs="Arial" w:eastAsia="Arial" w:hAnsi="Arial"/>
          <w:sz w:val="24"/>
          <w:szCs w:val="24"/>
        </w:rPr>
        <w:t xml:space="preserve">Налоговые доходы республиканского бюджета составили 33122,2 млн. сом, или плановый показатель выполнен на 101,4%. Доля налоговых поступлений в общем объеме доходов составила 66,5%.</w:t>
      </w:r>
    </w:p>
    <w:p>
      <w:pPr>
        <w:spacing w:after="120"/>
        <w:jc w:val="both"/>
      </w:pPr>
      <w:r>
        <w:rPr>
          <w:rFonts w:ascii="Arial" w:cs="Arial" w:eastAsia="Arial" w:hAnsi="Arial"/>
          <w:sz w:val="24"/>
          <w:szCs w:val="24"/>
        </w:rPr>
        <w:t xml:space="preserve">Поступления неналоговых доходов республиканского бюджета составили 9679,0 млн. сом, или 90,9% к плану. По отношению к предыдущему году поступления выросли на 28,2%.</w:t>
      </w:r>
    </w:p>
    <w:p>
      <w:pPr>
        <w:spacing w:after="120"/>
        <w:jc w:val="both"/>
      </w:pPr>
      <w:r>
        <w:rPr>
          <w:rFonts w:ascii="Arial" w:cs="Arial" w:eastAsia="Arial" w:hAnsi="Arial"/>
          <w:sz w:val="24"/>
          <w:szCs w:val="24"/>
        </w:rPr>
        <w:t xml:space="preserve">Значительный объем в структуре неналоговых поступлений занимают специальные средства бюджетных учреждений, которые составили 4172,9 млн. сом. Плановый показатель выполнен на 75,4%.</w:t>
      </w:r>
    </w:p>
    <w:p>
      <w:pPr>
        <w:spacing w:after="120"/>
        <w:jc w:val="both"/>
      </w:pPr>
      <w:r>
        <w:rPr>
          <w:rFonts w:ascii="Arial" w:cs="Arial" w:eastAsia="Arial" w:hAnsi="Arial"/>
          <w:sz w:val="24"/>
          <w:szCs w:val="24"/>
        </w:rPr>
        <w:t xml:space="preserve">Поступления дивидендов, начисленных на государственный пакет акций, составили 689,8 млн. сом, или 98,5% к плановому показателю. В сравнении с показателем предыдущего года поступления дивидендов выросли в 4,5 раза.</w:t>
      </w:r>
    </w:p>
    <w:p>
      <w:pPr>
        <w:spacing w:after="120"/>
        <w:jc w:val="both"/>
      </w:pPr>
      <w:r>
        <w:rPr>
          <w:rFonts w:ascii="Arial" w:cs="Arial" w:eastAsia="Arial" w:hAnsi="Arial"/>
          <w:sz w:val="24"/>
          <w:szCs w:val="24"/>
        </w:rPr>
        <w:t xml:space="preserve">Прибыль Национального банка за 2010 год составила 445 млн. сом, или 178,8% к плану. В республиканский бюджет дополнительно поступило 196,1 млн. сом.</w:t>
      </w:r>
    </w:p>
    <w:p>
      <w:pPr>
        <w:spacing w:after="120"/>
        <w:jc w:val="both"/>
      </w:pPr>
      <w:r>
        <w:rPr>
          <w:rFonts w:ascii="Arial" w:cs="Arial" w:eastAsia="Arial" w:hAnsi="Arial"/>
          <w:sz w:val="24"/>
          <w:szCs w:val="24"/>
        </w:rPr>
        <w:t xml:space="preserve">Поступление средств от продажи запасов фонда госматрезерва по итогам 2010 года составило 495,7 млн. сом, с невыполнением планового показателя на 6,5% или на 34,3 млн. сом. По сравнению с прошлым годом поступления увеличились более чем в 7 раз, в связи с поступлением из Российской Федерации дизельного топлива в виде безвозмездной помощи и реализацией его сельским товаропроизводителям, в соответствии с постановлением Правительства Кыргызской Республики от 18 августа 2010 года № 171.</w:t>
      </w:r>
    </w:p>
    <w:p>
      <w:pPr>
        <w:spacing w:after="120"/>
        <w:jc w:val="both"/>
      </w:pPr>
      <w:r>
        <w:rPr>
          <w:rFonts w:ascii="Arial" w:cs="Arial" w:eastAsia="Arial" w:hAnsi="Arial"/>
          <w:sz w:val="24"/>
          <w:szCs w:val="24"/>
        </w:rPr>
        <w:t xml:space="preserve">Доходы от приватизации составили 1475,2 млн. сом, в том числе от Центерра Голд Компани - 1302,5 млн. сом, или исполнено на 98,2%, что составляет 27,3 млн. сом.</w:t>
      </w:r>
    </w:p>
    <w:p>
      <w:pPr>
        <w:spacing w:after="120"/>
        <w:jc w:val="both"/>
      </w:pPr>
      <w:r>
        <w:rPr>
          <w:rFonts w:ascii="Arial" w:cs="Arial" w:eastAsia="Arial" w:hAnsi="Arial"/>
          <w:sz w:val="24"/>
          <w:szCs w:val="24"/>
        </w:rPr>
        <w:t xml:space="preserve">Поступление средств от погашения основной суммы по бюджетным ссудам и кредитам составило 6159,9 млн. сом, или 100,3% к плану. При этом, поступления выросли почти в 5 раз, связанное в основном погашением кредитных средств Российской Федерации ликвидационной комиссией Фонда развития КР.</w:t>
      </w:r>
    </w:p>
    <w:p>
      <w:pPr>
        <w:spacing w:after="120"/>
        <w:jc w:val="both"/>
      </w:pPr>
      <w:r>
        <w:rPr>
          <w:rFonts w:ascii="Arial" w:cs="Arial" w:eastAsia="Arial" w:hAnsi="Arial"/>
          <w:sz w:val="24"/>
          <w:szCs w:val="24"/>
        </w:rPr>
        <w:t xml:space="preserve">Средства от реализации государственных казначейских векселей (ГКВ) и государственных казначейских облигаций (ГКО) составили 4054,7 млн. сом, со снижением относительно 2009 года на 20,8%.</w:t>
      </w:r>
    </w:p>
    <w:p>
      <w:pPr>
        <w:spacing w:after="120"/>
        <w:jc w:val="both"/>
      </w:pPr>
      <w:r>
        <w:rPr>
          <w:rFonts w:ascii="Arial" w:cs="Arial" w:eastAsia="Arial" w:hAnsi="Arial"/>
          <w:sz w:val="24"/>
          <w:szCs w:val="24"/>
        </w:rPr>
        <w:t xml:space="preserve">1. Вопросы формирования специальных средств бюджетных учреждений</w:t>
      </w:r>
    </w:p>
    <w:p>
      <w:pPr>
        <w:spacing w:after="120"/>
        <w:jc w:val="both"/>
      </w:pPr>
      <w:r>
        <w:rPr>
          <w:rFonts w:ascii="Arial" w:cs="Arial" w:eastAsia="Arial" w:hAnsi="Arial"/>
          <w:sz w:val="24"/>
          <w:szCs w:val="24"/>
        </w:rPr>
        <w:t xml:space="preserve">Отмечается, что имеется ряд недостатков законодательного и методологического характера, регулирующие порядок образования и использования специальных средств.</w:t>
      </w:r>
    </w:p>
    <w:p>
      <w:pPr>
        <w:spacing w:after="120"/>
        <w:jc w:val="both"/>
      </w:pPr>
      <w:r>
        <w:rPr>
          <w:rFonts w:ascii="Arial" w:cs="Arial" w:eastAsia="Arial" w:hAnsi="Arial"/>
          <w:sz w:val="24"/>
          <w:szCs w:val="24"/>
        </w:rPr>
        <w:t xml:space="preserve">Во-первых, устарела законодательная база по специальным средствам, представляющая:</w:t>
      </w:r>
    </w:p>
    <w:p>
      <w:pPr>
        <w:spacing w:after="120"/>
        <w:jc w:val="both"/>
      </w:pPr>
      <w:r>
        <w:rPr>
          <w:rFonts w:ascii="Arial" w:cs="Arial" w:eastAsia="Arial" w:hAnsi="Arial"/>
          <w:sz w:val="24"/>
          <w:szCs w:val="24"/>
        </w:rPr>
        <w:t xml:space="preserve">- положение "О специальных средствах и депозитных суммах учреждений, состоящих на государственном бюджете Кыргызской Республики, утвержденное </w:t>
      </w:r>
      <w:hyperlink w:history="1" r:id="rIdihs42gkvyg9pq-y3idp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августа 2000 года № 531;</w:t>
      </w:r>
    </w:p>
    <w:p>
      <w:pPr>
        <w:spacing w:after="120"/>
        <w:jc w:val="both"/>
      </w:pPr>
      <w:r>
        <w:rPr>
          <w:rFonts w:ascii="Arial" w:cs="Arial" w:eastAsia="Arial" w:hAnsi="Arial"/>
          <w:sz w:val="24"/>
          <w:szCs w:val="24"/>
        </w:rPr>
        <w:t xml:space="preserve">- </w:t>
      </w:r>
      <w:hyperlink w:history="1" r:id="rIdyudocj7qvsd1lndjvtw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поэтапном переходе бюджетных учреждений и организаций на полное бюджетное финансирование" от 30 октября 2004 года № 798;</w:t>
      </w:r>
    </w:p>
    <w:p>
      <w:pPr>
        <w:spacing w:after="120"/>
        <w:jc w:val="both"/>
      </w:pPr>
      <w:r>
        <w:rPr>
          <w:rFonts w:ascii="Arial" w:cs="Arial" w:eastAsia="Arial" w:hAnsi="Arial"/>
          <w:sz w:val="24"/>
          <w:szCs w:val="24"/>
        </w:rPr>
        <w:t xml:space="preserve">-  реестр разрешительных документов, выдаваемых органами исполнительской власти Правительства Кыргызской Республики от </w:t>
      </w:r>
      <w:hyperlink w:history="1" r:id="rIdaejk_zgiv8why3fcg_7i4">
        <w:r>
          <w:rPr>
            <w:rFonts w:ascii="Arial" w:cs="Arial" w:eastAsia="Arial" w:hAnsi="Arial"/>
            <w:color w:val="1D4ED8"/>
            <w:sz w:val="24"/>
            <w:szCs w:val="24"/>
            <w:u w:val="single"/>
          </w:rPr>
          <w:t xml:space="preserve">25 февраля 2004 года № 103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8a_4t0d4izpubvpitjqe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Реестра государственных платных услуг, оказываемых органами исполнительской власти и их структурными подразделениями" от 22 августа 2006 года № 596.</w:t>
      </w:r>
    </w:p>
    <w:p>
      <w:pPr>
        <w:spacing w:after="120"/>
        <w:jc w:val="both"/>
      </w:pPr>
      <w:r>
        <w:rPr>
          <w:rFonts w:ascii="Arial" w:cs="Arial" w:eastAsia="Arial" w:hAnsi="Arial"/>
          <w:sz w:val="24"/>
          <w:szCs w:val="24"/>
        </w:rPr>
        <w:t xml:space="preserve">Во-вторых, имеются несоответствия в законодательных актах. Так, имеются нормативные документы, согласно которым некоторые государственные органы имеют право на образования специальных средств, за счет обязательных платежей, установленных законодательными актами:</w:t>
      </w:r>
    </w:p>
    <w:p>
      <w:pPr>
        <w:spacing w:after="120"/>
        <w:jc w:val="both"/>
      </w:pPr>
      <w:r>
        <w:rPr>
          <w:rFonts w:ascii="Arial" w:cs="Arial" w:eastAsia="Arial" w:hAnsi="Arial"/>
          <w:sz w:val="24"/>
          <w:szCs w:val="24"/>
        </w:rPr>
        <w:t xml:space="preserve">- </w:t>
      </w:r>
      <w:hyperlink w:history="1" r:id="rIdxkygk1tbd-zjn2wc37e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ПКР "О стимулировании деятельности правоохранительных органов Кыргызской Республики по возмещению ущерба, нанесенного государству" от 2 октября 2008 года № 551, правоохранительные органы формируют специальные средства за счет 30% от сумм, поступивших от возмещения ущерба виновными лицами государству по уголовным делам об экономических и должностных преступлениях;</w:t>
      </w:r>
    </w:p>
    <w:p>
      <w:pPr>
        <w:spacing w:after="120"/>
        <w:jc w:val="both"/>
      </w:pPr>
      <w:r>
        <w:rPr>
          <w:rFonts w:ascii="Arial" w:cs="Arial" w:eastAsia="Arial" w:hAnsi="Arial"/>
          <w:sz w:val="24"/>
          <w:szCs w:val="24"/>
        </w:rPr>
        <w:t xml:space="preserve">- специальные средства Министерства обороны Кыргызской Республики формируются в основном за счет платы за прохождение альтернативной службы и призывного мобилизационного резерва, что является функцией данного ведомства;</w:t>
      </w:r>
    </w:p>
    <w:p>
      <w:pPr>
        <w:spacing w:after="120"/>
        <w:jc w:val="both"/>
      </w:pPr>
      <w:r>
        <w:rPr>
          <w:rFonts w:ascii="Arial" w:cs="Arial" w:eastAsia="Arial" w:hAnsi="Arial"/>
          <w:sz w:val="24"/>
          <w:szCs w:val="24"/>
        </w:rPr>
        <w:t xml:space="preserve">- установленные Таможенным </w:t>
      </w:r>
      <w:hyperlink w:history="1" r:id="rId_p_6guhwawy7ixfttxri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сборы за таможенное оформление являются основным источником образования специальных средств Государственной таможенной службы Кыргызской Республики. При этом, данный платеж носит характер налога;</w:t>
      </w:r>
    </w:p>
    <w:p>
      <w:pPr>
        <w:spacing w:after="120"/>
        <w:jc w:val="both"/>
      </w:pPr>
      <w:r>
        <w:rPr>
          <w:rFonts w:ascii="Arial" w:cs="Arial" w:eastAsia="Arial" w:hAnsi="Arial"/>
          <w:sz w:val="24"/>
          <w:szCs w:val="24"/>
        </w:rPr>
        <w:t xml:space="preserve">- специальные средства Национального агентства связи формируются, наряду оказания платных услуг на договорной основе, также за счет ежегодной платы за осуществление надзорных функций по лицензированию в размере 1% от выручки лицензиата от лицензируемой деятельности (отраслевых пошлин) и ежегодной платы для осуществления надзорных функций за использование радиочастотного спектра за одно частотное присвоение;</w:t>
      </w:r>
    </w:p>
    <w:p>
      <w:pPr>
        <w:spacing w:after="120"/>
        <w:jc w:val="both"/>
      </w:pPr>
      <w:r>
        <w:rPr>
          <w:rFonts w:ascii="Arial" w:cs="Arial" w:eastAsia="Arial" w:hAnsi="Arial"/>
          <w:sz w:val="24"/>
          <w:szCs w:val="24"/>
        </w:rPr>
        <w:t xml:space="preserve">- специальные средства Государственного фонда развития экономики при Министерстве финансов КР формируются за счет отчислений от поступивших средств в счет погашения бюджетных ссуд и кредитов.</w:t>
      </w:r>
    </w:p>
    <w:p>
      <w:pPr>
        <w:spacing w:after="120"/>
        <w:jc w:val="both"/>
      </w:pPr>
      <w:r>
        <w:rPr>
          <w:rFonts w:ascii="Arial" w:cs="Arial" w:eastAsia="Arial" w:hAnsi="Arial"/>
          <w:sz w:val="24"/>
          <w:szCs w:val="24"/>
        </w:rPr>
        <w:t xml:space="preserve">Помимо этого, согласно классификации доходов поступление специальных средств бюджетных учреждений должно производиться в разрезе источников.</w:t>
      </w:r>
    </w:p>
    <w:p>
      <w:pPr>
        <w:spacing w:after="120"/>
        <w:jc w:val="both"/>
      </w:pPr>
      <w:r>
        <w:rPr>
          <w:rFonts w:ascii="Arial" w:cs="Arial" w:eastAsia="Arial" w:hAnsi="Arial"/>
          <w:sz w:val="24"/>
          <w:szCs w:val="24"/>
        </w:rPr>
        <w:t xml:space="preserve">Вместе с тем, исполнение доходной части бюджета по данным Центрального Казначейства за 2010 год по поступлениям специальных средств отражены одной строкой. В отчетной форме № 4 "Отчет об исполнении сметы по специальным средствам", утвержденного приказом Министерства финансов Кыргызской Республики от 14 декабря 2010 года № 217-П, поступление специальных средств по доходам отражаются также одной строкой.</w:t>
      </w:r>
    </w:p>
    <w:p>
      <w:pPr>
        <w:spacing w:after="120"/>
        <w:jc w:val="both"/>
      </w:pPr>
      <w:r>
        <w:rPr>
          <w:rFonts w:ascii="Arial" w:cs="Arial" w:eastAsia="Arial" w:hAnsi="Arial"/>
          <w:sz w:val="24"/>
          <w:szCs w:val="24"/>
        </w:rPr>
        <w:t xml:space="preserve">2. Частота вносимых изменений в законодательство</w:t>
      </w:r>
    </w:p>
    <w:p>
      <w:pPr>
        <w:spacing w:after="120"/>
        <w:jc w:val="both"/>
      </w:pPr>
      <w:r>
        <w:rPr>
          <w:rFonts w:ascii="Arial" w:cs="Arial" w:eastAsia="Arial" w:hAnsi="Arial"/>
          <w:sz w:val="24"/>
          <w:szCs w:val="24"/>
        </w:rPr>
        <w:t xml:space="preserve">Отсутствие Стратегии развития налоговой политики, постоянные внесения изменений в налоговое законодательство в виде предоставления льгот по налогам не способствуют исполнению утвержденных показателей по доходам, что приводит к выпадению доходной части бюджета и соответственно увеличению дефицита бюджета. Предоставление льгот по налогам ложится тяжелым бременем на исполнении расходных обязательств. Отчасти, изложенное является одной из причин внесения изменений в бюджет. Так, за 2010 год:</w:t>
      </w:r>
    </w:p>
    <w:p>
      <w:pPr>
        <w:spacing w:after="120"/>
        <w:jc w:val="both"/>
      </w:pPr>
      <w:r>
        <w:rPr>
          <w:rFonts w:ascii="Arial" w:cs="Arial" w:eastAsia="Arial" w:hAnsi="Arial"/>
          <w:sz w:val="24"/>
          <w:szCs w:val="24"/>
        </w:rPr>
        <w:t xml:space="preserve">- декретами Временного ПКР от 21 апреля 2010 года </w:t>
      </w:r>
      <w:r>
        <w:rPr>
          <w:rFonts w:ascii="Arial" w:cs="Arial" w:eastAsia="Arial" w:hAnsi="Arial"/>
          <w:sz w:val="24"/>
          <w:szCs w:val="24"/>
        </w:rPr>
        <w:t xml:space="preserve">№ 17</w:t>
      </w:r>
      <w:r>
        <w:rPr>
          <w:rFonts w:ascii="Arial" w:cs="Arial" w:eastAsia="Arial" w:hAnsi="Arial"/>
          <w:sz w:val="24"/>
          <w:szCs w:val="24"/>
        </w:rPr>
        <w:t xml:space="preserve"> и </w:t>
      </w:r>
      <w:r>
        <w:rPr>
          <w:rFonts w:ascii="Arial" w:cs="Arial" w:eastAsia="Arial" w:hAnsi="Arial"/>
          <w:sz w:val="24"/>
          <w:szCs w:val="24"/>
        </w:rPr>
        <w:t xml:space="preserve">№ 21</w:t>
      </w:r>
      <w:r>
        <w:rPr>
          <w:rFonts w:ascii="Arial" w:cs="Arial" w:eastAsia="Arial" w:hAnsi="Arial"/>
          <w:sz w:val="24"/>
          <w:szCs w:val="24"/>
        </w:rPr>
        <w:t xml:space="preserve"> освобождены от уплаты от НДС поставка физическому лицу для бытовых целей услуг по пользованию канализацией, лифтами, по вывозу твердых и жидких отходов, а также поставка горячей и холодной воды, теплоэнергии, электроэнергии и газа, в том числе баллонов со сжиженным газом и от уплаты налога с продаж реализация электроэнергии, теплоэнергии и природного газа. Потери бюджета составили около 600 млн. сом;</w:t>
      </w:r>
    </w:p>
    <w:p>
      <w:pPr>
        <w:spacing w:after="120"/>
        <w:jc w:val="both"/>
      </w:pPr>
      <w:r>
        <w:rPr>
          <w:rFonts w:ascii="Arial" w:cs="Arial" w:eastAsia="Arial" w:hAnsi="Arial"/>
          <w:sz w:val="24"/>
          <w:szCs w:val="24"/>
        </w:rPr>
        <w:t xml:space="preserve">- внесены дополнения и изменения в Налоговый </w:t>
      </w:r>
      <w:hyperlink w:history="1" r:id="rIdmnmkc2-m_bsvvypqwhzt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которые предусматривают списание налоговой задолженности отдельным законом. Потери бюджета составили порядка 1118,3 млн. сом. Данное внесение дополнений и изменений в Налоговый </w:t>
      </w:r>
      <w:hyperlink w:history="1" r:id="rIdtbup2mbxfnacsxcu5vma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принято Законом КР от 29 января 2010 года № 22;</w:t>
      </w:r>
    </w:p>
    <w:p>
      <w:pPr>
        <w:spacing w:after="120"/>
        <w:jc w:val="both"/>
      </w:pPr>
      <w:r>
        <w:rPr>
          <w:rFonts w:ascii="Arial" w:cs="Arial" w:eastAsia="Arial" w:hAnsi="Arial"/>
          <w:sz w:val="24"/>
          <w:szCs w:val="24"/>
        </w:rPr>
        <w:t xml:space="preserve">- декретом Временного Правительства КР от 19 июня 2010 года № 77 предоставлены налоговые льготы южным регионам до 2013 года в результате июньских событий в 2010 году. Потери бюджета составили порядка 500 млн. сом;</w:t>
      </w:r>
    </w:p>
    <w:p>
      <w:pPr>
        <w:spacing w:after="120"/>
        <w:jc w:val="both"/>
      </w:pPr>
      <w:r>
        <w:rPr>
          <w:rFonts w:ascii="Arial" w:cs="Arial" w:eastAsia="Arial" w:hAnsi="Arial"/>
          <w:sz w:val="24"/>
          <w:szCs w:val="24"/>
        </w:rPr>
        <w:t xml:space="preserve">- Законом КР от 16 марта 2010 года № 51 "О внесении изменений в Налоговый </w:t>
      </w:r>
      <w:hyperlink w:history="1" r:id="rIdlribgs8tprrbwuqf01nz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освобождены от уплаты земельного налога присельные пастбища. Потери бюджета составили 10,5 млн. сом.</w:t>
      </w:r>
    </w:p>
    <w:p>
      <w:pPr>
        <w:spacing w:after="120"/>
        <w:jc w:val="both"/>
      </w:pPr>
      <w:r>
        <w:rPr>
          <w:rFonts w:ascii="Arial" w:cs="Arial" w:eastAsia="Arial" w:hAnsi="Arial"/>
          <w:sz w:val="24"/>
          <w:szCs w:val="24"/>
        </w:rPr>
        <w:t xml:space="preserve">В связи с чем, суммарные потери бюджета в 2010 году составили более 2 млрд. сомов.</w:t>
      </w:r>
    </w:p>
    <w:p>
      <w:pPr>
        <w:spacing w:after="120"/>
        <w:jc w:val="both"/>
      </w:pPr>
      <w:r>
        <w:rPr>
          <w:rFonts w:ascii="Arial" w:cs="Arial" w:eastAsia="Arial" w:hAnsi="Arial"/>
          <w:sz w:val="24"/>
          <w:szCs w:val="24"/>
        </w:rPr>
        <w:t xml:space="preserve">3. Динамика поступлений налога на транспортные средства и налога на основе обязательного патента</w:t>
      </w:r>
    </w:p>
    <w:p>
      <w:pPr>
        <w:spacing w:after="120"/>
        <w:jc w:val="both"/>
      </w:pPr>
      <w:r>
        <w:rPr>
          <w:rFonts w:ascii="Arial" w:cs="Arial" w:eastAsia="Arial" w:hAnsi="Arial"/>
          <w:sz w:val="24"/>
          <w:szCs w:val="24"/>
        </w:rPr>
        <w:t xml:space="preserve">По итогам 2010 года по налогу на транспортные средства отмечается как неисполнение плана на 43,0 млн. сомов, так и снижение указанного сбора к 2009 году на 55,0 млн. сомов, не смотря на то, что плановые показатели указанного сбора за аудируемый период были предусмотрены на 12,0 млн. сомов меньше фактических поступлений 2009 года, в связи с известными событиями.</w:t>
      </w:r>
    </w:p>
    <w:p>
      <w:pPr>
        <w:spacing w:after="120"/>
        <w:jc w:val="both"/>
      </w:pPr>
      <w:r>
        <w:rPr>
          <w:rFonts w:ascii="Arial" w:cs="Arial" w:eastAsia="Arial" w:hAnsi="Arial"/>
          <w:sz w:val="24"/>
          <w:szCs w:val="24"/>
        </w:rPr>
        <w:t xml:space="preserve">Помимо этого, по данным Государственной таможенной службы КР за 2010 год в республику ввезено 30475 автотранспортных средств, то есть количество транспорта увеличено на количество ввезенного транспорта, или потенциальный рост налога очевиден. Из 446229 зарегистрированных автомобилей, техосмотр прошли лишь 364754, или 82,6%.</w:t>
      </w:r>
    </w:p>
    <w:p>
      <w:pPr>
        <w:spacing w:after="120"/>
        <w:jc w:val="both"/>
      </w:pPr>
      <w:r>
        <w:rPr>
          <w:rFonts w:ascii="Arial" w:cs="Arial" w:eastAsia="Arial" w:hAnsi="Arial"/>
          <w:sz w:val="24"/>
          <w:szCs w:val="24"/>
        </w:rPr>
        <w:t xml:space="preserve">В связи с чем, отмечается низкий уровень администрирования названного налога, ненадлежащее исполнение своих функциональных обязанностей как администраторами налогов, так и соответствующими государственными органами, отсутствие их взаимодействия. А также необоснованность формирования показателей названного налога и особенно недопоступление в размере 43,0 млн. сомов.</w:t>
      </w:r>
    </w:p>
    <w:p>
      <w:pPr>
        <w:spacing w:after="120"/>
        <w:jc w:val="both"/>
      </w:pPr>
      <w:r>
        <w:rPr>
          <w:rFonts w:ascii="Arial" w:cs="Arial" w:eastAsia="Arial" w:hAnsi="Arial"/>
          <w:sz w:val="24"/>
          <w:szCs w:val="24"/>
        </w:rPr>
        <w:t xml:space="preserve">Аналогична ситуация по сбору налога на основе обязательного патента. При плане в размере 523,1 млн. сом собрано налога в сумме 518,7 млн. сом, или на 4,4 млн. сомов меньше предусмотренного. По сравнению с 2009 годом поступления налога за 2010 год снизились на 28,2%, что отмечается на фоне роста поступлений от сферы услуг на 3638,8 млн. сомов.</w:t>
      </w:r>
    </w:p>
    <w:p>
      <w:pPr>
        <w:spacing w:after="120"/>
        <w:jc w:val="both"/>
      </w:pPr>
      <w:r>
        <w:rPr>
          <w:rFonts w:ascii="Arial" w:cs="Arial" w:eastAsia="Arial" w:hAnsi="Arial"/>
          <w:sz w:val="24"/>
          <w:szCs w:val="24"/>
        </w:rPr>
        <w:t xml:space="preserve">4. По поступлению средств от аренды пастбищ</w:t>
      </w:r>
    </w:p>
    <w:p>
      <w:pPr>
        <w:spacing w:after="120"/>
        <w:jc w:val="both"/>
      </w:pPr>
      <w:r>
        <w:rPr>
          <w:rFonts w:ascii="Arial" w:cs="Arial" w:eastAsia="Arial" w:hAnsi="Arial"/>
          <w:sz w:val="24"/>
          <w:szCs w:val="24"/>
        </w:rPr>
        <w:t xml:space="preserve">Несовершенство Закона Кыргызской Республики "О пастбищах" в части отсутствия в законодательстве точных нормативов распределения платы за пользование пастбищными угодьями между жайыт комитетами и бюджетом местного самоуправления способствовало использованию указанной платы жайыт комитетами самостоятельно, недопоступило в бюджет 10,4 млн. сомов, поступления названных средств составило лишь 6,1 млн. сомов.</w:t>
      </w:r>
    </w:p>
    <w:p>
      <w:pPr>
        <w:spacing w:after="120"/>
        <w:jc w:val="both"/>
      </w:pPr>
      <w:r>
        <w:rPr>
          <w:rFonts w:ascii="Arial" w:cs="Arial" w:eastAsia="Arial" w:hAnsi="Arial"/>
          <w:sz w:val="24"/>
          <w:szCs w:val="24"/>
        </w:rPr>
        <w:t xml:space="preserve">5. По Фонду развития Иссык-Кульской области</w:t>
      </w:r>
    </w:p>
    <w:p>
      <w:pPr>
        <w:spacing w:after="120"/>
        <w:jc w:val="both"/>
      </w:pPr>
      <w:r>
        <w:rPr>
          <w:rFonts w:ascii="Arial" w:cs="Arial" w:eastAsia="Arial" w:hAnsi="Arial"/>
          <w:sz w:val="24"/>
          <w:szCs w:val="24"/>
        </w:rPr>
        <w:t xml:space="preserve">Согласно условиям Соглашения "О новых условиях по проекту Кумтор" между Правительством Кыргызской Республики, госконцерном "Кыргызалтын" и корпорацией "Камэко Корпорейшн", подписанного 24 апреля 2009 года и ратифицированного Законом Кыргызской Республики от 30 апреля 2009 года № 142, совместное предприятие "Кумтор Голд Компани" создает Фонд социального развития Иссык-Кульской области, для оказания помощи жителям Иссык-Кульской области.</w:t>
      </w:r>
    </w:p>
    <w:p>
      <w:pPr>
        <w:spacing w:after="120"/>
        <w:jc w:val="both"/>
      </w:pPr>
      <w:r>
        <w:rPr>
          <w:rFonts w:ascii="Arial" w:cs="Arial" w:eastAsia="Arial" w:hAnsi="Arial"/>
          <w:sz w:val="24"/>
          <w:szCs w:val="24"/>
        </w:rPr>
        <w:t xml:space="preserve">Пунктом 2 Положения о Фонде социального развития Иссык-Кульской области, утвержденного </w:t>
      </w:r>
      <w:hyperlink w:history="1" r:id="rIdcbyf0iu3imwj7rfjl3s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декабря 1997 года № 720, предусмотрено, что права и обязанности распорядителя средствами Фонда предоставляются Управлению капитального строительства Иссык-Кульской областной государственной администрации, являющегося структурным подразделением Иссык-Кульской областной государственной администрации.</w:t>
      </w:r>
    </w:p>
    <w:p>
      <w:pPr>
        <w:spacing w:after="120"/>
        <w:jc w:val="both"/>
      </w:pPr>
      <w:r>
        <w:rPr>
          <w:rFonts w:ascii="Arial" w:cs="Arial" w:eastAsia="Arial" w:hAnsi="Arial"/>
          <w:sz w:val="24"/>
          <w:szCs w:val="24"/>
        </w:rPr>
        <w:t xml:space="preserve">Если данные средства будут определены как средства, перечисленные согласно законодательству Кыргызской Республики, как обязательные платежи, то данные средства в обязательном порядке отражаются в бюджете органов местного самоуправления. Если же указанные выше средства будут определены как средства, перечисленные в виде добровольных, спонсорских или иных взносов в соответствии с договорами то данные средства могут быть отражены во внебюджетных фондах.</w:t>
      </w:r>
    </w:p>
    <w:p>
      <w:pPr>
        <w:spacing w:after="120"/>
        <w:jc w:val="both"/>
      </w:pPr>
      <w:r>
        <w:rPr>
          <w:rFonts w:ascii="Arial" w:cs="Arial" w:eastAsia="Arial" w:hAnsi="Arial"/>
          <w:sz w:val="24"/>
          <w:szCs w:val="24"/>
        </w:rPr>
        <w:t xml:space="preserve">Перечисляемые средства в Фонд социального развития Иссык-Кульской области являются платежом, установленным в соответствии с Соглашением "О новых условиях по проекту Кумтор", следовательно, они должны быть отражены в доходной и в расходной части бюджета.</w:t>
      </w:r>
    </w:p>
    <w:p>
      <w:pPr>
        <w:spacing w:after="120"/>
        <w:jc w:val="both"/>
      </w:pPr>
      <w:r>
        <w:rPr>
          <w:rFonts w:ascii="Arial" w:cs="Arial" w:eastAsia="Arial" w:hAnsi="Arial"/>
          <w:sz w:val="24"/>
          <w:szCs w:val="24"/>
        </w:rPr>
        <w:t xml:space="preserve">Более того, ст.30 Закона Кыргызской Республики "Об основных принципах бюджетного права" создание внебюджетных фондов органов местного самоуправления запрещается, за исключением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В Фонд развития Иссык-Кульской области поступило денежных средств от ЗАО "Кумтор Оперейтинг Компании" в 2009 году в сумме 3210,6 тыс. долларов (139871,3 тыс. сом) и в 2010 году - 7193,8 тыс. долларов (331958,6 тыс. сом).</w:t>
      </w:r>
    </w:p>
    <w:p>
      <w:pPr>
        <w:spacing w:after="120"/>
        <w:jc w:val="both"/>
      </w:pPr>
      <w:r>
        <w:rPr>
          <w:rFonts w:ascii="Arial" w:cs="Arial" w:eastAsia="Arial" w:hAnsi="Arial"/>
          <w:sz w:val="24"/>
          <w:szCs w:val="24"/>
        </w:rPr>
        <w:t xml:space="preserve">В результате проведенного аудита считаем, что поступление и расходование средств Фонда развития Иссык-Кульской области в сумме 10404,4 тыс. долларов США или 471829,9 тыс. сомов проводится в нарушение действующего законодательства.</w:t>
      </w:r>
    </w:p>
    <w:p>
      <w:pPr>
        <w:spacing w:after="120"/>
        <w:jc w:val="both"/>
      </w:pPr>
      <w:r>
        <w:rPr>
          <w:rFonts w:ascii="Arial" w:cs="Arial" w:eastAsia="Arial" w:hAnsi="Arial"/>
          <w:sz w:val="24"/>
          <w:szCs w:val="24"/>
        </w:rPr>
        <w:t xml:space="preserve">Формирование и исполнение республиканского бюджета по расходам</w:t>
      </w:r>
    </w:p>
    <w:p>
      <w:pPr>
        <w:spacing w:after="120"/>
        <w:jc w:val="both"/>
      </w:pPr>
      <w:r>
        <w:rPr>
          <w:rFonts w:ascii="Arial" w:cs="Arial" w:eastAsia="Arial" w:hAnsi="Arial"/>
          <w:sz w:val="24"/>
          <w:szCs w:val="24"/>
        </w:rPr>
        <w:t xml:space="preserve">По итогам 2010 года совокупные расходы (текущие расходы и расходы по приобретению нефинансовых активов) государственного бюджета Кыргызской Республики (с учетом специальных средств, внешних грантов и кредитов ПГИ) составили 68781,2 млн. сомов, при уточненном плане 75104,5 млн. сомов, или 91,6%, в том числе республиканский бюджет исполнен в сумме 60999,4 млн. сомов (91,1%), местный бюджет исполнен в сумме 15338,8 млн. сомов (97,4%). По сравнению с прошлым годом совокупные расходы государственного бюджета возросли на 10153,0 млн. сомов, или на 17,3%. По отношению к ВВП совокупные расходы государственного бюджета Кыргызской Республики составили 32,4%, в том числе расходы по республиканскому бюджету - 28,8%, по местному бюджету - 7,2%.</w:t>
      </w:r>
    </w:p>
    <w:p>
      <w:pPr>
        <w:spacing w:after="120"/>
        <w:jc w:val="both"/>
      </w:pPr>
      <w:r>
        <w:rPr>
          <w:rFonts w:ascii="Arial" w:cs="Arial" w:eastAsia="Arial" w:hAnsi="Arial"/>
          <w:sz w:val="24"/>
          <w:szCs w:val="24"/>
        </w:rPr>
        <w:t xml:space="preserve">Расходная часть республиканского бюджета</w:t>
      </w:r>
    </w:p>
    <w:p>
      <w:pPr>
        <w:spacing w:after="120"/>
        <w:jc w:val="both"/>
      </w:pPr>
      <w:r>
        <w:rPr>
          <w:rFonts w:ascii="Arial" w:cs="Arial" w:eastAsia="Arial" w:hAnsi="Arial"/>
          <w:sz w:val="24"/>
          <w:szCs w:val="24"/>
        </w:rPr>
        <w:t xml:space="preserve">Общие расходы республиканского бюджета с учетом расходов, произведенных по разделу "потоки денежных средств в связи с операциями по финансированию" и без учета специальных средств, внешних грантов и кредитов ПГИ за 2010 год составили 57017,7 млн. сомов. Относительно 2009 года общие расходы республиканского бюджета уменьшились на 5893,6 млн. сомов, или на 9,4 процента.</w:t>
      </w:r>
    </w:p>
    <w:p>
      <w:pPr>
        <w:spacing w:after="120"/>
        <w:jc w:val="both"/>
      </w:pPr>
      <w:r>
        <w:rPr>
          <w:rFonts w:ascii="Arial" w:cs="Arial" w:eastAsia="Arial" w:hAnsi="Arial"/>
          <w:sz w:val="24"/>
          <w:szCs w:val="24"/>
        </w:rPr>
        <w:t xml:space="preserve">Совокупные расходы (текущие расходы и расходы по приобретению нефинансовых активов) республиканского бюджета Кыргызской Республики (с учетом специальных средств, внешних грантов и кредитов ПГИ) за 2010 год составили 60999,4 млн. сомов, или 91,1% от уточненного плана - 66982,2 млн. сомов, или 28,8% к ВВП. По сравнению с 2009 годом расходы республиканского бюджета возросли на 10270,2 млн. сомов, или на 20,2%.</w:t>
      </w:r>
    </w:p>
    <w:p>
      <w:pPr>
        <w:spacing w:after="120"/>
        <w:jc w:val="both"/>
      </w:pPr>
      <w:r>
        <w:rPr>
          <w:rFonts w:ascii="Arial" w:cs="Arial" w:eastAsia="Arial" w:hAnsi="Arial"/>
          <w:sz w:val="24"/>
          <w:szCs w:val="24"/>
        </w:rPr>
        <w:t xml:space="preserve">Совокупные расходы республиканского бюджета Кыргызской Республики за 2010 год (без учета специальных средств, внешних грантов и кредитов ПГИ) составили 48495,7 млн. сомов при уточненном плане 52838,1 млн. сомов, или исполнено на 91,8 процента. К объему ВВП совокупные расходы республиканского бюджета составили 22,9 процентных пункта.</w:t>
      </w:r>
    </w:p>
    <w:p>
      <w:pPr>
        <w:spacing w:after="120"/>
        <w:jc w:val="both"/>
      </w:pPr>
      <w:r>
        <w:rPr>
          <w:rFonts w:ascii="Arial" w:cs="Arial" w:eastAsia="Arial" w:hAnsi="Arial"/>
          <w:sz w:val="24"/>
          <w:szCs w:val="24"/>
        </w:rPr>
        <w:t xml:space="preserve">Абсолютный прирост расходов республиканского бюджета в 2010 году составил 7397,4 млн. сомов, или возрос на 18,0%.</w:t>
      </w:r>
    </w:p>
    <w:p>
      <w:pPr>
        <w:spacing w:after="120"/>
        <w:jc w:val="both"/>
      </w:pPr>
      <w:r>
        <w:rPr>
          <w:rFonts w:ascii="Arial" w:cs="Arial" w:eastAsia="Arial" w:hAnsi="Arial"/>
          <w:sz w:val="24"/>
          <w:szCs w:val="24"/>
        </w:rPr>
        <w:t xml:space="preserve">Относительно высокий процент исполнения плана расходов наблюдается по таким статьям, как "Заработная плата" - 99,7% (9652,4 млн. сомов), "Взносы в Социальный фонд" - 98,8% (1010,7 млн. сомов), "Расходы, представленные единой статьей в системе здравоохранения" - 100% (3454,9 млн. сомов), "Приобретение медикаментов и изделий медицинского назначения" - 100% (412,8 млн. сомов), "Приобретение продуктов питания" - 99,2% (1383,3 млн. сомов), "Пособия" - 99,1% (10416,2 млн. сомов).</w:t>
      </w:r>
    </w:p>
    <w:p>
      <w:pPr>
        <w:spacing w:after="120"/>
        <w:jc w:val="both"/>
      </w:pPr>
      <w:r>
        <w:rPr>
          <w:rFonts w:ascii="Arial" w:cs="Arial" w:eastAsia="Arial" w:hAnsi="Arial"/>
          <w:sz w:val="24"/>
          <w:szCs w:val="24"/>
        </w:rPr>
        <w:t xml:space="preserve">Неисполнение составило по статьям расходов, кроме расходов, представленных единой статьей - 3454,9 млн. сомов и приобретения медикаментов - 412,8 млн. сомов. Не профинансировано предусмотренных расходов на 4342,4 млн. сомов, в том числе: приобретение прочих услуг - 2848,1 млн. сомов, выплата процентов по внешним заимствованиям - 469,9 млн. сомов, различные прочие расходы - 231,2 млн. сомов, приобретение нефинансовых активов - 372,5 млн. сомов и т.д.</w:t>
      </w:r>
    </w:p>
    <w:p>
      <w:pPr>
        <w:spacing w:after="120"/>
        <w:jc w:val="both"/>
      </w:pPr>
      <w:r>
        <w:rPr>
          <w:rFonts w:ascii="Arial" w:cs="Arial" w:eastAsia="Arial" w:hAnsi="Arial"/>
          <w:sz w:val="24"/>
          <w:szCs w:val="24"/>
        </w:rPr>
        <w:t xml:space="preserve">Согласно уточненным расходам по средствам Программы государственных инвестиций (гранты и внешние кредиты) на 2010 год план освоения названных средств составлял 8617,2 млн. сомов, фактическое освоение осуществлено на 8334,7 млн. сомов, или на 282,5 млн. сомов меньше.</w:t>
      </w:r>
    </w:p>
    <w:p>
      <w:pPr>
        <w:spacing w:after="120"/>
        <w:jc w:val="both"/>
      </w:pPr>
      <w:r>
        <w:rPr>
          <w:rFonts w:ascii="Arial" w:cs="Arial" w:eastAsia="Arial" w:hAnsi="Arial"/>
          <w:sz w:val="24"/>
          <w:szCs w:val="24"/>
        </w:rPr>
        <w:t xml:space="preserve">При этом, необходимо отметить, что первоначально утвержденные расходы за счет внешних источников составляли 13291,4 млн. сомов, которые в ходе исполнения бюджета были сокращены на 4674,2 тыс. сомов. Возникает предположение, что формирование бюджетных данных на 2010 год по указанной статье расходов осуществлялось формально для наличия источников погашения дефицита бюджета, так как практика исполнения этой статьи за последние годы показывает ограниченность в освоении внешних источников.</w:t>
      </w:r>
    </w:p>
    <w:p>
      <w:pPr>
        <w:spacing w:after="120"/>
        <w:jc w:val="both"/>
      </w:pPr>
      <w:r>
        <w:rPr>
          <w:rFonts w:ascii="Arial" w:cs="Arial" w:eastAsia="Arial" w:hAnsi="Arial"/>
          <w:sz w:val="24"/>
          <w:szCs w:val="24"/>
        </w:rPr>
        <w:t xml:space="preserve">Так, при первоначальном планировании расходов ПГИ в 2009 году в размере 7181,3 млн. сомов, фактические ассигнования были осуществлены в пределах 6111,2 млн. сомов, или с уменьшением на 1070,1 млн. сомов.</w:t>
      </w:r>
    </w:p>
    <w:p>
      <w:pPr>
        <w:spacing w:after="120"/>
        <w:jc w:val="both"/>
      </w:pPr>
      <w:r>
        <w:rPr>
          <w:rFonts w:ascii="Arial" w:cs="Arial" w:eastAsia="Arial" w:hAnsi="Arial"/>
          <w:sz w:val="24"/>
          <w:szCs w:val="24"/>
        </w:rPr>
        <w:t xml:space="preserve">За 2010 год по разделу "Потоки денежных средств в связи с операциями по финансированию" были произведены расходы в сумме 8522,0 млн. сомов, из них:</w:t>
      </w:r>
    </w:p>
    <w:p>
      <w:pPr>
        <w:spacing w:after="120"/>
        <w:jc w:val="both"/>
      </w:pPr>
      <w:r>
        <w:rPr>
          <w:rFonts w:ascii="Arial" w:cs="Arial" w:eastAsia="Arial" w:hAnsi="Arial"/>
          <w:sz w:val="24"/>
          <w:szCs w:val="24"/>
        </w:rPr>
        <w:t xml:space="preserve">- расходы по приобретению финансовых активов - 2615,8 млн. сомов, в том числе выпуск кредитов, ссуд и займов - 2217,1 млн. сомов, приобретение акций и других форм участия в капитале - 398,7 млн. сомов;</w:t>
      </w:r>
    </w:p>
    <w:p>
      <w:pPr>
        <w:spacing w:after="120"/>
        <w:jc w:val="both"/>
      </w:pPr>
      <w:r>
        <w:rPr>
          <w:rFonts w:ascii="Arial" w:cs="Arial" w:eastAsia="Arial" w:hAnsi="Arial"/>
          <w:sz w:val="24"/>
          <w:szCs w:val="24"/>
        </w:rPr>
        <w:t xml:space="preserve">- расходы по погашению обязательств (основной суммы государственного долга) - 5906,2 млн. сомов.</w:t>
      </w:r>
    </w:p>
    <w:p>
      <w:pPr>
        <w:spacing w:after="120"/>
        <w:jc w:val="both"/>
      </w:pPr>
      <w:r>
        <w:rPr>
          <w:rFonts w:ascii="Arial" w:cs="Arial" w:eastAsia="Arial" w:hAnsi="Arial"/>
          <w:sz w:val="24"/>
          <w:szCs w:val="24"/>
        </w:rPr>
        <w:t xml:space="preserve">Расходы республиканского бюджета на погашение основной суммы государственного долга составили 5906,2 млн. сомов или 97,6% при плане 6049,3 млн. сомов, в том числе расходы по погашению основной суммы внутреннего долга Правительства - 4246,5 млн. сомов, основной суммы внешнего долга Правительства - 1659,7 млн. сомов.</w:t>
      </w:r>
    </w:p>
    <w:p>
      <w:pPr>
        <w:spacing w:after="120"/>
        <w:jc w:val="both"/>
      </w:pPr>
      <w:r>
        <w:rPr>
          <w:rFonts w:ascii="Arial" w:cs="Arial" w:eastAsia="Arial" w:hAnsi="Arial"/>
          <w:sz w:val="24"/>
          <w:szCs w:val="24"/>
        </w:rPr>
        <w:t xml:space="preserve">На погашение внутреннего долга Правительства направлено - 4246,5 млн. сомов, в том числе:</w:t>
      </w:r>
    </w:p>
    <w:p>
      <w:pPr>
        <w:spacing w:after="120"/>
        <w:jc w:val="both"/>
      </w:pPr>
      <w:r>
        <w:rPr>
          <w:rFonts w:ascii="Arial" w:cs="Arial" w:eastAsia="Arial" w:hAnsi="Arial"/>
          <w:sz w:val="24"/>
          <w:szCs w:val="24"/>
        </w:rPr>
        <w:t xml:space="preserve">- государственные краткосрочные ценные бумаги - 3252,9 млн. сомов;</w:t>
      </w:r>
    </w:p>
    <w:p>
      <w:pPr>
        <w:spacing w:after="120"/>
        <w:jc w:val="both"/>
      </w:pPr>
      <w:r>
        <w:rPr>
          <w:rFonts w:ascii="Arial" w:cs="Arial" w:eastAsia="Arial" w:hAnsi="Arial"/>
          <w:sz w:val="24"/>
          <w:szCs w:val="24"/>
        </w:rPr>
        <w:t xml:space="preserve">- государственные долгосрочные ценные бумаги - 993,6 млн. сомов.</w:t>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Изменениями, внесенными в республиканский бюджет 2010 годы, дефицит бюджета был скорректирован до 16284,8 млн. сомов.</w:t>
      </w:r>
    </w:p>
    <w:p>
      <w:pPr>
        <w:spacing w:after="120"/>
        <w:jc w:val="both"/>
      </w:pPr>
      <w:r>
        <w:rPr>
          <w:rFonts w:ascii="Arial" w:cs="Arial" w:eastAsia="Arial" w:hAnsi="Arial"/>
          <w:sz w:val="24"/>
          <w:szCs w:val="24"/>
        </w:rPr>
        <w:t xml:space="preserve">Однако, по отчетным данным Центрального Казначейства, государственный бюджет в 2010 году исполнен с дефицитом в сумме 10768,0 млн. сомов при плановом показателе дефицита 15312,9 млн. сомов, в том числе:</w:t>
      </w:r>
    </w:p>
    <w:p>
      <w:pPr>
        <w:spacing w:after="120"/>
        <w:jc w:val="both"/>
      </w:pPr>
      <w:r>
        <w:rPr>
          <w:rFonts w:ascii="Arial" w:cs="Arial" w:eastAsia="Arial" w:hAnsi="Arial"/>
          <w:sz w:val="24"/>
          <w:szCs w:val="24"/>
        </w:rPr>
        <w:t xml:space="preserve">- республиканский бюджет - 10680,2 млн. сомов при плановом показателе дефицита 14977,5 млн. сомов;</w:t>
      </w:r>
    </w:p>
    <w:p>
      <w:pPr>
        <w:spacing w:after="120"/>
        <w:jc w:val="both"/>
      </w:pPr>
      <w:r>
        <w:rPr>
          <w:rFonts w:ascii="Arial" w:cs="Arial" w:eastAsia="Arial" w:hAnsi="Arial"/>
          <w:sz w:val="24"/>
          <w:szCs w:val="24"/>
        </w:rPr>
        <w:t xml:space="preserve">- местный бюджет - 87,8 млн. сомов при плановом показателе дефицита 335,4 млн. сомов.</w:t>
      </w:r>
    </w:p>
    <w:p>
      <w:pPr>
        <w:spacing w:after="120"/>
        <w:jc w:val="both"/>
      </w:pPr>
      <w:r>
        <w:rPr>
          <w:rFonts w:ascii="Arial" w:cs="Arial" w:eastAsia="Arial" w:hAnsi="Arial"/>
          <w:sz w:val="24"/>
          <w:szCs w:val="24"/>
        </w:rPr>
        <w:t xml:space="preserve">Фактически сложившийся дефицит республиканского бюджета составил 10680,2 млн. сомов, и это при том, что не были профинансированы расходы бюджета на 5257,0 млн. сомов.</w:t>
      </w:r>
    </w:p>
    <w:p>
      <w:pPr>
        <w:spacing w:after="120"/>
        <w:jc w:val="both"/>
      </w:pPr>
      <w:r>
        <w:rPr>
          <w:rFonts w:ascii="Arial" w:cs="Arial" w:eastAsia="Arial" w:hAnsi="Arial"/>
          <w:sz w:val="24"/>
          <w:szCs w:val="24"/>
        </w:rPr>
        <w:t xml:space="preserve">В соответствии с отчетными данными на финансирование дефицита бюджета было направлено 12548,8 млн. сомов, в том числе за счет внутреннего финансирования - 5909,6 млн. сомов, из них:</w:t>
      </w:r>
    </w:p>
    <w:p>
      <w:pPr>
        <w:spacing w:after="120"/>
        <w:jc w:val="both"/>
      </w:pPr>
      <w:r>
        <w:rPr>
          <w:rFonts w:ascii="Arial" w:cs="Arial" w:eastAsia="Arial" w:hAnsi="Arial"/>
          <w:sz w:val="24"/>
          <w:szCs w:val="24"/>
        </w:rPr>
        <w:t xml:space="preserve">- ценные бумаги Правительства КР - (-)191,8 млн. сомов (выпуск 4054,7 млн. сомов, погашение - 4246,5 млн. сомов);</w:t>
      </w:r>
    </w:p>
    <w:p>
      <w:pPr>
        <w:spacing w:after="120"/>
        <w:jc w:val="both"/>
      </w:pPr>
      <w:r>
        <w:rPr>
          <w:rFonts w:ascii="Arial" w:cs="Arial" w:eastAsia="Arial" w:hAnsi="Arial"/>
          <w:sz w:val="24"/>
          <w:szCs w:val="24"/>
        </w:rPr>
        <w:t xml:space="preserve">- капитализация Фонда развития - 434,0 млн. сомов;</w:t>
      </w:r>
    </w:p>
    <w:p>
      <w:pPr>
        <w:spacing w:after="120"/>
        <w:jc w:val="both"/>
      </w:pPr>
      <w:r>
        <w:rPr>
          <w:rFonts w:ascii="Arial" w:cs="Arial" w:eastAsia="Arial" w:hAnsi="Arial"/>
          <w:sz w:val="24"/>
          <w:szCs w:val="24"/>
        </w:rPr>
        <w:t xml:space="preserve">- приватизация 172,7 млн. сомов;</w:t>
      </w:r>
    </w:p>
    <w:p>
      <w:pPr>
        <w:spacing w:after="120"/>
        <w:jc w:val="both"/>
      </w:pPr>
      <w:r>
        <w:rPr>
          <w:rFonts w:ascii="Arial" w:cs="Arial" w:eastAsia="Arial" w:hAnsi="Arial"/>
          <w:sz w:val="24"/>
          <w:szCs w:val="24"/>
        </w:rPr>
        <w:t xml:space="preserve">- средства Центерра Голд - 1302,5 млн. сомов;</w:t>
      </w:r>
    </w:p>
    <w:p>
      <w:pPr>
        <w:spacing w:after="120"/>
        <w:jc w:val="both"/>
      </w:pPr>
      <w:r>
        <w:rPr>
          <w:rFonts w:ascii="Arial" w:cs="Arial" w:eastAsia="Arial" w:hAnsi="Arial"/>
          <w:sz w:val="24"/>
          <w:szCs w:val="24"/>
        </w:rPr>
        <w:t xml:space="preserve">- ссуды, предприятиям, финансовым организациям и населению - 4103,3 млн. сомов (выпуск 2217,1 млн. сомов, погашение - 6201,2 млн. сомов);</w:t>
      </w:r>
    </w:p>
    <w:p>
      <w:pPr>
        <w:spacing w:after="120"/>
        <w:jc w:val="both"/>
      </w:pPr>
      <w:r>
        <w:rPr>
          <w:rFonts w:ascii="Arial" w:cs="Arial" w:eastAsia="Arial" w:hAnsi="Arial"/>
          <w:sz w:val="24"/>
          <w:szCs w:val="24"/>
        </w:rPr>
        <w:t xml:space="preserve">- остатки средств на начало года - 1040,4 млн. сомов (бюджетных средств - 454,1 млн. сомов, спецсредств - 586,4 млн. сомов).</w:t>
      </w:r>
    </w:p>
    <w:p>
      <w:pPr>
        <w:spacing w:after="120"/>
        <w:jc w:val="both"/>
      </w:pPr>
      <w:r>
        <w:rPr>
          <w:rFonts w:ascii="Arial" w:cs="Arial" w:eastAsia="Arial" w:hAnsi="Arial"/>
          <w:sz w:val="24"/>
          <w:szCs w:val="24"/>
        </w:rPr>
        <w:t xml:space="preserve">За счет финансирования из внешних источников - 8299,2 млн. сомов, в том числе:</w:t>
      </w:r>
    </w:p>
    <w:p>
      <w:pPr>
        <w:spacing w:after="120"/>
        <w:jc w:val="both"/>
      </w:pPr>
      <w:r>
        <w:rPr>
          <w:rFonts w:ascii="Arial" w:cs="Arial" w:eastAsia="Arial" w:hAnsi="Arial"/>
          <w:sz w:val="24"/>
          <w:szCs w:val="24"/>
        </w:rPr>
        <w:t xml:space="preserve">- внешнее заимствование (кредиты, займы) - 6639,6 млн. сомов;</w:t>
      </w:r>
    </w:p>
    <w:p>
      <w:pPr>
        <w:spacing w:after="120"/>
        <w:jc w:val="both"/>
      </w:pPr>
      <w:r>
        <w:rPr>
          <w:rFonts w:ascii="Arial" w:cs="Arial" w:eastAsia="Arial" w:hAnsi="Arial"/>
          <w:sz w:val="24"/>
          <w:szCs w:val="24"/>
        </w:rPr>
        <w:t xml:space="preserve">- погашение обязательств перед иностранными кредиторами - 1659,6 млн. сомов.</w:t>
      </w:r>
    </w:p>
    <w:p>
      <w:pPr>
        <w:spacing w:after="120"/>
        <w:jc w:val="both"/>
      </w:pPr>
      <w:r>
        <w:rPr>
          <w:rFonts w:ascii="Arial" w:cs="Arial" w:eastAsia="Arial" w:hAnsi="Arial"/>
          <w:sz w:val="24"/>
          <w:szCs w:val="24"/>
        </w:rPr>
        <w:t xml:space="preserve">Счетной палатой неоднократно подчеркивалось о необходимости внесения изменений в Закон "Об основных принципах бюджетного права в КР" в части формирования источников погашения дефицита бюджета, тем не менее, по итогам 8 месяцев 2011 года вновь внесены непредусмотренные законодательством источники погашения дефицита бюджета: приватизация, капитализация и остатки средств на начало и конец года.</w:t>
      </w:r>
    </w:p>
    <w:p>
      <w:pPr>
        <w:spacing w:after="120"/>
        <w:jc w:val="both"/>
      </w:pPr>
      <w:r>
        <w:rPr>
          <w:rFonts w:ascii="Arial" w:cs="Arial" w:eastAsia="Arial" w:hAnsi="Arial"/>
          <w:sz w:val="24"/>
          <w:szCs w:val="24"/>
        </w:rPr>
        <w:t xml:space="preserve">Позитивным моментом исполнения республиканского бюджета явилось формирование (впервые) отчетных данных (баланса) исполнения республиканского бюджета за 2010 год.</w:t>
      </w:r>
    </w:p>
    <w:p>
      <w:pPr>
        <w:spacing w:after="120"/>
        <w:jc w:val="both"/>
      </w:pPr>
      <w:r>
        <w:rPr>
          <w:rFonts w:ascii="Arial" w:cs="Arial" w:eastAsia="Arial" w:hAnsi="Arial"/>
          <w:sz w:val="24"/>
          <w:szCs w:val="24"/>
        </w:rPr>
        <w:t xml:space="preserve">Так, обязательства республиканского бюджета по итогам 2010 года составили 136139,7 млн. сомов, увеличившись на 14210,2 млн. сомов с начала года, в том числе бюджетные - 14208,4 млн. сомов и спецсредствам - 1,8 млн. сомов.</w:t>
      </w:r>
    </w:p>
    <w:p>
      <w:pPr>
        <w:spacing w:after="120"/>
        <w:jc w:val="both"/>
      </w:pPr>
      <w:r>
        <w:rPr>
          <w:rFonts w:ascii="Arial" w:cs="Arial" w:eastAsia="Arial" w:hAnsi="Arial"/>
          <w:sz w:val="24"/>
          <w:szCs w:val="24"/>
        </w:rPr>
        <w:t xml:space="preserve">Структура баланса состоит из активов и обязательств на конец и начало отчетного периода. Активы состоят из нефинансовых активов (основные фонды, запасы, ценности и т.д.) и финансовых активов (валюта, ценные бумаги, кредиты и займы, дебиторская задолженность), которые соответственно на конец 2010 года составили 43524,5 млн. сомов и 47175,0 млн. сомов.</w:t>
      </w:r>
    </w:p>
    <w:p>
      <w:pPr>
        <w:spacing w:after="120"/>
        <w:jc w:val="both"/>
      </w:pPr>
      <w:r>
        <w:rPr>
          <w:rFonts w:ascii="Arial" w:cs="Arial" w:eastAsia="Arial" w:hAnsi="Arial"/>
          <w:sz w:val="24"/>
          <w:szCs w:val="24"/>
        </w:rPr>
        <w:t xml:space="preserve">Обязательства состоят их внутренних обязательств (ценные бумаги, внутренние заимствования, прочие обязательства) и внешних (внешние заимствования), составившие на конец 2010 года 136139,7 млн. сомов.</w:t>
      </w:r>
    </w:p>
    <w:p>
      <w:pPr>
        <w:spacing w:after="120"/>
        <w:jc w:val="both"/>
      </w:pPr>
      <w:r>
        <w:rPr>
          <w:rFonts w:ascii="Arial" w:cs="Arial" w:eastAsia="Arial" w:hAnsi="Arial"/>
          <w:sz w:val="24"/>
          <w:szCs w:val="24"/>
        </w:rPr>
        <w:t xml:space="preserve">Или превышение обязательств над имеющимися активами составило 45440,2 млн. сомов.</w:t>
      </w:r>
    </w:p>
    <w:p>
      <w:pPr>
        <w:spacing w:after="120"/>
        <w:jc w:val="both"/>
      </w:pPr>
      <w:r>
        <w:rPr>
          <w:rFonts w:ascii="Arial" w:cs="Arial" w:eastAsia="Arial" w:hAnsi="Arial"/>
          <w:sz w:val="24"/>
          <w:szCs w:val="24"/>
        </w:rPr>
        <w:t xml:space="preserve">По итогам аудита республиканского бюджета за 2009 год неиспользованными остались в кассах бюджетных учреждений - 86,4 млн. сомов, в том числе в кассах Администрации Президента КР - 70,5 млн. сомов, аппарата Жогорку Кенеша КР - 2065,3 тыс. сомов, Управления делами Жогорку Кенеша - 227,2 тыс. сомов и т.д.</w:t>
      </w:r>
    </w:p>
    <w:p>
      <w:pPr>
        <w:spacing w:after="120"/>
        <w:jc w:val="both"/>
      </w:pPr>
      <w:r>
        <w:rPr>
          <w:rFonts w:ascii="Arial" w:cs="Arial" w:eastAsia="Arial" w:hAnsi="Arial"/>
          <w:sz w:val="24"/>
          <w:szCs w:val="24"/>
        </w:rPr>
        <w:t xml:space="preserve">В соответствии с предоставленными отчетными данными указанные остатки на начало 2010 года составили 85,6 млн. сомов, то есть с отклонением на 800,0 тыс. сомов, связанное с тем, что на дату проведения аудита исполнения республиканского бюджета за 2009 год консолидированный Баланс не был полностью сформирован, а также в течение 2010 года были внесены по форме и содержанию, что привело к внесению корректировок.</w:t>
      </w:r>
    </w:p>
    <w:p>
      <w:pPr>
        <w:spacing w:after="120"/>
        <w:jc w:val="both"/>
      </w:pPr>
      <w:r>
        <w:rPr>
          <w:rFonts w:ascii="Arial" w:cs="Arial" w:eastAsia="Arial" w:hAnsi="Arial"/>
          <w:sz w:val="24"/>
          <w:szCs w:val="24"/>
        </w:rPr>
        <w:t xml:space="preserve">Однако, в разрез Законов Кыргызской Республики "</w:t>
      </w:r>
      <w:r>
        <w:rPr>
          <w:rFonts w:ascii="Arial" w:cs="Arial" w:eastAsia="Arial" w:hAnsi="Arial"/>
          <w:sz w:val="24"/>
          <w:szCs w:val="24"/>
        </w:rPr>
        <w:t xml:space="preserve">Об основных принципах бюджетного права в Кыргызской Республике</w:t>
      </w:r>
      <w:r>
        <w:rPr>
          <w:rFonts w:ascii="Arial" w:cs="Arial" w:eastAsia="Arial" w:hAnsi="Arial"/>
          <w:sz w:val="24"/>
          <w:szCs w:val="24"/>
        </w:rPr>
        <w:t xml:space="preserve">" и "</w:t>
      </w:r>
      <w:r>
        <w:rPr>
          <w:rFonts w:ascii="Arial" w:cs="Arial" w:eastAsia="Arial" w:hAnsi="Arial"/>
          <w:sz w:val="24"/>
          <w:szCs w:val="24"/>
        </w:rPr>
        <w:t xml:space="preserve">О республиканском бюджете Кыргызской Республики на 2009 год и прогнозе на 2010-2011 годы</w:t>
      </w:r>
      <w:r>
        <w:rPr>
          <w:rFonts w:ascii="Arial" w:cs="Arial" w:eastAsia="Arial" w:hAnsi="Arial"/>
          <w:sz w:val="24"/>
          <w:szCs w:val="24"/>
        </w:rPr>
        <w:t xml:space="preserve">", а также </w:t>
      </w:r>
      <w:r>
        <w:rPr>
          <w:rFonts w:ascii="Arial" w:cs="Arial" w:eastAsia="Arial" w:hAnsi="Arial"/>
          <w:sz w:val="24"/>
          <w:szCs w:val="24"/>
        </w:rPr>
        <w:t xml:space="preserve">Инструкции</w:t>
      </w:r>
      <w:r>
        <w:rPr>
          <w:rFonts w:ascii="Arial" w:cs="Arial" w:eastAsia="Arial" w:hAnsi="Arial"/>
          <w:sz w:val="24"/>
          <w:szCs w:val="24"/>
        </w:rPr>
        <w:t xml:space="preserve"> Министерства финансов Кыргызской Республики от 26 октября 2007 года № 190-П (пункты 89 и 90) не перечислены в доход республиканского бюджета фактические свободные остатки денежной наличности Управлением делами Президента Кыргызской Республики на общую сумму 70573,9 тыс. сомов, по предписанию Счетной палаты по итогам аудита республиканского бюджета за 2009 год.</w:t>
      </w:r>
    </w:p>
    <w:p>
      <w:pPr>
        <w:spacing w:after="120"/>
        <w:jc w:val="both"/>
      </w:pPr>
      <w:r>
        <w:rPr>
          <w:rFonts w:ascii="Arial" w:cs="Arial" w:eastAsia="Arial" w:hAnsi="Arial"/>
          <w:sz w:val="24"/>
          <w:szCs w:val="24"/>
        </w:rPr>
        <w:t xml:space="preserve">В неисполнение, вышеуказанного по итогам 2010 года также не изъяты в доход республиканского бюджета 33,3 млн. сомов, в том числе Управление делами Жогорку Кенеша КР - 744,5 тыс. сомов, Управление делами Президента КР - 11527,8 тыс. сомов, ГСНК КР - 2185,6 тыс. сомов и т.д.</w:t>
      </w:r>
    </w:p>
    <w:p>
      <w:pPr>
        <w:spacing w:after="120"/>
        <w:jc w:val="both"/>
      </w:pPr>
      <w:r>
        <w:rPr>
          <w:rFonts w:ascii="Arial" w:cs="Arial" w:eastAsia="Arial" w:hAnsi="Arial"/>
          <w:sz w:val="24"/>
          <w:szCs w:val="24"/>
        </w:rPr>
        <w:t xml:space="preserve">Задолженность по заработной плате на конец 2009 года была зафиксирована в размере 128,7 млн. сомов, по отчетным данным за 2010 год, указанная сумма была скорректирована в 127,1 млн. сомов, или с изменениями на 1,6 млн. сомов. По итогам 2010 года консолидированная задолженность по заработной плате составила 104,4 млн. сомов.</w:t>
      </w:r>
    </w:p>
    <w:p>
      <w:pPr>
        <w:spacing w:after="120"/>
        <w:jc w:val="both"/>
      </w:pPr>
      <w:r>
        <w:rPr>
          <w:rFonts w:ascii="Arial" w:cs="Arial" w:eastAsia="Arial" w:hAnsi="Arial"/>
          <w:sz w:val="24"/>
          <w:szCs w:val="24"/>
        </w:rPr>
        <w:t xml:space="preserve">Динамика дебиторской задолженности учреждений выглядит следующим образом: по итогам 2009 года она была отражена в 1,1 млрд. сомов, на конец 2010 года 1,9 млрд. сомов, с ростом на 800,0 млн. сомов. По прочей дебиторской задолженности на начало года - 334,6 млн. сомов и конец года - 904,7 млн. сомов.</w:t>
      </w:r>
    </w:p>
    <w:p>
      <w:pPr>
        <w:spacing w:after="120"/>
        <w:jc w:val="both"/>
      </w:pPr>
      <w:r>
        <w:rPr>
          <w:rFonts w:ascii="Arial" w:cs="Arial" w:eastAsia="Arial" w:hAnsi="Arial"/>
          <w:sz w:val="24"/>
          <w:szCs w:val="24"/>
        </w:rPr>
        <w:t xml:space="preserve">Кредиторская задолженность учреждений составляла на начало и конец года соответственно:</w:t>
      </w:r>
    </w:p>
    <w:p>
      <w:pPr>
        <w:spacing w:after="120"/>
        <w:jc w:val="both"/>
      </w:pPr>
      <w:r>
        <w:rPr>
          <w:rFonts w:ascii="Arial" w:cs="Arial" w:eastAsia="Arial" w:hAnsi="Arial"/>
          <w:sz w:val="24"/>
          <w:szCs w:val="24"/>
        </w:rPr>
        <w:t xml:space="preserve">- 33174 Счета к оплате - 1,6 млрд. сомов и 2,0 млрд. сомов;</w:t>
      </w:r>
    </w:p>
    <w:p>
      <w:pPr>
        <w:spacing w:after="120"/>
        <w:jc w:val="both"/>
      </w:pPr>
      <w:r>
        <w:rPr>
          <w:rFonts w:ascii="Arial" w:cs="Arial" w:eastAsia="Arial" w:hAnsi="Arial"/>
          <w:sz w:val="24"/>
          <w:szCs w:val="24"/>
        </w:rPr>
        <w:t xml:space="preserve">- 33171 Прочая внутренняя кредиторская задолженность - 856,6 млн. сомов и 842,2 млн. сомов.</w:t>
      </w:r>
    </w:p>
    <w:p>
      <w:pPr>
        <w:spacing w:after="120"/>
        <w:jc w:val="both"/>
      </w:pPr>
      <w:r>
        <w:rPr>
          <w:rFonts w:ascii="Arial" w:cs="Arial" w:eastAsia="Arial" w:hAnsi="Arial"/>
          <w:sz w:val="24"/>
          <w:szCs w:val="24"/>
        </w:rPr>
        <w:t xml:space="preserve">Исполнение бюджетных параметров государственным аппаратом</w:t>
      </w:r>
    </w:p>
    <w:p>
      <w:pPr>
        <w:spacing w:after="120"/>
        <w:jc w:val="both"/>
      </w:pPr>
      <w:r>
        <w:rPr>
          <w:rFonts w:ascii="Arial" w:cs="Arial" w:eastAsia="Arial" w:hAnsi="Arial"/>
          <w:sz w:val="24"/>
          <w:szCs w:val="24"/>
        </w:rPr>
        <w:t xml:space="preserve">Аудитом установлено, что изменения в сметные назначения в министерствах и ведомствах производились в разрез Законов КР "О республиканском бюджете Кыргызской Республики на 2010 год и прогнозе на 2011-2012 годы", а также Закона "Об основных принципах бюджетного права"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Кыргызской Республики от 15 августа 2005 года № 202-П, без рассмотрения и утверждения Жогорку Кенешем КР внесенных изменений в республиканский бюджет за 2010 год.</w:t>
      </w:r>
    </w:p>
    <w:p>
      <w:pPr>
        <w:spacing w:after="120"/>
        <w:jc w:val="both"/>
      </w:pPr>
      <w:r>
        <w:rPr>
          <w:rFonts w:ascii="Arial" w:cs="Arial" w:eastAsia="Arial" w:hAnsi="Arial"/>
          <w:sz w:val="24"/>
          <w:szCs w:val="24"/>
        </w:rPr>
        <w:t xml:space="preserve">Некачественный анализ потребности в бюджетных средствах в заявках бюджетополучателей со стороны курирующих управлений Министерства финансов, практическое отсутствие программного подхода к исполнению бюджета привело к тому, что только по аппаратам органов государственного управления в 2010 году при утверждении сметных расходов (106 учреждения) в сумме 7701548,3 тыс. сомов, уточненные параметры составили 10099256,7 тыс. сомов, или с увеличением на 2397708,4 тыс. сомов (рост 31,1%). Из них:</w:t>
      </w:r>
    </w:p>
    <w:p>
      <w:pPr>
        <w:spacing w:after="120"/>
        <w:jc w:val="both"/>
      </w:pPr>
      <w:r>
        <w:rPr>
          <w:rFonts w:ascii="Arial" w:cs="Arial" w:eastAsia="Arial" w:hAnsi="Arial"/>
          <w:sz w:val="24"/>
          <w:szCs w:val="24"/>
        </w:rPr>
        <w:t xml:space="preserve">- "Заработная плата" на 1182,8 млн. сомов (49,3%);</w:t>
      </w:r>
    </w:p>
    <w:p>
      <w:pPr>
        <w:spacing w:after="120"/>
        <w:jc w:val="both"/>
      </w:pPr>
      <w:r>
        <w:rPr>
          <w:rFonts w:ascii="Arial" w:cs="Arial" w:eastAsia="Arial" w:hAnsi="Arial"/>
          <w:sz w:val="24"/>
          <w:szCs w:val="24"/>
        </w:rPr>
        <w:t xml:space="preserve">- "Взносы в Соцфонд" - 2,4 млн. сомов (0,1%);</w:t>
      </w:r>
    </w:p>
    <w:p>
      <w:pPr>
        <w:spacing w:after="120"/>
        <w:jc w:val="both"/>
      </w:pPr>
      <w:r>
        <w:rPr>
          <w:rFonts w:ascii="Arial" w:cs="Arial" w:eastAsia="Arial" w:hAnsi="Arial"/>
          <w:sz w:val="24"/>
          <w:szCs w:val="24"/>
        </w:rPr>
        <w:t xml:space="preserve">- "Служебные поездки" - 55,6 млн. сомов (2,3%);</w:t>
      </w:r>
    </w:p>
    <w:p>
      <w:pPr>
        <w:spacing w:after="120"/>
        <w:jc w:val="both"/>
      </w:pPr>
      <w:r>
        <w:rPr>
          <w:rFonts w:ascii="Arial" w:cs="Arial" w:eastAsia="Arial" w:hAnsi="Arial"/>
          <w:sz w:val="24"/>
          <w:szCs w:val="24"/>
        </w:rPr>
        <w:t xml:space="preserve">- "Коммунальные услуги" - 75,6 млн. сомов (3,15%);</w:t>
      </w:r>
    </w:p>
    <w:p>
      <w:pPr>
        <w:spacing w:after="120"/>
        <w:jc w:val="both"/>
      </w:pPr>
      <w:r>
        <w:rPr>
          <w:rFonts w:ascii="Arial" w:cs="Arial" w:eastAsia="Arial" w:hAnsi="Arial"/>
          <w:sz w:val="24"/>
          <w:szCs w:val="24"/>
        </w:rPr>
        <w:t xml:space="preserve">- "Транспортные услуги" - 147,5 млн. сомов (6,15%);</w:t>
      </w:r>
    </w:p>
    <w:p>
      <w:pPr>
        <w:spacing w:after="120"/>
        <w:jc w:val="both"/>
      </w:pPr>
      <w:r>
        <w:rPr>
          <w:rFonts w:ascii="Arial" w:cs="Arial" w:eastAsia="Arial" w:hAnsi="Arial"/>
          <w:sz w:val="24"/>
          <w:szCs w:val="24"/>
        </w:rPr>
        <w:t xml:space="preserve">- "Приобретение прочих услуг" - 397,8 млн. сомов (16,3%);</w:t>
      </w:r>
    </w:p>
    <w:p>
      <w:pPr>
        <w:spacing w:after="120"/>
        <w:jc w:val="both"/>
      </w:pPr>
      <w:r>
        <w:rPr>
          <w:rFonts w:ascii="Arial" w:cs="Arial" w:eastAsia="Arial" w:hAnsi="Arial"/>
          <w:sz w:val="24"/>
          <w:szCs w:val="24"/>
        </w:rPr>
        <w:t xml:space="preserve">- "Питание" - 69,2 млн. сомов (2,88%);</w:t>
      </w:r>
    </w:p>
    <w:p>
      <w:pPr>
        <w:spacing w:after="120"/>
        <w:jc w:val="both"/>
      </w:pPr>
      <w:r>
        <w:rPr>
          <w:rFonts w:ascii="Arial" w:cs="Arial" w:eastAsia="Arial" w:hAnsi="Arial"/>
          <w:sz w:val="24"/>
          <w:szCs w:val="24"/>
        </w:rPr>
        <w:t xml:space="preserve">- "Пособия по социальному обеспечению" - 63,8 млн. сомов (2,65%);</w:t>
      </w:r>
    </w:p>
    <w:p>
      <w:pPr>
        <w:spacing w:after="120"/>
        <w:jc w:val="both"/>
      </w:pPr>
      <w:r>
        <w:rPr>
          <w:rFonts w:ascii="Arial" w:cs="Arial" w:eastAsia="Arial" w:hAnsi="Arial"/>
          <w:sz w:val="24"/>
          <w:szCs w:val="24"/>
        </w:rPr>
        <w:t xml:space="preserve">- "Пособия по социальной помощи населению" - 1,4 млн. сомов (0,01%);</w:t>
      </w:r>
    </w:p>
    <w:p>
      <w:pPr>
        <w:spacing w:after="120"/>
        <w:jc w:val="both"/>
      </w:pPr>
      <w:r>
        <w:rPr>
          <w:rFonts w:ascii="Arial" w:cs="Arial" w:eastAsia="Arial" w:hAnsi="Arial"/>
          <w:sz w:val="24"/>
          <w:szCs w:val="24"/>
        </w:rPr>
        <w:t xml:space="preserve">- "Здания и сооружения" - 146,0 млн. сомов (5,5%);</w:t>
      </w:r>
    </w:p>
    <w:p>
      <w:pPr>
        <w:spacing w:after="120"/>
        <w:jc w:val="both"/>
      </w:pPr>
      <w:r>
        <w:rPr>
          <w:rFonts w:ascii="Arial" w:cs="Arial" w:eastAsia="Arial" w:hAnsi="Arial"/>
          <w:sz w:val="24"/>
          <w:szCs w:val="24"/>
        </w:rPr>
        <w:t xml:space="preserve">- "Машины и оборудование" - 317,4 млн. сомов (12,73%).</w:t>
      </w:r>
    </w:p>
    <w:p>
      <w:pPr>
        <w:spacing w:after="120"/>
        <w:jc w:val="both"/>
      </w:pPr>
      <w:r>
        <w:rPr>
          <w:rFonts w:ascii="Arial" w:cs="Arial" w:eastAsia="Arial" w:hAnsi="Arial"/>
          <w:sz w:val="24"/>
          <w:szCs w:val="24"/>
        </w:rPr>
        <w:t xml:space="preserve">В тоже время секвестрованы расходы на 13,0 млн. сомов по "Арендной плате" (0,54%), "Приобретению медикаментов" - 0,9 млн. сомов (0,03%), "Текущим расходам" - 14,0 млн. сомов (0,58%). То есть, изменения коснулись всех статей, явившихся следствием некачественного и неэффективного администрирования расходов.</w:t>
      </w:r>
    </w:p>
    <w:p>
      <w:pPr>
        <w:spacing w:after="120"/>
        <w:jc w:val="both"/>
      </w:pPr>
      <w:r>
        <w:rPr>
          <w:rFonts w:ascii="Arial" w:cs="Arial" w:eastAsia="Arial" w:hAnsi="Arial"/>
          <w:sz w:val="24"/>
          <w:szCs w:val="24"/>
        </w:rPr>
        <w:t xml:space="preserve">Увеличение расходов в течение 2010 года произошли в основном в учреждениях силовых структурах (в связи с известными событиями 7 апреля 2010 года и на юге страны) всего на сумму 2226799,9 тыс. сомов или 78,0%:</w:t>
      </w:r>
    </w:p>
    <w:p>
      <w:pPr>
        <w:spacing w:after="120"/>
        <w:jc w:val="both"/>
      </w:pPr>
      <w:r>
        <w:rPr>
          <w:rFonts w:ascii="Arial" w:cs="Arial" w:eastAsia="Arial" w:hAnsi="Arial"/>
          <w:sz w:val="24"/>
          <w:szCs w:val="24"/>
        </w:rPr>
        <w:t xml:space="preserve">- МВД КР расходы увеличены в сумме 1031569,1 тыс. сомов; ГСНБ КР - 306415,3 тыс. сомов; Министерство обороны КР - 286121,0 тыс. сомов; Пограничные войска КР - 224166,5 тыс. сомов; ВВ МВД КР - 205269,0 тыс. сомов; ГСИН КР - 96848,6 тыс. сомов; Генпрокуратура КР - 40817,3 тыс. сомов; ГС КР по контролю наркотиков - 14410,0 тыс. сомов; Военная прокуратура КР - 5274,7 тыс. сомов.</w:t>
      </w:r>
    </w:p>
    <w:p>
      <w:pPr>
        <w:spacing w:after="120"/>
        <w:jc w:val="both"/>
      </w:pPr>
      <w:r>
        <w:rPr>
          <w:rFonts w:ascii="Arial" w:cs="Arial" w:eastAsia="Arial" w:hAnsi="Arial"/>
          <w:sz w:val="24"/>
          <w:szCs w:val="24"/>
        </w:rPr>
        <w:t xml:space="preserve">Расходы государственного аппарата увеличены всего на 648042,0 тыс. сомов, или 22,0%, в том числе:</w:t>
      </w:r>
    </w:p>
    <w:p>
      <w:pPr>
        <w:spacing w:after="120"/>
        <w:jc w:val="both"/>
      </w:pPr>
      <w:r>
        <w:rPr>
          <w:rFonts w:ascii="Arial" w:cs="Arial" w:eastAsia="Arial" w:hAnsi="Arial"/>
          <w:sz w:val="24"/>
          <w:szCs w:val="24"/>
        </w:rPr>
        <w:t xml:space="preserve">- Управлению Делами Президента КР для проведения капитального ремонта и комплектации конгресс залов, кабинетов Дома Правительства (офисные оборудования) и расходы по заработной плате на 69700,0 тыс. сомов, в связи с повышением фонда оплаты труда работников Администрации Президента и УД Президента КР согласно Указа Президента КР от 12.08.2010 года № 125;</w:t>
      </w:r>
    </w:p>
    <w:p>
      <w:pPr>
        <w:spacing w:after="120"/>
        <w:jc w:val="both"/>
      </w:pPr>
      <w:r>
        <w:rPr>
          <w:rFonts w:ascii="Arial" w:cs="Arial" w:eastAsia="Arial" w:hAnsi="Arial"/>
          <w:sz w:val="24"/>
          <w:szCs w:val="24"/>
        </w:rPr>
        <w:t xml:space="preserve">- Центральной избирательной комиссии (ЦИК - выборы) - на 232616,2 тыс. сомов в связи с проведением референдума и выборов депутатов в местные кенеши и Жогорку Кенеша КР.</w:t>
      </w:r>
    </w:p>
    <w:p>
      <w:pPr>
        <w:spacing w:after="120"/>
        <w:jc w:val="both"/>
      </w:pPr>
      <w:r>
        <w:rPr>
          <w:rFonts w:ascii="Arial" w:cs="Arial" w:eastAsia="Arial" w:hAnsi="Arial"/>
          <w:sz w:val="24"/>
          <w:szCs w:val="24"/>
        </w:rPr>
        <w:t xml:space="preserve">Кроме того, увеличены расходы: Мингосимущество КР - 13622,5 тыс. сомов; Минюст КР (подведомственные) - 16397,1 тыс. сомов; УД ЖК КР - 6400,0 тыс. сомов; Дипсервис МИД КР - 5608,8 тыс. сомов; Министерства по делам молодежи - 5529,8 тыс. сомов; Минфин КР - 19974,6 тыс. сомов и др.</w:t>
      </w:r>
    </w:p>
    <w:p>
      <w:pPr>
        <w:spacing w:after="120"/>
        <w:jc w:val="both"/>
      </w:pPr>
      <w:r>
        <w:rPr>
          <w:rFonts w:ascii="Arial" w:cs="Arial" w:eastAsia="Arial" w:hAnsi="Arial"/>
          <w:sz w:val="24"/>
          <w:szCs w:val="24"/>
        </w:rPr>
        <w:t xml:space="preserve">Настоящим аудитом установлено, что изменения в смету расходов внутри ведомств производились в нарушение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Кыргызской Республики от 15 августа 2005 года № 202-П (далее Инструкция).</w:t>
      </w:r>
    </w:p>
    <w:p>
      <w:pPr>
        <w:spacing w:after="120"/>
        <w:jc w:val="both"/>
      </w:pPr>
      <w:r>
        <w:rPr>
          <w:rFonts w:ascii="Arial" w:cs="Arial" w:eastAsia="Arial" w:hAnsi="Arial"/>
          <w:sz w:val="24"/>
          <w:szCs w:val="24"/>
        </w:rPr>
        <w:t xml:space="preserve">К примеру, по справке-уведомлению от 20 августа 2010 года для МВД КР на основании Постановления ВП КР от 12.08.2010 года ВП № 98/3 дополнительно было выделено всего 380550,6 тыс. сомов, в том числе по ст. "Заработная плата" 378680,6 тыс. сомов и на ст. "Отчисление в соцфонд" 1870,0 тыс. сом., при этом обоснованных и достаточных расчетов не имеется. И это касается всех без исключения дополнительных выделений Министерству внутренних дел КР, дополнительно им выделено всего 1031569,1 тыс. сомов. Имеются факты дополнительного выделения Минфином КР для МВД КР денежных средств по поручению Администрации Президента КР от 19.10.2010 г. № ВП 23-16815 без обоснованных расчетов на сумму 107624,8 тыс. сомов, в том числе на заработную плату 106335,5 тыс. сомов и взносы в Соцфонд 1289,3 тыс. сомов.</w:t>
      </w:r>
    </w:p>
    <w:p>
      <w:pPr>
        <w:spacing w:after="120"/>
        <w:jc w:val="both"/>
      </w:pPr>
      <w:r>
        <w:rPr>
          <w:rFonts w:ascii="Arial" w:cs="Arial" w:eastAsia="Arial" w:hAnsi="Arial"/>
          <w:sz w:val="24"/>
          <w:szCs w:val="24"/>
        </w:rPr>
        <w:t xml:space="preserve">Министерством финансов КР допускаются нарушения ст.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40</w:t>
      </w:r>
      <w:r>
        <w:rPr>
          <w:rFonts w:ascii="Arial" w:cs="Arial" w:eastAsia="Arial" w:hAnsi="Arial"/>
          <w:sz w:val="24"/>
          <w:szCs w:val="24"/>
        </w:rPr>
        <w:t xml:space="preserve"> Закона КР "Об основных принципах бюджетного права", где указано, что при перераспределении ассигнований между статьями расходов не допускается уменьшение защищенных статьей расходов, а также что оно при рассмотрении проектов сметы расходов бюджетных учреждений должно уточнять обоснованность расчетов к сметам затрат и при необходимости своевременно вносить соответствующие коррективы, что отсутствует при формировании дополнительных расходов, в Департаменте исполнения и наказаний (ДИН) при ГСИН КР.</w:t>
      </w:r>
    </w:p>
    <w:p>
      <w:pPr>
        <w:spacing w:after="120"/>
        <w:jc w:val="both"/>
      </w:pPr>
      <w:r>
        <w:rPr>
          <w:rFonts w:ascii="Arial" w:cs="Arial" w:eastAsia="Arial" w:hAnsi="Arial"/>
          <w:sz w:val="24"/>
          <w:szCs w:val="24"/>
        </w:rPr>
        <w:t xml:space="preserve">Так, на 2010 год по статье "Приобретение продуктов питания" были утверждены расходы на 192165,9 тыс. сомов, уточнено до 158482,0 тыс. сомов, или уменьшены расходы защищенной статьи без обосновательных расчетов на 33683,9 тыс. сомов. При этом за счет указанного уменьшения увеличены расходы по:</w:t>
      </w:r>
    </w:p>
    <w:p>
      <w:pPr>
        <w:spacing w:after="120"/>
        <w:jc w:val="both"/>
      </w:pPr>
      <w:r>
        <w:rPr>
          <w:rFonts w:ascii="Arial" w:cs="Arial" w:eastAsia="Arial" w:hAnsi="Arial"/>
          <w:sz w:val="24"/>
          <w:szCs w:val="24"/>
        </w:rPr>
        <w:t xml:space="preserve">- "Командировочные расходы" на 1000,0 тыс. сомов;</w:t>
      </w:r>
    </w:p>
    <w:p>
      <w:pPr>
        <w:spacing w:after="120"/>
        <w:jc w:val="both"/>
      </w:pPr>
      <w:r>
        <w:rPr>
          <w:rFonts w:ascii="Arial" w:cs="Arial" w:eastAsia="Arial" w:hAnsi="Arial"/>
          <w:sz w:val="24"/>
          <w:szCs w:val="24"/>
        </w:rPr>
        <w:t xml:space="preserve">- "Здания и сооружения" на 10000,0 тыс. сомов;</w:t>
      </w:r>
    </w:p>
    <w:p>
      <w:pPr>
        <w:spacing w:after="120"/>
        <w:jc w:val="both"/>
      </w:pPr>
      <w:r>
        <w:rPr>
          <w:rFonts w:ascii="Arial" w:cs="Arial" w:eastAsia="Arial" w:hAnsi="Arial"/>
          <w:sz w:val="24"/>
          <w:szCs w:val="24"/>
        </w:rPr>
        <w:t xml:space="preserve">- "Коммунальные услуги" на 10000,0 тыс. сомов.</w:t>
      </w:r>
    </w:p>
    <w:p>
      <w:pPr>
        <w:spacing w:after="120"/>
        <w:jc w:val="both"/>
      </w:pPr>
      <w:r>
        <w:rPr>
          <w:rFonts w:ascii="Arial" w:cs="Arial" w:eastAsia="Arial" w:hAnsi="Arial"/>
          <w:sz w:val="24"/>
          <w:szCs w:val="24"/>
        </w:rPr>
        <w:t xml:space="preserve">По справке-уведомлению (без даты) уменьшено расходов по питанию 12324,0 тыс. сомов, без достаточной и необходимой мотивации, которые явились источником расходов других мероприятий бюджета.</w:t>
      </w:r>
    </w:p>
    <w:p>
      <w:pPr>
        <w:spacing w:after="120"/>
        <w:jc w:val="both"/>
      </w:pPr>
      <w:r>
        <w:rPr>
          <w:rFonts w:ascii="Arial" w:cs="Arial" w:eastAsia="Arial" w:hAnsi="Arial"/>
          <w:sz w:val="24"/>
          <w:szCs w:val="24"/>
        </w:rPr>
        <w:t xml:space="preserve">Указанное явилось следствием, необоснованного завышения расходов по приобретению продуктов питания, что способствовало увеличению других непредусмотренных статей за счет защищенной статьи на 33683,9 тыс. сомов. Или намеренно были приняты завышенные расчеты по этой статье для финансирования таких расходов как "здания и сооружения" и других.</w:t>
      </w:r>
    </w:p>
    <w:p>
      <w:pPr>
        <w:spacing w:after="120"/>
        <w:jc w:val="both"/>
      </w:pPr>
      <w:r>
        <w:rPr>
          <w:rFonts w:ascii="Arial" w:cs="Arial" w:eastAsia="Arial" w:hAnsi="Arial"/>
          <w:sz w:val="24"/>
          <w:szCs w:val="24"/>
        </w:rPr>
        <w:t xml:space="preserve">Министерством финансов КР в соответствии с постановлением Правительства КР от 08.09.2010 г. № 196 "О принятии неотложных мер, по снижению социальной напряженности и обеспечению общественной безопасности в городе Таш-Кумыр Джалал-Абадской области" заключено долговое обязательство от 13.09.2010 г. № 19-05/15 в сумме 5000,0 тыс. сомов с Мингосимуществом КР, со сроком погашения до 30.08.2011 г.</w:t>
      </w:r>
    </w:p>
    <w:p>
      <w:pPr>
        <w:spacing w:after="120"/>
        <w:jc w:val="both"/>
      </w:pPr>
      <w:r>
        <w:rPr>
          <w:rFonts w:ascii="Arial" w:cs="Arial" w:eastAsia="Arial" w:hAnsi="Arial"/>
          <w:sz w:val="24"/>
          <w:szCs w:val="24"/>
        </w:rPr>
        <w:t xml:space="preserve">Мингосимуществом КР, в свою очередь, составлен договор беспроцентной целевой ссуды от 15.09.2011 года № 105 с ЗАО "Tash-Kumyr silico№ productio№" на общую сумму 5000,0 тыс. сомов со сроком погашения также до 1 сентября 2011 года, для выплаты задолженности по заработной плате работникам ОАО "Кристалл", являющего банкротом, ЗАО "Tash-Kumyr silico№ productio№" и ЗАО "Tash-Kumyr Electic Compa№i".</w:t>
      </w:r>
    </w:p>
    <w:p>
      <w:pPr>
        <w:spacing w:after="120"/>
        <w:jc w:val="both"/>
      </w:pPr>
      <w:r>
        <w:rPr>
          <w:rFonts w:ascii="Arial" w:cs="Arial" w:eastAsia="Arial" w:hAnsi="Arial"/>
          <w:sz w:val="24"/>
          <w:szCs w:val="24"/>
        </w:rPr>
        <w:t xml:space="preserve">До настоящего времени полученная ссуда в 5000,0 тыс. сомов ни ссудополучателем, ни Министерством госимущества не погашена.</w:t>
      </w:r>
    </w:p>
    <w:p>
      <w:pPr>
        <w:spacing w:after="120"/>
        <w:jc w:val="both"/>
      </w:pPr>
      <w:r>
        <w:rPr>
          <w:rFonts w:ascii="Arial" w:cs="Arial" w:eastAsia="Arial" w:hAnsi="Arial"/>
          <w:sz w:val="24"/>
          <w:szCs w:val="24"/>
        </w:rPr>
        <w:t xml:space="preserve">Особо отмечается, что Министерством госимущества КР ссужаются бюджетные средства предприятию, объявленному банкротом, следовательно, погашение которых со стороны банкрота маловероятно.</w:t>
      </w:r>
    </w:p>
    <w:p>
      <w:pPr>
        <w:spacing w:after="120"/>
        <w:jc w:val="both"/>
      </w:pPr>
      <w:r>
        <w:rPr>
          <w:rFonts w:ascii="Arial" w:cs="Arial" w:eastAsia="Arial" w:hAnsi="Arial"/>
          <w:sz w:val="24"/>
          <w:szCs w:val="24"/>
        </w:rPr>
        <w:t xml:space="preserve">Также отмечается, что Законом "О республиканском бюджете на 2010 год и прогнозе на 2011-2012 годы" расходы на выделение бюджетных ссуд Министерству государственного имущества не предусматривались.</w:t>
      </w:r>
    </w:p>
    <w:p>
      <w:pPr>
        <w:spacing w:after="120"/>
        <w:jc w:val="both"/>
      </w:pPr>
      <w:r>
        <w:rPr>
          <w:rFonts w:ascii="Arial" w:cs="Arial" w:eastAsia="Arial" w:hAnsi="Arial"/>
          <w:sz w:val="24"/>
          <w:szCs w:val="24"/>
        </w:rPr>
        <w:t xml:space="preserve">Более того, согласно статье 17 Закона "О республиканском бюджете на 2010 год и прогнозе на 2011-2012 годы" несвоевременный возврат бюджетных средств, предоставленный на возвратной основе, служит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названного Закона КР.</w:t>
      </w:r>
    </w:p>
    <w:p>
      <w:pPr>
        <w:spacing w:after="120"/>
        <w:jc w:val="both"/>
      </w:pPr>
      <w:r>
        <w:rPr>
          <w:rFonts w:ascii="Arial" w:cs="Arial" w:eastAsia="Arial" w:hAnsi="Arial"/>
          <w:sz w:val="24"/>
          <w:szCs w:val="24"/>
        </w:rPr>
        <w:t xml:space="preserve">Исполнение бюджетных параметров бюджетополучателей социальной сферы</w:t>
      </w:r>
    </w:p>
    <w:p>
      <w:pPr>
        <w:spacing w:after="120"/>
        <w:jc w:val="both"/>
      </w:pPr>
      <w:r>
        <w:rPr>
          <w:rFonts w:ascii="Arial" w:cs="Arial" w:eastAsia="Arial" w:hAnsi="Arial"/>
          <w:sz w:val="24"/>
          <w:szCs w:val="24"/>
        </w:rPr>
        <w:t xml:space="preserve">Статьей 20 Закона Кыргызской Республики "Об основных принципах бюджетного права в Кыргызской Республике" предусматривается, что при составлении республиканского и местных бюджетов принимаются только те расходы, которые вытекают из выполнения функций и задач государства и местного самоуправления. В этих целях проводится оценка необходимости расходов, проверка наличия проектов и обоснованных расчетов к сметам затрат.</w:t>
      </w:r>
    </w:p>
    <w:p>
      <w:pPr>
        <w:spacing w:after="120"/>
        <w:jc w:val="both"/>
      </w:pPr>
      <w:r>
        <w:rPr>
          <w:rFonts w:ascii="Arial" w:cs="Arial" w:eastAsia="Arial" w:hAnsi="Arial"/>
          <w:sz w:val="24"/>
          <w:szCs w:val="24"/>
        </w:rPr>
        <w:t xml:space="preserve">Однако, в противоречие указанному имеют место частичное или полное отсутствие у некоторых бюджетополучателей расчетов к сметным назначениям, к дополнительным ассигнованиям; обоснования на увеличение и уменьшение доходов по специальным средствам. При этом, не мобилизована деятельность ответственных структур Министерства финансов по зачету дебиторских задолженностей, когда дефицит бюджета не позволяет осуществить необходимые мероприятия.</w:t>
      </w:r>
    </w:p>
    <w:p>
      <w:pPr>
        <w:spacing w:after="120"/>
        <w:jc w:val="both"/>
      </w:pPr>
      <w:r>
        <w:rPr>
          <w:rFonts w:ascii="Arial" w:cs="Arial" w:eastAsia="Arial" w:hAnsi="Arial"/>
          <w:sz w:val="24"/>
          <w:szCs w:val="24"/>
        </w:rPr>
        <w:t xml:space="preserve">По учреждениям здравоохранения, финансируемым через Министерство здравоохранения КР, объем ассигнований на 2010 год утвержден в размере 1464568,4 тыс. сомов, с учетом изменений и дополнений - 1820937,0 тыс. сомов, профинансировано 1817738,7 тыс. сомов, или с ростом на 356368,6 тыс. сомов.</w:t>
      </w:r>
    </w:p>
    <w:p>
      <w:pPr>
        <w:spacing w:after="120"/>
        <w:jc w:val="both"/>
      </w:pPr>
      <w:r>
        <w:rPr>
          <w:rFonts w:ascii="Arial" w:cs="Arial" w:eastAsia="Arial" w:hAnsi="Arial"/>
          <w:sz w:val="24"/>
          <w:szCs w:val="24"/>
        </w:rPr>
        <w:t xml:space="preserve">В бюджете Министерства здравоохранения на 2010 год Централизованные мероприятия утверждены в сумме 551202,6 тыс. сомов, с учетом изменений и дополнений - 535186,7 тыс. сомов, профинансировано 535186,7 тыс. сомов.</w:t>
      </w:r>
    </w:p>
    <w:p>
      <w:pPr>
        <w:spacing w:after="120"/>
        <w:jc w:val="both"/>
      </w:pPr>
      <w:r>
        <w:rPr>
          <w:rFonts w:ascii="Arial" w:cs="Arial" w:eastAsia="Arial" w:hAnsi="Arial"/>
          <w:sz w:val="24"/>
          <w:szCs w:val="24"/>
        </w:rPr>
        <w:t xml:space="preserve">Формирование сметы расходов по Централизованным мероприятиям Министерством здравоохранения произведено без наличия нормативного документа (положения), что отмечается ежегодным аудитом.</w:t>
      </w:r>
    </w:p>
    <w:p>
      <w:pPr>
        <w:spacing w:after="120"/>
        <w:jc w:val="both"/>
      </w:pPr>
      <w:r>
        <w:rPr>
          <w:rFonts w:ascii="Arial" w:cs="Arial" w:eastAsia="Arial" w:hAnsi="Arial"/>
          <w:sz w:val="24"/>
          <w:szCs w:val="24"/>
        </w:rPr>
        <w:t xml:space="preserve">В ходе исполнения бюджета здравоохранения были выделены дополнительно средства на расходы по статьям "Приобретение продуктов питания", "Приобретение медикаментов и перевязочных материалов" и "Здания и сооружения": НИИ курортологии и восстановительного лечения - 3500,0 тыс. сомов, Национальному центру онкологии - 7259,9 тыс. сомов, Республиканской психиатрической больнице "Кызыл-Джар" - 1280,8 тыс. сомов, Кара-Суйской противотуберкулезной больнице - 2500,0 тыс. сомов.</w:t>
      </w:r>
    </w:p>
    <w:p>
      <w:pPr>
        <w:spacing w:after="120"/>
        <w:jc w:val="both"/>
      </w:pPr>
      <w:r>
        <w:rPr>
          <w:rFonts w:ascii="Arial" w:cs="Arial" w:eastAsia="Arial" w:hAnsi="Arial"/>
          <w:sz w:val="24"/>
          <w:szCs w:val="24"/>
        </w:rPr>
        <w:t xml:space="preserve">Отмечается нецелесообразность и необоснованность содержания Нарынской, Ошской и Жалал-Абадской областных автобаз санитарных машин, расходы республиканского бюджета на которые составило соответственно 2784,0 тыс. сомов, 4977,0 тыс. сомов и 2147,3 тыс. сомов.</w:t>
      </w:r>
    </w:p>
    <w:p>
      <w:pPr>
        <w:spacing w:after="120"/>
        <w:jc w:val="both"/>
      </w:pPr>
      <w:r>
        <w:rPr>
          <w:rFonts w:ascii="Arial" w:cs="Arial" w:eastAsia="Arial" w:hAnsi="Arial"/>
          <w:sz w:val="24"/>
          <w:szCs w:val="24"/>
        </w:rPr>
        <w:t xml:space="preserve">На содержание подведомственных образовательных учреждений Министерства образования и науки КР в 2010 году было предусмотрено 835932,4 тыс. сомов, уточнено - 928197,0 тыс. сомов, с увеличением на 92264,6 тыс. сомов. Фактически открыто кредитов 920490,7 тыс. сомов, или меньше уточненных параметров на 7706,3 тыс. сомов.</w:t>
      </w:r>
    </w:p>
    <w:p>
      <w:pPr>
        <w:spacing w:after="120"/>
        <w:jc w:val="both"/>
      </w:pPr>
      <w:r>
        <w:rPr>
          <w:rFonts w:ascii="Arial" w:cs="Arial" w:eastAsia="Arial" w:hAnsi="Arial"/>
          <w:sz w:val="24"/>
          <w:szCs w:val="24"/>
        </w:rPr>
        <w:t xml:space="preserve">Формирования бюджета учреждений Министерства образования и науки КР произведены в разрез статьи 20 Закона Кыргызской Республики "Об основных принципах бюджетного права в Кыргызской Республике" без приложения в полном объеме обоснованных расчетов к сметам затрат. По ряду организаций отсутствуют сетка часов, тарификации, типовые штаты.</w:t>
      </w:r>
    </w:p>
    <w:p>
      <w:pPr>
        <w:spacing w:after="120"/>
        <w:jc w:val="both"/>
      </w:pPr>
      <w:r>
        <w:rPr>
          <w:rFonts w:ascii="Arial" w:cs="Arial" w:eastAsia="Arial" w:hAnsi="Arial"/>
          <w:sz w:val="24"/>
          <w:szCs w:val="24"/>
        </w:rPr>
        <w:t xml:space="preserve">Министерством образования и науки КР и Министерством труда и социального развития не исполнено постановление Правительства Кыргызской Республики от 31 марта 1998 года № 175 "Об упорядочении оплаты труда работников социально-культурных учреждений и организаций на основе Единой тарифной сетки и должностных окладов специалистов и служащих бюджетной сферы" в части завершения работы по реформе учебных программ и разработки типовых штатов в научно-исследовательских учреждениях, профессионально-технических и высших учебных заведениях республики.</w:t>
      </w:r>
    </w:p>
    <w:p>
      <w:pPr>
        <w:spacing w:after="120"/>
        <w:jc w:val="both"/>
      </w:pPr>
      <w:r>
        <w:rPr>
          <w:rFonts w:ascii="Arial" w:cs="Arial" w:eastAsia="Arial" w:hAnsi="Arial"/>
          <w:sz w:val="24"/>
          <w:szCs w:val="24"/>
        </w:rPr>
        <w:t xml:space="preserve">Не предоставлено нормативных актов в соответствии с которыми осуществляется формирование штатов высших учебных заведений. Предыдущим аудитом указанное нарушение уже было отмечено, однако, Министерством образования и науки КР не были приняты соответствующие меры. До настоящего времени типовые штаты по ВУЗам не разработаны.</w:t>
      </w:r>
    </w:p>
    <w:p>
      <w:pPr>
        <w:spacing w:after="120"/>
        <w:jc w:val="both"/>
      </w:pPr>
      <w:r>
        <w:rPr>
          <w:rFonts w:ascii="Arial" w:cs="Arial" w:eastAsia="Arial" w:hAnsi="Arial"/>
          <w:sz w:val="24"/>
          <w:szCs w:val="24"/>
        </w:rPr>
        <w:t xml:space="preserve">Из-за не исполнения постановления Правительства Кыргызской Республики от 07.12.2005 года № 561, в части совместного пересмотра и утверждения отраслевых условий оплаты труда Министерством труда и социального развития с Министерством образования и науки, Министерством культуры КР, в 2010 году финансировалось в нарушение указанного.</w:t>
      </w:r>
    </w:p>
    <w:p>
      <w:pPr>
        <w:spacing w:after="120"/>
        <w:jc w:val="both"/>
      </w:pPr>
      <w:r>
        <w:rPr>
          <w:rFonts w:ascii="Arial" w:cs="Arial" w:eastAsia="Arial" w:hAnsi="Arial"/>
          <w:sz w:val="24"/>
          <w:szCs w:val="24"/>
        </w:rPr>
        <w:t xml:space="preserve">Расходы по Централизованным мероприятиям Министерства образования и науки, в 2010 году первоначально утверждены в сумме 66496,3 тыс. сомов, в течение года уточнено до 85739,1 тыс. сомов, профинансировано 83497,1 тыс. сомов, или с ростом на 17000,0 тыс. сомов.</w:t>
      </w:r>
    </w:p>
    <w:p>
      <w:pPr>
        <w:spacing w:after="120"/>
        <w:jc w:val="both"/>
      </w:pPr>
      <w:r>
        <w:rPr>
          <w:rFonts w:ascii="Arial" w:cs="Arial" w:eastAsia="Arial" w:hAnsi="Arial"/>
          <w:sz w:val="24"/>
          <w:szCs w:val="24"/>
        </w:rPr>
        <w:t xml:space="preserve">Не смотря на то, что Счетной палатой ежегодным аудитом актуализируется вопрос о необходимости утверждения Положения по Централизованным мероприятиям Министерством образования и науки, формирование расходов по ним осуществлено без наличия нормативного документа (положения).</w:t>
      </w:r>
    </w:p>
    <w:p>
      <w:pPr>
        <w:spacing w:after="120"/>
        <w:jc w:val="both"/>
      </w:pPr>
      <w:r>
        <w:rPr>
          <w:rFonts w:ascii="Arial" w:cs="Arial" w:eastAsia="Arial" w:hAnsi="Arial"/>
          <w:sz w:val="24"/>
          <w:szCs w:val="24"/>
        </w:rPr>
        <w:t xml:space="preserve">В нарушение постановления Правительства Кыргызской Республики от 07.12.2005 года № 561 "Об условиях оплаты труда работников социальной сферы", Министерством образования и науки КР своим приказом узаконило выплаты различных надбавок работникам учреждений образования.</w:t>
      </w:r>
    </w:p>
    <w:p>
      <w:pPr>
        <w:spacing w:after="120"/>
        <w:jc w:val="both"/>
      </w:pPr>
      <w:r>
        <w:rPr>
          <w:rFonts w:ascii="Arial" w:cs="Arial" w:eastAsia="Arial" w:hAnsi="Arial"/>
          <w:sz w:val="24"/>
          <w:szCs w:val="24"/>
        </w:rPr>
        <w:t xml:space="preserve">Выборочным аудитом формирования фонда оплаты труда по подведомственным учреждениям МОН КР установлено завышение фонда оплаты труда, включением непредусмотренных надбавок руководителям, главным бухгалтерам, начальникам плановых отделов, бухгалтерам по:</w:t>
      </w:r>
    </w:p>
    <w:p>
      <w:pPr>
        <w:spacing w:after="120"/>
        <w:jc w:val="both"/>
      </w:pPr>
      <w:r>
        <w:rPr>
          <w:rFonts w:ascii="Arial" w:cs="Arial" w:eastAsia="Arial" w:hAnsi="Arial"/>
          <w:sz w:val="24"/>
          <w:szCs w:val="24"/>
        </w:rPr>
        <w:t xml:space="preserve">- Агротехническому техническому колледжу КАУ им.К.И.Скрябина 99,9 тыс. сомов;</w:t>
      </w:r>
    </w:p>
    <w:p>
      <w:pPr>
        <w:spacing w:after="120"/>
        <w:jc w:val="both"/>
      </w:pPr>
      <w:r>
        <w:rPr>
          <w:rFonts w:ascii="Arial" w:cs="Arial" w:eastAsia="Arial" w:hAnsi="Arial"/>
          <w:sz w:val="24"/>
          <w:szCs w:val="24"/>
        </w:rPr>
        <w:t xml:space="preserve">- Баткенскому государственному университету 21,1 тыс. сомов;</w:t>
      </w:r>
    </w:p>
    <w:p>
      <w:pPr>
        <w:spacing w:after="120"/>
        <w:jc w:val="both"/>
      </w:pPr>
      <w:r>
        <w:rPr>
          <w:rFonts w:ascii="Arial" w:cs="Arial" w:eastAsia="Arial" w:hAnsi="Arial"/>
          <w:sz w:val="24"/>
          <w:szCs w:val="24"/>
        </w:rPr>
        <w:t xml:space="preserve">- Кыргызскому аграрному университету им.К.И.Скрябина 48,3 тыс. сомов;</w:t>
      </w:r>
    </w:p>
    <w:p>
      <w:pPr>
        <w:spacing w:after="120"/>
        <w:jc w:val="both"/>
      </w:pPr>
      <w:r>
        <w:rPr>
          <w:rFonts w:ascii="Arial" w:cs="Arial" w:eastAsia="Arial" w:hAnsi="Arial"/>
          <w:sz w:val="24"/>
          <w:szCs w:val="24"/>
        </w:rPr>
        <w:t xml:space="preserve">- Ошскому технологическому университету 96,6 тыс. сомов;</w:t>
      </w:r>
    </w:p>
    <w:p>
      <w:pPr>
        <w:spacing w:after="120"/>
        <w:jc w:val="both"/>
      </w:pPr>
      <w:r>
        <w:rPr>
          <w:rFonts w:ascii="Arial" w:cs="Arial" w:eastAsia="Arial" w:hAnsi="Arial"/>
          <w:sz w:val="24"/>
          <w:szCs w:val="24"/>
        </w:rPr>
        <w:t xml:space="preserve">- Нарынскому государственному университету - 153,4 тыс. сомов;</w:t>
      </w:r>
    </w:p>
    <w:p>
      <w:pPr>
        <w:spacing w:after="120"/>
        <w:jc w:val="both"/>
      </w:pPr>
      <w:r>
        <w:rPr>
          <w:rFonts w:ascii="Arial" w:cs="Arial" w:eastAsia="Arial" w:hAnsi="Arial"/>
          <w:sz w:val="24"/>
          <w:szCs w:val="24"/>
        </w:rPr>
        <w:t xml:space="preserve">- Чуйской областной школе-интернату 37,4 тыс. сомов;</w:t>
      </w:r>
    </w:p>
    <w:p>
      <w:pPr>
        <w:spacing w:after="120"/>
        <w:jc w:val="both"/>
      </w:pPr>
      <w:r>
        <w:rPr>
          <w:rFonts w:ascii="Arial" w:cs="Arial" w:eastAsia="Arial" w:hAnsi="Arial"/>
          <w:sz w:val="24"/>
          <w:szCs w:val="24"/>
        </w:rPr>
        <w:t xml:space="preserve">- Школе-лицей-интернату им.Т.Сатылганова - 61,6 тыс. сомов;</w:t>
      </w:r>
    </w:p>
    <w:p>
      <w:pPr>
        <w:spacing w:after="120"/>
        <w:jc w:val="both"/>
      </w:pPr>
      <w:r>
        <w:rPr>
          <w:rFonts w:ascii="Arial" w:cs="Arial" w:eastAsia="Arial" w:hAnsi="Arial"/>
          <w:sz w:val="24"/>
          <w:szCs w:val="24"/>
        </w:rPr>
        <w:t xml:space="preserve">- Учкоргонскому детскому дому - 52,8 тыс. сомов;</w:t>
      </w:r>
    </w:p>
    <w:p>
      <w:pPr>
        <w:spacing w:after="120"/>
        <w:jc w:val="both"/>
      </w:pPr>
      <w:r>
        <w:rPr>
          <w:rFonts w:ascii="Arial" w:cs="Arial" w:eastAsia="Arial" w:hAnsi="Arial"/>
          <w:sz w:val="24"/>
          <w:szCs w:val="24"/>
        </w:rPr>
        <w:t xml:space="preserve">- Военно-Антоновскому детскому дому - 134,9 тыс. сомов;</w:t>
      </w:r>
    </w:p>
    <w:p>
      <w:pPr>
        <w:spacing w:after="120"/>
        <w:jc w:val="both"/>
      </w:pPr>
      <w:r>
        <w:rPr>
          <w:rFonts w:ascii="Arial" w:cs="Arial" w:eastAsia="Arial" w:hAnsi="Arial"/>
          <w:sz w:val="24"/>
          <w:szCs w:val="24"/>
        </w:rPr>
        <w:t xml:space="preserve">- Беловодскому дошкольному детскому дому - 43,8 тыс. сомов.</w:t>
      </w:r>
    </w:p>
    <w:p>
      <w:pPr>
        <w:spacing w:after="120"/>
        <w:jc w:val="both"/>
      </w:pPr>
      <w:r>
        <w:rPr>
          <w:rFonts w:ascii="Arial" w:cs="Arial" w:eastAsia="Arial" w:hAnsi="Arial"/>
          <w:sz w:val="24"/>
          <w:szCs w:val="24"/>
        </w:rPr>
        <w:t xml:space="preserve">По Шекафтарской школе-интернату, Школе-лицею-интернату для одаренных детей им.У.Салиевой, Школе-лицей-интернату им.Ж.Мавлянова, Баткенской областной школе-гимназии-интернату отсутствуют соответствующие документы, необходимые для формирования фонда заработной платы (сетка часов, тарификационные списки).</w:t>
      </w:r>
    </w:p>
    <w:p>
      <w:pPr>
        <w:spacing w:after="120"/>
        <w:jc w:val="both"/>
      </w:pPr>
      <w:r>
        <w:rPr>
          <w:rFonts w:ascii="Arial" w:cs="Arial" w:eastAsia="Arial" w:hAnsi="Arial"/>
          <w:sz w:val="24"/>
          <w:szCs w:val="24"/>
        </w:rPr>
        <w:t xml:space="preserve">Кроме того, работникам военной кафедры надбавка к заработной плате за службу в Министерстве обороны КР необоснованно выплачено за счет бюджетных средств 894,9 тыс. сомов.</w:t>
      </w:r>
    </w:p>
    <w:p>
      <w:pPr>
        <w:spacing w:after="120"/>
        <w:jc w:val="both"/>
      </w:pPr>
      <w:r>
        <w:rPr>
          <w:rFonts w:ascii="Arial" w:cs="Arial" w:eastAsia="Arial" w:hAnsi="Arial"/>
          <w:sz w:val="24"/>
          <w:szCs w:val="24"/>
        </w:rPr>
        <w:t xml:space="preserve">Законом Кыргызской Республики "О республиканском бюджете Кыргызской Республики на 2010 год и прогнозе на 2011-2012 годы" учреждениям Министерства культуры и информации, финансируемых из республиканского бюджета, было предусмотрено 280846,6 тыс. сомов, уточнено - 306337,7 тыс. сомов, или расходы увеличены на 25491,1 тыс. сомов. Профинансировано 306267,7 тыс. сомов.</w:t>
      </w:r>
    </w:p>
    <w:p>
      <w:pPr>
        <w:spacing w:after="120"/>
        <w:jc w:val="both"/>
      </w:pPr>
      <w:r>
        <w:rPr>
          <w:rFonts w:ascii="Arial" w:cs="Arial" w:eastAsia="Arial" w:hAnsi="Arial"/>
          <w:sz w:val="24"/>
          <w:szCs w:val="24"/>
        </w:rPr>
        <w:t xml:space="preserve">В ходе исполнения сметных назначений были увеличены расходы по следующим статьям "Коммунальные услуги" - 5376,8 тыс. сомов, "Прочие услуги" - 11194,6 тыс. сомов, "Здания и сооружения" - 17100 тыс. сомов и "Машины и оборудования" - 1484 тыс. сомов.</w:t>
      </w:r>
    </w:p>
    <w:p>
      <w:pPr>
        <w:spacing w:after="120"/>
        <w:jc w:val="both"/>
      </w:pPr>
      <w:r>
        <w:rPr>
          <w:rFonts w:ascii="Arial" w:cs="Arial" w:eastAsia="Arial" w:hAnsi="Arial"/>
          <w:sz w:val="24"/>
          <w:szCs w:val="24"/>
        </w:rPr>
        <w:t xml:space="preserve">На Централизованные мероприятия в бюджете Министерства культуры и информации было предусмотрено на 2010 год 13650,0 тыс. сомов, которые полностью профинансированы. При этом Положения об их использовании и формировании не разработаны до настоящего времени в неисполнение предписаний Счетной палаты по итогам аудита исполнения республиканского бюджета за 2009 год.</w:t>
      </w:r>
    </w:p>
    <w:p>
      <w:pPr>
        <w:spacing w:after="120"/>
        <w:jc w:val="both"/>
      </w:pPr>
      <w:r>
        <w:rPr>
          <w:rFonts w:ascii="Arial" w:cs="Arial" w:eastAsia="Arial" w:hAnsi="Arial"/>
          <w:sz w:val="24"/>
          <w:szCs w:val="24"/>
        </w:rPr>
        <w:t xml:space="preserve">Также в неисполнение предписаний Счетной палаты, обращений Министерства финансов штатные расписания средних учебных заведений системы Культуры определены в соответствии с типовыми штатами и структуры управления средних учебных заведений системы Министерства культуры СССР и штатных нормативов обслуживающего персонала общежитий этих учебных заведений, утвержденного приказом Министерства культуры СССР от 19.10.1984 года № 552, а по другим заведениям культуры (Театры, Цирк, Филармония, Библиотеки и т.д.), то есть без каких-либо нормативных актов.</w:t>
      </w:r>
    </w:p>
    <w:p>
      <w:pPr>
        <w:spacing w:after="120"/>
        <w:jc w:val="both"/>
      </w:pPr>
      <w:r>
        <w:rPr>
          <w:rFonts w:ascii="Arial" w:cs="Arial" w:eastAsia="Arial" w:hAnsi="Arial"/>
          <w:sz w:val="24"/>
          <w:szCs w:val="24"/>
        </w:rPr>
        <w:t xml:space="preserve">Аудитом установлены завышения фонда оплаты труда безосновательно, в отсутствие нормообразующего законодательства, включением непредусмотренных надбавок АУЛ всего на сумму 826,5 тыс. сомов по:</w:t>
      </w:r>
    </w:p>
    <w:p>
      <w:pPr>
        <w:spacing w:after="120"/>
        <w:jc w:val="both"/>
      </w:pPr>
      <w:r>
        <w:rPr>
          <w:rFonts w:ascii="Arial" w:cs="Arial" w:eastAsia="Arial" w:hAnsi="Arial"/>
          <w:sz w:val="24"/>
          <w:szCs w:val="24"/>
        </w:rPr>
        <w:t xml:space="preserve">- Кыргызскому государственному театру кукол им.М.Жангазиева - 142,7 тыс. сомов;</w:t>
      </w:r>
    </w:p>
    <w:p>
      <w:pPr>
        <w:spacing w:after="120"/>
        <w:jc w:val="both"/>
      </w:pPr>
      <w:r>
        <w:rPr>
          <w:rFonts w:ascii="Arial" w:cs="Arial" w:eastAsia="Arial" w:hAnsi="Arial"/>
          <w:sz w:val="24"/>
          <w:szCs w:val="24"/>
        </w:rPr>
        <w:t xml:space="preserve">- Театру Юного Зрителя им.Б.Кыдыкеевой - 147,5 тыс. сомов;</w:t>
      </w:r>
    </w:p>
    <w:p>
      <w:pPr>
        <w:spacing w:after="120"/>
        <w:jc w:val="both"/>
      </w:pPr>
      <w:r>
        <w:rPr>
          <w:rFonts w:ascii="Arial" w:cs="Arial" w:eastAsia="Arial" w:hAnsi="Arial"/>
          <w:sz w:val="24"/>
          <w:szCs w:val="24"/>
        </w:rPr>
        <w:t xml:space="preserve">- Государственному национальному русскому драмтеатру им.Ч.Айтматова - 169,1 тыс. сомов;</w:t>
      </w:r>
    </w:p>
    <w:p>
      <w:pPr>
        <w:spacing w:after="120"/>
        <w:jc w:val="both"/>
      </w:pPr>
      <w:r>
        <w:rPr>
          <w:rFonts w:ascii="Arial" w:cs="Arial" w:eastAsia="Arial" w:hAnsi="Arial"/>
          <w:sz w:val="24"/>
          <w:szCs w:val="24"/>
        </w:rPr>
        <w:t xml:space="preserve">- Республиканской библиотеке для детей и юношества им.К.Баялинова – 23,4 тыс. сомов;</w:t>
      </w:r>
    </w:p>
    <w:p>
      <w:pPr>
        <w:spacing w:after="120"/>
        <w:jc w:val="both"/>
      </w:pPr>
      <w:r>
        <w:rPr>
          <w:rFonts w:ascii="Arial" w:cs="Arial" w:eastAsia="Arial" w:hAnsi="Arial"/>
          <w:sz w:val="24"/>
          <w:szCs w:val="24"/>
        </w:rPr>
        <w:t xml:space="preserve">- Ошской областной детской библиотеке им.Т.Мияшева - 12,9 тыс. сомов;</w:t>
      </w:r>
    </w:p>
    <w:p>
      <w:pPr>
        <w:spacing w:after="120"/>
        <w:jc w:val="both"/>
      </w:pPr>
      <w:r>
        <w:rPr>
          <w:rFonts w:ascii="Arial" w:cs="Arial" w:eastAsia="Arial" w:hAnsi="Arial"/>
          <w:sz w:val="24"/>
          <w:szCs w:val="24"/>
        </w:rPr>
        <w:t xml:space="preserve">- Ошской областной библиотеке им.Т.Сатылганова - 87,5 тыс. сомов;</w:t>
      </w:r>
    </w:p>
    <w:p>
      <w:pPr>
        <w:spacing w:after="120"/>
        <w:jc w:val="both"/>
      </w:pPr>
      <w:r>
        <w:rPr>
          <w:rFonts w:ascii="Arial" w:cs="Arial" w:eastAsia="Arial" w:hAnsi="Arial"/>
          <w:sz w:val="24"/>
          <w:szCs w:val="24"/>
        </w:rPr>
        <w:t xml:space="preserve">- Жалал-Абадской областной библиотеке - 20,4 тыс. сомов;</w:t>
      </w:r>
    </w:p>
    <w:p>
      <w:pPr>
        <w:spacing w:after="120"/>
        <w:jc w:val="both"/>
      </w:pPr>
      <w:r>
        <w:rPr>
          <w:rFonts w:ascii="Arial" w:cs="Arial" w:eastAsia="Arial" w:hAnsi="Arial"/>
          <w:sz w:val="24"/>
          <w:szCs w:val="24"/>
        </w:rPr>
        <w:t xml:space="preserve">- Таласской областной библиотеке - 26,9 тыс. сомов;</w:t>
      </w:r>
    </w:p>
    <w:p>
      <w:pPr>
        <w:spacing w:after="120"/>
        <w:jc w:val="both"/>
      </w:pPr>
      <w:r>
        <w:rPr>
          <w:rFonts w:ascii="Arial" w:cs="Arial" w:eastAsia="Arial" w:hAnsi="Arial"/>
          <w:sz w:val="24"/>
          <w:szCs w:val="24"/>
        </w:rPr>
        <w:t xml:space="preserve">- Ысык-Кульской областной библиотеке - 13,5 тыс. сомов;</w:t>
      </w:r>
    </w:p>
    <w:p>
      <w:pPr>
        <w:spacing w:after="120"/>
        <w:jc w:val="both"/>
      </w:pPr>
      <w:r>
        <w:rPr>
          <w:rFonts w:ascii="Arial" w:cs="Arial" w:eastAsia="Arial" w:hAnsi="Arial"/>
          <w:sz w:val="24"/>
          <w:szCs w:val="24"/>
        </w:rPr>
        <w:t xml:space="preserve">-Ысык-Кульской областной детской библиотеке им.Ф.Дзержинского - 3,9 тыс. сомов;</w:t>
      </w:r>
    </w:p>
    <w:p>
      <w:pPr>
        <w:spacing w:after="120"/>
        <w:jc w:val="both"/>
      </w:pPr>
      <w:r>
        <w:rPr>
          <w:rFonts w:ascii="Arial" w:cs="Arial" w:eastAsia="Arial" w:hAnsi="Arial"/>
          <w:sz w:val="24"/>
          <w:szCs w:val="24"/>
        </w:rPr>
        <w:t xml:space="preserve">- Нарынской областной информационно-отраслевой библиотеке им.С.Орозбакова - 14,4 тыс. сомов;</w:t>
      </w:r>
    </w:p>
    <w:p>
      <w:pPr>
        <w:spacing w:after="120"/>
        <w:jc w:val="both"/>
      </w:pPr>
      <w:r>
        <w:rPr>
          <w:rFonts w:ascii="Arial" w:cs="Arial" w:eastAsia="Arial" w:hAnsi="Arial"/>
          <w:sz w:val="24"/>
          <w:szCs w:val="24"/>
        </w:rPr>
        <w:t xml:space="preserve">- Чуйской областной телерадиокомпании "Сары-Озон" - 38,4 тыс. сомов;</w:t>
      </w:r>
    </w:p>
    <w:p>
      <w:pPr>
        <w:spacing w:after="120"/>
        <w:jc w:val="both"/>
      </w:pPr>
      <w:r>
        <w:rPr>
          <w:rFonts w:ascii="Arial" w:cs="Arial" w:eastAsia="Arial" w:hAnsi="Arial"/>
          <w:sz w:val="24"/>
          <w:szCs w:val="24"/>
        </w:rPr>
        <w:t xml:space="preserve">- Ысык-Кульской областной государственной телерадиокомпании - 46,8 тыс. сомов;</w:t>
      </w:r>
    </w:p>
    <w:p>
      <w:pPr>
        <w:spacing w:after="120"/>
        <w:jc w:val="both"/>
      </w:pPr>
      <w:r>
        <w:rPr>
          <w:rFonts w:ascii="Arial" w:cs="Arial" w:eastAsia="Arial" w:hAnsi="Arial"/>
          <w:sz w:val="24"/>
          <w:szCs w:val="24"/>
        </w:rPr>
        <w:t xml:space="preserve">- Таласской областной телерадиокомпании - 39,6 тыс. сомов;</w:t>
      </w:r>
    </w:p>
    <w:p>
      <w:pPr>
        <w:spacing w:after="120"/>
        <w:jc w:val="both"/>
      </w:pPr>
      <w:r>
        <w:rPr>
          <w:rFonts w:ascii="Arial" w:cs="Arial" w:eastAsia="Arial" w:hAnsi="Arial"/>
          <w:sz w:val="24"/>
          <w:szCs w:val="24"/>
        </w:rPr>
        <w:t xml:space="preserve">- Баткенской областной телерадиокомпании - 39,5 тыс. сомов.</w:t>
      </w:r>
    </w:p>
    <w:p>
      <w:pPr>
        <w:spacing w:after="120"/>
        <w:jc w:val="both"/>
      </w:pPr>
      <w:r>
        <w:rPr>
          <w:rFonts w:ascii="Arial" w:cs="Arial" w:eastAsia="Arial" w:hAnsi="Arial"/>
          <w:sz w:val="24"/>
          <w:szCs w:val="24"/>
        </w:rPr>
        <w:t xml:space="preserve">Социальному фонду на 2010 год было предусмотрено трансфертов 4998999,0 тыс. сомов, в течение года уточнено и профинансировано 5576700,0 тыс. сомов. Социальным фондом КР в 2010 году фактически выплачено 5488926,9 тыс. сомов, в том числе расходы почтовых услуг 80087,9 тыс. сомов.</w:t>
      </w:r>
    </w:p>
    <w:p>
      <w:pPr>
        <w:spacing w:after="120"/>
        <w:jc w:val="both"/>
      </w:pPr>
      <w:r>
        <w:rPr>
          <w:rFonts w:ascii="Arial" w:cs="Arial" w:eastAsia="Arial" w:hAnsi="Arial"/>
          <w:sz w:val="24"/>
          <w:szCs w:val="24"/>
        </w:rPr>
        <w:t xml:space="preserve">На конец 2010 года остаток неиспользованных бюджетных средств, выделенных Социальному фонду, составил 87773,1 тыс. сомов, при этом задолженности перед получателями пенсий, компенсаций и других социальных выплат не имелось.</w:t>
      </w:r>
    </w:p>
    <w:p>
      <w:pPr>
        <w:spacing w:after="120"/>
        <w:jc w:val="both"/>
      </w:pPr>
      <w:r>
        <w:rPr>
          <w:rFonts w:ascii="Arial" w:cs="Arial" w:eastAsia="Arial" w:hAnsi="Arial"/>
          <w:sz w:val="24"/>
          <w:szCs w:val="24"/>
        </w:rPr>
        <w:t xml:space="preserve">В ходе аудита 87773,1 тыс. сомов были зачтены в финансирование расходов Соцфонда 2011 года (справка уведомление № 1 от 10.08.2011 года).</w:t>
      </w:r>
    </w:p>
    <w:p>
      <w:pPr>
        <w:spacing w:after="120"/>
        <w:jc w:val="both"/>
      </w:pPr>
      <w:r>
        <w:rPr>
          <w:rFonts w:ascii="Arial" w:cs="Arial" w:eastAsia="Arial" w:hAnsi="Arial"/>
          <w:sz w:val="24"/>
          <w:szCs w:val="24"/>
        </w:rPr>
        <w:t xml:space="preserve">По учреждениям Министерства социальной защиты населения КР руководителям и главным бухгалтерам необоснованно установлены надбавки в размере 50% к должностным окладам, которые с учетом отчислений в Соцфонд, составили - 290,5 тыс. сомов, в том числе Беловодское ПНДИ - 60,8 тыс. сомов, Токмок ПНДИ № 1 - 34,8 тыс. сомов, Токмок ПНДИ № 2 - 66,9 тыс. сомов, Ак-Суу ЖПНДИ - 38,4 тыс. сомов, Токтогул ДИ - 41,8 тыс. сомов, Сокулук ДИ - 47,8 тыс. сомов</w:t>
      </w:r>
    </w:p>
    <w:p>
      <w:pPr>
        <w:spacing w:after="120"/>
        <w:jc w:val="both"/>
      </w:pPr>
      <w:r>
        <w:rPr>
          <w:rFonts w:ascii="Arial" w:cs="Arial" w:eastAsia="Arial" w:hAnsi="Arial"/>
          <w:sz w:val="24"/>
          <w:szCs w:val="24"/>
        </w:rPr>
        <w:t xml:space="preserve">Кроме того, по Кадамжайскому СПНДИ в нарушение постановления Правительства Кыргызской Республики от 07.12.2005 года № 561 "Об условиях оплаты труда работников социальной сферы", предусмотрены премии в размере 422,1 тыс. сомов, с учетом отчислений в Соцфонд. В ходе настоящего аудита замечания устранены и сметы указанных учреждений откорректированы в сторону уменьшения.</w:t>
      </w:r>
    </w:p>
    <w:p>
      <w:pPr>
        <w:spacing w:after="120"/>
        <w:jc w:val="both"/>
      </w:pPr>
      <w:r>
        <w:rPr>
          <w:rFonts w:ascii="Arial" w:cs="Arial" w:eastAsia="Arial" w:hAnsi="Arial"/>
          <w:sz w:val="24"/>
          <w:szCs w:val="24"/>
        </w:rPr>
        <w:t xml:space="preserve">Кроме этого, излишне профинансированные бюджетные средства в сумме 16649,0 тыс. сомов остались в конце 2010 года в распоряжении ГП "Кыргызпочтасы". В ходе аудита на сумму оставшихся средств в распоряжении ГП "Кыргызпочтасы" были уменьшены расходы МСЗН на 2011 год.</w:t>
      </w:r>
    </w:p>
    <w:p>
      <w:pPr>
        <w:spacing w:after="120"/>
        <w:jc w:val="both"/>
      </w:pPr>
      <w:r>
        <w:rPr>
          <w:rFonts w:ascii="Arial" w:cs="Arial" w:eastAsia="Arial" w:hAnsi="Arial"/>
          <w:sz w:val="24"/>
          <w:szCs w:val="24"/>
        </w:rPr>
        <w:t xml:space="preserve">По территориальным и подведомственным учреждениям Министерства труда, занятости и миграции в 2010 году было предусмотрено 180259,8 тыс. сомов, уточнено - 184510,6 тыс. сомов, фактически открыто кредитов - 184276,5 тыс. сомов.</w:t>
      </w:r>
    </w:p>
    <w:p>
      <w:pPr>
        <w:spacing w:after="120"/>
        <w:jc w:val="both"/>
      </w:pPr>
      <w:r>
        <w:rPr>
          <w:rFonts w:ascii="Arial" w:cs="Arial" w:eastAsia="Arial" w:hAnsi="Arial"/>
          <w:sz w:val="24"/>
          <w:szCs w:val="24"/>
        </w:rPr>
        <w:t xml:space="preserve">По отчетным данным Министерства труда, занятости и миграции в 2010 году Микрокредитными агентствами Министерства труда, занятости и миграции произведено кредитование социальных слоев населения на сумму 8947,7 тыс. сомов.</w:t>
      </w:r>
    </w:p>
    <w:p>
      <w:pPr>
        <w:spacing w:after="120"/>
        <w:jc w:val="both"/>
      </w:pPr>
      <w:r>
        <w:rPr>
          <w:rFonts w:ascii="Arial" w:cs="Arial" w:eastAsia="Arial" w:hAnsi="Arial"/>
          <w:sz w:val="24"/>
          <w:szCs w:val="24"/>
        </w:rPr>
        <w:t xml:space="preserve">Следует отметить, что элемент статьи 2721 "микрокредитование" является мероприятием не только направленным на поддержку безработных граждан, но и доходоприносящей банковской операцией с менее жесткими условиями (процентные ставки) для безработных граждан.</w:t>
      </w:r>
    </w:p>
    <w:p>
      <w:pPr>
        <w:spacing w:after="120"/>
        <w:jc w:val="both"/>
      </w:pPr>
      <w:r>
        <w:rPr>
          <w:rFonts w:ascii="Arial" w:cs="Arial" w:eastAsia="Arial" w:hAnsi="Arial"/>
          <w:sz w:val="24"/>
          <w:szCs w:val="24"/>
        </w:rPr>
        <w:t xml:space="preserve">Учитывая, что доходы от осуществления данного мероприятия не распределяются между учредителями, одним из которых является МФ КР, а направляются на уставные цели Агентств по микрокредитованию, то есть на пополнение кредитного портфеля, при этом средства кредитов - бюджетные средства, считаем финансирование микрокредитования осуществляется в отсутствие положений в каком-либо из нормативно-правовых актов, оговаривающих возврат выданных с 2005 года бюджетных средств.</w:t>
      </w:r>
    </w:p>
    <w:p>
      <w:pPr>
        <w:spacing w:after="120"/>
        <w:jc w:val="both"/>
      </w:pPr>
      <w:r>
        <w:rPr>
          <w:rFonts w:ascii="Arial" w:cs="Arial" w:eastAsia="Arial" w:hAnsi="Arial"/>
          <w:sz w:val="24"/>
          <w:szCs w:val="24"/>
        </w:rPr>
        <w:t xml:space="preserve">Ранее Счетной палатой дана рекомендация о необходимости подписания Договора или др. нормативного акта, содержащего пункты на основании которых должны быть возвращены бюджетные средства, указанные выше, что не было исполнено ни МТЗиМ, ни Министерством финансов КР.</w:t>
      </w:r>
    </w:p>
    <w:p>
      <w:pPr>
        <w:spacing w:after="120"/>
        <w:jc w:val="both"/>
      </w:pPr>
      <w:r>
        <w:rPr>
          <w:rFonts w:ascii="Arial" w:cs="Arial" w:eastAsia="Arial" w:hAnsi="Arial"/>
          <w:sz w:val="24"/>
          <w:szCs w:val="24"/>
        </w:rPr>
        <w:t xml:space="preserve">Кроме этого, излишне профинансированные бюджетные средства в сумме 955,0 тыс. сомов остались в конце 2010 года в распоряжении ГП "Кыргызпочтасы". В ходе аудита на сумму оставшихся средств в распоряжении ГП "Кыргызпочтасы" были уменьшены расходы МТиЗ на 2011 год.</w:t>
      </w:r>
    </w:p>
    <w:p>
      <w:pPr>
        <w:spacing w:after="120"/>
        <w:jc w:val="both"/>
      </w:pPr>
      <w:r>
        <w:rPr>
          <w:rFonts w:ascii="Arial" w:cs="Arial" w:eastAsia="Arial" w:hAnsi="Arial"/>
          <w:sz w:val="24"/>
          <w:szCs w:val="24"/>
        </w:rPr>
        <w:t xml:space="preserve">Национальной академии наук в 2010 году утвержденным планом было предусмотрено - 137051,1 тыс. сомов, уточненным - 143057,4 тыс. сомов, фактически открыто кредитов -143057,4 тыс. сомов.</w:t>
      </w:r>
    </w:p>
    <w:p>
      <w:pPr>
        <w:spacing w:after="120"/>
        <w:jc w:val="both"/>
      </w:pPr>
      <w:r>
        <w:rPr>
          <w:rFonts w:ascii="Arial" w:cs="Arial" w:eastAsia="Arial" w:hAnsi="Arial"/>
          <w:sz w:val="24"/>
          <w:szCs w:val="24"/>
        </w:rPr>
        <w:t xml:space="preserve">В нарушение Устава Национальной академии наук (НАН), утвержденного постановлением Правительства Кыргызской Республики от 09.12.1997 года № 719, Национальной академией наук выплачивались оклады за звание членам НАН, проживающим за пределами Кыргызской Республики. При этом начислено и выплачено академику Акаеву А.А. - 549,0 тыс. сомов, Члену-корреспонденту Джошибаеву С. - 121,3 тыс. сомов.</w:t>
      </w:r>
    </w:p>
    <w:p>
      <w:pPr>
        <w:spacing w:after="120"/>
        <w:jc w:val="both"/>
      </w:pPr>
      <w:r>
        <w:rPr>
          <w:rFonts w:ascii="Arial" w:cs="Arial" w:eastAsia="Arial" w:hAnsi="Arial"/>
          <w:sz w:val="24"/>
          <w:szCs w:val="24"/>
        </w:rPr>
        <w:t xml:space="preserve">На содержание Кыргызского национального информационного агентства "Кабар" в 2010 году было предусмотрено 9209,9 тыс. сомов, уточнено - 9387,0 тыс. сомов, открыто кредитов - 9120,8 тыс. сомов.</w:t>
      </w:r>
    </w:p>
    <w:p>
      <w:pPr>
        <w:spacing w:after="120"/>
        <w:jc w:val="both"/>
      </w:pPr>
      <w:r>
        <w:rPr>
          <w:rFonts w:ascii="Arial" w:cs="Arial" w:eastAsia="Arial" w:hAnsi="Arial"/>
          <w:sz w:val="24"/>
          <w:szCs w:val="24"/>
        </w:rPr>
        <w:t xml:space="preserve">По статье "Заработная плата" предусмотрено 6051,5 тыс. сомов, по штатному расписанию КНИА "Кабар" годовой фонд заработной платы составляет 4487,9 тыс. сомов, или 1563,6 тыс. сомов включены в фонд заработной платы в виде гонорара журналистам без соответствующих расчетов и наличия нормативных актов.</w:t>
      </w:r>
    </w:p>
    <w:p>
      <w:pPr>
        <w:spacing w:after="120"/>
        <w:jc w:val="both"/>
      </w:pPr>
      <w:r>
        <w:rPr>
          <w:rFonts w:ascii="Arial" w:cs="Arial" w:eastAsia="Arial" w:hAnsi="Arial"/>
          <w:sz w:val="24"/>
          <w:szCs w:val="24"/>
        </w:rPr>
        <w:t xml:space="preserve">Подведомственным учреждениям Государственного агентства физической культуры и спорта при Правительстве Кыргызской Республики в 2010 году было предусмотрено 140981,2 тыс. сом, уточнено - 183547,1 тыс. сомов, открыто кредитов 179494,2 тыс. сомов.</w:t>
      </w:r>
    </w:p>
    <w:p>
      <w:pPr>
        <w:spacing w:after="120"/>
        <w:jc w:val="both"/>
      </w:pPr>
      <w:r>
        <w:rPr>
          <w:rFonts w:ascii="Arial" w:cs="Arial" w:eastAsia="Arial" w:hAnsi="Arial"/>
          <w:sz w:val="24"/>
          <w:szCs w:val="24"/>
        </w:rPr>
        <w:t xml:space="preserve">При этом, Централизованной бухгалтерией по спортшколам Ошской области необоснованно излишне предусмотрено на заработную плату 85,2 тыс. сомов, отчислениям в Соцфонд 19,7 тыс. сомов всего на 104,9 тыс. сомов.</w:t>
      </w:r>
    </w:p>
    <w:p>
      <w:pPr>
        <w:spacing w:after="120"/>
        <w:jc w:val="both"/>
      </w:pPr>
      <w:r>
        <w:rPr>
          <w:rFonts w:ascii="Arial" w:cs="Arial" w:eastAsia="Arial" w:hAnsi="Arial"/>
          <w:sz w:val="24"/>
          <w:szCs w:val="24"/>
        </w:rPr>
        <w:t xml:space="preserve">Аналогично, необоснованно установлены надбавки в размере 50% к заработной плате АУП, составляющие в год:</w:t>
      </w:r>
    </w:p>
    <w:p>
      <w:pPr>
        <w:spacing w:after="120"/>
        <w:jc w:val="both"/>
      </w:pPr>
      <w:r>
        <w:rPr>
          <w:rFonts w:ascii="Arial" w:cs="Arial" w:eastAsia="Arial" w:hAnsi="Arial"/>
          <w:sz w:val="24"/>
          <w:szCs w:val="24"/>
        </w:rPr>
        <w:t xml:space="preserve">- Республиканского Центра легкой атлетики - 97,1 тыс. сомов;</w:t>
      </w:r>
    </w:p>
    <w:p>
      <w:pPr>
        <w:spacing w:after="120"/>
        <w:jc w:val="both"/>
      </w:pPr>
      <w:r>
        <w:rPr>
          <w:rFonts w:ascii="Arial" w:cs="Arial" w:eastAsia="Arial" w:hAnsi="Arial"/>
          <w:sz w:val="24"/>
          <w:szCs w:val="24"/>
        </w:rPr>
        <w:t xml:space="preserve">- Республиканского Центра развития бокса - 94,2 тыс. сомов.</w:t>
      </w:r>
    </w:p>
    <w:p>
      <w:pPr>
        <w:spacing w:after="120"/>
        <w:jc w:val="both"/>
      </w:pPr>
      <w:r>
        <w:rPr>
          <w:rFonts w:ascii="Arial" w:cs="Arial" w:eastAsia="Arial" w:hAnsi="Arial"/>
          <w:sz w:val="24"/>
          <w:szCs w:val="24"/>
        </w:rPr>
        <w:t xml:space="preserve">Исполнение бюджетных параметров отдельными бюджетополучателями республики</w:t>
      </w:r>
    </w:p>
    <w:p>
      <w:pPr>
        <w:spacing w:after="120"/>
        <w:jc w:val="both"/>
      </w:pPr>
      <w:r>
        <w:rPr>
          <w:rFonts w:ascii="Arial" w:cs="Arial" w:eastAsia="Arial" w:hAnsi="Arial"/>
          <w:sz w:val="24"/>
          <w:szCs w:val="24"/>
        </w:rPr>
        <w:t xml:space="preserve">Аудит внесенных изменений в сметные назначения республиканского бюджета на содержание министерств и ведомств, курируемых Управлением финансирования отраслей экономики Министерства финансов, показал значительное увеличение первоначально утвержденного бюджета по отдельным министерствам и уменьшение сметных назначений других министерств.</w:t>
      </w:r>
    </w:p>
    <w:p>
      <w:pPr>
        <w:spacing w:after="120"/>
        <w:jc w:val="both"/>
      </w:pPr>
      <w:r>
        <w:rPr>
          <w:rFonts w:ascii="Arial" w:cs="Arial" w:eastAsia="Arial" w:hAnsi="Arial"/>
          <w:sz w:val="24"/>
          <w:szCs w:val="24"/>
        </w:rPr>
        <w:t xml:space="preserve">Так увеличение сметных назначений из республиканского бюджета в разрезе министерств и ведомств выглядит следующим образом:</w:t>
      </w:r>
    </w:p>
    <w:p>
      <w:pPr>
        <w:spacing w:after="120"/>
        <w:jc w:val="both"/>
      </w:pPr>
      <w:r>
        <w:rPr>
          <w:rFonts w:ascii="Arial" w:cs="Arial" w:eastAsia="Arial" w:hAnsi="Arial"/>
          <w:sz w:val="24"/>
          <w:szCs w:val="24"/>
        </w:rPr>
        <w:t xml:space="preserve">Министерству чрезвычайных ситуаций КР - при первоначально утвержденном бюджете на 1057642,5 тыс. сомов сметные назначения увеличены до 1230605,5 тыс. сомов, или увеличены на 172963,0 тыс. сомов;</w:t>
      </w:r>
    </w:p>
    <w:p>
      <w:pPr>
        <w:spacing w:after="120"/>
        <w:jc w:val="both"/>
      </w:pPr>
      <w:r>
        <w:rPr>
          <w:rFonts w:ascii="Arial" w:cs="Arial" w:eastAsia="Arial" w:hAnsi="Arial"/>
          <w:sz w:val="24"/>
          <w:szCs w:val="24"/>
        </w:rPr>
        <w:t xml:space="preserve">Государственному агентству охраны окружающей среды – бюджет увеличен с 223905,0 тыс. сомов до 226006,2 тыс. сомов, или на 2101,2 тыс. сомов;</w:t>
      </w:r>
    </w:p>
    <w:p>
      <w:pPr>
        <w:spacing w:after="120"/>
        <w:jc w:val="both"/>
      </w:pPr>
      <w:r>
        <w:rPr>
          <w:rFonts w:ascii="Arial" w:cs="Arial" w:eastAsia="Arial" w:hAnsi="Arial"/>
          <w:sz w:val="24"/>
          <w:szCs w:val="24"/>
        </w:rPr>
        <w:t xml:space="preserve">Фонду государственных материальных резервов бюджет увеличен на 99031,4 тыс. сомов и составил 399031,4 тыс. сомов;</w:t>
      </w:r>
    </w:p>
    <w:p>
      <w:pPr>
        <w:spacing w:after="120"/>
        <w:jc w:val="both"/>
      </w:pPr>
      <w:r>
        <w:rPr>
          <w:rFonts w:ascii="Arial" w:cs="Arial" w:eastAsia="Arial" w:hAnsi="Arial"/>
          <w:sz w:val="24"/>
          <w:szCs w:val="24"/>
        </w:rPr>
        <w:t xml:space="preserve">ГП "Кыргызжилкоммунсоюз" - бюджет увеличен на 187040,0 тыс. сомов и составил 930640,0 тыс. сомов;</w:t>
      </w:r>
    </w:p>
    <w:p>
      <w:pPr>
        <w:spacing w:after="120"/>
        <w:jc w:val="both"/>
      </w:pPr>
      <w:r>
        <w:rPr>
          <w:rFonts w:ascii="Arial" w:cs="Arial" w:eastAsia="Arial" w:hAnsi="Arial"/>
          <w:sz w:val="24"/>
          <w:szCs w:val="24"/>
        </w:rPr>
        <w:t xml:space="preserve">Министерству транспорта и коммуникаций бюджет с 1369849,8 тыс. сомов увеличен до 1770243,7 тыс. сомов, или на 373393,9 тыс. сомов.</w:t>
      </w:r>
    </w:p>
    <w:p>
      <w:pPr>
        <w:spacing w:after="120"/>
        <w:jc w:val="both"/>
      </w:pPr>
      <w:r>
        <w:rPr>
          <w:rFonts w:ascii="Arial" w:cs="Arial" w:eastAsia="Arial" w:hAnsi="Arial"/>
          <w:sz w:val="24"/>
          <w:szCs w:val="24"/>
        </w:rPr>
        <w:t xml:space="preserve">Уменьшены сметные назначения:</w:t>
      </w:r>
    </w:p>
    <w:p>
      <w:pPr>
        <w:spacing w:after="120"/>
        <w:jc w:val="both"/>
      </w:pPr>
      <w:r>
        <w:rPr>
          <w:rFonts w:ascii="Arial" w:cs="Arial" w:eastAsia="Arial" w:hAnsi="Arial"/>
          <w:sz w:val="24"/>
          <w:szCs w:val="24"/>
        </w:rPr>
        <w:t xml:space="preserve">Министерству сельского хозяйства на 70444,2 тыс. сомов и составили 405448,7 тыс. сомов;</w:t>
      </w:r>
    </w:p>
    <w:p>
      <w:pPr>
        <w:spacing w:after="120"/>
        <w:jc w:val="both"/>
      </w:pPr>
      <w:r>
        <w:rPr>
          <w:rFonts w:ascii="Arial" w:cs="Arial" w:eastAsia="Arial" w:hAnsi="Arial"/>
          <w:sz w:val="24"/>
          <w:szCs w:val="24"/>
        </w:rPr>
        <w:t xml:space="preserve">Министерству природы КР на 143680,0 тыс. сомов и составили 610614,8 тыс. сомов.</w:t>
      </w:r>
    </w:p>
    <w:p>
      <w:pPr>
        <w:spacing w:after="120"/>
        <w:jc w:val="both"/>
      </w:pPr>
      <w:r>
        <w:rPr>
          <w:rFonts w:ascii="Arial" w:cs="Arial" w:eastAsia="Arial" w:hAnsi="Arial"/>
          <w:sz w:val="24"/>
          <w:szCs w:val="24"/>
        </w:rPr>
        <w:t xml:space="preserve">Аудитом установлено, что изменения в сметные назначения в министерствах и ведомствах производились в разрез Законов КР "О республиканском бюджете Кыргызской Республики на 2010 год и прогнозе на 2011-2012 годы", а также Закона "Об основных принципах бюджетного права"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Кыргызской Республики от 15 августа 2005 года № 202-П, без рассмотрения и утверждения Жогорку Кенешем КР внесенных изменений в республиканский бюджет за 2010 год.</w:t>
      </w:r>
    </w:p>
    <w:p>
      <w:pPr>
        <w:spacing w:after="120"/>
        <w:jc w:val="both"/>
      </w:pPr>
      <w:r>
        <w:rPr>
          <w:rFonts w:ascii="Arial" w:cs="Arial" w:eastAsia="Arial" w:hAnsi="Arial"/>
          <w:sz w:val="24"/>
          <w:szCs w:val="24"/>
        </w:rPr>
        <w:t xml:space="preserve">Так, при внесении изменений сметных назначений в сторону увеличения или уменьшения, основанием для изменений сметных назначений указывается постановление Правительства КР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от 17 декабря 2010 года № 326.</w:t>
      </w:r>
    </w:p>
    <w:p>
      <w:pPr>
        <w:spacing w:after="120"/>
        <w:jc w:val="both"/>
      </w:pPr>
      <w:r>
        <w:rPr>
          <w:rFonts w:ascii="Arial" w:cs="Arial" w:eastAsia="Arial" w:hAnsi="Arial"/>
          <w:sz w:val="24"/>
          <w:szCs w:val="24"/>
        </w:rPr>
        <w:t xml:space="preserve">По Министерству транспорта и коммуникаций</w:t>
      </w:r>
    </w:p>
    <w:p>
      <w:pPr>
        <w:spacing w:after="120"/>
        <w:jc w:val="both"/>
      </w:pPr>
      <w:r>
        <w:rPr>
          <w:rFonts w:ascii="Arial" w:cs="Arial" w:eastAsia="Arial" w:hAnsi="Arial"/>
          <w:sz w:val="24"/>
          <w:szCs w:val="24"/>
        </w:rPr>
        <w:t xml:space="preserve">Законом КР от 29 января 2010 года № 19 "О республиканском бюджете Кыргызской Республики на 2010 год и прогнозе на 2011-2012 годы" бюджет Министерства транспорта и коммуникаций Кыргызской Республики (далее МТиК) был предусмотрен в размере 9618562,9 тыс. сомов, в том числе бюджетные средства - 1369849,8 тыс. сомов, бюджет развития - 8069129,6 тыс. сомов, специальные средства - 179583,5 тыс. сомов. В течение 2010 года дополнительно было выделено бюджетных средств - 400393,9 тыс. сомов, (360 млн. сомов из средств Резервного фонда Временного Правительства Кыргызской Республики), в том числе на здания и сооружения - 311066,2 тыс. сомов.</w:t>
      </w:r>
    </w:p>
    <w:p>
      <w:pPr>
        <w:spacing w:after="120"/>
        <w:jc w:val="both"/>
      </w:pPr>
      <w:r>
        <w:rPr>
          <w:rFonts w:ascii="Arial" w:cs="Arial" w:eastAsia="Arial" w:hAnsi="Arial"/>
          <w:sz w:val="24"/>
          <w:szCs w:val="24"/>
        </w:rPr>
        <w:t xml:space="preserve">Аудит обоснованности составления смет по центральному аппарату МТиК:</w:t>
      </w:r>
    </w:p>
    <w:p>
      <w:pPr>
        <w:spacing w:after="120"/>
        <w:jc w:val="both"/>
      </w:pPr>
      <w:r>
        <w:rPr>
          <w:rFonts w:ascii="Arial" w:cs="Arial" w:eastAsia="Arial" w:hAnsi="Arial"/>
          <w:sz w:val="24"/>
          <w:szCs w:val="24"/>
        </w:rPr>
        <w:t xml:space="preserve">Аудитом соответствия тарификационного списка центрального аппарата МТиК, утвержденного Министром МТиК, установлено, что данный список был составлен и утвержден в нарушение Распоряжения Премьер-министра КР № 342 от 06.09.2008 года, предусматривающего предельную штатную численность центрального аппарата МТиК в количестве 80 штатных единиц, что меньше чем утверждено Министром транспорта и коммуникаций на 5 штатных единиц. Или на содержание необоснованно завышенных штатных единиц из бюджетных средств было предусмотрено 667,4 тыс. сомов.</w:t>
      </w:r>
    </w:p>
    <w:p>
      <w:pPr>
        <w:spacing w:after="120"/>
        <w:jc w:val="both"/>
      </w:pPr>
      <w:r>
        <w:rPr>
          <w:rFonts w:ascii="Arial" w:cs="Arial" w:eastAsia="Arial" w:hAnsi="Arial"/>
          <w:sz w:val="24"/>
          <w:szCs w:val="24"/>
        </w:rPr>
        <w:t xml:space="preserve">Вследствие завышенного составления расчетов приложенных к сметам, центральным аппаратом МТиК были необоснованно отвлечены бюджетные средства на 1688,3 тыс. сомов.</w:t>
      </w:r>
    </w:p>
    <w:p>
      <w:pPr>
        <w:spacing w:after="120"/>
        <w:jc w:val="both"/>
      </w:pPr>
      <w:r>
        <w:rPr>
          <w:rFonts w:ascii="Arial" w:cs="Arial" w:eastAsia="Arial" w:hAnsi="Arial"/>
          <w:sz w:val="24"/>
          <w:szCs w:val="24"/>
        </w:rPr>
        <w:t xml:space="preserve">Из-за несвоевременного внесения МТиК членских взносов в МПК ТРЕСАКА, а также несвоевременного погашения кредиторских задолженностей, средства, предназначенные на ремонт и реконструкцию дорог были направлены не по целевому назначению - на оплату членских взносов и погашение кредиторской задолженности прочих услуг, всего на сумму 8194,4 тыс. сомов.</w:t>
      </w:r>
    </w:p>
    <w:p>
      <w:pPr>
        <w:spacing w:after="120"/>
        <w:jc w:val="both"/>
      </w:pPr>
      <w:r>
        <w:rPr>
          <w:rFonts w:ascii="Arial" w:cs="Arial" w:eastAsia="Arial" w:hAnsi="Arial"/>
          <w:sz w:val="24"/>
          <w:szCs w:val="24"/>
        </w:rPr>
        <w:t xml:space="preserve">Аудитом установлено, что ежеквартальные изменения сметных назначений также осуществлялись в разрез Закона КР "Об основных принципах бюджетного права в КР", Закона КР от 29 января 2010 года "О республиканском бюджете Кыргызской Республики на 2010 год и прогнозе на 2011-2012 годы", а также пункта 2.5 Инструкции, не предусматривающих уменьшения защищенных статей расходов. При этом, они могут быть уменьшены, если эти изменения соответствуют нормативно-правовым актам Кыргызской Республики".</w:t>
      </w:r>
    </w:p>
    <w:p>
      <w:pPr>
        <w:spacing w:after="120"/>
        <w:jc w:val="both"/>
      </w:pPr>
      <w:r>
        <w:rPr>
          <w:rFonts w:ascii="Arial" w:cs="Arial" w:eastAsia="Arial" w:hAnsi="Arial"/>
          <w:sz w:val="24"/>
          <w:szCs w:val="24"/>
        </w:rPr>
        <w:t xml:space="preserve">Всего, в течение 2010 года в нарушение вышеуказанных нормативных актов, уменьшение сметных назначений по защищенным статьям произведено на 30753,2 тыс. сомов.</w:t>
      </w:r>
    </w:p>
    <w:p>
      <w:pPr>
        <w:spacing w:after="120"/>
        <w:jc w:val="both"/>
      </w:pPr>
      <w:r>
        <w:rPr>
          <w:rFonts w:ascii="Arial" w:cs="Arial" w:eastAsia="Arial" w:hAnsi="Arial"/>
          <w:sz w:val="24"/>
          <w:szCs w:val="24"/>
        </w:rPr>
        <w:t xml:space="preserve">По специальному счету по предупреждению и ликвидации чрезвычайных ситуаций:</w:t>
      </w:r>
    </w:p>
    <w:p>
      <w:pPr>
        <w:spacing w:after="120"/>
        <w:jc w:val="both"/>
      </w:pPr>
      <w:r>
        <w:rPr>
          <w:rFonts w:ascii="Arial" w:cs="Arial" w:eastAsia="Arial" w:hAnsi="Arial"/>
          <w:sz w:val="24"/>
          <w:szCs w:val="24"/>
        </w:rPr>
        <w:t xml:space="preserve">Согласно Закону КР от 29 января 2010 года "О республиканском бюджете Кыргызской Республики на 2010 год и прогнозе на 2011-2012 годы", из бюджетных средств на специальный счет по предупреждению и ликвидации чрезвычайных ситуаций было предусмотрено расходование 100000,0 тыс. сомов.</w:t>
      </w:r>
    </w:p>
    <w:p>
      <w:pPr>
        <w:spacing w:after="120"/>
        <w:jc w:val="both"/>
      </w:pPr>
      <w:r>
        <w:rPr>
          <w:rFonts w:ascii="Arial" w:cs="Arial" w:eastAsia="Arial" w:hAnsi="Arial"/>
          <w:sz w:val="24"/>
          <w:szCs w:val="24"/>
        </w:rPr>
        <w:t xml:space="preserve">При этом, из указанных средств, на основании акта Счетной палаты КР, 4238,8 тыс. сомов были внесены в доход республиканского бюджета, или следует констатировать, что произведены нарушения в использовании средств специального счета по предупреждению и ликвидации чрезвычайных ситуаций, которые не предусмотрены на восстановление сумм предписаний Счетной палаты КР.</w:t>
      </w:r>
    </w:p>
    <w:p>
      <w:pPr>
        <w:spacing w:after="120"/>
        <w:jc w:val="both"/>
      </w:pPr>
      <w:r>
        <w:rPr>
          <w:rFonts w:ascii="Arial" w:cs="Arial" w:eastAsia="Arial" w:hAnsi="Arial"/>
          <w:sz w:val="24"/>
          <w:szCs w:val="24"/>
        </w:rPr>
        <w:t xml:space="preserve">По Фонду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Законом КР от 29 января 2010 года № 19 "О республиканском бюджете Кыргызской Республики на 2010 год и прогнозе на 2011-2012 годы", расходы на содержание данного ведомства были предусмотрены в размере 431948,5 тыс. сомов, в том числе из республиканского бюджета - 300000,0 тыс. сомов, и специальные средства - 131948,5 тыс. сомов.</w:t>
      </w:r>
    </w:p>
    <w:p>
      <w:pPr>
        <w:spacing w:after="120"/>
        <w:jc w:val="both"/>
      </w:pPr>
      <w:r>
        <w:rPr>
          <w:rFonts w:ascii="Arial" w:cs="Arial" w:eastAsia="Arial" w:hAnsi="Arial"/>
          <w:sz w:val="24"/>
          <w:szCs w:val="24"/>
        </w:rPr>
        <w:t xml:space="preserve">Аудитом установлено, что Фондом государственных материальных резервов при Правительстве Кыргызской Республики, в разрез Закона "О республиканском бюджете Кыргызской Республики на 2010 год и прогнозе на 2011-2012 годы", а также Закона "Об основных принципах бюджетного права", не осуществлен возврат неосвоенных бюджетных средств 2010 года, более того бюджетные средства были перечислены на счета Фонда в коммерческих банках, и как следствие незаконно отвлечено бюджетных средств - 141577,9 тыс. сомов, при этом потери из-за курсовой разницы составили 8507,9 тыс. сомов, восстановлено в бюджет лишь 133070,0 тыс. сомов в ходе настоящего аудита.</w:t>
      </w:r>
    </w:p>
    <w:p>
      <w:pPr>
        <w:spacing w:after="120"/>
        <w:jc w:val="both"/>
      </w:pPr>
      <w:r>
        <w:rPr>
          <w:rFonts w:ascii="Arial" w:cs="Arial" w:eastAsia="Arial" w:hAnsi="Arial"/>
          <w:sz w:val="24"/>
          <w:szCs w:val="24"/>
        </w:rPr>
        <w:t xml:space="preserve">По Министерству природных ресурсов</w:t>
      </w:r>
    </w:p>
    <w:p>
      <w:pPr>
        <w:spacing w:after="120"/>
        <w:jc w:val="both"/>
      </w:pPr>
      <w:r>
        <w:rPr>
          <w:rFonts w:ascii="Arial" w:cs="Arial" w:eastAsia="Arial" w:hAnsi="Arial"/>
          <w:sz w:val="24"/>
          <w:szCs w:val="24"/>
        </w:rPr>
        <w:t xml:space="preserve">В течение 2010 года произведено сокращение сметных назначений бюджета развития Министерства природных ресурсов КР на 1151015,4 тыс. сомов, или уточнено расходов бюджета развития до 94307,0 тыс. сомов, при первоначально утвержденных расходах в 1245322,4 тыс. сомов.</w:t>
      </w:r>
    </w:p>
    <w:p>
      <w:pPr>
        <w:spacing w:after="120"/>
        <w:jc w:val="both"/>
      </w:pPr>
      <w:r>
        <w:rPr>
          <w:rFonts w:ascii="Arial" w:cs="Arial" w:eastAsia="Arial" w:hAnsi="Arial"/>
          <w:sz w:val="24"/>
          <w:szCs w:val="24"/>
        </w:rPr>
        <w:t xml:space="preserve">Указанное свидетельствует о том, что формирование бюджета развития по указанному ведомству осуществлено формально, предполагается, что для уменьшения дефицита бюджета республики, так как формирование указанных расходов, то есть бюджета развития без наличия подтверждения источников его финансирования является нарушением законодательных основ.</w:t>
      </w:r>
    </w:p>
    <w:p>
      <w:pPr>
        <w:spacing w:after="120"/>
        <w:jc w:val="both"/>
      </w:pPr>
      <w:r>
        <w:rPr>
          <w:rFonts w:ascii="Arial" w:cs="Arial" w:eastAsia="Arial" w:hAnsi="Arial"/>
          <w:sz w:val="24"/>
          <w:szCs w:val="24"/>
        </w:rPr>
        <w:t xml:space="preserve">По ГП "Кыргызжилкоммунсоюз":</w:t>
      </w:r>
    </w:p>
    <w:p>
      <w:pPr>
        <w:spacing w:after="120"/>
        <w:jc w:val="both"/>
      </w:pPr>
      <w:r>
        <w:rPr>
          <w:rFonts w:ascii="Arial" w:cs="Arial" w:eastAsia="Arial" w:hAnsi="Arial"/>
          <w:sz w:val="24"/>
          <w:szCs w:val="24"/>
        </w:rPr>
        <w:t xml:space="preserve">При первоначально предусмотренных субсидиях ГП "Кыргызжилкоммунсозу" на 743600,0 тыс. сомов, увеличены расходы на 187040,0 тыс. сомов и составили 930640,0 тыс. сомов. Профинансировано 926813,1 тыс. сомов, фактические расходы осуществлены на 926813,1 тыс. сомов.</w:t>
      </w:r>
    </w:p>
    <w:p>
      <w:pPr>
        <w:spacing w:after="120"/>
        <w:jc w:val="both"/>
      </w:pPr>
      <w:r>
        <w:rPr>
          <w:rFonts w:ascii="Arial" w:cs="Arial" w:eastAsia="Arial" w:hAnsi="Arial"/>
          <w:sz w:val="24"/>
          <w:szCs w:val="24"/>
        </w:rPr>
        <w:t xml:space="preserve">Из выделенных Министерством финансов ГП "Кыргызжилкоммунсоюз" субсидий в размере 926,8 млн. сомов, 56838,9 тыс. сомов были израсходованы данным предприятием в нарушение установленных норм потерь теплоэнергии по выработке и реализации теплоэнергии населению.</w:t>
      </w:r>
    </w:p>
    <w:p>
      <w:pPr>
        <w:spacing w:after="120"/>
        <w:jc w:val="both"/>
      </w:pPr>
      <w:r>
        <w:rPr>
          <w:rFonts w:ascii="Arial" w:cs="Arial" w:eastAsia="Arial" w:hAnsi="Arial"/>
          <w:sz w:val="24"/>
          <w:szCs w:val="24"/>
        </w:rPr>
        <w:t xml:space="preserve">Государственный фонд развития экономики</w:t>
      </w:r>
    </w:p>
    <w:p>
      <w:pPr>
        <w:spacing w:after="120"/>
        <w:jc w:val="both"/>
      </w:pPr>
      <w:r>
        <w:rPr>
          <w:rFonts w:ascii="Arial" w:cs="Arial" w:eastAsia="Arial" w:hAnsi="Arial"/>
          <w:sz w:val="24"/>
          <w:szCs w:val="24"/>
        </w:rPr>
        <w:t xml:space="preserve">По состоянию на 1 января 2011 года остаток задолженности 5195 хозяйствующих субъектов по государственным заемным средствам составил 31833,1 млн. сомов, что на 6541,8 млн. сомов меньше, чем на начало года, в том числе:</w:t>
      </w:r>
    </w:p>
    <w:p>
      <w:pPr>
        <w:spacing w:after="120"/>
        <w:jc w:val="both"/>
      </w:pPr>
      <w:r>
        <w:rPr>
          <w:rFonts w:ascii="Arial" w:cs="Arial" w:eastAsia="Arial" w:hAnsi="Arial"/>
          <w:sz w:val="24"/>
          <w:szCs w:val="24"/>
        </w:rPr>
        <w:t xml:space="preserve"> по промышленности (273 субъекта) - 27788,9 млн. сомов (87,3%), из них в разрезе отраслей промышленности:</w:t>
      </w:r>
    </w:p>
    <w:p>
      <w:pPr>
        <w:spacing w:after="120"/>
        <w:jc w:val="both"/>
      </w:pPr>
      <w:r>
        <w:rPr>
          <w:rFonts w:ascii="Arial" w:cs="Arial" w:eastAsia="Arial" w:hAnsi="Arial"/>
          <w:sz w:val="24"/>
          <w:szCs w:val="24"/>
        </w:rPr>
        <w:t xml:space="preserve">- энергетический комплекс 10166,9 млн. сомов (31,9%);</w:t>
      </w:r>
    </w:p>
    <w:p>
      <w:pPr>
        <w:spacing w:after="120"/>
        <w:jc w:val="both"/>
      </w:pPr>
      <w:r>
        <w:rPr>
          <w:rFonts w:ascii="Arial" w:cs="Arial" w:eastAsia="Arial" w:hAnsi="Arial"/>
          <w:sz w:val="24"/>
          <w:szCs w:val="24"/>
        </w:rPr>
        <w:t xml:space="preserve">- строительный комплекс 439,1 млн. сомов (1,4%);</w:t>
      </w:r>
    </w:p>
    <w:p>
      <w:pPr>
        <w:spacing w:after="120"/>
        <w:jc w:val="both"/>
      </w:pPr>
      <w:r>
        <w:rPr>
          <w:rFonts w:ascii="Arial" w:cs="Arial" w:eastAsia="Arial" w:hAnsi="Arial"/>
          <w:sz w:val="24"/>
          <w:szCs w:val="24"/>
        </w:rPr>
        <w:t xml:space="preserve">- легкая промышленность 1584,6 млн. сомов (5,0%);</w:t>
      </w:r>
    </w:p>
    <w:p>
      <w:pPr>
        <w:spacing w:after="120"/>
        <w:jc w:val="both"/>
      </w:pPr>
      <w:r>
        <w:rPr>
          <w:rFonts w:ascii="Arial" w:cs="Arial" w:eastAsia="Arial" w:hAnsi="Arial"/>
          <w:sz w:val="24"/>
          <w:szCs w:val="24"/>
        </w:rPr>
        <w:t xml:space="preserve">- пищевая и перерабатывающая промышленность 1847,4 млн. сомов (5,8%);</w:t>
      </w:r>
    </w:p>
    <w:p>
      <w:pPr>
        <w:spacing w:after="120"/>
        <w:jc w:val="both"/>
      </w:pPr>
      <w:r>
        <w:rPr>
          <w:rFonts w:ascii="Arial" w:cs="Arial" w:eastAsia="Arial" w:hAnsi="Arial"/>
          <w:sz w:val="24"/>
          <w:szCs w:val="24"/>
        </w:rPr>
        <w:t xml:space="preserve">- банки 6702,0 млн. сомов (21,1%);</w:t>
      </w:r>
    </w:p>
    <w:p>
      <w:pPr>
        <w:spacing w:after="120"/>
        <w:jc w:val="both"/>
      </w:pPr>
      <w:r>
        <w:rPr>
          <w:rFonts w:ascii="Arial" w:cs="Arial" w:eastAsia="Arial" w:hAnsi="Arial"/>
          <w:sz w:val="24"/>
          <w:szCs w:val="24"/>
        </w:rPr>
        <w:t xml:space="preserve">- угледобывающая отрасль 288,9 млн. сомов (0,9%);</w:t>
      </w:r>
    </w:p>
    <w:p>
      <w:pPr>
        <w:spacing w:after="120"/>
        <w:jc w:val="both"/>
      </w:pPr>
      <w:r>
        <w:rPr>
          <w:rFonts w:ascii="Arial" w:cs="Arial" w:eastAsia="Arial" w:hAnsi="Arial"/>
          <w:sz w:val="24"/>
          <w:szCs w:val="24"/>
        </w:rPr>
        <w:t xml:space="preserve">- здравоохранение 613,3 млн. сомов (1,9%);</w:t>
      </w:r>
    </w:p>
    <w:p>
      <w:pPr>
        <w:spacing w:after="120"/>
        <w:jc w:val="both"/>
      </w:pPr>
      <w:r>
        <w:rPr>
          <w:rFonts w:ascii="Arial" w:cs="Arial" w:eastAsia="Arial" w:hAnsi="Arial"/>
          <w:sz w:val="24"/>
          <w:szCs w:val="24"/>
        </w:rPr>
        <w:t xml:space="preserve">- машиностроение 1176,9 млн. сомов (3,7%);</w:t>
      </w:r>
    </w:p>
    <w:p>
      <w:pPr>
        <w:spacing w:after="120"/>
        <w:jc w:val="both"/>
      </w:pPr>
      <w:r>
        <w:rPr>
          <w:rFonts w:ascii="Arial" w:cs="Arial" w:eastAsia="Arial" w:hAnsi="Arial"/>
          <w:sz w:val="24"/>
          <w:szCs w:val="24"/>
        </w:rPr>
        <w:t xml:space="preserve">- транспорт и связь 2162,4 млн. сомов (6,8%);</w:t>
      </w:r>
    </w:p>
    <w:p>
      <w:pPr>
        <w:spacing w:after="120"/>
        <w:jc w:val="both"/>
      </w:pPr>
      <w:r>
        <w:rPr>
          <w:rFonts w:ascii="Arial" w:cs="Arial" w:eastAsia="Arial" w:hAnsi="Arial"/>
          <w:sz w:val="24"/>
          <w:szCs w:val="24"/>
        </w:rPr>
        <w:t xml:space="preserve">- водное хозяйство 239,0 млн. сомов (0,8%);</w:t>
      </w:r>
    </w:p>
    <w:p>
      <w:pPr>
        <w:spacing w:after="120"/>
        <w:jc w:val="both"/>
      </w:pPr>
      <w:r>
        <w:rPr>
          <w:rFonts w:ascii="Arial" w:cs="Arial" w:eastAsia="Arial" w:hAnsi="Arial"/>
          <w:sz w:val="24"/>
          <w:szCs w:val="24"/>
        </w:rPr>
        <w:t xml:space="preserve">- предприятия прочих отраслей 2568,6 млн. сомов (8,1%);</w:t>
      </w:r>
    </w:p>
    <w:p>
      <w:pPr>
        <w:spacing w:after="120"/>
        <w:jc w:val="both"/>
      </w:pPr>
      <w:r>
        <w:rPr>
          <w:rFonts w:ascii="Arial" w:cs="Arial" w:eastAsia="Arial" w:hAnsi="Arial"/>
          <w:sz w:val="24"/>
          <w:szCs w:val="24"/>
        </w:rPr>
        <w:t xml:space="preserve">агропромышленному комплексу (4922 субъекта) - 4044,2 млн. сомов (12,7%).</w:t>
      </w:r>
    </w:p>
    <w:p>
      <w:pPr>
        <w:spacing w:after="120"/>
        <w:jc w:val="both"/>
      </w:pPr>
      <w:r>
        <w:rPr>
          <w:rFonts w:ascii="Arial" w:cs="Arial" w:eastAsia="Arial" w:hAnsi="Arial"/>
          <w:sz w:val="24"/>
          <w:szCs w:val="24"/>
        </w:rPr>
        <w:t xml:space="preserve">Просроченная задолженность составляет 6318,1 млн. сомов, из них: промышленность 2975,8 млн. сомов (47,1%), агропромышленный комплекс 3342,3 млн. сомов (52,9%).</w:t>
      </w:r>
    </w:p>
    <w:p>
      <w:pPr>
        <w:spacing w:after="120"/>
        <w:jc w:val="both"/>
      </w:pPr>
      <w:r>
        <w:rPr>
          <w:rFonts w:ascii="Arial" w:cs="Arial" w:eastAsia="Arial" w:hAnsi="Arial"/>
          <w:sz w:val="24"/>
          <w:szCs w:val="24"/>
        </w:rPr>
        <w:t xml:space="preserve">В 2010 году погашено бюджетных ссуд и иностранных кредитов на сумму 6584,9 млн. сомов, включая погашение ЗАО "Фонд развития Кыргызстана" на сумму 4870,6 млн. сомов. В счет возврата иностранных кредитов поступило 6153,1 млн. сомов, бюджетных ссуд 431,7 млн. сомов.</w:t>
      </w:r>
    </w:p>
    <w:p>
      <w:pPr>
        <w:spacing w:after="120"/>
        <w:jc w:val="both"/>
      </w:pPr>
      <w:r>
        <w:rPr>
          <w:rFonts w:ascii="Arial" w:cs="Arial" w:eastAsia="Arial" w:hAnsi="Arial"/>
          <w:sz w:val="24"/>
          <w:szCs w:val="24"/>
        </w:rPr>
        <w:t xml:space="preserve">В 2010 году выделено предприятиям промышленности бюджетных ссуд и кредитов на сумму 1763550,0 тыс. сомов, в том числе: бюджетных ссуд - 1578000,0 тыс. сомов, иностранных кредитов - 4000,0 тыс. долларов США или 185550,0 тыс. сомов, из них:</w:t>
      </w:r>
    </w:p>
    <w:p>
      <w:pPr>
        <w:spacing w:after="120"/>
        <w:jc w:val="both"/>
      </w:pPr>
      <w:r>
        <w:rPr>
          <w:rFonts w:ascii="Arial" w:cs="Arial" w:eastAsia="Arial" w:hAnsi="Arial"/>
          <w:sz w:val="24"/>
          <w:szCs w:val="24"/>
        </w:rPr>
        <w:t xml:space="preserve">- ОАО "Кыргызгаз" - 143000,0 тыс. сомов;</w:t>
      </w:r>
    </w:p>
    <w:p>
      <w:pPr>
        <w:spacing w:after="120"/>
        <w:jc w:val="both"/>
      </w:pPr>
      <w:r>
        <w:rPr>
          <w:rFonts w:ascii="Arial" w:cs="Arial" w:eastAsia="Arial" w:hAnsi="Arial"/>
          <w:sz w:val="24"/>
          <w:szCs w:val="24"/>
        </w:rPr>
        <w:t xml:space="preserve">- ОАО "Электрические станции" - 1230000,0 тыс. сомов и 4000,0 тыс. долларов США (185550,0 тыс. сомов);</w:t>
      </w:r>
    </w:p>
    <w:p>
      <w:pPr>
        <w:spacing w:after="120"/>
        <w:jc w:val="both"/>
      </w:pPr>
      <w:r>
        <w:rPr>
          <w:rFonts w:ascii="Arial" w:cs="Arial" w:eastAsia="Arial" w:hAnsi="Arial"/>
          <w:sz w:val="24"/>
          <w:szCs w:val="24"/>
        </w:rPr>
        <w:t xml:space="preserve">- ГП "Кыргызжилкоммунсоюз" - 200000,0 тыс. сомов;</w:t>
      </w:r>
    </w:p>
    <w:p>
      <w:pPr>
        <w:spacing w:after="120"/>
        <w:jc w:val="both"/>
      </w:pPr>
      <w:r>
        <w:rPr>
          <w:rFonts w:ascii="Arial" w:cs="Arial" w:eastAsia="Arial" w:hAnsi="Arial"/>
          <w:sz w:val="24"/>
          <w:szCs w:val="24"/>
        </w:rPr>
        <w:t xml:space="preserve">- Министерство государственного имущества КР - 5000,0 тыс. сомов. Кроме того, за 2010 год оформлены 59 договоров финансирования на сумму 14496,02 тыс. сомов и 6 дополнительных соглашений на сумму 17882,16 тыс. сомов по отрасли Водное хозяйство.</w:t>
      </w:r>
    </w:p>
    <w:p>
      <w:pPr>
        <w:spacing w:after="120"/>
        <w:jc w:val="both"/>
      </w:pPr>
      <w:r>
        <w:rPr>
          <w:rFonts w:ascii="Arial" w:cs="Arial" w:eastAsia="Arial" w:hAnsi="Arial"/>
          <w:sz w:val="24"/>
          <w:szCs w:val="24"/>
        </w:rPr>
        <w:t xml:space="preserve">Выдано товарных кредитов в виде семян колосовых культур 106 сельским товаропроизводителям, из накопленных в государственном семенном фонде сортовых семян сельскохозяйственных культур в объеме 1208,02 тонны на сумму 18466,51 тыс. сомов и 283 хозяйствующим субъектам 1485,47 тонн семян озимой пшеницы на сумму 21016,78 тыс. сомов.</w:t>
      </w:r>
    </w:p>
    <w:p>
      <w:pPr>
        <w:spacing w:after="120"/>
        <w:jc w:val="both"/>
      </w:pPr>
      <w:r>
        <w:rPr>
          <w:rFonts w:ascii="Arial" w:cs="Arial" w:eastAsia="Arial" w:hAnsi="Arial"/>
          <w:sz w:val="24"/>
          <w:szCs w:val="24"/>
        </w:rPr>
        <w:t xml:space="preserve">В целях государственной поддержки хозяйствующих субъектов республики произведена реструктуризация задолженностей сельским товаропроизводителям республики согласно постановлению Временного Правительства Кыргызской Республики от 21 апреля 2010 года № 11 "Об оказании государственной поддержки сельским товаропроизводителям Кыргызской Республики, получившим товарные кредиты в период 1997-2009 годов, путем изменения условий погашения задолженности", путем оформления дополнительных соглашений о пролонгации сроков погашения задолженности сельских товаропроизводителей до 2013 года, в том числе по:</w:t>
      </w:r>
    </w:p>
    <w:p>
      <w:pPr>
        <w:spacing w:after="120"/>
        <w:jc w:val="both"/>
      </w:pPr>
      <w:r>
        <w:rPr>
          <w:rFonts w:ascii="Arial" w:cs="Arial" w:eastAsia="Arial" w:hAnsi="Arial"/>
          <w:sz w:val="24"/>
          <w:szCs w:val="24"/>
        </w:rPr>
        <w:t xml:space="preserve">- бюджетной ссуде 569 заемщикам на сумму 60853 тыс. сом;</w:t>
      </w:r>
    </w:p>
    <w:p>
      <w:pPr>
        <w:spacing w:after="120"/>
        <w:jc w:val="both"/>
      </w:pPr>
      <w:r>
        <w:rPr>
          <w:rFonts w:ascii="Arial" w:cs="Arial" w:eastAsia="Arial" w:hAnsi="Arial"/>
          <w:sz w:val="24"/>
          <w:szCs w:val="24"/>
        </w:rPr>
        <w:t xml:space="preserve">- товарным кредитам по линии Госматрезерва 306 заемщикам на сумму 12088 тыс. сом;</w:t>
      </w:r>
    </w:p>
    <w:p>
      <w:pPr>
        <w:spacing w:after="120"/>
        <w:jc w:val="both"/>
      </w:pPr>
      <w:r>
        <w:rPr>
          <w:rFonts w:ascii="Arial" w:cs="Arial" w:eastAsia="Arial" w:hAnsi="Arial"/>
          <w:sz w:val="24"/>
          <w:szCs w:val="24"/>
        </w:rPr>
        <w:t xml:space="preserve">- кредитам по линии японского гранта 396 заемщикам на сумму 68457,26 тыс. сом.</w:t>
      </w:r>
    </w:p>
    <w:p>
      <w:pPr>
        <w:spacing w:after="120"/>
        <w:jc w:val="both"/>
      </w:pPr>
      <w:r>
        <w:rPr>
          <w:rFonts w:ascii="Arial" w:cs="Arial" w:eastAsia="Arial" w:hAnsi="Arial"/>
          <w:sz w:val="24"/>
          <w:szCs w:val="24"/>
        </w:rPr>
        <w:t xml:space="preserve">По состоянию на 01.01.2011 года предприятиями энергетического комплекса получены государственные заемные средства в размере 11523,1 млн. сомов. Остаток задолженности составляет 10166,9 млн. сомов, в том числе просроченная - 1253,7 млн. сомов, рост которой в сравнении с предыдущим периодом составил 569,5 млн. сомов. Наибольшую долю в приросте просроченной задолженности занимают ОАО "Электрические станции" и ОАО "Кыргызгаз".</w:t>
      </w:r>
    </w:p>
    <w:p>
      <w:pPr>
        <w:spacing w:after="120"/>
        <w:jc w:val="both"/>
      </w:pPr>
      <w:r>
        <w:rPr>
          <w:rFonts w:ascii="Arial" w:cs="Arial" w:eastAsia="Arial" w:hAnsi="Arial"/>
          <w:sz w:val="24"/>
          <w:szCs w:val="24"/>
        </w:rPr>
        <w:t xml:space="preserve">1. Так, задолженность ОАО "Электрические станции" на 01.01.2011 г. составила 4751,5 млн. сомов, что составляет 47% от всей задолженности энергетической отрасли, в том числе просроченная 606,0 млн. сомов (48%).</w:t>
      </w:r>
    </w:p>
    <w:p>
      <w:pPr>
        <w:spacing w:after="120"/>
        <w:jc w:val="both"/>
      </w:pPr>
      <w:r>
        <w:rPr>
          <w:rFonts w:ascii="Arial" w:cs="Arial" w:eastAsia="Arial" w:hAnsi="Arial"/>
          <w:sz w:val="24"/>
          <w:szCs w:val="24"/>
        </w:rPr>
        <w:t xml:space="preserve">Несмотря на указанное, в нарушения Законов "</w:t>
      </w:r>
      <w:r>
        <w:rPr>
          <w:rFonts w:ascii="Arial" w:cs="Arial" w:eastAsia="Arial" w:hAnsi="Arial"/>
          <w:sz w:val="24"/>
          <w:szCs w:val="24"/>
        </w:rPr>
        <w:t xml:space="preserve">Об основных принципах бюджетного права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республиканском бюджете на 2010 год и прогнозе на 2011-2012 годы</w:t>
      </w: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Временного Правительства Кыргызской Республики от 7 мая 2010 года ВП № 43 "О строительстве Камбаратинской ГЭС-2", ОАО "Электрические станции" выделен за счет средств Резервного фонда Временного Правительства КР, бюджетный кредит для строительства Камбаратинской ГЭС-2 в размере 1230,0 млн. сомов.</w:t>
      </w:r>
    </w:p>
    <w:p>
      <w:pPr>
        <w:spacing w:after="120"/>
        <w:jc w:val="both"/>
      </w:pPr>
      <w:r>
        <w:rPr>
          <w:rFonts w:ascii="Arial" w:cs="Arial" w:eastAsia="Arial" w:hAnsi="Arial"/>
          <w:sz w:val="24"/>
          <w:szCs w:val="24"/>
        </w:rPr>
        <w:t xml:space="preserve">Кроме этого, в соответствии с распоряжением Временного Правительства Кыргызской Республики от 10 июня 2010 года ВП № 438 ОАО "Электрические станции" предоставлен бюджетный кредит (средства МАР, дополнительное финансирование проекта "Срочная помощь энергетическому сектору") в размере 4,0 млн. долл. США. По состоянию на 01.04.2011 года фактически освоено 1536,06 тыс. долл. США или 72590,89 тыс. сомов.</w:t>
      </w:r>
    </w:p>
    <w:p>
      <w:pPr>
        <w:spacing w:after="120"/>
        <w:jc w:val="both"/>
      </w:pPr>
      <w:r>
        <w:rPr>
          <w:rFonts w:ascii="Arial" w:cs="Arial" w:eastAsia="Arial" w:hAnsi="Arial"/>
          <w:sz w:val="24"/>
          <w:szCs w:val="24"/>
        </w:rPr>
        <w:t xml:space="preserve">В соответствии с Законом КР от 28 января 2010 года № 16 "О списании безнадежной задолженности потребителей электроэнергии, электрически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 списаны штрафные санкции, начисленные по состоянию на 1 декабря 2009 года в сумме 14679,09 тыс. сомов. Хотя в соответствии со статьей 17 Закона "О республиканском бюджете на 2010 год и прогнозе на 2011-2012 годы"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 привлечения к ответственности должностных лиц в соответствии с законодательством КР.</w:t>
      </w:r>
    </w:p>
    <w:p>
      <w:pPr>
        <w:spacing w:after="120"/>
        <w:jc w:val="both"/>
      </w:pPr>
      <w:r>
        <w:rPr>
          <w:rFonts w:ascii="Arial" w:cs="Arial" w:eastAsia="Arial" w:hAnsi="Arial"/>
          <w:sz w:val="24"/>
          <w:szCs w:val="24"/>
        </w:rPr>
        <w:t xml:space="preserve">2. Аналогично, ОАО "Кыргызгаз" при наличии задолженности по состоянию на 01.01.2011 г. в 786,0 млн. сомов, в том числе просроченной - 306,3 млн. сомов, выдана бюджетная ссуда на сумму 143,0 млн. сомов.</w:t>
      </w:r>
    </w:p>
    <w:p>
      <w:pPr>
        <w:spacing w:after="120"/>
        <w:jc w:val="both"/>
      </w:pPr>
      <w:r>
        <w:rPr>
          <w:rFonts w:ascii="Arial" w:cs="Arial" w:eastAsia="Arial" w:hAnsi="Arial"/>
          <w:sz w:val="24"/>
          <w:szCs w:val="24"/>
        </w:rPr>
        <w:t xml:space="preserve">3. ОАО "Востокэлектро" - задолженность по состоянию на 01.01.2011 г. составила 82,0 млн. сомов, в том числе просроченная 16,4 млн. сомов.</w:t>
      </w:r>
    </w:p>
    <w:p>
      <w:pPr>
        <w:spacing w:after="120"/>
        <w:jc w:val="both"/>
      </w:pPr>
      <w:r>
        <w:rPr>
          <w:rFonts w:ascii="Arial" w:cs="Arial" w:eastAsia="Arial" w:hAnsi="Arial"/>
          <w:sz w:val="24"/>
          <w:szCs w:val="24"/>
        </w:rPr>
        <w:t xml:space="preserve">4. ОАО "Жалалабатэлектро" - задолженность по состоянию на 01.01.2011 г. составила 82,3 млн. сомов, в том числе просроченная 19,8 млн. сомов.</w:t>
      </w:r>
    </w:p>
    <w:p>
      <w:pPr>
        <w:spacing w:after="120"/>
        <w:jc w:val="both"/>
      </w:pPr>
      <w:r>
        <w:rPr>
          <w:rFonts w:ascii="Arial" w:cs="Arial" w:eastAsia="Arial" w:hAnsi="Arial"/>
          <w:sz w:val="24"/>
          <w:szCs w:val="24"/>
        </w:rPr>
        <w:t xml:space="preserve">5. ОАО "НЭСК" - задолженность по состоянию на 01.01.2011 г. составила 3128,2 млн. сомов (31% от задолженности энергосектора), в том числе просроченная 299,6 млн. сомов.</w:t>
      </w:r>
    </w:p>
    <w:p>
      <w:pPr>
        <w:spacing w:after="120"/>
        <w:jc w:val="both"/>
      </w:pPr>
      <w:r>
        <w:rPr>
          <w:rFonts w:ascii="Arial" w:cs="Arial" w:eastAsia="Arial" w:hAnsi="Arial"/>
          <w:sz w:val="24"/>
          <w:szCs w:val="24"/>
        </w:rPr>
        <w:t xml:space="preserve">При отрицательном заключении Минфина, в соответствии с Законом Кыргызской Республики от 28.01.2010 года № 16 списана задолженность на 1 декабря 2009 года в сумме 26,3 млн. сомов.</w:t>
      </w:r>
    </w:p>
    <w:p>
      <w:pPr>
        <w:spacing w:after="120"/>
        <w:jc w:val="both"/>
      </w:pPr>
      <w:r>
        <w:rPr>
          <w:rFonts w:ascii="Arial" w:cs="Arial" w:eastAsia="Arial" w:hAnsi="Arial"/>
          <w:sz w:val="24"/>
          <w:szCs w:val="24"/>
        </w:rPr>
        <w:t xml:space="preserve">Использование бюджетных ссуд и кредитов</w:t>
      </w:r>
    </w:p>
    <w:p>
      <w:pPr>
        <w:spacing w:after="120"/>
        <w:jc w:val="both"/>
      </w:pPr>
      <w:r>
        <w:rPr>
          <w:rFonts w:ascii="Arial" w:cs="Arial" w:eastAsia="Arial" w:hAnsi="Arial"/>
          <w:sz w:val="24"/>
          <w:szCs w:val="24"/>
        </w:rPr>
        <w:t xml:space="preserve">ОАО "Кыргызгаз"</w:t>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12.02.2010 года № 41-р между Министерством финансов Кыргызской Республики и ОАО "Кыргызгаз" было заключено Долговое обязательство № 19-05-4 от 12.02.2010 года (далее Обязательство), о предоставлении ОАО "Кыргызгаз" беспроцентной бюджетной ссуды в размере 143000,0 тыс. сомов, со сроком погашения 11 октября 2010 года.</w:t>
      </w:r>
    </w:p>
    <w:p>
      <w:pPr>
        <w:spacing w:after="120"/>
        <w:jc w:val="both"/>
      </w:pPr>
      <w:r>
        <w:rPr>
          <w:rFonts w:ascii="Arial" w:cs="Arial" w:eastAsia="Arial" w:hAnsi="Arial"/>
          <w:sz w:val="24"/>
          <w:szCs w:val="24"/>
        </w:rPr>
        <w:t xml:space="preserve">По состоянию на 27.06.2011 года бюджетная ссуда в размере 143000,0 тыс. сомов ОАО "Кыргызгаз" не была погашена и имеется задолженность в размере 143000,0 тыс. сомов по основной сумме.</w:t>
      </w:r>
    </w:p>
    <w:p>
      <w:pPr>
        <w:spacing w:after="120"/>
        <w:jc w:val="both"/>
      </w:pPr>
      <w:r>
        <w:rPr>
          <w:rFonts w:ascii="Arial" w:cs="Arial" w:eastAsia="Arial" w:hAnsi="Arial"/>
          <w:sz w:val="24"/>
          <w:szCs w:val="24"/>
        </w:rPr>
        <w:t xml:space="preserve">На основании пункта 3.1 статьи 3 Обязательства, ОАО "Кыргызгаз", следует внести в доход республиканского бюджета 153264,2 тыс. сомов, в том числе задолженность по основной сумме 143000,0 тыс. сомов и 10264,2 тыс. сомов в виде штрафных санкций за несвоевременное погашение бюджетной ссуды.</w:t>
      </w:r>
    </w:p>
    <w:p>
      <w:pPr>
        <w:spacing w:after="120"/>
        <w:jc w:val="both"/>
      </w:pPr>
      <w:r>
        <w:rPr>
          <w:rFonts w:ascii="Arial" w:cs="Arial" w:eastAsia="Arial" w:hAnsi="Arial"/>
          <w:sz w:val="24"/>
          <w:szCs w:val="24"/>
        </w:rPr>
        <w:t xml:space="preserve">ГП "Кыргызжилкоммунсоюз"</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от 09.09.2010 года № 202 "О ходе подготовки отраслей экономики и населения Кыргызской Республики к осенне-зимнему периоду 2010/2011 года" между Министерством финансов Кыргызской Республики и ГП "Кыргызжилкоммунсоюз" было заключено Долговое обязательство № 19-05/18 от 01.11.2010 года (далее Обязательство), о предоставлении ГП "Кыргызжилкоммунсоюз" бюджетную ссуду в размере 200,0 млн. сомов.</w:t>
      </w:r>
    </w:p>
    <w:p>
      <w:pPr>
        <w:spacing w:after="120"/>
        <w:jc w:val="both"/>
      </w:pPr>
      <w:r>
        <w:rPr>
          <w:rFonts w:ascii="Arial" w:cs="Arial" w:eastAsia="Arial" w:hAnsi="Arial"/>
          <w:sz w:val="24"/>
          <w:szCs w:val="24"/>
        </w:rPr>
        <w:t xml:space="preserve">Аудит использования указанной бюджетной ссуды установил, что из 200,0 млн. сомов, выделенных как бюджетная ссуда по целевому назначению (на заготовку топлива к осенне-зимнему отопительному сезону), 7341,5 тыс. сомов были использованы на покрытие прочих расходов (погашение кредиторской задолженности), а также на покрытие внутрихозяйственных нужд ГП "Кыргызжилкоммунсоюз" и подведомственных учреждений (ремонт оборудования в подведомственных учреждениях).</w:t>
      </w:r>
    </w:p>
    <w:p>
      <w:pPr>
        <w:spacing w:after="120"/>
        <w:jc w:val="both"/>
      </w:pPr>
      <w:r>
        <w:rPr>
          <w:rFonts w:ascii="Arial" w:cs="Arial" w:eastAsia="Arial" w:hAnsi="Arial"/>
          <w:sz w:val="24"/>
          <w:szCs w:val="24"/>
        </w:rPr>
        <w:t xml:space="preserve">Неправомерно удержанные органами прокуратуры 30%</w:t>
      </w:r>
    </w:p>
    <w:p>
      <w:pPr>
        <w:spacing w:after="120"/>
        <w:jc w:val="both"/>
      </w:pPr>
      <w:r>
        <w:rPr>
          <w:rFonts w:ascii="Arial" w:cs="Arial" w:eastAsia="Arial" w:hAnsi="Arial"/>
          <w:sz w:val="24"/>
          <w:szCs w:val="24"/>
        </w:rPr>
        <w:t xml:space="preserve">В нарушение </w:t>
      </w:r>
      <w:hyperlink w:history="1" r:id="rIdxriawllfigd23adxw8b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17 июля 2009 года "О прокуратуре Кыргызской Республики" и </w:t>
      </w:r>
      <w:hyperlink w:history="1" r:id="rIdvrhxx17_amqq3xkwcza9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 октября 2008 года № 551 "О стимулировании деятельности правоохранительных и других государственных органов Кыргызской Республики по возмещению ущерба, нанесенного республиканскому бюджету" на специальный счет прокуратуры осуществлялись и осуществляются перечисления 30% процентов от сумм, поступивших от возмещения ущерба виновными лицами на специальный счет прокуратуры, а не государству. То есть, региональными прокуратурами вместо 100% перечисления сумм ущерба в бюджет, перечисляются только 70% возмещенного ущерба, а 30% незаконно зачисляются на спецсредства.</w:t>
      </w:r>
    </w:p>
    <w:p>
      <w:pPr>
        <w:spacing w:after="120"/>
        <w:jc w:val="both"/>
      </w:pPr>
      <w:r>
        <w:rPr>
          <w:rFonts w:ascii="Arial" w:cs="Arial" w:eastAsia="Arial" w:hAnsi="Arial"/>
          <w:sz w:val="24"/>
          <w:szCs w:val="24"/>
        </w:rPr>
        <w:t xml:space="preserve">Постановлением ПКР от 02.02.2010 г. № 56 "Об утверждении Инструкции по распределению средств, возмещенных в доход государственного бюджета по результатам деятельности государственных правоохранительных органов КР и их подведомственных учреждений" определен порядок распределения средств, возмещенных в доход государственного бюджета.</w:t>
      </w:r>
    </w:p>
    <w:p>
      <w:pPr>
        <w:spacing w:after="120"/>
        <w:jc w:val="both"/>
      </w:pPr>
      <w:r>
        <w:rPr>
          <w:rFonts w:ascii="Arial" w:cs="Arial" w:eastAsia="Arial" w:hAnsi="Arial"/>
          <w:sz w:val="24"/>
          <w:szCs w:val="24"/>
        </w:rPr>
        <w:t xml:space="preserve">Несмотря на указанное, в нарушение условий постановления и установленного порядка, органами прокуратуры были удержаны значительные суммы в том числе:</w:t>
      </w:r>
    </w:p>
    <w:p>
      <w:pPr>
        <w:spacing w:after="120"/>
        <w:jc w:val="both"/>
      </w:pPr>
      <w:r>
        <w:rPr>
          <w:rFonts w:ascii="Arial" w:cs="Arial" w:eastAsia="Arial" w:hAnsi="Arial"/>
          <w:sz w:val="24"/>
          <w:szCs w:val="24"/>
        </w:rPr>
        <w:t xml:space="preserve">- от средств по грантам Правительства Японии и КНР - 1550,67 тыс. сомов;</w:t>
      </w:r>
    </w:p>
    <w:p>
      <w:pPr>
        <w:spacing w:after="120"/>
        <w:jc w:val="both"/>
      </w:pPr>
      <w:r>
        <w:rPr>
          <w:rFonts w:ascii="Arial" w:cs="Arial" w:eastAsia="Arial" w:hAnsi="Arial"/>
          <w:sz w:val="24"/>
          <w:szCs w:val="24"/>
        </w:rPr>
        <w:t xml:space="preserve">- от средств подлежащих оплате за кредиты по линии Госматрезерва - 2019,43 тыс. сомов;</w:t>
      </w:r>
    </w:p>
    <w:p>
      <w:pPr>
        <w:spacing w:after="120"/>
        <w:jc w:val="both"/>
      </w:pPr>
      <w:r>
        <w:rPr>
          <w:rFonts w:ascii="Arial" w:cs="Arial" w:eastAsia="Arial" w:hAnsi="Arial"/>
          <w:sz w:val="24"/>
          <w:szCs w:val="24"/>
        </w:rPr>
        <w:t xml:space="preserve">- от средств, поступивших от должников по возврату бюджетных ссуд и иностранных кредитов - 738,27 тыс. сомов.</w:t>
      </w:r>
    </w:p>
    <w:p>
      <w:pPr>
        <w:spacing w:after="120"/>
        <w:jc w:val="both"/>
      </w:pPr>
      <w:r>
        <w:rPr>
          <w:rFonts w:ascii="Arial" w:cs="Arial" w:eastAsia="Arial" w:hAnsi="Arial"/>
          <w:sz w:val="24"/>
          <w:szCs w:val="24"/>
        </w:rPr>
        <w:t xml:space="preserve">Всего органами прокуратуры было удержано - 4308,37 тыс. сомов, в 2009 году было удержано - 4287,6 тыс. сомов, при этом на эту сумму сохраняются задолженности перед бюджетом плательщиков указанных заемных средств.</w:t>
      </w:r>
    </w:p>
    <w:p>
      <w:pPr>
        <w:spacing w:after="120"/>
        <w:jc w:val="both"/>
      </w:pPr>
      <w:r>
        <w:rPr>
          <w:rFonts w:ascii="Arial" w:cs="Arial" w:eastAsia="Arial" w:hAnsi="Arial"/>
          <w:sz w:val="24"/>
          <w:szCs w:val="24"/>
        </w:rPr>
        <w:t xml:space="preserve">Анализ сметы расходов ГФРЭ</w:t>
      </w:r>
    </w:p>
    <w:p>
      <w:pPr>
        <w:spacing w:after="120"/>
        <w:jc w:val="both"/>
      </w:pPr>
      <w:r>
        <w:rPr>
          <w:rFonts w:ascii="Arial" w:cs="Arial" w:eastAsia="Arial" w:hAnsi="Arial"/>
          <w:sz w:val="24"/>
          <w:szCs w:val="24"/>
        </w:rPr>
        <w:t xml:space="preserve">Анализ отчетов об исполнении сметы расходов и доходов по спецсредствам показал, что при утвержденных доходах в сумме 75708,50 тыс. сомов, в течение 2010 года уточненная смета составила 128134,7 тыс. сомов, или с ростом на 52426,2 тыс. сомов (более 69%).</w:t>
      </w:r>
    </w:p>
    <w:p>
      <w:pPr>
        <w:spacing w:after="120"/>
        <w:jc w:val="both"/>
      </w:pPr>
      <w:r>
        <w:rPr>
          <w:rFonts w:ascii="Arial" w:cs="Arial" w:eastAsia="Arial" w:hAnsi="Arial"/>
          <w:sz w:val="24"/>
          <w:szCs w:val="24"/>
        </w:rPr>
        <w:t xml:space="preserve">Согласно Положению "О специальных и депозитных суммах учреждений, состоящих на государственном бюджете КР", утвержденного постановлением Правительства КР от 28.08.2000 года № 531, специальными средствами являются доходы бюджетных учреждений, получаемые от реализации продукции, выполнения работ, оказания услуг или осуществления иных видов деятельности. Доходы ГФРЭ, получаемые в виде отчислений за обслуживание задолженности государственных заемщиков, за 2010 год - 116036,2 тыс. сомов к указанным категориям доходов не относятся, более того, Налоговым </w:t>
      </w:r>
      <w:hyperlink w:history="1" r:id="rIdwhl_lnwe4wghmpizuxa0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не обозначены льготы по спецсредствам ГФРЭ. Несмотря на то, что Счетной палатой КР по итогам 2009 года были указаны несоответствия процесса формирования спецсредств ГФРЭ условиям Налогового </w:t>
      </w:r>
      <w:hyperlink w:history="1" r:id="rId1kefx8plxznnkawbb2od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Министерством финансов КР и ГФРЭ не принято никаких мер по внесению изменений в Налоговый </w:t>
      </w:r>
      <w:hyperlink w:history="1" r:id="rIdcl2ifq1fghecd9ume-3f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Аудит начисления и выплаты заработной платы</w:t>
      </w:r>
    </w:p>
    <w:p>
      <w:pPr>
        <w:spacing w:after="120"/>
        <w:jc w:val="both"/>
      </w:pPr>
      <w:r>
        <w:rPr>
          <w:rFonts w:ascii="Arial" w:cs="Arial" w:eastAsia="Arial" w:hAnsi="Arial"/>
          <w:sz w:val="24"/>
          <w:szCs w:val="24"/>
        </w:rPr>
        <w:t xml:space="preserve">Лимит численности аппарата фонда установлен в количестве 152 единиц, т.е. в соответствии Указа Президента КР от 30.11.2005 года № 607 "Об оптимизации структуры государственных органов КР".</w:t>
      </w:r>
    </w:p>
    <w:p>
      <w:pPr>
        <w:spacing w:after="120"/>
        <w:jc w:val="both"/>
      </w:pPr>
      <w:r>
        <w:rPr>
          <w:rFonts w:ascii="Arial" w:cs="Arial" w:eastAsia="Arial" w:hAnsi="Arial"/>
          <w:sz w:val="24"/>
          <w:szCs w:val="24"/>
        </w:rPr>
        <w:t xml:space="preserve">Формирование заработной платы ГФРЭ осуществляется согласно Указу Президента КР от 13.12.2007 года № 548 "Об условиях оплаты труда государственных и муниципальных служащих КР", а также Положения "О материальном поощрении и выплатах социального характера работникам ГФРЭ", утвержденного приказом Министерства финансов КР от 23.01.2008 года № 8-П.</w:t>
      </w:r>
    </w:p>
    <w:p>
      <w:pPr>
        <w:spacing w:after="120"/>
        <w:jc w:val="both"/>
      </w:pPr>
      <w:r>
        <w:rPr>
          <w:rFonts w:ascii="Arial" w:cs="Arial" w:eastAsia="Arial" w:hAnsi="Arial"/>
          <w:sz w:val="24"/>
          <w:szCs w:val="24"/>
        </w:rPr>
        <w:t xml:space="preserve">В 2010 году при уточненной смете расходов по зарплате в сумме 41000,0 тыс. сомов, фактическое начисление составили 40206,5 тыс. сомов. 13-я заработная плата за 2010 год в сумме 1197,5 тыс. сомов была начислена в нарушение "О порядке исчисления 13-й заработной платы" утвержденного постановлением Правительства КР от 22 декабря 2009 года № 792.</w:t>
      </w:r>
    </w:p>
    <w:p>
      <w:pPr>
        <w:spacing w:after="120"/>
        <w:jc w:val="both"/>
      </w:pPr>
      <w:r>
        <w:rPr>
          <w:rFonts w:ascii="Arial" w:cs="Arial" w:eastAsia="Arial" w:hAnsi="Arial"/>
          <w:sz w:val="24"/>
          <w:szCs w:val="24"/>
        </w:rPr>
        <w:t xml:space="preserve">Использование средств, поступивших на Резервный фонд Временного Правительства КР за 2010 год</w:t>
      </w:r>
    </w:p>
    <w:p>
      <w:pPr>
        <w:spacing w:after="120"/>
        <w:jc w:val="both"/>
      </w:pPr>
      <w:r>
        <w:rPr>
          <w:rFonts w:ascii="Arial" w:cs="Arial" w:eastAsia="Arial" w:hAnsi="Arial"/>
          <w:sz w:val="24"/>
          <w:szCs w:val="24"/>
        </w:rPr>
        <w:t xml:space="preserve">Согласно постановлению Временного Правительства КР от 10 июня 2010 года № 73 "О Резервном фонде Временного Правительства КР" был создан Резервный Фонд Временного Правительства КР, с открытием счета в Национальном банке КР, при этом, средства указанного фонда должны использоваться только в соответствии с решениями Временного Правительства КР.</w:t>
      </w:r>
    </w:p>
    <w:p>
      <w:pPr>
        <w:spacing w:after="120"/>
        <w:jc w:val="both"/>
      </w:pPr>
      <w:r>
        <w:rPr>
          <w:rFonts w:ascii="Arial" w:cs="Arial" w:eastAsia="Arial" w:hAnsi="Arial"/>
          <w:sz w:val="24"/>
          <w:szCs w:val="24"/>
        </w:rPr>
        <w:t xml:space="preserve">Относительно формирования Резервного фонда Временного Правительства КР: В соответствии с принятыми нормативно-правовыми актами ЗАО "Фонд развития Кыргызской Республики" за 2009 год из республиканского бюджета было выделено 13263303,5 тыс. сомов, или 299,983 млн. долларов США, в том числе по статье "Кредиты, ссуды и займы" - 12663303,6 тыс. сомов (286,3 млн. долларов США) и по статье "Акции и другие участия в капитале" - 600000,0 тыс. сомов (13,455 млн. долларов США).</w:t>
      </w:r>
    </w:p>
    <w:p>
      <w:pPr>
        <w:spacing w:after="120"/>
        <w:jc w:val="both"/>
      </w:pPr>
      <w:r>
        <w:rPr>
          <w:rFonts w:ascii="Arial" w:cs="Arial" w:eastAsia="Arial" w:hAnsi="Arial"/>
          <w:sz w:val="24"/>
          <w:szCs w:val="24"/>
        </w:rPr>
        <w:t xml:space="preserve">Согласно Распоряжения Правительства КР № 21-р(2) от 30 января 2010 года Фонду развития было выделено на доформирование и увеличение уставного капитала 1302,51 млн. сомов из средств от реализации части акций корпорации "Центерра Голд Инк." и от 2 марта 2010 года № 66-р Фонду было выделено также 431,0 млн. сомов - средств со счетов Встречных фондов Японского и Китайского гранта, для создания лизинговой компании.</w:t>
      </w:r>
    </w:p>
    <w:p>
      <w:pPr>
        <w:spacing w:after="120"/>
        <w:jc w:val="both"/>
      </w:pPr>
      <w:r>
        <w:rPr>
          <w:rFonts w:ascii="Arial" w:cs="Arial" w:eastAsia="Arial" w:hAnsi="Arial"/>
          <w:sz w:val="24"/>
          <w:szCs w:val="24"/>
        </w:rPr>
        <w:t xml:space="preserve">Таким образом, за 2009-2010 годы Фонду развития КР из республиканского бюджета было выделено всего 14996813,5 тыс. сомом, в том числе:</w:t>
      </w:r>
    </w:p>
    <w:p>
      <w:pPr>
        <w:spacing w:after="120"/>
        <w:jc w:val="both"/>
      </w:pPr>
      <w:r>
        <w:rPr>
          <w:rFonts w:ascii="Arial" w:cs="Arial" w:eastAsia="Arial" w:hAnsi="Arial"/>
          <w:sz w:val="24"/>
          <w:szCs w:val="24"/>
        </w:rPr>
        <w:t xml:space="preserve">- средства Российского кредита 12663303,6 тыс. сомов (286,3 млн. долларов США);</w:t>
      </w:r>
    </w:p>
    <w:p>
      <w:pPr>
        <w:spacing w:after="120"/>
        <w:jc w:val="both"/>
      </w:pPr>
      <w:r>
        <w:rPr>
          <w:rFonts w:ascii="Arial" w:cs="Arial" w:eastAsia="Arial" w:hAnsi="Arial"/>
          <w:sz w:val="24"/>
          <w:szCs w:val="24"/>
        </w:rPr>
        <w:t xml:space="preserve">- средств от реализации части акций корпорации "Центерра Голд Инк." - 600000,0 тыс. сомов;</w:t>
      </w:r>
    </w:p>
    <w:p>
      <w:pPr>
        <w:spacing w:after="120"/>
        <w:jc w:val="both"/>
      </w:pPr>
      <w:r>
        <w:rPr>
          <w:rFonts w:ascii="Arial" w:cs="Arial" w:eastAsia="Arial" w:hAnsi="Arial"/>
          <w:sz w:val="24"/>
          <w:szCs w:val="24"/>
        </w:rPr>
        <w:t xml:space="preserve">- средств от реализации части акций корпорации "Центерра Голд Инк." - 1302510,0 тыс. сомов;</w:t>
      </w:r>
    </w:p>
    <w:p>
      <w:pPr>
        <w:spacing w:after="120"/>
        <w:jc w:val="both"/>
      </w:pPr>
      <w:r>
        <w:rPr>
          <w:rFonts w:ascii="Arial" w:cs="Arial" w:eastAsia="Arial" w:hAnsi="Arial"/>
          <w:sz w:val="24"/>
          <w:szCs w:val="24"/>
        </w:rPr>
        <w:t xml:space="preserve">- средств встречных фондов Японского гранта - 431000,0 тыс. сомов.</w:t>
      </w:r>
    </w:p>
    <w:p>
      <w:pPr>
        <w:spacing w:after="120"/>
        <w:jc w:val="both"/>
      </w:pPr>
      <w:r>
        <w:rPr>
          <w:rFonts w:ascii="Arial" w:cs="Arial" w:eastAsia="Arial" w:hAnsi="Arial"/>
          <w:sz w:val="24"/>
          <w:szCs w:val="24"/>
        </w:rPr>
        <w:t xml:space="preserve">В соответствии с Декретом Временного Правительства Кыргызской Республики от 30 апреля 2010 года "О ликвидации закрытого акционерного общества "Фонда развития Кыргызской Республики" было приостановлено действие Закона "О Фонде развития Кыргызской Республики" и Фонд развития КР ликвидирован.</w:t>
      </w:r>
    </w:p>
    <w:p>
      <w:pPr>
        <w:spacing w:after="120"/>
        <w:jc w:val="both"/>
      </w:pPr>
      <w:r>
        <w:rPr>
          <w:rFonts w:ascii="Arial" w:cs="Arial" w:eastAsia="Arial" w:hAnsi="Arial"/>
          <w:sz w:val="24"/>
          <w:szCs w:val="24"/>
        </w:rPr>
        <w:t xml:space="preserve">Следует отметить, что такого источника доходов и расходов соответственно, как средства Резервного фонда Временного Правительства КР, а затем Правительства КР, республиканским бюджетом на 2010 год не предусматривались. Формирование этого фонда начало осуществляться во второй половине 2010 года, как и использование его средств.</w:t>
      </w:r>
    </w:p>
    <w:p>
      <w:pPr>
        <w:spacing w:after="120"/>
        <w:jc w:val="both"/>
      </w:pPr>
      <w:r>
        <w:rPr>
          <w:rFonts w:ascii="Arial" w:cs="Arial" w:eastAsia="Arial" w:hAnsi="Arial"/>
          <w:sz w:val="24"/>
          <w:szCs w:val="24"/>
        </w:rPr>
        <w:t xml:space="preserve">Постановлением Временного Правительства Кыргызской Республики от 1 июня 2010 года ВП № 55 Ликвидационной комиссии закрытого акционерного общества "Фонд развития Кыргызской Республики" предписывалось перечислить на счет Центрального казначейства Министерства финансов Кыргызской Республики "Счет Резервного фонда Временного Правительства Кыргызской Республики", открытого в Национальном банке Кыргызской Республики, остатки средств на всех счетах ЗАО "Фонд развития Кыргызской Республики" в коммерческих банках и Национальном банке Кыргызской Республики.</w:t>
      </w:r>
    </w:p>
    <w:p>
      <w:pPr>
        <w:spacing w:after="120"/>
        <w:jc w:val="both"/>
      </w:pPr>
      <w:r>
        <w:rPr>
          <w:rFonts w:ascii="Arial" w:cs="Arial" w:eastAsia="Arial" w:hAnsi="Arial"/>
          <w:sz w:val="24"/>
          <w:szCs w:val="24"/>
        </w:rPr>
        <w:t xml:space="preserve">Во исполнение указанного, ликвидационной комиссией Фонда развития в течение 2010-2011 года было перечислено на счет Центрального Казначейства МФКР "Счет Резервного фонда Временного Правительства КР, в долларах США" - 188507,8 тыс. долларов США (8780733,3 тыс. сомов, из них в 2010 году - 8695379,2), в том числе:</w:t>
      </w:r>
    </w:p>
    <w:p>
      <w:pPr>
        <w:spacing w:after="120"/>
        <w:jc w:val="both"/>
      </w:pPr>
      <w:r>
        <w:rPr>
          <w:rFonts w:ascii="Arial" w:cs="Arial" w:eastAsia="Arial" w:hAnsi="Arial"/>
          <w:sz w:val="24"/>
          <w:szCs w:val="24"/>
        </w:rPr>
        <w:t xml:space="preserve">- 180589,6 тыс. долларов США - 06.07.2010 года;</w:t>
      </w:r>
    </w:p>
    <w:p>
      <w:pPr>
        <w:spacing w:after="120"/>
        <w:jc w:val="both"/>
      </w:pPr>
      <w:r>
        <w:rPr>
          <w:rFonts w:ascii="Arial" w:cs="Arial" w:eastAsia="Arial" w:hAnsi="Arial"/>
          <w:sz w:val="24"/>
          <w:szCs w:val="24"/>
        </w:rPr>
        <w:t xml:space="preserve">- 2000,0 тыс. долларов США - 19.07.2010 года;</w:t>
      </w:r>
    </w:p>
    <w:p>
      <w:pPr>
        <w:spacing w:after="120"/>
        <w:jc w:val="both"/>
      </w:pPr>
      <w:r>
        <w:rPr>
          <w:rFonts w:ascii="Arial" w:cs="Arial" w:eastAsia="Arial" w:hAnsi="Arial"/>
          <w:sz w:val="24"/>
          <w:szCs w:val="24"/>
        </w:rPr>
        <w:t xml:space="preserve">- 2000,0 тыс. долларов США - 27.07.2010 года;</w:t>
      </w:r>
    </w:p>
    <w:p>
      <w:pPr>
        <w:spacing w:after="120"/>
        <w:jc w:val="both"/>
      </w:pPr>
      <w:r>
        <w:rPr>
          <w:rFonts w:ascii="Arial" w:cs="Arial" w:eastAsia="Arial" w:hAnsi="Arial"/>
          <w:sz w:val="24"/>
          <w:szCs w:val="24"/>
        </w:rPr>
        <w:t xml:space="preserve">- 800,0 тыс. долларов США - 15.03.2011 года;</w:t>
      </w:r>
    </w:p>
    <w:p>
      <w:pPr>
        <w:spacing w:after="120"/>
        <w:jc w:val="both"/>
      </w:pPr>
      <w:r>
        <w:rPr>
          <w:rFonts w:ascii="Arial" w:cs="Arial" w:eastAsia="Arial" w:hAnsi="Arial"/>
          <w:sz w:val="24"/>
          <w:szCs w:val="24"/>
        </w:rPr>
        <w:t xml:space="preserve">- 1957,3 тыс. долларов США - 1.04.2011 года;</w:t>
      </w:r>
    </w:p>
    <w:p>
      <w:pPr>
        <w:spacing w:after="120"/>
        <w:jc w:val="both"/>
      </w:pPr>
      <w:r>
        <w:rPr>
          <w:rFonts w:ascii="Arial" w:cs="Arial" w:eastAsia="Arial" w:hAnsi="Arial"/>
          <w:sz w:val="24"/>
          <w:szCs w:val="24"/>
        </w:rPr>
        <w:t xml:space="preserve">- 360,0 тыс. долларов США - 01.04.2011 года;</w:t>
      </w:r>
    </w:p>
    <w:p>
      <w:pPr>
        <w:spacing w:after="120"/>
        <w:jc w:val="both"/>
      </w:pPr>
      <w:r>
        <w:rPr>
          <w:rFonts w:ascii="Arial" w:cs="Arial" w:eastAsia="Arial" w:hAnsi="Arial"/>
          <w:sz w:val="24"/>
          <w:szCs w:val="24"/>
        </w:rPr>
        <w:t xml:space="preserve">- 801,0 тыс. долларов США - 04.04.2011 года.</w:t>
      </w:r>
    </w:p>
    <w:p>
      <w:pPr>
        <w:spacing w:after="120"/>
        <w:jc w:val="both"/>
      </w:pPr>
      <w:r>
        <w:rPr>
          <w:rFonts w:ascii="Arial" w:cs="Arial" w:eastAsia="Arial" w:hAnsi="Arial"/>
          <w:sz w:val="24"/>
          <w:szCs w:val="24"/>
        </w:rPr>
        <w:t xml:space="preserve">На счет Центрального Казначейства МФКР "Счет Резервного фонда Временного Правительства КР, в сомах" за этот же период было перечислено - 1334760,4 тыс. сомов, в том числе:</w:t>
      </w:r>
    </w:p>
    <w:p>
      <w:pPr>
        <w:spacing w:after="120"/>
        <w:jc w:val="both"/>
      </w:pPr>
      <w:r>
        <w:rPr>
          <w:rFonts w:ascii="Arial" w:cs="Arial" w:eastAsia="Arial" w:hAnsi="Arial"/>
          <w:sz w:val="24"/>
          <w:szCs w:val="24"/>
        </w:rPr>
        <w:t xml:space="preserve">- 1081550,0 тыс. сомов - 07.06.2010 года;</w:t>
      </w:r>
    </w:p>
    <w:p>
      <w:pPr>
        <w:spacing w:after="120"/>
        <w:jc w:val="both"/>
      </w:pPr>
      <w:r>
        <w:rPr>
          <w:rFonts w:ascii="Arial" w:cs="Arial" w:eastAsia="Arial" w:hAnsi="Arial"/>
          <w:sz w:val="24"/>
          <w:szCs w:val="24"/>
        </w:rPr>
        <w:t xml:space="preserve">- 220959,0 тыс. сомов - 02.07.2010 года;</w:t>
      </w:r>
    </w:p>
    <w:p>
      <w:pPr>
        <w:spacing w:after="120"/>
        <w:jc w:val="both"/>
      </w:pPr>
      <w:r>
        <w:rPr>
          <w:rFonts w:ascii="Arial" w:cs="Arial" w:eastAsia="Arial" w:hAnsi="Arial"/>
          <w:sz w:val="24"/>
          <w:szCs w:val="24"/>
        </w:rPr>
        <w:t xml:space="preserve">- 32251,4 тыс. сомов - 06.07.2010 года.</w:t>
      </w:r>
    </w:p>
    <w:p>
      <w:pPr>
        <w:spacing w:after="120"/>
        <w:jc w:val="both"/>
      </w:pPr>
      <w:r>
        <w:rPr>
          <w:rFonts w:ascii="Arial" w:cs="Arial" w:eastAsia="Arial" w:hAnsi="Arial"/>
          <w:sz w:val="24"/>
          <w:szCs w:val="24"/>
        </w:rPr>
        <w:t xml:space="preserve">Всего на счета Резервного фонда Временного Правительства было перечислено в 2010 году - 10030139,6 тыс. сомов.</w:t>
      </w:r>
    </w:p>
    <w:p>
      <w:pPr>
        <w:spacing w:after="120"/>
        <w:jc w:val="both"/>
      </w:pPr>
      <w:r>
        <w:rPr>
          <w:rFonts w:ascii="Arial" w:cs="Arial" w:eastAsia="Arial" w:hAnsi="Arial"/>
          <w:sz w:val="24"/>
          <w:szCs w:val="24"/>
        </w:rPr>
        <w:t xml:space="preserve">Из указанных средств, поступивших на счета Резервного фонда, во исполнение постановления Временного Правительства КР, Министерством финансов в 2010 году было перечислено на текущий счет Центрального Казначейства КР: 104171,8 тыс. долларов США (4870607,5 тыс. сомов) и 1334760,4 тыс. сомов, или 6205367,9 тыс. сомов.</w:t>
      </w:r>
    </w:p>
    <w:p>
      <w:pPr>
        <w:spacing w:after="120"/>
        <w:jc w:val="both"/>
      </w:pPr>
      <w:r>
        <w:rPr>
          <w:rFonts w:ascii="Arial" w:cs="Arial" w:eastAsia="Arial" w:hAnsi="Arial"/>
          <w:sz w:val="24"/>
          <w:szCs w:val="24"/>
        </w:rPr>
        <w:t xml:space="preserve">Из поступивших на текущий счет ЦК средств, перечислено получателям средств Резервного фонда, по сведениям Центрального Казначейства 3306260,8 тыс. сомов (приложение № 2).</w:t>
      </w:r>
    </w:p>
    <w:p>
      <w:pPr>
        <w:spacing w:after="120"/>
        <w:jc w:val="both"/>
      </w:pPr>
      <w:r>
        <w:rPr>
          <w:rFonts w:ascii="Arial" w:cs="Arial" w:eastAsia="Arial" w:hAnsi="Arial"/>
          <w:sz w:val="24"/>
          <w:szCs w:val="24"/>
        </w:rPr>
        <w:t xml:space="preserve">А также во исполнение распоряжений Правительства КР от 2 августа 2010 года № 16-р и от 4 августа 2010 года № 18-р из Резервного фонда выделено 2523578,4 тыс. сомов на пополнение ресурсной части республиканского бюджета.</w:t>
      </w:r>
    </w:p>
    <w:p>
      <w:pPr>
        <w:spacing w:after="120"/>
        <w:jc w:val="both"/>
      </w:pPr>
      <w:r>
        <w:rPr>
          <w:rFonts w:ascii="Arial" w:cs="Arial" w:eastAsia="Arial" w:hAnsi="Arial"/>
          <w:sz w:val="24"/>
          <w:szCs w:val="24"/>
        </w:rPr>
        <w:t xml:space="preserve">Следует указать, что согласно постановлению Временного Правительства КР от 7 июля 2010 года № 112 предусматривалось направить 100,0 млн. долларов США (порядка 4,7 млрд. сомов) из Резервного фонда Временного Правительства КР для восстановления городов Ош и Джалал-Абад. Центральным Казначейством отражены в плановой части расходов на эти цели 729,0 млн. сомов, профинансировано 694,0 млн. сомов.</w:t>
      </w:r>
    </w:p>
    <w:p>
      <w:pPr>
        <w:spacing w:after="120"/>
        <w:jc w:val="both"/>
      </w:pPr>
      <w:r>
        <w:rPr>
          <w:rFonts w:ascii="Arial" w:cs="Arial" w:eastAsia="Arial" w:hAnsi="Arial"/>
          <w:sz w:val="24"/>
          <w:szCs w:val="24"/>
        </w:rPr>
        <w:t xml:space="preserve">Таким образом, по данным Центрального Казначейства, в 2010 году из полученных средств со счетов Резервного фонда Правительства КР - 6205367,9 тыс. сомов, отправлено получателям названных средств 3306260,8 тыс. сомов, на пополнение ресурсной части республиканского бюджета – 2523578,4 тыс. сомов, или 375528,7 тыс. сомов были использованы на другие расходы бюджета.</w:t>
      </w:r>
    </w:p>
    <w:p>
      <w:pPr>
        <w:spacing w:after="120"/>
        <w:jc w:val="both"/>
      </w:pPr>
      <w:r>
        <w:rPr>
          <w:rFonts w:ascii="Arial" w:cs="Arial" w:eastAsia="Arial" w:hAnsi="Arial"/>
          <w:sz w:val="24"/>
          <w:szCs w:val="24"/>
        </w:rPr>
        <w:t xml:space="preserve">Так, согласно постановлению Временного Правительства КР от 10 июня 2010 года № 74 "О внесении изменения в постановление Временного Правительства КР от 7 мая 2010 года № 43 "О строительстве Камбаратинской ГЭС-2" предусматривалось направить средства Резервного фонда Временного Правительства КР в сумме 1230,0 млн. сомов в республиканский бюджет для выделения бюджетного кредита ОАО "Электрические станции" на строительство Камбаратинской ГЭС-2. Однако, в соответствии с названным постановлением на текущий счет ЦК перечислено с Резервного фонда (сомовый счет) - 1334,2 млн. сомов, выделено согласно постановлению лишь 1230,0 млн. сомов.</w:t>
      </w:r>
    </w:p>
    <w:p>
      <w:pPr>
        <w:spacing w:after="120"/>
        <w:jc w:val="both"/>
      </w:pPr>
      <w:r>
        <w:rPr>
          <w:rFonts w:ascii="Arial" w:cs="Arial" w:eastAsia="Arial" w:hAnsi="Arial"/>
          <w:sz w:val="24"/>
          <w:szCs w:val="24"/>
        </w:rPr>
        <w:t xml:space="preserve">Аналогично, в соответствии с постановлением Временного Правительства КР от 1 июля 2010 года № 112, распоряжениями от 2 августа 2010 года № 15-р, от 12 августа 2010 года №№ 34-р, 35-р, от 13 августа №№ 36-р, 37-р, от 28 августа 2010 года № 49-р, 52-р, от 8 сентября 2010 года № 67-р, от 19 сентября 2010 года № 129-р, от 30 сентября 2010 года № 105-р Центральным Казначейством было перечислено со счетов Резервного фонда в общем 1217900,0 тыс. сомов. Фактическое перечисление получателям средств названного фонда согласно указанным актам составило лишь 1049079,2 тыс. сомов, или на 168820,8 тыс. сомов больше перечислено со счетов Резервного фонда.</w:t>
      </w:r>
    </w:p>
    <w:p>
      <w:pPr>
        <w:spacing w:after="120"/>
        <w:jc w:val="both"/>
      </w:pPr>
      <w:r>
        <w:rPr>
          <w:rFonts w:ascii="Arial" w:cs="Arial" w:eastAsia="Arial" w:hAnsi="Arial"/>
          <w:sz w:val="24"/>
          <w:szCs w:val="24"/>
        </w:rPr>
        <w:t xml:space="preserve">Таким же образом, в соответствии с распоряжением Правительства КР от 4 августа 2010 года № 18-р из Резервного фонда Временного Правительства КР выделялось на пополнение ресурсной части республиканского бюджета 2500000,0 тыс. сомов, фактическое пополнение осуществлено на 2503578,4 тыс. сомов, или на 3578,4 тыс. сомов больше предусмотренного нормативным актом.</w:t>
      </w:r>
    </w:p>
    <w:p>
      <w:pPr>
        <w:spacing w:after="120"/>
        <w:jc w:val="both"/>
      </w:pPr>
      <w:r>
        <w:rPr>
          <w:rFonts w:ascii="Arial" w:cs="Arial" w:eastAsia="Arial" w:hAnsi="Arial"/>
          <w:sz w:val="24"/>
          <w:szCs w:val="24"/>
        </w:rPr>
        <w:t xml:space="preserve">Также, в соответствии с распоряжениями Временного Правительства КР от 1 июля 2010 г. №№ 515, 513, 510, 511, 512, от 29 июня 2010 года № 507, от 25 июня 2010 года №№ 504, 499, от 9.06.10 г. №№ 434 (8-р), 523, от 14.06.2010 г. № 455, от 16.06.2010 г. № 469, от 23.06.2010 г. № 488, от 20.10.2010 г. № 154 на текущий счет Центрального Казначейства было направлено 1129129,1 тыс. сомов. Фактическое выделение средств согласно названным распоряжениям составило лишь 860988,8 тыс. сомов, или на 268140,3 тыс. сомов больше перечислено со счетов Резервного фонда.</w:t>
      </w:r>
    </w:p>
    <w:p>
      <w:pPr>
        <w:spacing w:after="120"/>
        <w:jc w:val="both"/>
      </w:pPr>
      <w:r>
        <w:rPr>
          <w:rFonts w:ascii="Arial" w:cs="Arial" w:eastAsia="Arial" w:hAnsi="Arial"/>
          <w:sz w:val="24"/>
          <w:szCs w:val="24"/>
        </w:rPr>
        <w:t xml:space="preserve">Отмечается также, что часть средств со счетов Резервного фонда явились источниками погашения кредитов и бюджетных ссуд в сумме 4870607,5 тыс. сомов, а остальная часть в сумме 1334760,4 тыс. сомов была принята Центральным Казначейством как прочие средства.</w:t>
      </w:r>
    </w:p>
    <w:p>
      <w:pPr>
        <w:spacing w:after="120"/>
        <w:jc w:val="both"/>
      </w:pPr>
      <w:r>
        <w:rPr>
          <w:rFonts w:ascii="Arial" w:cs="Arial" w:eastAsia="Arial" w:hAnsi="Arial"/>
          <w:sz w:val="24"/>
          <w:szCs w:val="24"/>
        </w:rPr>
        <w:t xml:space="preserve">Однако, как указывалось ранее, источниками формирования средств Резервного фонда являлись средства Фонда развития КР, полученные им из республиканского бюджета в виде кредитов и средств на пополнение уставного капитала Фонда развития из средств Централизованного фонда сокращения бедности (ЦФСБ). Следовательно, средства ЦФСБ полученные обратно должны быть восстановлены в своем статусе, что не было исполнено Министерством финансов КР. Возникает предположение, что в связи с тем, что выделение средств ЦФСБ достаточно регламентировано и связано с решениями Комиссии по распределению средств ЦФСБ, а также для упрощения их использования, возможно, и было мотивировано оприходование указанных средств ЦФСБ на другом уровне.</w:t>
      </w:r>
    </w:p>
    <w:p>
      <w:pPr>
        <w:spacing w:after="120"/>
        <w:jc w:val="both"/>
      </w:pPr>
      <w:r>
        <w:rPr>
          <w:rFonts w:ascii="Arial" w:cs="Arial" w:eastAsia="Arial" w:hAnsi="Arial"/>
          <w:sz w:val="24"/>
          <w:szCs w:val="24"/>
        </w:rPr>
        <w:t xml:space="preserve">Кроме этого, надо отметить, что в разрез </w:t>
      </w:r>
      <w:hyperlink w:history="1" r:id="rIds1wvoof70564byve3iff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Временного Правительства КР от 29 апреля 2010 года № 20 "О резервном фонде Временного Правительства КР" на счета Резервного фонда Временного Правительства КР зачислялись только средства ликвидированного Фонда развитая КР, тогда как в соответствии с названным постановлением предусматривалось зачисление и грантовых средств, поступивших извне.</w:t>
      </w:r>
    </w:p>
    <w:p>
      <w:pPr>
        <w:spacing w:after="120"/>
        <w:jc w:val="both"/>
      </w:pPr>
      <w:r>
        <w:rPr>
          <w:rFonts w:ascii="Arial" w:cs="Arial" w:eastAsia="Arial" w:hAnsi="Arial"/>
          <w:sz w:val="24"/>
          <w:szCs w:val="24"/>
        </w:rPr>
        <w:t xml:space="preserve">Отмечается также, в соответствии с постановлением Правительства КР от 11 ноября 2010 года № 239 "О средствах резервного фонда Кыргызской Республики" остатки средств резервного фонда Временного Правительства Кыргызской Республики зачислены в резервный фонд Кыргызской Республики, а также признаны утратившими силу:</w:t>
      </w:r>
    </w:p>
    <w:p>
      <w:pPr>
        <w:spacing w:after="120"/>
        <w:jc w:val="both"/>
      </w:pPr>
      <w:r>
        <w:rPr>
          <w:rFonts w:ascii="Arial" w:cs="Arial" w:eastAsia="Arial" w:hAnsi="Arial"/>
          <w:sz w:val="24"/>
          <w:szCs w:val="24"/>
        </w:rPr>
        <w:t xml:space="preserve">- </w:t>
      </w:r>
      <w:hyperlink w:history="1" r:id="rIda7f75fki-lbsbjs8iigk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резервном фонде Временного Правительства Кыргызской Республики" от 29 апреля 2010 года № 20;</w:t>
      </w:r>
    </w:p>
    <w:p>
      <w:pPr>
        <w:spacing w:after="120"/>
        <w:jc w:val="both"/>
      </w:pPr>
      <w:r>
        <w:rPr>
          <w:rFonts w:ascii="Arial" w:cs="Arial" w:eastAsia="Arial" w:hAnsi="Arial"/>
          <w:sz w:val="24"/>
          <w:szCs w:val="24"/>
        </w:rPr>
        <w:t xml:space="preserve">- постановление Временного Правительства Кыргызской Республики "Об утверждении Порядка аккумулирования и использования средств резервного фонда Временного Правительства Кыргызской Республики" от 10 июня 2010 года № 73. Однако, новые условия, порядок аккумулирования и использования резервного фонда КР до настоящего времени не разработаны и не утверждены, причем финансирование этих средств только в 2010 году после принятия постановления от 11 ноября 2010 года № 239 составило 336098,1 тыс. сомов, за этот же период со счетов Резервного фонда, в долларах США, на текущий счет Центрального Казначейства было перечислено порядка 1215,3 млн. сомов.</w:t>
      </w:r>
    </w:p>
    <w:p>
      <w:pPr>
        <w:spacing w:after="120"/>
        <w:jc w:val="both"/>
      </w:pPr>
      <w:r>
        <w:rPr>
          <w:rFonts w:ascii="Arial" w:cs="Arial" w:eastAsia="Arial" w:hAnsi="Arial"/>
          <w:sz w:val="24"/>
          <w:szCs w:val="24"/>
        </w:rPr>
        <w:t xml:space="preserve">Так, последнее распоряжение Правительства КР о финансировании из средств Резервного фонда КР было издано 20 октября 2010 года № 154, финансирование же ранее изданных распоряжений осуществлялось вплоть до конца года - 28 декабря 2010 года (МВД КР, ПС КР, МОКР, Гендирекция по восстановлению г. Ош и Джалал-Абад).</w:t>
      </w:r>
    </w:p>
    <w:p>
      <w:pPr>
        <w:spacing w:after="120"/>
        <w:jc w:val="both"/>
      </w:pPr>
      <w:r>
        <w:rPr>
          <w:rFonts w:ascii="Arial" w:cs="Arial" w:eastAsia="Arial" w:hAnsi="Arial"/>
          <w:sz w:val="24"/>
          <w:szCs w:val="24"/>
        </w:rPr>
        <w:t xml:space="preserve">Кроме указанного, согласно распоряжению Правительства КР от 8 декабря 2010 года № 196-р Центральным Казначейством 31 декабря 2010 года направлено 382,4 млн. сомов средств Резервного фонда Временного Правительства на выполнение бюджетных расходных обязательств Правительства КР, за счет средств выделенных на восстановление гг. Ош и Джалал-Абад (постановление Временного Правительства КР от 1 июля 2010 года № 112). Согласно распоряжению № 154-рс от 29 октября 2010 года направляются на цели пополнения текущего бюджетного счета ЦК 30 декабря 2010 года 40,0 млн. сомов.</w:t>
      </w:r>
    </w:p>
    <w:p>
      <w:pPr>
        <w:spacing w:after="120"/>
        <w:jc w:val="both"/>
      </w:pPr>
      <w:r>
        <w:rPr>
          <w:rFonts w:ascii="Arial" w:cs="Arial" w:eastAsia="Arial" w:hAnsi="Arial"/>
          <w:sz w:val="24"/>
          <w:szCs w:val="24"/>
        </w:rPr>
        <w:t xml:space="preserve">Использование средств Резервного фонда Правительства КР Агентством пожарной безопасности при МЧС Кыргызской Республики</w:t>
      </w:r>
    </w:p>
    <w:p>
      <w:pPr>
        <w:spacing w:after="120"/>
        <w:jc w:val="both"/>
      </w:pPr>
      <w:r>
        <w:rPr>
          <w:rFonts w:ascii="Arial" w:cs="Arial" w:eastAsia="Arial" w:hAnsi="Arial"/>
          <w:sz w:val="24"/>
          <w:szCs w:val="24"/>
        </w:rPr>
        <w:t xml:space="preserve">В соответствии с декретами Временного Правительства Кыргызской Республики от 11.06.2010 года № 65 "О ведении чрезвычайного положения в городах Ош, Узген, Кара-Суйском и Араванском районах Ошской области Кыргызской Республики" и от 13.06.2010 года № 70 "О введении чрезвычайного положения в Джалал-Абадской области Кыргызской Республики", Распоряжением Временного Правительства Кыргызской Республики от 29.06.2010 года № 507 выделено дополнительно из Резервного фонда Временного Правительства Кыргызской Республики Агентству по пожарной безопасности при Министерстве чрезвычайных ситуаций Кыргызской Республики денежные средства в сумме 27129,4 тыс. сомов.</w:t>
      </w:r>
    </w:p>
    <w:p>
      <w:pPr>
        <w:spacing w:after="120"/>
        <w:jc w:val="both"/>
      </w:pPr>
      <w:r>
        <w:rPr>
          <w:rFonts w:ascii="Arial" w:cs="Arial" w:eastAsia="Arial" w:hAnsi="Arial"/>
          <w:sz w:val="24"/>
          <w:szCs w:val="24"/>
        </w:rPr>
        <w:t xml:space="preserve">Из выделенных средств Агентством по пожарной безопасности при МЧС КР выплачено пособий на 1350,0 тыс. сомов, в том числе выплаты кредиторских задолженностей за прошлых лет на сумму 690,0 тыс. сомов и оплата пособий в сумме 660,0 тыс. сомов, не имеющих характер выплаты в период чрезвычайного положения. Или осуществлены расходы не по целевому назначению на сумму 1350,0 тыс. сомов, так как предусмотренные указанным распоряжением средства подлежали на выплату пособий при потери здоровья в период чрезвычайного положения, а не на выплаты кредиторских задолженностей прошлых лет.</w:t>
      </w:r>
    </w:p>
    <w:p>
      <w:pPr>
        <w:spacing w:after="120"/>
        <w:jc w:val="both"/>
      </w:pPr>
      <w:r>
        <w:rPr>
          <w:rFonts w:ascii="Arial" w:cs="Arial" w:eastAsia="Arial" w:hAnsi="Arial"/>
          <w:sz w:val="24"/>
          <w:szCs w:val="24"/>
        </w:rPr>
        <w:t xml:space="preserve">Кассовое исполнение республиканского бюджета</w:t>
      </w:r>
    </w:p>
    <w:p>
      <w:pPr>
        <w:spacing w:after="120"/>
        <w:jc w:val="both"/>
      </w:pPr>
      <w:r>
        <w:rPr>
          <w:rFonts w:ascii="Arial" w:cs="Arial" w:eastAsia="Arial" w:hAnsi="Arial"/>
          <w:sz w:val="24"/>
          <w:szCs w:val="24"/>
        </w:rPr>
        <w:t xml:space="preserve">Структура кассовых расходов республиканского бюджета за 2010 год состоит из финансирования:</w:t>
      </w:r>
    </w:p>
    <w:p>
      <w:pPr>
        <w:spacing w:after="120"/>
        <w:jc w:val="both"/>
      </w:pPr>
      <w:r>
        <w:rPr>
          <w:rFonts w:ascii="Arial" w:cs="Arial" w:eastAsia="Arial" w:hAnsi="Arial"/>
          <w:sz w:val="24"/>
          <w:szCs w:val="24"/>
        </w:rPr>
        <w:t xml:space="preserve">- учреждений республиканского бюджета - 33400,4 млн. сомов;</w:t>
      </w:r>
    </w:p>
    <w:p>
      <w:pPr>
        <w:spacing w:after="120"/>
        <w:jc w:val="both"/>
      </w:pPr>
      <w:r>
        <w:rPr>
          <w:rFonts w:ascii="Arial" w:cs="Arial" w:eastAsia="Arial" w:hAnsi="Arial"/>
          <w:sz w:val="24"/>
          <w:szCs w:val="24"/>
        </w:rPr>
        <w:t xml:space="preserve">- категориальных грантов - 4061,9 млн. сомов;</w:t>
      </w:r>
    </w:p>
    <w:p>
      <w:pPr>
        <w:spacing w:after="120"/>
        <w:jc w:val="both"/>
      </w:pPr>
      <w:r>
        <w:rPr>
          <w:rFonts w:ascii="Arial" w:cs="Arial" w:eastAsia="Arial" w:hAnsi="Arial"/>
          <w:sz w:val="24"/>
          <w:szCs w:val="24"/>
        </w:rPr>
        <w:t xml:space="preserve">- выравнивающих грантов - 947,2 млн. сомов;</w:t>
      </w:r>
    </w:p>
    <w:p>
      <w:pPr>
        <w:spacing w:after="120"/>
        <w:jc w:val="both"/>
      </w:pPr>
      <w:r>
        <w:rPr>
          <w:rFonts w:ascii="Arial" w:cs="Arial" w:eastAsia="Arial" w:hAnsi="Arial"/>
          <w:sz w:val="24"/>
          <w:szCs w:val="24"/>
        </w:rPr>
        <w:t xml:space="preserve">- средств, передаваемых из республиканского бюджета в местные бюджеты - 1764,9 млн. сомов;</w:t>
      </w:r>
    </w:p>
    <w:p>
      <w:pPr>
        <w:spacing w:after="120"/>
        <w:jc w:val="both"/>
      </w:pPr>
      <w:r>
        <w:rPr>
          <w:rFonts w:ascii="Arial" w:cs="Arial" w:eastAsia="Arial" w:hAnsi="Arial"/>
          <w:sz w:val="24"/>
          <w:szCs w:val="24"/>
        </w:rPr>
        <w:t xml:space="preserve">- ссуд местным бюджетам (выпуск) - 160,5 млн. сомов;</w:t>
      </w:r>
    </w:p>
    <w:p>
      <w:pPr>
        <w:spacing w:after="120"/>
        <w:jc w:val="both"/>
      </w:pPr>
      <w:r>
        <w:rPr>
          <w:rFonts w:ascii="Arial" w:cs="Arial" w:eastAsia="Arial" w:hAnsi="Arial"/>
          <w:sz w:val="24"/>
          <w:szCs w:val="24"/>
        </w:rPr>
        <w:t xml:space="preserve">- средств, передаваемых на повышение заработной платы - 800,3 млн. сомов;</w:t>
      </w:r>
    </w:p>
    <w:p>
      <w:pPr>
        <w:spacing w:after="120"/>
        <w:jc w:val="both"/>
      </w:pPr>
      <w:r>
        <w:rPr>
          <w:rFonts w:ascii="Arial" w:cs="Arial" w:eastAsia="Arial" w:hAnsi="Arial"/>
          <w:sz w:val="24"/>
          <w:szCs w:val="24"/>
        </w:rPr>
        <w:t xml:space="preserve">- выплат процентов по ГКЦБ - 266,2 млн. сомов;</w:t>
      </w:r>
    </w:p>
    <w:p>
      <w:pPr>
        <w:spacing w:after="120"/>
        <w:jc w:val="both"/>
      </w:pPr>
      <w:r>
        <w:rPr>
          <w:rFonts w:ascii="Arial" w:cs="Arial" w:eastAsia="Arial" w:hAnsi="Arial"/>
          <w:sz w:val="24"/>
          <w:szCs w:val="24"/>
        </w:rPr>
        <w:t xml:space="preserve">- погашения основной суммы ГКЦБ - 3252,9 млн. сомов;</w:t>
      </w:r>
    </w:p>
    <w:p>
      <w:pPr>
        <w:spacing w:after="120"/>
        <w:jc w:val="both"/>
      </w:pPr>
      <w:r>
        <w:rPr>
          <w:rFonts w:ascii="Arial" w:cs="Arial" w:eastAsia="Arial" w:hAnsi="Arial"/>
          <w:sz w:val="24"/>
          <w:szCs w:val="24"/>
        </w:rPr>
        <w:t xml:space="preserve">- выплат процентов по ГДЦБ - 439,5 млн. сомов;</w:t>
      </w:r>
    </w:p>
    <w:p>
      <w:pPr>
        <w:spacing w:after="120"/>
        <w:jc w:val="both"/>
      </w:pPr>
      <w:r>
        <w:rPr>
          <w:rFonts w:ascii="Arial" w:cs="Arial" w:eastAsia="Arial" w:hAnsi="Arial"/>
          <w:sz w:val="24"/>
          <w:szCs w:val="24"/>
        </w:rPr>
        <w:t xml:space="preserve">- погашения основной суммы ГДЦБ - 993,6 млн. сомов;</w:t>
      </w:r>
    </w:p>
    <w:p>
      <w:pPr>
        <w:spacing w:after="120"/>
        <w:jc w:val="both"/>
      </w:pPr>
      <w:r>
        <w:rPr>
          <w:rFonts w:ascii="Arial" w:cs="Arial" w:eastAsia="Arial" w:hAnsi="Arial"/>
          <w:sz w:val="24"/>
          <w:szCs w:val="24"/>
        </w:rPr>
        <w:t xml:space="preserve">- выплат процентов внешнего долга - 1055,5 млн. сомов;</w:t>
      </w:r>
    </w:p>
    <w:p>
      <w:pPr>
        <w:spacing w:after="120"/>
        <w:jc w:val="both"/>
      </w:pPr>
      <w:r>
        <w:rPr>
          <w:rFonts w:ascii="Arial" w:cs="Arial" w:eastAsia="Arial" w:hAnsi="Arial"/>
          <w:sz w:val="24"/>
          <w:szCs w:val="24"/>
        </w:rPr>
        <w:t xml:space="preserve">- погашения основной суммы внешнего долга - 1659,6 млн. сомов;</w:t>
      </w:r>
    </w:p>
    <w:p>
      <w:pPr>
        <w:spacing w:after="120"/>
        <w:jc w:val="both"/>
      </w:pPr>
      <w:r>
        <w:rPr>
          <w:rFonts w:ascii="Arial" w:cs="Arial" w:eastAsia="Arial" w:hAnsi="Arial"/>
          <w:sz w:val="24"/>
          <w:szCs w:val="24"/>
        </w:rPr>
        <w:t xml:space="preserve">- субсидии Социальному фонду - 5576,7 млн. сомов;</w:t>
      </w:r>
    </w:p>
    <w:p>
      <w:pPr>
        <w:spacing w:after="120"/>
        <w:jc w:val="both"/>
      </w:pPr>
      <w:r>
        <w:rPr>
          <w:rFonts w:ascii="Arial" w:cs="Arial" w:eastAsia="Arial" w:hAnsi="Arial"/>
          <w:sz w:val="24"/>
          <w:szCs w:val="24"/>
        </w:rPr>
        <w:t xml:space="preserve">- взносов в международные организации - 139,6 млн. сомов;</w:t>
      </w:r>
    </w:p>
    <w:p>
      <w:pPr>
        <w:spacing w:after="120"/>
        <w:jc w:val="both"/>
      </w:pPr>
      <w:r>
        <w:rPr>
          <w:rFonts w:ascii="Arial" w:cs="Arial" w:eastAsia="Arial" w:hAnsi="Arial"/>
          <w:sz w:val="24"/>
          <w:szCs w:val="24"/>
        </w:rPr>
        <w:t xml:space="preserve">- выплат за расчетно-кассовое обслуживание - 52,2 млн. сомов;</w:t>
      </w:r>
    </w:p>
    <w:p>
      <w:pPr>
        <w:spacing w:after="120"/>
        <w:jc w:val="both"/>
      </w:pPr>
      <w:r>
        <w:rPr>
          <w:rFonts w:ascii="Arial" w:cs="Arial" w:eastAsia="Arial" w:hAnsi="Arial"/>
          <w:sz w:val="24"/>
          <w:szCs w:val="24"/>
        </w:rPr>
        <w:t xml:space="preserve">- прочих расходов - 1310,9 млн. сомов;</w:t>
      </w:r>
    </w:p>
    <w:p>
      <w:pPr>
        <w:spacing w:after="120"/>
        <w:jc w:val="both"/>
      </w:pPr>
      <w:r>
        <w:rPr>
          <w:rFonts w:ascii="Arial" w:cs="Arial" w:eastAsia="Arial" w:hAnsi="Arial"/>
          <w:sz w:val="24"/>
          <w:szCs w:val="24"/>
        </w:rPr>
        <w:t xml:space="preserve">- ссуд предприятиям (выпуск) - 1373,0 млн. сомов;</w:t>
      </w:r>
    </w:p>
    <w:p>
      <w:pPr>
        <w:spacing w:after="120"/>
        <w:jc w:val="both"/>
      </w:pPr>
      <w:r>
        <w:rPr>
          <w:rFonts w:ascii="Arial" w:cs="Arial" w:eastAsia="Arial" w:hAnsi="Arial"/>
          <w:sz w:val="24"/>
          <w:szCs w:val="24"/>
        </w:rPr>
        <w:t xml:space="preserve">- индексации вкладов и сбережений - 0,03 млн. сомов.</w:t>
      </w:r>
    </w:p>
    <w:p>
      <w:pPr>
        <w:spacing w:after="120"/>
        <w:jc w:val="both"/>
      </w:pPr>
      <w:r>
        <w:rPr>
          <w:rFonts w:ascii="Arial" w:cs="Arial" w:eastAsia="Arial" w:hAnsi="Arial"/>
          <w:sz w:val="24"/>
          <w:szCs w:val="24"/>
        </w:rPr>
        <w:t xml:space="preserve">По данным сводного отчета баланса главной книги по государственному бюджету ресурсы республиканского бюджета (республиканские нераспределенные ресурсы) на начало 2010 года составляли 454,1 млн. сомов, а на конец 1278,4 млн. сомов с положительным значением.</w:t>
      </w:r>
    </w:p>
    <w:p>
      <w:pPr>
        <w:spacing w:after="120"/>
        <w:jc w:val="both"/>
      </w:pPr>
      <w:r>
        <w:rPr>
          <w:rFonts w:ascii="Arial" w:cs="Arial" w:eastAsia="Arial" w:hAnsi="Arial"/>
          <w:sz w:val="24"/>
          <w:szCs w:val="24"/>
        </w:rPr>
        <w:t xml:space="preserve">Центральным казначейством в первом полугодии 2010 года ресурсы республиканского бюджета выдержаны с положительным сальдо, финансовые разрывы между ресурсной и расходной частью возникли в июне-октябре 2010 года.</w:t>
      </w:r>
    </w:p>
    <w:p>
      <w:pPr>
        <w:spacing w:after="120"/>
        <w:jc w:val="both"/>
      </w:pPr>
      <w:r>
        <w:rPr>
          <w:rFonts w:ascii="Arial" w:cs="Arial" w:eastAsia="Arial" w:hAnsi="Arial"/>
          <w:sz w:val="24"/>
          <w:szCs w:val="24"/>
        </w:rPr>
        <w:t xml:space="preserve">Состояние остатков ресурсов республиканского бюджета в 2010 году характеризуется следующими данными: остаток ресурсов на 1.02.2010 года составлял - 925705,2 тыс. сомов, 1.03.2010 года - 440800,0 тыс. сомов, 1.04.2010 года - 611015,5 тыс. сомов, 1.05.2010 года - 834590,4 тыс. сомов, 1.06.2010 года - 485761,6 тыс. сомов, 1.07.2010 года - "минус" 1594978,4 тыс. сомов, 1.08.2010 года - "минус" 2119838,5 тыс. сомов, 1.09.2010 года - "минус" 908892,7 тыс. сомов, 1.10.2010 года - "минус" 194984,3 тыс. сомов, 1.11.2010 года - "минус" 646902,4 тыс. сомов, 1.12.2010 года - 911824,0 тыс. сомов, 1.01.2011 года - 1278375,9 тыс. сомов.</w:t>
      </w:r>
    </w:p>
    <w:p>
      <w:pPr>
        <w:spacing w:after="120"/>
        <w:jc w:val="both"/>
      </w:pPr>
      <w:r>
        <w:rPr>
          <w:rFonts w:ascii="Arial" w:cs="Arial" w:eastAsia="Arial" w:hAnsi="Arial"/>
          <w:sz w:val="24"/>
          <w:szCs w:val="24"/>
        </w:rPr>
        <w:t xml:space="preserve">Необходимо отметить, что значения отрицательных сальдо ресурсов достигало до 2,1 млрд. сомов. В целях исключения рисков бюджетного дефолта и образования дефицита бюджета, Счетная палата предлагает в законодательном порядке установить допустимый порог отрицательного сальдо ресурсов республиканского бюджета.</w:t>
      </w:r>
    </w:p>
    <w:p>
      <w:pPr>
        <w:spacing w:after="120"/>
        <w:jc w:val="both"/>
      </w:pPr>
      <w:r>
        <w:rPr>
          <w:rFonts w:ascii="Arial" w:cs="Arial" w:eastAsia="Arial" w:hAnsi="Arial"/>
          <w:sz w:val="24"/>
          <w:szCs w:val="24"/>
        </w:rPr>
        <w:t xml:space="preserve">При формировании финансовых ресурсов и расходов финансового плана Комиссия по формированию финансового плана самостоятельно определяет сумму ресурсов и расходов республиканского бюджета.</w:t>
      </w:r>
    </w:p>
    <w:p>
      <w:pPr>
        <w:spacing w:after="120"/>
        <w:jc w:val="both"/>
      </w:pPr>
      <w:r>
        <w:rPr>
          <w:rFonts w:ascii="Arial" w:cs="Arial" w:eastAsia="Arial" w:hAnsi="Arial"/>
          <w:sz w:val="24"/>
          <w:szCs w:val="24"/>
        </w:rPr>
        <w:t xml:space="preserve">Так, при уточненных прогнозах по ресурсам бюджета в 59818290,0 тыс. сомов, финансовые ресурсы по финплану определены в 63704366,9 тыс. сомов, или на 3886076,9 тыс. сомов больше, фактически поступившие финансовые ресурсы составили 57842035,2 тыс. сомов, что меньше уточненных параметров на 1976254,8 тыс. сомов. Расходов по финплану было предусмотрено 67019067,3 тыс. сомов, что больше финансовых ресурсов по финплану на 3314700,4 тыс. сомов. Фактическое финансирование расходов осуществлено на 57254883,1 тыс. сомов, что меньше предусмотренных финпланом на 9764184,2 тыс. сомов.</w:t>
      </w:r>
    </w:p>
    <w:p>
      <w:pPr>
        <w:spacing w:after="120"/>
        <w:jc w:val="both"/>
      </w:pPr>
      <w:r>
        <w:rPr>
          <w:rFonts w:ascii="Arial" w:cs="Arial" w:eastAsia="Arial" w:hAnsi="Arial"/>
          <w:sz w:val="24"/>
          <w:szCs w:val="24"/>
        </w:rPr>
        <w:t xml:space="preserve">Указанное свидетельствует о том, что формирование расходов республиканского бюджета осуществлялось без учета законодательно установленных параметров, так, Законом "О Республиканском бюджете на 2010 год и прогнозе на 2011-2012 годы" расходов бюджета было предусмотрено на 65665,1 млн. сомов, расходы же предусмотренные финанпланом составили 67019,1 млн. сомов, легитимность которых была установлена законом о внесении изменений в республиканский бюджет.</w:t>
      </w:r>
    </w:p>
    <w:p>
      <w:pPr>
        <w:spacing w:after="120"/>
        <w:jc w:val="both"/>
      </w:pPr>
      <w:r>
        <w:rPr>
          <w:rFonts w:ascii="Arial" w:cs="Arial" w:eastAsia="Arial" w:hAnsi="Arial"/>
          <w:sz w:val="24"/>
          <w:szCs w:val="24"/>
        </w:rPr>
        <w:t xml:space="preserve">Вследствие чего, Центральное Казначейство не имеет возможности производить в полном объеме финансирование всех расходов указанных в финансовом плане. Так, в январе 2010 года недофинансировано по финплану 286,0 млн. сомов, феврале - 163,2 млн. сомов, марте - 503,8 млн. сомов, апреле - 223,7 млн. сомов, мае - 348,8 млн. сомов, июне - 379,1 млн. сомов, июле - 1958,2 млн. сомов, августе - 671,2 млн. сомов, сентябре - 1046,2 млн. сомов, октябре - 887,7 млн. сомов, ноябре - 812,0 млн. сомов и декабре - 780,4 млн. сомов.</w:t>
      </w:r>
    </w:p>
    <w:p>
      <w:pPr>
        <w:spacing w:after="120"/>
        <w:jc w:val="both"/>
      </w:pPr>
      <w:r>
        <w:rPr>
          <w:rFonts w:ascii="Arial" w:cs="Arial" w:eastAsia="Arial" w:hAnsi="Arial"/>
          <w:sz w:val="24"/>
          <w:szCs w:val="24"/>
        </w:rPr>
        <w:t xml:space="preserve">Кроме этого, в разрез Положения "О формировании и утверждении финансового плана расходов республиканского бюджета" утверждены приказами Министерства финансов после 10-го числа дополнительно к финансовому плану в январе - приказом от 25.01.2010 года № 4-п с сокращением расходов на сумму 95317,6 тыс. сомов;</w:t>
      </w:r>
    </w:p>
    <w:p>
      <w:pPr>
        <w:spacing w:after="120"/>
        <w:jc w:val="both"/>
      </w:pPr>
      <w:r>
        <w:rPr>
          <w:rFonts w:ascii="Arial" w:cs="Arial" w:eastAsia="Arial" w:hAnsi="Arial"/>
          <w:sz w:val="24"/>
          <w:szCs w:val="24"/>
        </w:rPr>
        <w:t xml:space="preserve">- в феврале - приказами от 12.02.2010 года № 17-п, от 16.02.2010 года № 24-п, от 24.02.2010 года № 26-п по расходам в сумме 315408,7 тыс. сомов и ресурсам в сумме 122000,0 тыс. сомов;</w:t>
      </w:r>
    </w:p>
    <w:p>
      <w:pPr>
        <w:spacing w:after="120"/>
        <w:jc w:val="both"/>
      </w:pPr>
      <w:r>
        <w:rPr>
          <w:rFonts w:ascii="Arial" w:cs="Arial" w:eastAsia="Arial" w:hAnsi="Arial"/>
          <w:sz w:val="24"/>
          <w:szCs w:val="24"/>
        </w:rPr>
        <w:t xml:space="preserve">- в марте - приказами от 05.03.2010 года № 36-п, от 17.03.2011 года № 39-п, от 30.03.2010 года № 49-п по расходам в сумме 340097,8 тыс. сомов и ресурсам в сумме 178400,0 тыс. сомов;</w:t>
      </w:r>
    </w:p>
    <w:p>
      <w:pPr>
        <w:spacing w:after="120"/>
        <w:jc w:val="both"/>
      </w:pPr>
      <w:r>
        <w:rPr>
          <w:rFonts w:ascii="Arial" w:cs="Arial" w:eastAsia="Arial" w:hAnsi="Arial"/>
          <w:sz w:val="24"/>
          <w:szCs w:val="24"/>
        </w:rPr>
        <w:t xml:space="preserve">- в апреле - приказами от 09.04.2010 года № 58-п, от 14.04.2010 года № 60-п, 19.04.2010 года № 64-п, 22.04.2010 года № 69-п, от 28.04.2010 года № 73-п с сокращением расходов на сумму 41095,9 тыс. сомов и увеличением ресурсов в сумме 1322500,0 тыс. сомов;</w:t>
      </w:r>
    </w:p>
    <w:p>
      <w:pPr>
        <w:spacing w:after="120"/>
        <w:jc w:val="both"/>
      </w:pPr>
      <w:r>
        <w:rPr>
          <w:rFonts w:ascii="Arial" w:cs="Arial" w:eastAsia="Arial" w:hAnsi="Arial"/>
          <w:sz w:val="24"/>
          <w:szCs w:val="24"/>
        </w:rPr>
        <w:t xml:space="preserve">- в мае - приказами от 17.05.2010 года № 82-п, от 25.05.2010 года № 89-п по расходам в сумме 147898,6 тыс. сомов и ресурсам в сумме 31200,0 тыс. сомов;</w:t>
      </w:r>
    </w:p>
    <w:p>
      <w:pPr>
        <w:spacing w:after="120"/>
        <w:jc w:val="both"/>
      </w:pPr>
      <w:r>
        <w:rPr>
          <w:rFonts w:ascii="Arial" w:cs="Arial" w:eastAsia="Arial" w:hAnsi="Arial"/>
          <w:sz w:val="24"/>
          <w:szCs w:val="24"/>
        </w:rPr>
        <w:t xml:space="preserve">- в июне - приказами от 12.06.2010 года № 95-п, от 14.06.2010 года № 98-п, от 24.06.2010 года № 105-п, от 25.06.2010 года № 108-п по расходам в сумме 1486917,8 тыс. сомов и ресурсам в сумме 1200000,0 тыс. сомов;</w:t>
      </w:r>
    </w:p>
    <w:p>
      <w:pPr>
        <w:spacing w:after="120"/>
        <w:jc w:val="both"/>
      </w:pPr>
      <w:r>
        <w:rPr>
          <w:rFonts w:ascii="Arial" w:cs="Arial" w:eastAsia="Arial" w:hAnsi="Arial"/>
          <w:sz w:val="24"/>
          <w:szCs w:val="24"/>
        </w:rPr>
        <w:t xml:space="preserve">- в июле - приказом от 09.07.2010 года № 116-п по расходам в сумме 1000000,0 тыс. сомов и ресурсам в сумме 1000000,0 тыс. сомов;</w:t>
      </w:r>
    </w:p>
    <w:p>
      <w:pPr>
        <w:spacing w:after="120"/>
        <w:jc w:val="both"/>
      </w:pPr>
      <w:r>
        <w:rPr>
          <w:rFonts w:ascii="Arial" w:cs="Arial" w:eastAsia="Arial" w:hAnsi="Arial"/>
          <w:sz w:val="24"/>
          <w:szCs w:val="24"/>
        </w:rPr>
        <w:t xml:space="preserve">- в августе - приказами от 10.08.2010 года № 138-п, от 12.08.2010 года № 141-п, от 16.08.2010 года № 144-п, от 25.08.2010 г. № 147-п, от 27.08.2010 года № 152-п по расходам в сумме 852752,1 тыс. сомов и ресурсам в сумме 374000,0 тыс. сомов;</w:t>
      </w:r>
    </w:p>
    <w:p>
      <w:pPr>
        <w:spacing w:after="120"/>
        <w:jc w:val="both"/>
      </w:pPr>
      <w:r>
        <w:rPr>
          <w:rFonts w:ascii="Arial" w:cs="Arial" w:eastAsia="Arial" w:hAnsi="Arial"/>
          <w:sz w:val="24"/>
          <w:szCs w:val="24"/>
        </w:rPr>
        <w:t xml:space="preserve">- в сентябре - приказами от 13.09.2010 года № 160-п, от 27.09.2010 года № 165-п по расходам в сумме 374923,0 тыс. сомов и ресурсам в сумме 1011400,0 тыс. сомов;</w:t>
      </w:r>
    </w:p>
    <w:p>
      <w:pPr>
        <w:spacing w:after="120"/>
        <w:jc w:val="both"/>
      </w:pPr>
      <w:r>
        <w:rPr>
          <w:rFonts w:ascii="Arial" w:cs="Arial" w:eastAsia="Arial" w:hAnsi="Arial"/>
          <w:sz w:val="24"/>
          <w:szCs w:val="24"/>
        </w:rPr>
        <w:t xml:space="preserve">- в октябре - приказами от 08.10.2010 года № 174-п, от 18.10.2010 года № 177-п, от 27.10.2010 года № 187-п с сокращением расходов в сумме 31592,9 тыс. сомов и с увеличением ресурсов в сумме 411400,0 тыс. сомов;</w:t>
      </w:r>
    </w:p>
    <w:p>
      <w:pPr>
        <w:spacing w:after="120"/>
        <w:jc w:val="both"/>
      </w:pPr>
      <w:r>
        <w:rPr>
          <w:rFonts w:ascii="Arial" w:cs="Arial" w:eastAsia="Arial" w:hAnsi="Arial"/>
          <w:sz w:val="24"/>
          <w:szCs w:val="24"/>
        </w:rPr>
        <w:t xml:space="preserve">- в ноябре - приказами от 13.11.2010 года № 197-п, от 25.11.2010 года № 200-п, от 26.11.2010 года № 202-п по расходам в сумме 269278,7 тыс. сомов и ресурсам в сумме 136900,0 тыс. сомов;</w:t>
      </w:r>
    </w:p>
    <w:p>
      <w:pPr>
        <w:spacing w:after="120"/>
        <w:jc w:val="both"/>
      </w:pPr>
      <w:r>
        <w:rPr>
          <w:rFonts w:ascii="Arial" w:cs="Arial" w:eastAsia="Arial" w:hAnsi="Arial"/>
          <w:sz w:val="24"/>
          <w:szCs w:val="24"/>
        </w:rPr>
        <w:t xml:space="preserve">- в декабре - приказами от 09.12.2010 года № 209-п, от 17.12.2010 года № 214-п по расходам в сумме 311713,4 тыс. сомов и ресурсам в сумме 371565,9 тыс. сомов.</w:t>
      </w:r>
    </w:p>
    <w:p>
      <w:pPr>
        <w:spacing w:after="120"/>
        <w:jc w:val="both"/>
      </w:pPr>
      <w:r>
        <w:rPr>
          <w:rFonts w:ascii="Arial" w:cs="Arial" w:eastAsia="Arial" w:hAnsi="Arial"/>
          <w:sz w:val="24"/>
          <w:szCs w:val="24"/>
        </w:rPr>
        <w:t xml:space="preserve">Отрицательные остатки ресурсов бюджетных средств свидетельствуют о том, что финансирование расходов республиканского бюджета осуществлялось благодаря остаткам денежных средств на текущем счете казначейства-1 (ТСК-1 для учета бюджетных средств), с учетом денежных средств и местного бюджета.</w:t>
      </w:r>
    </w:p>
    <w:p>
      <w:pPr>
        <w:spacing w:after="120"/>
        <w:jc w:val="both"/>
      </w:pPr>
      <w:r>
        <w:rPr>
          <w:rFonts w:ascii="Arial" w:cs="Arial" w:eastAsia="Arial" w:hAnsi="Arial"/>
          <w:sz w:val="24"/>
          <w:szCs w:val="24"/>
        </w:rPr>
        <w:t xml:space="preserve">Из-за недостаточности оборотно-кассовой наличности для произведения расходов с ТСК-1, Центральным казначейством были временно заимствованы с текущего счета по специальным средствам (ТСК-2) 85,0 млн. сомов.</w:t>
      </w:r>
    </w:p>
    <w:p>
      <w:pPr>
        <w:spacing w:after="120"/>
        <w:jc w:val="both"/>
      </w:pPr>
      <w:r>
        <w:rPr>
          <w:rFonts w:ascii="Arial" w:cs="Arial" w:eastAsia="Arial" w:hAnsi="Arial"/>
          <w:sz w:val="24"/>
          <w:szCs w:val="24"/>
        </w:rPr>
        <w:t xml:space="preserve">Центральным казначейством Министерства финансов Кыргызской Республики 2010 год, как и 2009 финансовый год завершен без заключительных оборотов.</w:t>
      </w:r>
    </w:p>
    <w:p>
      <w:pPr>
        <w:spacing w:after="120"/>
        <w:jc w:val="both"/>
      </w:pPr>
      <w:r>
        <w:rPr>
          <w:rFonts w:ascii="Arial" w:cs="Arial" w:eastAsia="Arial" w:hAnsi="Arial"/>
          <w:sz w:val="24"/>
          <w:szCs w:val="24"/>
        </w:rPr>
        <w:t xml:space="preserve">Обслуживание счетов Правительства Кыргызской Республики</w:t>
      </w:r>
    </w:p>
    <w:p>
      <w:pPr>
        <w:spacing w:after="120"/>
        <w:jc w:val="both"/>
      </w:pPr>
      <w:r>
        <w:rPr>
          <w:rFonts w:ascii="Arial" w:cs="Arial" w:eastAsia="Arial" w:hAnsi="Arial"/>
          <w:sz w:val="24"/>
          <w:szCs w:val="24"/>
        </w:rPr>
        <w:t xml:space="preserve">По состоянию на 31.12.2010 года в Национальном банке КР учитываются 20 счетов Центрального казначейства Министерства финансов КР в иностранной валюте и 32 счета в национальной валюте.</w:t>
      </w:r>
    </w:p>
    <w:p>
      <w:pPr>
        <w:spacing w:after="120"/>
        <w:jc w:val="both"/>
      </w:pPr>
      <w:r>
        <w:rPr>
          <w:rFonts w:ascii="Arial" w:cs="Arial" w:eastAsia="Arial" w:hAnsi="Arial"/>
          <w:sz w:val="24"/>
          <w:szCs w:val="24"/>
        </w:rPr>
        <w:t xml:space="preserve">По данным выписок со счетов на конец 2010 года остатки средств Правительства КР составляют 80733,6 тыс. долларов США, 3572,5 тыс. евро и 2695798,5 тыс. сомов ( из них остаток на ТСК-1 для учета бюджетных средств составляет - 1079987,6 тыс. сомов и ТСК-2 для учета специальных средств - 1119879,3 тыс. сомов).</w:t>
      </w:r>
    </w:p>
    <w:p>
      <w:pPr>
        <w:spacing w:after="120"/>
        <w:jc w:val="both"/>
      </w:pPr>
      <w:r>
        <w:rPr>
          <w:rFonts w:ascii="Arial" w:cs="Arial" w:eastAsia="Arial" w:hAnsi="Arial"/>
          <w:sz w:val="24"/>
          <w:szCs w:val="24"/>
        </w:rPr>
        <w:t xml:space="preserve">В 2010 году Национальным банком начислены проценты на остатки средств на счетах Правительства КР в иностранной валюте: 225,7 тыс. долларов США, 26,5 тыс. евро, 0,104 тыс. английских фунтов стерлингов и 0,42 тыс. канадских долларов и национальной валюте - 30041,9 тыс. сомов.</w:t>
      </w:r>
    </w:p>
    <w:p>
      <w:pPr>
        <w:spacing w:after="120"/>
        <w:jc w:val="both"/>
      </w:pPr>
      <w:r>
        <w:rPr>
          <w:rFonts w:ascii="Arial" w:cs="Arial" w:eastAsia="Arial" w:hAnsi="Arial"/>
          <w:sz w:val="24"/>
          <w:szCs w:val="24"/>
        </w:rPr>
        <w:t xml:space="preserve">В течение 2010 года были открыты 5 счетов в инвалюте и 4 счета в нацвалюте (счета для учета дополнительных доходов, поступивших в связи с апрельскими событиями, средств от международных организаций в помощь Кыргызстану, средств Резервного фонда Временного Правительства КР в двух валютах, аккумулирования средств в целях обеспечения жильем семей погибших и ставших инвалидами во время событий 6-8 апреля 2010 года, гранта Турецкой Республики, кредита МВФ для поддержки бюджета в рамках механизма RCF) и закрыты 3 счета в долларах США и 1 счет в национальной валюте (счета для учета дополнительных доходов, поступивших в связи с апрельскими событиями, средств от международных организаций в помощь Кыргызстану, средств Резервного фонда Временного Правительства КР в двух валютах).</w:t>
      </w:r>
    </w:p>
    <w:p>
      <w:pPr>
        <w:spacing w:after="120"/>
        <w:jc w:val="both"/>
      </w:pPr>
      <w:r>
        <w:rPr>
          <w:rFonts w:ascii="Arial" w:cs="Arial" w:eastAsia="Arial" w:hAnsi="Arial"/>
          <w:sz w:val="24"/>
          <w:szCs w:val="24"/>
        </w:rPr>
        <w:t xml:space="preserve">Распоряжением Правительства КР от 02.03.2010 года № 66-р было поручено Министерству финансов КР выделить Центральному агентству КР по развитию, инвестициям и инновациям средства в размере 431,0 млн. сомов для создания лизинговой компании.</w:t>
      </w:r>
    </w:p>
    <w:p>
      <w:pPr>
        <w:spacing w:after="120"/>
        <w:jc w:val="both"/>
      </w:pPr>
      <w:r>
        <w:rPr>
          <w:rFonts w:ascii="Arial" w:cs="Arial" w:eastAsia="Arial" w:hAnsi="Arial"/>
          <w:sz w:val="24"/>
          <w:szCs w:val="24"/>
        </w:rPr>
        <w:t xml:space="preserve">Министерством финансов было принято решение выделить средства за счет Встречных грантов Японии и Китая, находящихся на счетах Центрального казначейства в Национальном банке КР, в сумме 431,0 млн. сомов, без согласования с Правительством Японии, что является нарушением условий международных соглашений.</w:t>
      </w:r>
    </w:p>
    <w:p>
      <w:pPr>
        <w:spacing w:after="120"/>
        <w:jc w:val="both"/>
      </w:pPr>
      <w:r>
        <w:rPr>
          <w:rFonts w:ascii="Arial" w:cs="Arial" w:eastAsia="Arial" w:hAnsi="Arial"/>
          <w:sz w:val="24"/>
          <w:szCs w:val="24"/>
        </w:rPr>
        <w:t xml:space="preserve">В соответствии с постановлением Временного Правительства Кыргызской Республики от 30 апреля 2010 года № 30 "Об обеспечении жильем семей погибших и ставших инвалидами во время событий, произошедших 6-8 апреля 2010 года", Министерству финансов КР предписывалось изыскать и выделить денежные средства Государственному агентству архитектуры и строительства при Правительстве КР на привязку типовых проектов и строительство жилого комплекса, согласно сводной смете расчетов, представленной агентством.</w:t>
      </w:r>
    </w:p>
    <w:p>
      <w:pPr>
        <w:spacing w:after="120"/>
        <w:jc w:val="both"/>
      </w:pPr>
      <w:r>
        <w:rPr>
          <w:rFonts w:ascii="Arial" w:cs="Arial" w:eastAsia="Arial" w:hAnsi="Arial"/>
          <w:sz w:val="24"/>
          <w:szCs w:val="24"/>
        </w:rPr>
        <w:t xml:space="preserve">Во исполнение указанного, Центральным казначейством был открыт в национальной валюте "Счет аккумулирования средств, в целях обеспечения жильем семей погибших и ставших инвалидами во время событий, произошедших 6-8 апреля 2010 года".</w:t>
      </w:r>
    </w:p>
    <w:p>
      <w:pPr>
        <w:spacing w:after="120"/>
        <w:jc w:val="both"/>
      </w:pPr>
      <w:r>
        <w:rPr>
          <w:rFonts w:ascii="Arial" w:cs="Arial" w:eastAsia="Arial" w:hAnsi="Arial"/>
          <w:sz w:val="24"/>
          <w:szCs w:val="24"/>
        </w:rPr>
        <w:t xml:space="preserve">Следует отметить, что ни вышеуказанным распоряжением, ни дополнением к Закону "О республиканском бюджете на 2010 год" не были определены источники покрытия предполагаемых расходов. Между тем, Центральным Казначейством письмом от 7 июля 2010 года за № 06-1-2/5489 направляется в адрес Генеральной прокуратуры КР просьба о перечислении средств, поступивших от сотовых операторов "плату за успешное соединение в размере 0,6 сомов" на открытый указанный выше счет. Генеральной же прокуратурой КР были направлены предписания в адрес сотовых операторов от 7 июля 2010 года № 11/1-220-10 о перечислении накопленных в счет оказания вышеотмеченных услуг средств на счет Центрального казначейства. По имеющимся в Центральном казначействе данным, сотовыми операторами зачислено с 7 июля по 10 декабря 345246,8 тыс. сомов.</w:t>
      </w:r>
    </w:p>
    <w:p>
      <w:pPr>
        <w:spacing w:after="120"/>
        <w:jc w:val="both"/>
      </w:pPr>
      <w:r>
        <w:rPr>
          <w:rFonts w:ascii="Arial" w:cs="Arial" w:eastAsia="Arial" w:hAnsi="Arial"/>
          <w:sz w:val="24"/>
          <w:szCs w:val="24"/>
        </w:rPr>
        <w:t xml:space="preserve">На основании распоряжений Правительства КР от 12.09.2011 года № 404-р и от 16.09.2011 года № 417-р Центральным казначейством со специального счета перечислено Департаменту жилищно-гражданского строительства для строительства жилых домов 240,0 млн. сомов и Управлению капитального строительства для строительства Мемориальных комплексов по увековечиванию памяти павших героев Кыргызстана 7 апреля 2010 года в г.Бишкек на центральной площади и на территории комплекса "Ата-Бейит" - 39,0 млн. сомов.</w:t>
      </w:r>
    </w:p>
    <w:p>
      <w:pPr>
        <w:spacing w:after="120"/>
        <w:jc w:val="both"/>
      </w:pPr>
      <w:r>
        <w:rPr>
          <w:rFonts w:ascii="Arial" w:cs="Arial" w:eastAsia="Arial" w:hAnsi="Arial"/>
          <w:sz w:val="24"/>
          <w:szCs w:val="24"/>
        </w:rPr>
        <w:t xml:space="preserve">Остаток средств на специальном счете по состоянию на 01.10.2011 года составил 73832,2 тыс. сомов и 650 долларов США.</w:t>
      </w:r>
    </w:p>
    <w:p>
      <w:pPr>
        <w:spacing w:after="120"/>
        <w:jc w:val="both"/>
      </w:pPr>
      <w:r>
        <w:rPr>
          <w:rFonts w:ascii="Arial" w:cs="Arial" w:eastAsia="Arial" w:hAnsi="Arial"/>
          <w:sz w:val="24"/>
          <w:szCs w:val="24"/>
        </w:rPr>
        <w:t xml:space="preserve">Динамика государственного долга Кыргызской Республики за 2010 год</w:t>
      </w:r>
    </w:p>
    <w:p>
      <w:pPr>
        <w:spacing w:after="120"/>
        <w:jc w:val="both"/>
      </w:pPr>
      <w:r>
        <w:rPr>
          <w:rFonts w:ascii="Arial" w:cs="Arial" w:eastAsia="Arial" w:hAnsi="Arial"/>
          <w:sz w:val="24"/>
          <w:szCs w:val="24"/>
        </w:rPr>
        <w:t xml:space="preserve">Объем всего государственного долга по состоянию на 31.12.2010 года составил 2793,2 млн. долларов США, составляющих 131557,5 млн. сомов, из которых внешний долг в размере 2615,7 млн. долларов США (123196,1 млн. сомов) и внутренний - 177,5 млн. долларов США (8361,4 млн. сомов).</w:t>
      </w:r>
    </w:p>
    <w:p>
      <w:pPr>
        <w:spacing w:after="120"/>
        <w:jc w:val="both"/>
      </w:pPr>
      <w:r>
        <w:rPr>
          <w:rFonts w:ascii="Arial" w:cs="Arial" w:eastAsia="Arial" w:hAnsi="Arial"/>
          <w:sz w:val="24"/>
          <w:szCs w:val="24"/>
        </w:rPr>
        <w:t xml:space="preserve">Внутренний долг Кыргызской Республики</w:t>
      </w:r>
    </w:p>
    <w:p>
      <w:pPr>
        <w:spacing w:after="120"/>
        <w:jc w:val="both"/>
      </w:pPr>
      <w:r>
        <w:rPr>
          <w:rFonts w:ascii="Arial" w:cs="Arial" w:eastAsia="Arial" w:hAnsi="Arial"/>
          <w:sz w:val="24"/>
          <w:szCs w:val="24"/>
        </w:rPr>
        <w:t xml:space="preserve">Законом "О Республиканском бюджете на 2010 год" по прогнозным показателям на обслуживание внутреннего долга предусматривались 5155,7 млн. сомов, из них: на выплаты по основной сумме 4246,9 и процентов - 908,9 млн. сомов.</w:t>
      </w:r>
    </w:p>
    <w:p>
      <w:pPr>
        <w:spacing w:after="120"/>
        <w:jc w:val="both"/>
      </w:pPr>
      <w:r>
        <w:rPr>
          <w:rFonts w:ascii="Arial" w:cs="Arial" w:eastAsia="Arial" w:hAnsi="Arial"/>
          <w:sz w:val="24"/>
          <w:szCs w:val="24"/>
        </w:rPr>
        <w:t xml:space="preserve">Объем фактически израсходованных средств составил 4952,3 млн. сом, из них на выплату основного долга 4246,5 млн. сомов и на проценты - 705,7 млн. сомов, или фактические расходы на обслуживание внутреннего долга составили меньше запланированных на 203,5 млн. сомов, из них 99,8% приходились на расходы по процентам, и только 0,2% на основную сумму.</w:t>
      </w:r>
    </w:p>
    <w:p>
      <w:pPr>
        <w:spacing w:after="120"/>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параметров в сторону снижения были следующие показатели:</w:t>
      </w:r>
    </w:p>
    <w:p>
      <w:pPr>
        <w:spacing w:after="120"/>
        <w:jc w:val="both"/>
      </w:pPr>
      <w:r>
        <w:rPr>
          <w:rFonts w:ascii="Arial" w:cs="Arial" w:eastAsia="Arial" w:hAnsi="Arial"/>
          <w:sz w:val="24"/>
          <w:szCs w:val="24"/>
        </w:rPr>
        <w:t xml:space="preserve">- процентная ставка по КО серии "НБКР-2009" является плавающей на базе инфляции (март 2010 г. к марту 2009 г.) + 2%. При расчете графика выплаты процентов на 2010 год прогнозный уровень инфляции был представлен на уровне 14%. Фактический уровень в 2010 году сложился в 3,2 раза меньше и составил 4,3%;</w:t>
      </w:r>
    </w:p>
    <w:p>
      <w:pPr>
        <w:spacing w:after="120"/>
        <w:jc w:val="both"/>
      </w:pPr>
      <w:r>
        <w:rPr>
          <w:rFonts w:ascii="Arial" w:cs="Arial" w:eastAsia="Arial" w:hAnsi="Arial"/>
          <w:sz w:val="24"/>
          <w:szCs w:val="24"/>
        </w:rPr>
        <w:t xml:space="preserve">- 23 января 2010 года произведено досрочное погашение основной суммы КО серии "НБКР-2009" № 1 на сумму 100,0 млн. сомов и № 3 на сумму 300 млн. сомов. Это позволило сэкономить средства бюджета по выплате процентов на 18,9 млн. сомов;</w:t>
      </w:r>
    </w:p>
    <w:p>
      <w:pPr>
        <w:spacing w:after="120"/>
        <w:jc w:val="both"/>
      </w:pPr>
      <w:r>
        <w:rPr>
          <w:rFonts w:ascii="Arial" w:cs="Arial" w:eastAsia="Arial" w:hAnsi="Arial"/>
          <w:sz w:val="24"/>
          <w:szCs w:val="24"/>
        </w:rPr>
        <w:t xml:space="preserve">- КО серии "РСК-2003" также имела плавающую процентную ставку (инфляция + 3%). В связи с тем, что фактический уровень инфляции был меньше запланированного, расходы по выплате процентов по данной бумаге были в 2,9 раз меньше прогнозных показателей;</w:t>
      </w:r>
    </w:p>
    <w:p>
      <w:pPr>
        <w:spacing w:after="120"/>
        <w:jc w:val="both"/>
      </w:pPr>
      <w:r>
        <w:rPr>
          <w:rFonts w:ascii="Arial" w:cs="Arial" w:eastAsia="Arial" w:hAnsi="Arial"/>
          <w:sz w:val="24"/>
          <w:szCs w:val="24"/>
        </w:rPr>
        <w:t xml:space="preserve">- в связи с тем, что ставки доходности на ГКВ в 2009 году были высокие, расчет графика обслуживания ГКВ основывался также на высоких ставках. Однако фактические ставки доходности в течение 2010 года были существенно ниже по сравнению с прогнозом, что повлияло на снижение фактических расходов по выплате процентов по ГКВ;</w:t>
      </w:r>
    </w:p>
    <w:p>
      <w:pPr>
        <w:spacing w:after="120"/>
        <w:jc w:val="both"/>
      </w:pPr>
      <w:r>
        <w:rPr>
          <w:rFonts w:ascii="Arial" w:cs="Arial" w:eastAsia="Arial" w:hAnsi="Arial"/>
          <w:sz w:val="24"/>
          <w:szCs w:val="24"/>
        </w:rPr>
        <w:t xml:space="preserve">- плавающие процентные ставки по КО серии "Кайрат 4, 5, 6 - 2001" и "ГКВ урегулирования" зависят от ставок доходности по 3-х месячным ГКВ. Снижение доходностей по 3-х месячным ГКВ, также привело к значительному снижению фактических расходов по данным ценным бумагам.</w:t>
      </w:r>
    </w:p>
    <w:p>
      <w:pPr>
        <w:spacing w:after="120"/>
        <w:jc w:val="both"/>
      </w:pPr>
      <w:r>
        <w:rPr>
          <w:rFonts w:ascii="Arial" w:cs="Arial" w:eastAsia="Arial" w:hAnsi="Arial"/>
          <w:sz w:val="24"/>
          <w:szCs w:val="24"/>
        </w:rPr>
        <w:t xml:space="preserve">В марте 2010 г., в целях увеличения уставного капитала НБКР, в соответствии с Законом Кыргызской Республики "О Национальном банке Кыргызской Республики"(3), а также Закону Кыргызской Республики "О реструктуризации долга Правительства Кыргызской Республики перед Национальным банком Кыргызской Республики"(4), была произведена секюритизация простого векселя (ОГРЗ) в размере 619,0 млн. сом, т.е. переоформление ОГРЗ в государственные казначейские облигации сроком обращения на 3 года с выплатой полугодовых купонов.</w:t>
      </w:r>
    </w:p>
    <w:p>
      <w:pPr>
        <w:spacing w:after="120"/>
        <w:jc w:val="both"/>
      </w:pPr>
      <w:r>
        <w:rPr>
          <w:rFonts w:ascii="Arial" w:cs="Arial" w:eastAsia="Arial" w:hAnsi="Arial"/>
          <w:sz w:val="24"/>
          <w:szCs w:val="24"/>
        </w:rPr>
        <w:t xml:space="preserve">17 сентября 2010 года произведена оплата процентов на сумму 22498,4 тыс. сомов, т.е. бюджетом осуществляется выплата процентов на проценты.</w:t>
      </w:r>
    </w:p>
    <w:p>
      <w:pPr>
        <w:spacing w:after="120"/>
        <w:jc w:val="both"/>
      </w:pPr>
      <w:r>
        <w:rPr>
          <w:rFonts w:ascii="Arial" w:cs="Arial" w:eastAsia="Arial" w:hAnsi="Arial"/>
          <w:sz w:val="24"/>
          <w:szCs w:val="24"/>
        </w:rPr>
        <w:t xml:space="preserve">Внутренний долг республики на конец 2010 года составил 3,9% от ВВП республики.</w:t>
      </w:r>
    </w:p>
    <w:p>
      <w:pPr>
        <w:spacing w:after="120"/>
        <w:jc w:val="both"/>
      </w:pPr>
      <w:r>
        <w:rPr>
          <w:rFonts w:ascii="Arial" w:cs="Arial" w:eastAsia="Arial" w:hAnsi="Arial"/>
          <w:sz w:val="24"/>
          <w:szCs w:val="24"/>
        </w:rPr>
        <w:t xml:space="preserve">По итогам 2010 года объем внутреннего долга республики снижен на 190,2 млн. сомов. В структуре внутреннего долга произошел ряд изменений относительно долей ценных бумаг:</w:t>
      </w:r>
    </w:p>
    <w:p>
      <w:pPr>
        <w:spacing w:after="120"/>
        <w:jc w:val="both"/>
      </w:pPr>
      <w:r>
        <w:rPr>
          <w:rFonts w:ascii="Arial" w:cs="Arial" w:eastAsia="Arial" w:hAnsi="Arial"/>
          <w:sz w:val="24"/>
          <w:szCs w:val="24"/>
        </w:rPr>
        <w:t xml:space="preserve">- уменьшился размер Государственных долгосрочных ценных бумаг, в общем на 214,1 млн. сомов, в том числе задолженность по КО на 565,2 млн. сомов, ГКВ (18-24 мес.) на 563,1 млн. сомов. Однако увеличилась задолженность по Государственным казначейским облигациям на 913,6 млн. сомов и переводной вексель на 0,6 млн. сомов;</w:t>
      </w:r>
    </w:p>
    <w:p>
      <w:pPr>
        <w:spacing w:after="120"/>
        <w:jc w:val="both"/>
      </w:pPr>
      <w:r>
        <w:rPr>
          <w:rFonts w:ascii="Arial" w:cs="Arial" w:eastAsia="Arial" w:hAnsi="Arial"/>
          <w:sz w:val="24"/>
          <w:szCs w:val="24"/>
        </w:rPr>
        <w:t xml:space="preserve">- увеличился размер Государственных краткосрочных ценных бумаг (ГКВ 3-12 мес.) на 28,3 млн. сомов;</w:t>
      </w:r>
    </w:p>
    <w:p>
      <w:pPr>
        <w:spacing w:after="120"/>
        <w:jc w:val="both"/>
      </w:pPr>
      <w:r>
        <w:rPr>
          <w:rFonts w:ascii="Arial" w:cs="Arial" w:eastAsia="Arial" w:hAnsi="Arial"/>
          <w:sz w:val="24"/>
          <w:szCs w:val="24"/>
        </w:rPr>
        <w:t xml:space="preserve">- уменьшился размер индексации по вкладам населения на 4,5 млн. сомов.</w:t>
      </w:r>
    </w:p>
    <w:p>
      <w:pPr>
        <w:spacing w:after="120"/>
        <w:jc w:val="both"/>
      </w:pPr>
      <w:r>
        <w:rPr>
          <w:rFonts w:ascii="Arial" w:cs="Arial" w:eastAsia="Arial" w:hAnsi="Arial"/>
          <w:sz w:val="24"/>
          <w:szCs w:val="24"/>
        </w:rPr>
        <w:t xml:space="preserve">На 31 декабря 2010 года остаток задолженности по государственным долгосрочным ценным бумагам (далее - ГКО) составил 4855,1 млн. сомов, в том числе:</w:t>
      </w:r>
    </w:p>
    <w:p>
      <w:pPr>
        <w:spacing w:after="120"/>
        <w:jc w:val="both"/>
      </w:pPr>
      <w:r>
        <w:rPr>
          <w:rFonts w:ascii="Arial" w:cs="Arial" w:eastAsia="Arial" w:hAnsi="Arial"/>
          <w:sz w:val="24"/>
          <w:szCs w:val="24"/>
        </w:rPr>
        <w:t xml:space="preserve">- Национальному банку Кыргызской Республики - 2312,5 млн. сомов;</w:t>
      </w:r>
    </w:p>
    <w:p>
      <w:pPr>
        <w:spacing w:after="120"/>
        <w:jc w:val="both"/>
      </w:pPr>
      <w:r>
        <w:rPr>
          <w:rFonts w:ascii="Arial" w:cs="Arial" w:eastAsia="Arial" w:hAnsi="Arial"/>
          <w:sz w:val="24"/>
          <w:szCs w:val="24"/>
        </w:rPr>
        <w:t xml:space="preserve">- Государственные казначейские облигации - 1888,4 млн. сомов;</w:t>
      </w:r>
    </w:p>
    <w:p>
      <w:pPr>
        <w:spacing w:after="120"/>
        <w:jc w:val="both"/>
      </w:pPr>
      <w:r>
        <w:rPr>
          <w:rFonts w:ascii="Arial" w:cs="Arial" w:eastAsia="Arial" w:hAnsi="Arial"/>
          <w:sz w:val="24"/>
          <w:szCs w:val="24"/>
        </w:rPr>
        <w:t xml:space="preserve">- Государственные казначейские облигации (3-х летние) - 619,0 млн. сомов;</w:t>
      </w:r>
    </w:p>
    <w:p>
      <w:pPr>
        <w:spacing w:after="120"/>
        <w:jc w:val="both"/>
      </w:pPr>
      <w:r>
        <w:rPr>
          <w:rFonts w:ascii="Arial" w:cs="Arial" w:eastAsia="Arial" w:hAnsi="Arial"/>
          <w:sz w:val="24"/>
          <w:szCs w:val="24"/>
        </w:rPr>
        <w:t xml:space="preserve">- переводной вексель (задолженность Элбанка перед вкладчиками) 35,2 млн. сомов.</w:t>
      </w:r>
    </w:p>
    <w:p>
      <w:pPr>
        <w:spacing w:after="120"/>
        <w:jc w:val="both"/>
      </w:pPr>
      <w:r>
        <w:rPr>
          <w:rFonts w:ascii="Arial" w:cs="Arial" w:eastAsia="Arial" w:hAnsi="Arial"/>
          <w:sz w:val="24"/>
          <w:szCs w:val="24"/>
        </w:rPr>
        <w:t xml:space="preserve">Остаток задолженности по государственным краткосрочным ценным бумагам (ГКВ) составил на конец 2010 года - 2841,3 млн. сомов и задолженность по индексированным суммам - 664,9 млн. сомов.</w:t>
      </w:r>
    </w:p>
    <w:p>
      <w:pPr>
        <w:spacing w:after="120"/>
        <w:jc w:val="both"/>
      </w:pPr>
      <w:r>
        <w:rPr>
          <w:rFonts w:ascii="Arial" w:cs="Arial" w:eastAsia="Arial" w:hAnsi="Arial"/>
          <w:sz w:val="24"/>
          <w:szCs w:val="24"/>
        </w:rPr>
        <w:t xml:space="preserve">Внешний долг</w:t>
      </w:r>
    </w:p>
    <w:p>
      <w:pPr>
        <w:spacing w:after="120"/>
        <w:jc w:val="both"/>
      </w:pPr>
      <w:r>
        <w:rPr>
          <w:rFonts w:ascii="Arial" w:cs="Arial" w:eastAsia="Arial" w:hAnsi="Arial"/>
          <w:sz w:val="24"/>
          <w:szCs w:val="24"/>
        </w:rPr>
        <w:t xml:space="preserve">На 31.12.2010 года объем внешнего долга страны составил 2615,7 млн. долларов США, эквивалентных 123196,1 млн. сомов.</w:t>
      </w:r>
    </w:p>
    <w:p>
      <w:pPr>
        <w:spacing w:after="120"/>
        <w:jc w:val="both"/>
      </w:pPr>
      <w:r>
        <w:rPr>
          <w:rFonts w:ascii="Arial" w:cs="Arial" w:eastAsia="Arial" w:hAnsi="Arial"/>
          <w:sz w:val="24"/>
          <w:szCs w:val="24"/>
        </w:rPr>
        <w:t xml:space="preserve">Расходы на обслуживание внешнего долга в 2010 году прогнозировались на уровне 2858,2 млн. сомов. Фактическое исполнение расходов составило в размере 2715,1 млн. сомов, или меньше на 143,0 млн. сомов.</w:t>
      </w:r>
    </w:p>
    <w:p>
      <w:pPr>
        <w:spacing w:after="120"/>
        <w:jc w:val="both"/>
      </w:pPr>
      <w:r>
        <w:rPr>
          <w:rFonts w:ascii="Arial" w:cs="Arial" w:eastAsia="Arial" w:hAnsi="Arial"/>
          <w:sz w:val="24"/>
          <w:szCs w:val="24"/>
        </w:rPr>
        <w:t xml:space="preserve">Из осуществленных расходов 61% общей суммы по обслуживанию внешнего долга составили платежи по основному долгу, а 39% платежей были направлены на погашение процентов.</w:t>
      </w:r>
    </w:p>
    <w:p>
      <w:pPr>
        <w:spacing w:after="120"/>
        <w:jc w:val="both"/>
      </w:pPr>
      <w:r>
        <w:rPr>
          <w:rFonts w:ascii="Arial" w:cs="Arial" w:eastAsia="Arial" w:hAnsi="Arial"/>
          <w:sz w:val="24"/>
          <w:szCs w:val="24"/>
        </w:rPr>
        <w:t xml:space="preserve">Удельный вес платежей по многосторонним займам составил в 2010 году 77%. Доля платежей по обслуживанию двустороннего долга составила 23%.</w:t>
      </w:r>
    </w:p>
    <w:p>
      <w:pPr>
        <w:spacing w:after="120"/>
        <w:jc w:val="both"/>
      </w:pPr>
      <w:r>
        <w:rPr>
          <w:rFonts w:ascii="Arial" w:cs="Arial" w:eastAsia="Arial" w:hAnsi="Arial"/>
          <w:sz w:val="24"/>
          <w:szCs w:val="24"/>
        </w:rPr>
        <w:t xml:space="preserve">В течение 2010 года Подписано кредитов:</w:t>
      </w:r>
    </w:p>
    <w:p>
      <w:pPr>
        <w:spacing w:after="120"/>
        <w:jc w:val="both"/>
      </w:pPr>
      <w:r>
        <w:rPr>
          <w:rFonts w:ascii="Arial" w:cs="Arial" w:eastAsia="Arial" w:hAnsi="Arial"/>
          <w:sz w:val="24"/>
          <w:szCs w:val="24"/>
        </w:rPr>
        <w:t xml:space="preserve">- с Международной Ассоциацией Развития (МАР) - 4;</w:t>
      </w:r>
    </w:p>
    <w:p>
      <w:pPr>
        <w:spacing w:after="120"/>
        <w:jc w:val="both"/>
      </w:pPr>
      <w:r>
        <w:rPr>
          <w:rFonts w:ascii="Arial" w:cs="Arial" w:eastAsia="Arial" w:hAnsi="Arial"/>
          <w:sz w:val="24"/>
          <w:szCs w:val="24"/>
        </w:rPr>
        <w:t xml:space="preserve">- с Азиатским Банком Развития (АБР) - 3;</w:t>
      </w:r>
    </w:p>
    <w:p>
      <w:pPr>
        <w:spacing w:after="120"/>
        <w:jc w:val="both"/>
      </w:pPr>
      <w:r>
        <w:rPr>
          <w:rFonts w:ascii="Arial" w:cs="Arial" w:eastAsia="Arial" w:hAnsi="Arial"/>
          <w:sz w:val="24"/>
          <w:szCs w:val="24"/>
        </w:rPr>
        <w:t xml:space="preserve">- с Исламским Банком Развития (ИБР) - 1;</w:t>
      </w:r>
    </w:p>
    <w:p>
      <w:pPr>
        <w:spacing w:after="120"/>
        <w:jc w:val="both"/>
      </w:pPr>
      <w:r>
        <w:rPr>
          <w:rFonts w:ascii="Arial" w:cs="Arial" w:eastAsia="Arial" w:hAnsi="Arial"/>
          <w:sz w:val="24"/>
          <w:szCs w:val="24"/>
        </w:rPr>
        <w:t xml:space="preserve">- с Международным Валютным Фондом (МВФ) - 1.</w:t>
      </w:r>
    </w:p>
    <w:p>
      <w:pPr>
        <w:spacing w:after="120"/>
        <w:jc w:val="both"/>
      </w:pPr>
      <w:r>
        <w:rPr>
          <w:rFonts w:ascii="Arial" w:cs="Arial" w:eastAsia="Arial" w:hAnsi="Arial"/>
          <w:sz w:val="24"/>
          <w:szCs w:val="24"/>
        </w:rPr>
        <w:t xml:space="preserve">В 2010 году были реструктуризированы 2 кредита: кредит Турции и Германии, закрыт кредит № 359 "Кыргыз Агробизнес Компани" Соглашение между ЕБРР и Правительством Кыргызской Республики.</w:t>
      </w:r>
    </w:p>
    <w:p>
      <w:pPr>
        <w:spacing w:after="120"/>
        <w:jc w:val="both"/>
      </w:pPr>
      <w:r>
        <w:rPr>
          <w:rFonts w:ascii="Arial" w:cs="Arial" w:eastAsia="Arial" w:hAnsi="Arial"/>
          <w:sz w:val="24"/>
          <w:szCs w:val="24"/>
        </w:rPr>
        <w:t xml:space="preserve">Всего освоено 6800000,00 долларов США, которые были направлены на цели финансирования производства по переработке зерна, пшеницы и других видов сельскохозяйственной продукции. Данный кредит является вскрывшейся гарантией Правительства Кыргызской Республики, переоформленной в государственный кредит. Получателем являлся хозяйствующий субъект - "Кыргызагробизнескомпани".</w:t>
      </w:r>
    </w:p>
    <w:p>
      <w:pPr>
        <w:spacing w:after="120"/>
        <w:jc w:val="both"/>
      </w:pPr>
      <w:r>
        <w:rPr>
          <w:rFonts w:ascii="Arial" w:cs="Arial" w:eastAsia="Arial" w:hAnsi="Arial"/>
          <w:sz w:val="24"/>
          <w:szCs w:val="24"/>
        </w:rPr>
        <w:t xml:space="preserve">Всего по кредиту КАС было погашено 8640725,37 долларов США, в том числе по основной сумме – 6800000,00 долларов США, по процентам -1840296,11 долларов США, другие выплаты составили 429,26 долларов США.</w:t>
      </w:r>
    </w:p>
    <w:p>
      <w:pPr>
        <w:spacing w:after="120"/>
        <w:jc w:val="both"/>
      </w:pPr>
      <w:r>
        <w:rPr>
          <w:rFonts w:ascii="Arial" w:cs="Arial" w:eastAsia="Arial" w:hAnsi="Arial"/>
          <w:sz w:val="24"/>
          <w:szCs w:val="24"/>
        </w:rPr>
        <w:t xml:space="preserve">Внешний долг за 2010 год увеличился на 140,1 млн. долл. США, в том числе:</w:t>
      </w:r>
    </w:p>
    <w:p>
      <w:pPr>
        <w:spacing w:after="120"/>
        <w:jc w:val="both"/>
      </w:pPr>
      <w:r>
        <w:rPr>
          <w:rFonts w:ascii="Arial" w:cs="Arial" w:eastAsia="Arial" w:hAnsi="Arial"/>
          <w:sz w:val="24"/>
          <w:szCs w:val="24"/>
        </w:rPr>
        <w:t xml:space="preserve">- за счет поступившей части кредита Экспортно-Импортного Банка Китая на 104,2 млн. долл. США по проекту "Реабилитация автодороги Бишкек-Нарын-Торугарт";</w:t>
      </w:r>
    </w:p>
    <w:p>
      <w:pPr>
        <w:spacing w:after="120"/>
        <w:jc w:val="both"/>
      </w:pPr>
      <w:r>
        <w:rPr>
          <w:rFonts w:ascii="Arial" w:cs="Arial" w:eastAsia="Arial" w:hAnsi="Arial"/>
          <w:sz w:val="24"/>
          <w:szCs w:val="24"/>
        </w:rPr>
        <w:t xml:space="preserve">- за счет поступления 9,5 млн. долл. США от МВФ в рамках подписанного между Правительством Кыргызской Республики и МВФ Меморандума об экономической и финансовой политике по Программе механизма ускоренного кредитования;</w:t>
      </w:r>
    </w:p>
    <w:p>
      <w:pPr>
        <w:spacing w:after="120"/>
        <w:jc w:val="both"/>
      </w:pPr>
      <w:r>
        <w:rPr>
          <w:rFonts w:ascii="Arial" w:cs="Arial" w:eastAsia="Arial" w:hAnsi="Arial"/>
          <w:sz w:val="24"/>
          <w:szCs w:val="24"/>
        </w:rPr>
        <w:t xml:space="preserve">- от ЕБРР по проекту "Реабилитация автодороги Ош-Исфана" поступила часть кредита в размере 3,8 млн. долл. США;</w:t>
      </w:r>
    </w:p>
    <w:p>
      <w:pPr>
        <w:spacing w:after="120"/>
        <w:jc w:val="both"/>
      </w:pPr>
      <w:r>
        <w:rPr>
          <w:rFonts w:ascii="Arial" w:cs="Arial" w:eastAsia="Arial" w:hAnsi="Arial"/>
          <w:sz w:val="24"/>
          <w:szCs w:val="24"/>
        </w:rPr>
        <w:t xml:space="preserve">- сложившаяся межвалютная курсовая разница по долгам, полученным в различных валютах, в целом увеличила его объем на 22,6 млн. долл. США.</w:t>
      </w:r>
    </w:p>
    <w:p>
      <w:pPr>
        <w:spacing w:after="120"/>
        <w:jc w:val="both"/>
      </w:pPr>
      <w:r>
        <w:rPr>
          <w:rFonts w:ascii="Arial" w:cs="Arial" w:eastAsia="Arial" w:hAnsi="Arial"/>
          <w:sz w:val="24"/>
          <w:szCs w:val="24"/>
        </w:rPr>
        <w:t xml:space="preserve">Накопленный и непогашенный государственный внешний долг Кыргызской Республики на 31 декабря 2010 года оценивается в 2615,7 млн. долл. США (123,2 млрд. сомов), что составляет 58,1% от ВВП.</w:t>
      </w:r>
    </w:p>
    <w:p>
      <w:pPr>
        <w:spacing w:after="120"/>
        <w:jc w:val="both"/>
      </w:pPr>
      <w:r>
        <w:rPr>
          <w:rFonts w:ascii="Arial" w:cs="Arial" w:eastAsia="Arial" w:hAnsi="Arial"/>
          <w:sz w:val="24"/>
          <w:szCs w:val="24"/>
        </w:rPr>
        <w:t xml:space="preserve">На конец 2010 года, Кыргызская Республика имеет следующие основные долговые показатели:</w:t>
      </w:r>
    </w:p>
    <w:p>
      <w:pPr>
        <w:spacing w:after="120"/>
        <w:jc w:val="both"/>
      </w:pPr>
      <w:r>
        <w:rPr>
          <w:rFonts w:ascii="Arial" w:cs="Arial" w:eastAsia="Arial" w:hAnsi="Arial"/>
          <w:sz w:val="24"/>
          <w:szCs w:val="24"/>
        </w:rPr>
        <w:t xml:space="preserve">- номинальный государственный внешний долг к ВВП - 58,1 процента, с ростом на 2,53 процента по сравнению с 2009 годом;</w:t>
      </w:r>
    </w:p>
    <w:p>
      <w:pPr>
        <w:spacing w:after="120"/>
        <w:jc w:val="both"/>
      </w:pPr>
      <w:r>
        <w:rPr>
          <w:rFonts w:ascii="Arial" w:cs="Arial" w:eastAsia="Arial" w:hAnsi="Arial"/>
          <w:sz w:val="24"/>
          <w:szCs w:val="24"/>
        </w:rPr>
        <w:t xml:space="preserve">- номинальный государственный внешний долг к экспорту товаров - 105,6 процента;</w:t>
      </w:r>
    </w:p>
    <w:p>
      <w:pPr>
        <w:spacing w:after="120"/>
        <w:jc w:val="both"/>
      </w:pPr>
      <w:r>
        <w:rPr>
          <w:rFonts w:ascii="Arial" w:cs="Arial" w:eastAsia="Arial" w:hAnsi="Arial"/>
          <w:sz w:val="24"/>
          <w:szCs w:val="24"/>
        </w:rPr>
        <w:t xml:space="preserve">- обслуживание внешнего долга к экспорту - 3,23 процента;</w:t>
      </w:r>
    </w:p>
    <w:p>
      <w:pPr>
        <w:spacing w:after="120"/>
        <w:jc w:val="both"/>
      </w:pPr>
      <w:r>
        <w:rPr>
          <w:rFonts w:ascii="Arial" w:cs="Arial" w:eastAsia="Arial" w:hAnsi="Arial"/>
          <w:sz w:val="24"/>
          <w:szCs w:val="24"/>
        </w:rPr>
        <w:t xml:space="preserve">- обслуживание внешнего долга к доходам бюджета - 7,6 процента.</w:t>
      </w:r>
    </w:p>
    <w:p>
      <w:pPr>
        <w:spacing w:after="120"/>
        <w:jc w:val="both"/>
      </w:pPr>
      <w:r>
        <w:rPr>
          <w:rFonts w:ascii="Arial" w:cs="Arial" w:eastAsia="Arial" w:hAnsi="Arial"/>
          <w:sz w:val="24"/>
          <w:szCs w:val="24"/>
        </w:rPr>
        <w:t xml:space="preserve">Динамика Программы государственных инвестиций (бюджета развития) за 2010 год</w:t>
      </w:r>
    </w:p>
    <w:p>
      <w:pPr>
        <w:spacing w:after="120"/>
        <w:jc w:val="both"/>
      </w:pPr>
      <w:r>
        <w:rPr>
          <w:rFonts w:ascii="Arial" w:cs="Arial" w:eastAsia="Arial" w:hAnsi="Arial"/>
          <w:sz w:val="24"/>
          <w:szCs w:val="24"/>
        </w:rPr>
        <w:t xml:space="preserve">Утвержденным Законом "О Республиканском бюджете на 2010 год" расходы на инвестиционные проекты предусматривались в объеме 14284,7 млн. сомов, из них планировалось направить из внутренних источников 993,3 млн. сомов и внешних - 13291,4 млн. сомов.</w:t>
      </w:r>
    </w:p>
    <w:p>
      <w:pPr>
        <w:spacing w:after="120"/>
        <w:jc w:val="both"/>
      </w:pPr>
      <w:r>
        <w:rPr>
          <w:rFonts w:ascii="Arial" w:cs="Arial" w:eastAsia="Arial" w:hAnsi="Arial"/>
          <w:sz w:val="24"/>
          <w:szCs w:val="24"/>
        </w:rPr>
        <w:t xml:space="preserve">Уточненный объем финансирования расходов по инвестиционным проектам (ПГИ) в 2010 году определен в размере 9150,0 млн. сомов, что составил 3% ВВП. Удельный вес внешнего финансирования инвестиционных проектов в общем объеме инвестиционных расходов составил 94,2% или 8617,2 млн. сомов. Из республиканского бюджета предусматривалось выделить на софинансирование инвестиционных проектов (внутреннего источника) 532,8 млн. сомов, или 5,8% от общей суммы расходов.</w:t>
      </w:r>
    </w:p>
    <w:p>
      <w:pPr>
        <w:spacing w:after="120"/>
        <w:jc w:val="both"/>
      </w:pPr>
      <w:r>
        <w:rPr>
          <w:rFonts w:ascii="Arial" w:cs="Arial" w:eastAsia="Arial" w:hAnsi="Arial"/>
          <w:sz w:val="24"/>
          <w:szCs w:val="24"/>
        </w:rPr>
        <w:t xml:space="preserve">Фактическое исполнение бюджета по инвестиционным проектам Программы государственных инвестиций за 2010 год сложилось в размере 8833,5 млн. сомов, что составляет лишь 61,8% от утвержденного объема расходов. Удельный вес внешнего финансирования инвестиционных проектов (8334,7 млн. сомов) в общем объеме инвестиционных расходов составляет 94,4%, а внутреннее софинансирование - 498,8 млн. сомов (5,6%).</w:t>
      </w:r>
    </w:p>
    <w:p>
      <w:pPr>
        <w:spacing w:after="120"/>
        <w:jc w:val="both"/>
      </w:pPr>
      <w:r>
        <w:rPr>
          <w:rFonts w:ascii="Arial" w:cs="Arial" w:eastAsia="Arial" w:hAnsi="Arial"/>
          <w:sz w:val="24"/>
          <w:szCs w:val="24"/>
        </w:rPr>
        <w:t xml:space="preserve">Наибольший объем финансирования приходится на Министерство транспорта и коммуникаций (внешнее финансирование 6245,2 млн. сомов и внутреннее - 274,9 млн. сомов) и Государственный комитет по водному хозяйству и мелиорации (449,1 и 97,3 млн. сомов соответственно).</w:t>
      </w:r>
    </w:p>
    <w:p>
      <w:pPr>
        <w:spacing w:after="120"/>
        <w:jc w:val="both"/>
      </w:pPr>
      <w:r>
        <w:rPr>
          <w:rFonts w:ascii="Arial" w:cs="Arial" w:eastAsia="Arial" w:hAnsi="Arial"/>
          <w:sz w:val="24"/>
          <w:szCs w:val="24"/>
        </w:rPr>
        <w:t xml:space="preserve">Из 52 реализуемых проектов в 2010 году 23 финансировались Всемирным Банком, 16 Азиатским Банком Развития, 3 Исламским Банком Развития, помощь Правительства Германии направлена на реализацию 5 проектов, гранты Правительства Швейцарии направлены на реализацию 2 проектов, КНР на 2 проекта и Европейский Банк Реконструкции и Развития - 1.</w:t>
      </w:r>
    </w:p>
    <w:p>
      <w:pPr>
        <w:spacing w:after="120"/>
        <w:jc w:val="both"/>
      </w:pPr>
      <w:r>
        <w:rPr>
          <w:rFonts w:ascii="Arial" w:cs="Arial" w:eastAsia="Arial" w:hAnsi="Arial"/>
          <w:sz w:val="24"/>
          <w:szCs w:val="24"/>
        </w:rPr>
        <w:t xml:space="preserve">Анализ исполнения бюджета развития (ПГИ) показал, что 100% освоения выделенных средств добились всего лишь 18 Проектов из 52 действовавших в 2010 году, или 34,6%.</w:t>
      </w:r>
    </w:p>
    <w:p>
      <w:pPr>
        <w:spacing w:after="120"/>
        <w:jc w:val="both"/>
      </w:pPr>
      <w:r>
        <w:rPr>
          <w:rFonts w:ascii="Arial" w:cs="Arial" w:eastAsia="Arial" w:hAnsi="Arial"/>
          <w:sz w:val="24"/>
          <w:szCs w:val="24"/>
        </w:rPr>
        <w:t xml:space="preserve">Свыше 90% освоены выделенные средства по 16 проектам, составившие 30,8%.</w:t>
      </w:r>
    </w:p>
    <w:p>
      <w:pPr>
        <w:spacing w:after="120"/>
        <w:jc w:val="both"/>
      </w:pPr>
      <w:r>
        <w:rPr>
          <w:rFonts w:ascii="Arial" w:cs="Arial" w:eastAsia="Arial" w:hAnsi="Arial"/>
          <w:sz w:val="24"/>
          <w:szCs w:val="24"/>
        </w:rPr>
        <w:t xml:space="preserve">7 проектами освоено 70% предусмотренных средств, или 13,5%.</w:t>
      </w:r>
    </w:p>
    <w:p>
      <w:pPr>
        <w:spacing w:after="120"/>
        <w:jc w:val="both"/>
      </w:pPr>
      <w:r>
        <w:rPr>
          <w:rFonts w:ascii="Arial" w:cs="Arial" w:eastAsia="Arial" w:hAnsi="Arial"/>
          <w:sz w:val="24"/>
          <w:szCs w:val="24"/>
        </w:rPr>
        <w:t xml:space="preserve">Свыше 50% освоены средства по 5 проектам или 9,6%.</w:t>
      </w:r>
    </w:p>
    <w:p>
      <w:pPr>
        <w:spacing w:after="120"/>
        <w:jc w:val="both"/>
      </w:pPr>
      <w:r>
        <w:rPr>
          <w:rFonts w:ascii="Arial" w:cs="Arial" w:eastAsia="Arial" w:hAnsi="Arial"/>
          <w:sz w:val="24"/>
          <w:szCs w:val="24"/>
        </w:rPr>
        <w:t xml:space="preserve">Менее 50% освоение сложилось по 4 проектам (7,7%). В связи с длительностью документального оформления, вообще не были начаты работы по реализации 2 проектов: "Улучшение водоснабжения Бишкек" (ЕБРР) и "Реабилитация автодороги Бишкек-Нарын-Торугарт" (АКГ - Арабская Координационная Группа).</w:t>
      </w:r>
    </w:p>
    <w:p>
      <w:pPr>
        <w:spacing w:after="120"/>
        <w:jc w:val="both"/>
      </w:pPr>
      <w:r>
        <w:rPr>
          <w:rFonts w:ascii="Arial" w:cs="Arial" w:eastAsia="Arial" w:hAnsi="Arial"/>
          <w:sz w:val="24"/>
          <w:szCs w:val="24"/>
        </w:rPr>
        <w:t xml:space="preserve">Наиболее слабо реализовывались нижеследующие Проекты:</w:t>
      </w:r>
    </w:p>
    <w:p>
      <w:pPr>
        <w:spacing w:after="120"/>
        <w:jc w:val="both"/>
      </w:pPr>
      <w:r>
        <w:rPr>
          <w:rFonts w:ascii="Arial" w:cs="Arial" w:eastAsia="Arial" w:hAnsi="Arial"/>
          <w:sz w:val="24"/>
          <w:szCs w:val="24"/>
        </w:rPr>
        <w:t xml:space="preserve">Проект "Оздоровление локальной сети г.Бишкек" (кредитный договор BMZ № 200466029). Процент освоения составляет 13% - 5,6 млн. долларов из 17,9 млн. долларов США предусмотренных договором.</w:t>
      </w:r>
    </w:p>
    <w:p>
      <w:pPr>
        <w:spacing w:after="120"/>
        <w:jc w:val="both"/>
      </w:pPr>
      <w:r>
        <w:rPr>
          <w:rFonts w:ascii="Arial" w:cs="Arial" w:eastAsia="Arial" w:hAnsi="Arial"/>
          <w:sz w:val="24"/>
          <w:szCs w:val="24"/>
        </w:rPr>
        <w:t xml:space="preserve">Проект "Создание национальной системы экстренной медицины" (договор о предоставлении ссуды и финансового гранта от 14.12.2005 г.). При сроках реализации Проекта до 2010 года, освоены всего 1,4 млн. долл. США грантовых средств или 18,4% от общей суммы.</w:t>
      </w:r>
    </w:p>
    <w:p>
      <w:pPr>
        <w:spacing w:after="120"/>
        <w:jc w:val="both"/>
      </w:pPr>
      <w:r>
        <w:rPr>
          <w:rFonts w:ascii="Arial" w:cs="Arial" w:eastAsia="Arial" w:hAnsi="Arial"/>
          <w:sz w:val="24"/>
          <w:szCs w:val="24"/>
        </w:rPr>
        <w:t xml:space="preserve">Проект "Реформирование и модернизация налогового администрирования" (грантовое соглашение № 0077 KGZ/СФ). При сроках реализации Проекта до 2012 года, освоены всего 4,9 млн. долл. США, или 39,1% от общей суммы - 12,5 млн. долларов США.</w:t>
      </w:r>
    </w:p>
    <w:p>
      <w:pPr>
        <w:spacing w:after="120"/>
        <w:jc w:val="both"/>
      </w:pPr>
      <w:r>
        <w:rPr>
          <w:rFonts w:ascii="Arial" w:cs="Arial" w:eastAsia="Arial" w:hAnsi="Arial"/>
          <w:sz w:val="24"/>
          <w:szCs w:val="24"/>
        </w:rPr>
        <w:t xml:space="preserve">Проект "Борьба с туберкулезом III, IV" (грантовое соглашение № 2005 66 224/2006 66 339). При сроках реализации Проекта до 2010 года, освоены всего 528,1 тыс. долларов США, или 7,9% от общей суммы - 6,7 млн. долларов США.</w:t>
      </w:r>
    </w:p>
    <w:p>
      <w:pPr>
        <w:spacing w:after="120"/>
        <w:jc w:val="both"/>
      </w:pPr>
      <w:r>
        <w:rPr>
          <w:rFonts w:ascii="Arial" w:cs="Arial" w:eastAsia="Arial" w:hAnsi="Arial"/>
          <w:sz w:val="24"/>
          <w:szCs w:val="24"/>
        </w:rPr>
        <w:t xml:space="preserve">Проект "Улучшение управления водными ресурсами" (грантовое соглашение № H-212KG, TF 056324). При сроках реализации Проекта до 2011 года, освоены всего 16,3 млн. долл. США, или 57,9% от общей суммы – 28,2 млн. долларов США.</w:t>
      </w:r>
    </w:p>
    <w:p>
      <w:pPr>
        <w:spacing w:after="120"/>
        <w:jc w:val="both"/>
      </w:pPr>
      <w:r>
        <w:rPr>
          <w:rFonts w:ascii="Arial" w:cs="Arial" w:eastAsia="Arial" w:hAnsi="Arial"/>
          <w:sz w:val="24"/>
          <w:szCs w:val="24"/>
        </w:rPr>
        <w:t xml:space="preserve">Проект "Реконструкция автодороги Ош-Иркештам" (кредитное соглашение № KYR-0022). При сроках реализации Проекта до 2010 года, освоены всего 12,4 млн. долл. США, или 62,7% от общей суммы - 19,0 млн. долларов США.</w:t>
      </w:r>
    </w:p>
    <w:p>
      <w:pPr>
        <w:spacing w:after="120"/>
        <w:jc w:val="both"/>
      </w:pPr>
      <w:r>
        <w:rPr>
          <w:rFonts w:ascii="Arial" w:cs="Arial" w:eastAsia="Arial" w:hAnsi="Arial"/>
          <w:sz w:val="24"/>
          <w:szCs w:val="24"/>
        </w:rPr>
        <w:t xml:space="preserve">Проект "Модернизация таможенной службы и развитие инфраструктуры". Кредитное соглашение № 2113-KGZ. При сроках реализации Проекта до 2009 года, освоены всего 2,9 млн. долл. США, или 31% от общей суммы - 9,4 млн. долларов США.</w:t>
      </w:r>
    </w:p>
    <w:p>
      <w:pPr>
        <w:spacing w:after="120"/>
        <w:jc w:val="both"/>
      </w:pPr>
      <w:r>
        <w:rPr>
          <w:rFonts w:ascii="Arial" w:cs="Arial" w:eastAsia="Arial" w:hAnsi="Arial"/>
          <w:sz w:val="24"/>
          <w:szCs w:val="24"/>
        </w:rPr>
        <w:t xml:space="preserve">Проект "Сокращение технических барьеров предпринимательству и торговле" (грантовое соглашение H247-KG). При сроках реализации Проекта до 2010 года, освоены всего 2,2 млн. долл. США, или 44% от общей суммы - 5,0 млн. долларов США.</w:t>
      </w:r>
    </w:p>
    <w:p>
      <w:pPr>
        <w:spacing w:after="120"/>
        <w:jc w:val="both"/>
      </w:pPr>
      <w:r>
        <w:rPr>
          <w:rFonts w:ascii="Arial" w:cs="Arial" w:eastAsia="Arial" w:hAnsi="Arial"/>
          <w:sz w:val="24"/>
          <w:szCs w:val="24"/>
        </w:rPr>
        <w:t xml:space="preserve">Проект "Наращивание потенциала в области экономического управления" (грантовое соглашение № H388-KG). При сроках реализации Проекта до 2012 года, освоены всего 360,9 тыс. долл. США, или 12% от общей суммы - 3,4 млн. долларов США.</w:t>
      </w:r>
    </w:p>
    <w:p>
      <w:pPr>
        <w:spacing w:after="120"/>
        <w:jc w:val="both"/>
      </w:pPr>
      <w:r>
        <w:rPr>
          <w:rFonts w:ascii="Arial" w:cs="Arial" w:eastAsia="Arial" w:hAnsi="Arial"/>
          <w:sz w:val="24"/>
          <w:szCs w:val="24"/>
        </w:rPr>
        <w:t xml:space="preserve">Проект "Предоставление инфраструктурных услуг на уровне населенных пунктов - Дополнительный" (грантовое соглашение № GR0122-KGZ). При сроках реализации Проекта до 2012 года, освоены всего 3,9 млн. долл. США, или 10,4% от общей суммы - 37,5 млн. долларов США.</w:t>
      </w:r>
    </w:p>
    <w:p>
      <w:pPr>
        <w:spacing w:after="120"/>
        <w:jc w:val="both"/>
      </w:pPr>
      <w:r>
        <w:rPr>
          <w:rFonts w:ascii="Arial" w:cs="Arial" w:eastAsia="Arial" w:hAnsi="Arial"/>
          <w:sz w:val="24"/>
          <w:szCs w:val="24"/>
        </w:rPr>
        <w:t xml:space="preserve">Проект "Реабилитация системы питьевого водоснабжения города Каракола" (грантовое соглашение № UR-00211.01.01\074). При сроках реализации Проекта до 2010 года, освоены всего 5,5 млн. долл. США, или 46,6% от общей суммы.</w:t>
      </w:r>
    </w:p>
    <w:p>
      <w:pPr>
        <w:spacing w:after="120"/>
        <w:jc w:val="both"/>
      </w:pPr>
      <w:r>
        <w:rPr>
          <w:rFonts w:ascii="Arial" w:cs="Arial" w:eastAsia="Arial" w:hAnsi="Arial"/>
          <w:sz w:val="24"/>
          <w:szCs w:val="24"/>
        </w:rPr>
        <w:t xml:space="preserve">Изучение вопросов реализации проектов, финансируемых иностранными донорами, включающие внутреннее софинансирование, показало, что функции координации всех государственных органов и организаций по реализации экономической политики, национальных программ и проектов, координация деятельности по организации и управлению государственными инвестициями, координация привлечения и размещения государственных внешних заимствований, финансового и технического сотрудничества с международными организациями, анализ эффективности всех форм и видов официальной внешней финансовой и технической помощи были закреплены за Центральным агентством развития и инвестиций и инноваций (ЦАРИИ), в связи, с чем у Минфина официально отсутствуют координационные и контрольные функции за реализацией ПГИ.</w:t>
      </w:r>
    </w:p>
    <w:p>
      <w:pPr>
        <w:spacing w:after="120"/>
        <w:jc w:val="both"/>
      </w:pPr>
      <w:r>
        <w:rPr>
          <w:rFonts w:ascii="Arial" w:cs="Arial" w:eastAsia="Arial" w:hAnsi="Arial"/>
          <w:sz w:val="24"/>
          <w:szCs w:val="24"/>
        </w:rPr>
        <w:t xml:space="preserve">В 2010 году завершена реализация 6 проектов:</w:t>
      </w:r>
    </w:p>
    <w:p>
      <w:pPr>
        <w:spacing w:after="120"/>
        <w:jc w:val="both"/>
      </w:pPr>
      <w:r>
        <w:rPr>
          <w:rFonts w:ascii="Arial" w:cs="Arial" w:eastAsia="Arial" w:hAnsi="Arial"/>
          <w:sz w:val="24"/>
          <w:szCs w:val="24"/>
        </w:rPr>
        <w:t xml:space="preserve">- "Развитие раннего детства на уровне общин";</w:t>
      </w:r>
    </w:p>
    <w:p>
      <w:pPr>
        <w:spacing w:after="120"/>
        <w:jc w:val="both"/>
      </w:pPr>
      <w:r>
        <w:rPr>
          <w:rFonts w:ascii="Arial" w:cs="Arial" w:eastAsia="Arial" w:hAnsi="Arial"/>
          <w:sz w:val="24"/>
          <w:szCs w:val="24"/>
        </w:rPr>
        <w:t xml:space="preserve">- "Помощь для повышения уровня жизни сельских женщин путем развития ремесленного сектора";</w:t>
      </w:r>
    </w:p>
    <w:p>
      <w:pPr>
        <w:spacing w:after="120"/>
        <w:jc w:val="both"/>
      </w:pPr>
      <w:r>
        <w:rPr>
          <w:rFonts w:ascii="Arial" w:cs="Arial" w:eastAsia="Arial" w:hAnsi="Arial"/>
          <w:sz w:val="24"/>
          <w:szCs w:val="24"/>
        </w:rPr>
        <w:t xml:space="preserve">- "Образование для всех";</w:t>
      </w:r>
    </w:p>
    <w:p>
      <w:pPr>
        <w:spacing w:after="120"/>
        <w:jc w:val="both"/>
      </w:pPr>
      <w:r>
        <w:rPr>
          <w:rFonts w:ascii="Arial" w:cs="Arial" w:eastAsia="Arial" w:hAnsi="Arial"/>
          <w:sz w:val="24"/>
          <w:szCs w:val="24"/>
        </w:rPr>
        <w:t xml:space="preserve">- "Техническая помощь по программе CSAC;</w:t>
      </w:r>
    </w:p>
    <w:p>
      <w:pPr>
        <w:spacing w:after="120"/>
        <w:jc w:val="both"/>
      </w:pPr>
      <w:r>
        <w:rPr>
          <w:rFonts w:ascii="Arial" w:cs="Arial" w:eastAsia="Arial" w:hAnsi="Arial"/>
          <w:sz w:val="24"/>
          <w:szCs w:val="24"/>
        </w:rPr>
        <w:t xml:space="preserve">- "Проект южного регионального коридора;</w:t>
      </w:r>
    </w:p>
    <w:p>
      <w:pPr>
        <w:spacing w:after="120"/>
        <w:jc w:val="both"/>
      </w:pPr>
      <w:r>
        <w:rPr>
          <w:rFonts w:ascii="Arial" w:cs="Arial" w:eastAsia="Arial" w:hAnsi="Arial"/>
          <w:sz w:val="24"/>
          <w:szCs w:val="24"/>
        </w:rPr>
        <w:t xml:space="preserve">- "Финансирование инфраструктуры местных органов власти".</w:t>
      </w:r>
    </w:p>
    <w:p>
      <w:pPr>
        <w:spacing w:after="120"/>
        <w:jc w:val="both"/>
      </w:pPr>
      <w:r>
        <w:rPr>
          <w:rFonts w:ascii="Arial" w:cs="Arial" w:eastAsia="Arial" w:hAnsi="Arial"/>
          <w:sz w:val="24"/>
          <w:szCs w:val="24"/>
        </w:rPr>
        <w:t xml:space="preserve">Аудит вопросов уплаты членских взносов международным организациям и интеграционным объединениям</w:t>
      </w:r>
    </w:p>
    <w:p>
      <w:pPr>
        <w:spacing w:after="120"/>
        <w:jc w:val="both"/>
      </w:pPr>
      <w:r>
        <w:rPr>
          <w:rFonts w:ascii="Arial" w:cs="Arial" w:eastAsia="Arial" w:hAnsi="Arial"/>
          <w:sz w:val="24"/>
          <w:szCs w:val="24"/>
        </w:rPr>
        <w:t xml:space="preserve">Кыргызская Республика является членом 120 международных организаций и интеграционных объединений.</w:t>
      </w:r>
    </w:p>
    <w:p>
      <w:pPr>
        <w:spacing w:after="120"/>
        <w:jc w:val="both"/>
      </w:pPr>
      <w:r>
        <w:rPr>
          <w:rFonts w:ascii="Arial" w:cs="Arial" w:eastAsia="Arial" w:hAnsi="Arial"/>
          <w:sz w:val="24"/>
          <w:szCs w:val="24"/>
        </w:rPr>
        <w:t xml:space="preserve">По состоянию на 1 января 2011 года у Кыргызской Республики имелась задолженность в части исполнения своих обязательств перед 73 международными организациями в размере 959,2 млн. сомов.</w:t>
      </w:r>
    </w:p>
    <w:p>
      <w:pPr>
        <w:spacing w:after="120"/>
        <w:jc w:val="both"/>
      </w:pPr>
      <w:r>
        <w:rPr>
          <w:rFonts w:ascii="Arial" w:cs="Arial" w:eastAsia="Arial" w:hAnsi="Arial"/>
          <w:sz w:val="24"/>
          <w:szCs w:val="24"/>
        </w:rPr>
        <w:t xml:space="preserve">Наиболее крупные суммы задолженности образовались перед: Всемирной организацией здравоохранения - 1170,2 тыс. долл.США, Организацией Исламской Конференции - 1838,1 тыс. долл.США, Международной организацией по совместному развитию тюркской культуры и искусства - 425,0 тыс. долл.США, Продовольственной и сельскохозяйственной организацией ООН - 886,5 тыс. долл.США, Международной организацией труда - 1144,2 тыс. швейцарских франков, Межгосударственной телерадиокомпанией "Мир" - 34695,9 тыс. руб. РФ, Координационным комитетом по вопросам противовоздушной обороны при Совете министров обороны государств-участников СНГ - 36239,7 тыс. руб. РФ, Исполнительной дирекцией международного фонда спасения Арала - 286,2 млн. сомов и т.д.</w:t>
      </w:r>
    </w:p>
    <w:p>
      <w:pPr>
        <w:spacing w:after="120"/>
        <w:jc w:val="both"/>
      </w:pPr>
      <w:r>
        <w:rPr>
          <w:rFonts w:ascii="Arial" w:cs="Arial" w:eastAsia="Arial" w:hAnsi="Arial"/>
          <w:sz w:val="24"/>
          <w:szCs w:val="24"/>
        </w:rPr>
        <w:t xml:space="preserve">В нарушение Постановления Правительства Кыргызской Республики № 322 от 16 декабря 2010 года не были произведены отчисления в Евразийский банк развития (ЕАБР) на сумму 4700,0 тыс. сомов, в Международную Исламскую Торгово-Финансовую корпорацию на сумму 7666,7 тыс. сомов и в Организацию экономического сотрудничества (ЭКО) на сумму 815,1 тыс. сомов.</w:t>
      </w:r>
    </w:p>
    <w:p>
      <w:pPr>
        <w:spacing w:after="120"/>
        <w:jc w:val="both"/>
      </w:pPr>
      <w:r>
        <w:rPr>
          <w:rFonts w:ascii="Arial" w:cs="Arial" w:eastAsia="Arial" w:hAnsi="Arial"/>
          <w:sz w:val="24"/>
          <w:szCs w:val="24"/>
        </w:rPr>
        <w:t xml:space="preserve">Использование средств, выделенных на капитальные вложения и стимулирующие гранты</w:t>
      </w:r>
    </w:p>
    <w:p>
      <w:pPr>
        <w:spacing w:after="120"/>
        <w:jc w:val="both"/>
      </w:pPr>
      <w:r>
        <w:rPr>
          <w:rFonts w:ascii="Arial" w:cs="Arial" w:eastAsia="Arial" w:hAnsi="Arial"/>
          <w:sz w:val="24"/>
          <w:szCs w:val="24"/>
        </w:rPr>
        <w:t xml:space="preserve">Министерством финансов КР в 2010 году количество объектов капитального вложения был определен 4 Перечнями, утвержденными заместителям Временного Правительства Кыргызской Республики и согласованные с Председателем Временного Правительства Кыргызской Республики: от 13.05.2010 года на сумму 199952,3 тыс. сомов; от 11.06.2010 г. на сумму 2000000,0 тыс. сомов; от 18.09.2010 года на 2400000,0 тыс. сомов и без даты на 2400000,0 тыс. сомов по финансированию более 96 объектов.</w:t>
      </w:r>
    </w:p>
    <w:p>
      <w:pPr>
        <w:spacing w:after="120"/>
        <w:jc w:val="both"/>
      </w:pPr>
      <w:r>
        <w:rPr>
          <w:rFonts w:ascii="Arial" w:cs="Arial" w:eastAsia="Arial" w:hAnsi="Arial"/>
          <w:sz w:val="24"/>
          <w:szCs w:val="24"/>
        </w:rPr>
        <w:t xml:space="preserve">Согласно представленных Управлением документов, план финансирования на 2010 год утвержден на 2400000,0 тыс. сомов с учетом изменений, согласно Перечня выделено 2400000,0 тыс. сомов, фактически профинансировано строительство 96-ти объектов на сумму 2182276,4 тыс. сомов.</w:t>
      </w:r>
    </w:p>
    <w:p>
      <w:pPr>
        <w:spacing w:after="120"/>
        <w:jc w:val="both"/>
      </w:pPr>
      <w:r>
        <w:rPr>
          <w:rFonts w:ascii="Arial" w:cs="Arial" w:eastAsia="Arial" w:hAnsi="Arial"/>
          <w:sz w:val="24"/>
          <w:szCs w:val="24"/>
        </w:rPr>
        <w:t xml:space="preserve">Указанный Перечень объектов и строек формируется на основании писем и обращений руководителей организаций, депутатов и других лиц с просьбой оказать содействие в выделении государственных средств для осуществления строительства тех или иных объектов. При формировании Перечня объектов и строек основанием для включения указаны: "Поручение Председателя Временного Правительства КР, Премьер-министра, Первого вице-премьер-министра", "Протокол совещания", "Постановление, распоряжение Правительства", "Комитет Кенеша КР, Постановление Жогорку Кенеша КР, поручение Жогорку Кенеша КР" и т.д., тогда как согласно пп. 7, 10 вышеназванного Положения Министерство финансов должно принимать "решение о включении строек и объектов в Перечень" "на основе предложений, представленных государственными заказчиками" "с обоснованием экономической целесообразности", в нарушение п.8 Положения.</w:t>
      </w:r>
    </w:p>
    <w:p>
      <w:pPr>
        <w:spacing w:after="120"/>
        <w:jc w:val="both"/>
      </w:pPr>
      <w:r>
        <w:rPr>
          <w:rFonts w:ascii="Arial" w:cs="Arial" w:eastAsia="Arial" w:hAnsi="Arial"/>
          <w:sz w:val="24"/>
          <w:szCs w:val="24"/>
        </w:rPr>
        <w:t xml:space="preserve">В результате в Перечень включаются не подготовленные объекты и стройки без соответствующей предпроектной и проектной документации, что в конечном итоге ведет к крайне неэффективному использованию средств госкапвложений, долгострою и распылению средств бюджета в незаконченные объекты. Так, в настоящее время, существуют объекты, финансирование которых было начато еще в 2006 году.</w:t>
      </w:r>
    </w:p>
    <w:p>
      <w:pPr>
        <w:spacing w:after="120"/>
        <w:jc w:val="both"/>
      </w:pPr>
      <w:r>
        <w:rPr>
          <w:rFonts w:ascii="Arial" w:cs="Arial" w:eastAsia="Arial" w:hAnsi="Arial"/>
          <w:sz w:val="24"/>
          <w:szCs w:val="24"/>
        </w:rPr>
        <w:t xml:space="preserve">Общая сумма утвержденных 4-х перечней не менялась. Однако менялась сумма объектов в разрезе УКС-ов облгосадминистраций и Министерств, ведомств.</w:t>
      </w:r>
    </w:p>
    <w:p>
      <w:pPr>
        <w:spacing w:after="120"/>
        <w:jc w:val="both"/>
      </w:pPr>
      <w:r>
        <w:rPr>
          <w:rFonts w:ascii="Arial" w:cs="Arial" w:eastAsia="Arial" w:hAnsi="Arial"/>
          <w:sz w:val="24"/>
          <w:szCs w:val="24"/>
        </w:rPr>
        <w:t xml:space="preserve">К примеру, в первоначальный Перечень от 13.05.2010 года по УКС-у Ошской облгосадминистрации были включены 15 объектов на общую сумму 209176,5 тыс. сомов.</w:t>
      </w:r>
    </w:p>
    <w:p>
      <w:pPr>
        <w:spacing w:after="120"/>
        <w:jc w:val="both"/>
      </w:pPr>
      <w:r>
        <w:rPr>
          <w:rFonts w:ascii="Arial" w:cs="Arial" w:eastAsia="Arial" w:hAnsi="Arial"/>
          <w:sz w:val="24"/>
          <w:szCs w:val="24"/>
        </w:rPr>
        <w:t xml:space="preserve">Во втором, третьем и четвертом Перечнях количество увеличилось до 18, а общая сумма уменьшилась и составила соответственно 66545,5 тыс. сомов, 101545,5 тыс. сомов и 109845,5 тыс. сомов. Фактически же было профинансировано 18 объектов на общую сумму 109845,5 тыс. сомов или меньше на 99331,0 тыс. сомов.</w:t>
      </w:r>
    </w:p>
    <w:p>
      <w:pPr>
        <w:spacing w:after="120"/>
        <w:jc w:val="both"/>
      </w:pPr>
      <w:r>
        <w:rPr>
          <w:rFonts w:ascii="Arial" w:cs="Arial" w:eastAsia="Arial" w:hAnsi="Arial"/>
          <w:sz w:val="24"/>
          <w:szCs w:val="24"/>
        </w:rPr>
        <w:t xml:space="preserve">В последний Перечень финансирования включены в виде приложения объекты "Строительство школы им.Пушкина № 101 Шаркского айыл окмоту Кара-Суйского района" на 3480,0 тыс. сомов и "Школа им.Жолдошева в с.Жар-Коргон Ноокатского района" на 4820,0 тыс. сомов на основании распоряжения Правительства КР от 25.12.2009 года № 713-р за счет перераспределения средств по статье "Прочие" в рамках утвержденного бюджета на 2010 год.</w:t>
      </w:r>
    </w:p>
    <w:p>
      <w:pPr>
        <w:spacing w:after="120"/>
        <w:jc w:val="both"/>
      </w:pPr>
      <w:r>
        <w:rPr>
          <w:rFonts w:ascii="Arial" w:cs="Arial" w:eastAsia="Arial" w:hAnsi="Arial"/>
          <w:sz w:val="24"/>
          <w:szCs w:val="24"/>
        </w:rPr>
        <w:t xml:space="preserve">По сравнению с первым Перечнем увеличена фактическая сумма финансирования объектов - школ им.Чомо-Батыра в селе Корсети Кара-Суйского района на 10277,8 тыс. сомов, им.Пушкина № 101 Кара-Суйского района на 3480,0 тыс. сомов, им.Жолдошева в селе Жар-Коргон Ноокатского района на 4820,0 тыс. сомов, им.Байзакова в селе Жар-Кыштак Сузакского района, в селе Нойгут Ноокатского района 15000,0 тыс.сомов и школы в селе Орто-Мечит Кара-Суйского района на 10000,0 тыс. сомов.</w:t>
      </w:r>
    </w:p>
    <w:p>
      <w:pPr>
        <w:spacing w:after="120"/>
        <w:jc w:val="both"/>
      </w:pPr>
      <w:r>
        <w:rPr>
          <w:rFonts w:ascii="Arial" w:cs="Arial" w:eastAsia="Arial" w:hAnsi="Arial"/>
          <w:sz w:val="24"/>
          <w:szCs w:val="24"/>
        </w:rPr>
        <w:t xml:space="preserve">В то же время, были уменьшены суммы финансирования следующих объектов - больница в селе Арал Кара-Суйского района на сумму 282,2 тыс. сомов, школа им.Асранкулова в селе Мырзарык Узгенского района на 2963,2 тыс. сомов, школа им.Турганбаева в селе Миязды Алайского района на 284,0 тыс. сомов, школа в селе Кызыл-Октябрь Узгенского района на 10425,0 тыс. сомов, школа в селе Кызыл-Капчыгай Аксыйского района на 1188,0 тыс. сомов, школа в селе Чолоктума Алабукинского района на 2565,5 тыс. сомов, школа в селе Чек Баткенского района на 5200,0 тыс. сомов и школа им.Панфилова в селе Кышабад Кара-Суйского района на 28500,0 тыс. сомов.</w:t>
      </w:r>
    </w:p>
    <w:p>
      <w:pPr>
        <w:spacing w:after="120"/>
        <w:jc w:val="both"/>
      </w:pPr>
      <w:r>
        <w:rPr>
          <w:rFonts w:ascii="Arial" w:cs="Arial" w:eastAsia="Arial" w:hAnsi="Arial"/>
          <w:sz w:val="24"/>
          <w:szCs w:val="24"/>
        </w:rPr>
        <w:t xml:space="preserve">Такие же факты установлены по другим объектам и стройкам капитального строительства, финансируемых из республиканского бюджета в 2010 году.</w:t>
      </w:r>
    </w:p>
    <w:p>
      <w:pPr>
        <w:spacing w:after="120"/>
        <w:jc w:val="both"/>
      </w:pPr>
      <w:r>
        <w:rPr>
          <w:rFonts w:ascii="Arial" w:cs="Arial" w:eastAsia="Arial" w:hAnsi="Arial"/>
          <w:sz w:val="24"/>
          <w:szCs w:val="24"/>
        </w:rPr>
        <w:t xml:space="preserve">В первоначальном Перечне по Управлению жилищно-гражданского строительства было включено 10 объектов на общую сумму 32352,3 тыс. сомов. Во втором, третьем и четвертом Перечне количество и сумма объектов увеличилась и составила 22 объекта на общую сумму 411422,1 тыс. сомов. Однако, фактически произведено финансирование 22 объектов на 357080,5 тыс. сомов или меньше на 54341,6 тыс. сомов.</w:t>
      </w:r>
    </w:p>
    <w:p>
      <w:pPr>
        <w:spacing w:after="120"/>
        <w:jc w:val="both"/>
      </w:pPr>
      <w:r>
        <w:rPr>
          <w:rFonts w:ascii="Arial" w:cs="Arial" w:eastAsia="Arial" w:hAnsi="Arial"/>
          <w:sz w:val="24"/>
          <w:szCs w:val="24"/>
        </w:rPr>
        <w:t xml:space="preserve">Управления капитального строительства (далее УКС) Ошской, Баткенской и Жалал-Абадской областей допускали факты перечисления бюджетных средств на капитальное строительство и реконструкцию объектов при отсутствии объемов выполненных работ. В результате за некоторыми подрядчиками на конец отчетного года образовались дебиторские задолженности, которые неправомерно находятся в обороте частных фирм.</w:t>
      </w:r>
    </w:p>
    <w:p>
      <w:pPr>
        <w:spacing w:after="120"/>
        <w:jc w:val="both"/>
      </w:pPr>
      <w:r>
        <w:rPr>
          <w:rFonts w:ascii="Arial" w:cs="Arial" w:eastAsia="Arial" w:hAnsi="Arial"/>
          <w:sz w:val="24"/>
          <w:szCs w:val="24"/>
        </w:rPr>
        <w:t xml:space="preserve">В нарушение пункта 25 Положения "О формировании перечня строек и объектов для государственных нужд и их финансировании за счет средств республиканского бюджета" и Закона КР "Об основных принципах бюджетного права КР" не произведено перераспределение объемов государственных капвложений по стройкам и объектам (не позднее 1 ноября текущего года в связи с уточнением объема работ, выполненные за 9 месяцев) с внесением соответствующих изменений в роспись адресного распределения государственных капвложений.</w:t>
      </w:r>
    </w:p>
    <w:p>
      <w:pPr>
        <w:spacing w:after="120"/>
        <w:jc w:val="both"/>
      </w:pPr>
      <w:r>
        <w:rPr>
          <w:rFonts w:ascii="Arial" w:cs="Arial" w:eastAsia="Arial" w:hAnsi="Arial"/>
          <w:sz w:val="24"/>
          <w:szCs w:val="24"/>
        </w:rPr>
        <w:t xml:space="preserve">Со стороны УКС Ошской, и Жалал-Абадской областей в нарушение пунктов 16, 28, 29 и 33 названного Положения не осуществлялся контроль за использованием бюджетных средств, выделенных на капитальное строительство.</w:t>
      </w:r>
    </w:p>
    <w:p>
      <w:pPr>
        <w:spacing w:after="120"/>
        <w:jc w:val="both"/>
      </w:pPr>
      <w:r>
        <w:rPr>
          <w:rFonts w:ascii="Arial" w:cs="Arial" w:eastAsia="Arial" w:hAnsi="Arial"/>
          <w:sz w:val="24"/>
          <w:szCs w:val="24"/>
        </w:rPr>
        <w:t xml:space="preserve">В результате чего, на 1 января 2011 года подрядчиков образовались дебиторские задолженности на общую сумму 59938,5 тыс. сомов, в том числе по УКС Ошской облгосадминистрации - 56087,2 тыс. сомов, по УКС Жалал-Абадской облгосадминистрации с 3851,3 тыс. сомов (приложение № 3).</w:t>
      </w:r>
    </w:p>
    <w:p>
      <w:pPr>
        <w:spacing w:after="120"/>
        <w:jc w:val="both"/>
      </w:pPr>
      <w:r>
        <w:rPr>
          <w:rFonts w:ascii="Arial" w:cs="Arial" w:eastAsia="Arial" w:hAnsi="Arial"/>
          <w:sz w:val="24"/>
          <w:szCs w:val="24"/>
        </w:rPr>
        <w:t xml:space="preserve">При этом, отмечается тот факт, что УКС Баткенской облгосадминистрации профинансировано строительство школы имени Тешеева Кадамжайского района, сметной стоимостью 67758,6 тыс. сомов, и строительство которой было начато в 1990 году, на сумму 10000,0 тыс. сомов. Недостроенное здание простояло в течение 19 лет.</w:t>
      </w:r>
    </w:p>
    <w:p>
      <w:pPr>
        <w:spacing w:after="120"/>
        <w:jc w:val="both"/>
      </w:pPr>
      <w:r>
        <w:rPr>
          <w:rFonts w:ascii="Arial" w:cs="Arial" w:eastAsia="Arial" w:hAnsi="Arial"/>
          <w:sz w:val="24"/>
          <w:szCs w:val="24"/>
        </w:rPr>
        <w:t xml:space="preserve">По УКС Иссык-Кульской облгосадминистрации общая сумма дебиторской задолженности подрядчиков на 01.01.2011 года составила 8161,8 тыс. сомов, в том числе:</w:t>
      </w:r>
    </w:p>
    <w:p>
      <w:pPr>
        <w:spacing w:after="120"/>
        <w:jc w:val="both"/>
      </w:pPr>
      <w:r>
        <w:rPr>
          <w:rFonts w:ascii="Arial" w:cs="Arial" w:eastAsia="Arial" w:hAnsi="Arial"/>
          <w:sz w:val="24"/>
          <w:szCs w:val="24"/>
        </w:rPr>
        <w:t xml:space="preserve">- строительство спортивного зала школы в селе Коочу Тюпского района начато в 2008 году подрядчиком ОсОО "Эсквайрстрой". Из-за перечисления средств в декабре 2010 года по состоянию на 01.01.2011 года образовалась дебиторская задолженность в сумме 2686,2 тыс. сомов;</w:t>
      </w:r>
    </w:p>
    <w:p>
      <w:pPr>
        <w:spacing w:after="120"/>
        <w:jc w:val="both"/>
      </w:pPr>
      <w:r>
        <w:rPr>
          <w:rFonts w:ascii="Arial" w:cs="Arial" w:eastAsia="Arial" w:hAnsi="Arial"/>
          <w:sz w:val="24"/>
          <w:szCs w:val="24"/>
        </w:rPr>
        <w:t xml:space="preserve">- за подрядчиком ОАО "Каракол КПД проект строй" по объекту школы в селе Оргочор Жеты-Огузского района на 01.01.2010 года числится дебиторская задолженность на сумму 5475,6 тыс. сомов.</w:t>
      </w:r>
    </w:p>
    <w:p>
      <w:pPr>
        <w:spacing w:after="120"/>
        <w:jc w:val="both"/>
      </w:pPr>
      <w:r>
        <w:rPr>
          <w:rFonts w:ascii="Arial" w:cs="Arial" w:eastAsia="Arial" w:hAnsi="Arial"/>
          <w:sz w:val="24"/>
          <w:szCs w:val="24"/>
        </w:rPr>
        <w:t xml:space="preserve">В то же время, отдельные строящиеся объекты приостановлены из-за отсутствия финансирования. Так, из-за отсутствия финансирования приостановлены строительство школы со спортзалом на 320 ученических мест в селе Нарай Ноокатского района, начатое в 2006 году, строительство школы на 320 ученических мест в селе Терек Каракульджинского района, строительство школы на 192 мест в селе Адыр Узгенского района, строительство которых начато в 2007 году. Аналогично приостановлено строительство школы на 640 ученических мест в селе Красный маяк Узгенского района, его строительство начато в 2008 году.</w:t>
      </w:r>
    </w:p>
    <w:p>
      <w:pPr>
        <w:spacing w:after="120"/>
        <w:jc w:val="both"/>
      </w:pPr>
      <w:r>
        <w:rPr>
          <w:rFonts w:ascii="Arial" w:cs="Arial" w:eastAsia="Arial" w:hAnsi="Arial"/>
          <w:sz w:val="24"/>
          <w:szCs w:val="24"/>
        </w:rPr>
        <w:t xml:space="preserve">В результате выборочной проверки актов процентовки на выполненные строительные работы по отдельным объектам и актам процентовки установлены завышения стоимости работ на общую сумму 189,3 тыс. сомов, в том числе по УКСу Ошской облгосадминистрации на 114,0 тыс. сомов, УКС Жалал-Абадской облгосадминистрации - 47,8 тыс. сомов, Иссык-Кульской области - 27,5 тыс. сомов.</w:t>
      </w:r>
    </w:p>
    <w:p>
      <w:pPr>
        <w:spacing w:after="120"/>
        <w:jc w:val="both"/>
      </w:pPr>
      <w:r>
        <w:rPr>
          <w:rFonts w:ascii="Arial" w:cs="Arial" w:eastAsia="Arial" w:hAnsi="Arial"/>
          <w:sz w:val="24"/>
          <w:szCs w:val="24"/>
        </w:rPr>
        <w:t xml:space="preserve">Основной причиной допущения завышенной стоимости объемов выполненных работ является недобросовестное отношение подрядчиков к своим обязательствам, установленные в договоре, и слабое осуществление контроля технического надзора со стороны специалистов УКСов за работой подрядчиков.</w:t>
      </w:r>
    </w:p>
    <w:p>
      <w:pPr>
        <w:spacing w:after="120"/>
        <w:jc w:val="both"/>
      </w:pPr>
      <w:r>
        <w:rPr>
          <w:rFonts w:ascii="Arial" w:cs="Arial" w:eastAsia="Arial" w:hAnsi="Arial"/>
          <w:sz w:val="24"/>
          <w:szCs w:val="24"/>
        </w:rPr>
        <w:t xml:space="preserve">Строительство некоторых объектов завершается в течение длительного периода, что приводит к завышению стоимости объекта из-за удорожания стоимости материалов и услуг, хотя - по принятым строительным нормам сроки строительства не должны превышать двух лет.</w:t>
      </w:r>
    </w:p>
    <w:p>
      <w:pPr>
        <w:spacing w:after="120"/>
        <w:jc w:val="both"/>
      </w:pPr>
      <w:r>
        <w:rPr>
          <w:rFonts w:ascii="Arial" w:cs="Arial" w:eastAsia="Arial" w:hAnsi="Arial"/>
          <w:sz w:val="24"/>
          <w:szCs w:val="24"/>
        </w:rPr>
        <w:t xml:space="preserve">Для эффективной работы подрядных организаций необходимо добиться равномерного и своевременного финансирования объектов. Необходимо выделять большую часть средств на период, когда в основном ведутся работы на объектах (с марта по ноябрь месяцы).</w:t>
      </w:r>
    </w:p>
    <w:p>
      <w:pPr>
        <w:spacing w:after="120"/>
        <w:jc w:val="both"/>
      </w:pPr>
      <w:r>
        <w:rPr>
          <w:rFonts w:ascii="Arial" w:cs="Arial" w:eastAsia="Arial" w:hAnsi="Arial"/>
          <w:sz w:val="24"/>
          <w:szCs w:val="24"/>
        </w:rPr>
        <w:t xml:space="preserve">При распределении объемов капвложений по объектам, в основном необходимо обеспечить средствами переходящие объекты. Приступать к строительству вновь начинаемых объектов, только по мере завершения строительных объектов. Как правило, данные условия не соблюдаются, так как часто в Перечень объектов и строек включаются новые объекты.</w:t>
      </w:r>
    </w:p>
    <w:p>
      <w:pPr>
        <w:spacing w:after="120"/>
        <w:jc w:val="both"/>
      </w:pPr>
      <w:r>
        <w:rPr>
          <w:rFonts w:ascii="Arial" w:cs="Arial" w:eastAsia="Arial" w:hAnsi="Arial"/>
          <w:sz w:val="24"/>
          <w:szCs w:val="24"/>
        </w:rPr>
        <w:t xml:space="preserve">Объем незавершенного строительства на 01.01.2010 года, финансируемых Минфином КР, составил 9587600,0 тыс. сомов, а на 01.01.2011 года составляет 3780442,2 тыс. сомов.</w:t>
      </w:r>
    </w:p>
    <w:p>
      <w:pPr>
        <w:spacing w:after="120"/>
        <w:jc w:val="both"/>
      </w:pPr>
      <w:r>
        <w:rPr>
          <w:rFonts w:ascii="Arial" w:cs="Arial" w:eastAsia="Arial" w:hAnsi="Arial"/>
          <w:sz w:val="24"/>
          <w:szCs w:val="24"/>
        </w:rPr>
        <w:t xml:space="preserve">Формирование и исполнение стимгрантов</w:t>
      </w:r>
    </w:p>
    <w:p>
      <w:pPr>
        <w:spacing w:after="120"/>
        <w:jc w:val="both"/>
      </w:pPr>
      <w:r>
        <w:rPr>
          <w:rFonts w:ascii="Arial" w:cs="Arial" w:eastAsia="Arial" w:hAnsi="Arial"/>
          <w:sz w:val="24"/>
          <w:szCs w:val="24"/>
        </w:rPr>
        <w:t xml:space="preserve">В 2010 году по республике от заявителей поступило 242 проекта на выделение СДГ с общей запрашиваемой суммой 327800,0 тыс. сомов, из них профинансировано решением Комиссии Министерства финансов Кыргызской Республики по стимулирующим (долевым) грантам 76 проектов на сумму 70600,0 тыс. сомов.</w:t>
      </w:r>
    </w:p>
    <w:p>
      <w:pPr>
        <w:spacing w:after="120"/>
        <w:jc w:val="both"/>
      </w:pPr>
      <w:r>
        <w:rPr>
          <w:rFonts w:ascii="Arial" w:cs="Arial" w:eastAsia="Arial" w:hAnsi="Arial"/>
          <w:sz w:val="24"/>
          <w:szCs w:val="24"/>
        </w:rPr>
        <w:t xml:space="preserve">В 2010 году из республиканского бюджета Кыргызской Республики всего по статье "Стимулирующие (долевые) гранты" при плане 250000 тыс. сомов, осуществлено финансирование на сумму 249218,6 тыс. сомов по 332 проектам, из них профинансировано по переходящим с 2009 года 256 проектам - 179300,0 тыс. сомов, остальная сумма по новым проектам.</w:t>
      </w:r>
    </w:p>
    <w:p>
      <w:pPr>
        <w:spacing w:after="120"/>
        <w:jc w:val="both"/>
      </w:pPr>
      <w:r>
        <w:rPr>
          <w:rFonts w:ascii="Arial" w:cs="Arial" w:eastAsia="Arial" w:hAnsi="Arial"/>
          <w:sz w:val="24"/>
          <w:szCs w:val="24"/>
        </w:rPr>
        <w:t xml:space="preserve">Завершено финансирование по стимулирующим (долевым) грантам для сдачи объектов в эксплуатацию 314 проектов на сумму 237200,0 тыс. сомов.</w:t>
      </w:r>
    </w:p>
    <w:p>
      <w:pPr>
        <w:spacing w:after="120"/>
        <w:jc w:val="both"/>
      </w:pPr>
      <w:r>
        <w:rPr>
          <w:rFonts w:ascii="Arial" w:cs="Arial" w:eastAsia="Arial" w:hAnsi="Arial"/>
          <w:sz w:val="24"/>
          <w:szCs w:val="24"/>
        </w:rPr>
        <w:t xml:space="preserve">По республике запрашиваемая доля СДГ составила 444892,7 тыс. сомов, из них наиболее большие объемы занимают проекты Ошской (18,8%) и Жалалабатской (21,6%) областей.</w:t>
      </w:r>
    </w:p>
    <w:p>
      <w:pPr>
        <w:spacing w:after="120"/>
        <w:jc w:val="both"/>
      </w:pPr>
      <w:r>
        <w:rPr>
          <w:rFonts w:ascii="Arial" w:cs="Arial" w:eastAsia="Arial" w:hAnsi="Arial"/>
          <w:sz w:val="24"/>
          <w:szCs w:val="24"/>
        </w:rPr>
        <w:t xml:space="preserve">Комиссией Министерства финансов Кыргызской Республики по отбору проектов, финансируемых за счет стимулирующих (долевых) грантов проведено 7 заседаний с отбором проектной стоимости объектов в сумме 132312,2 тыс. сомов, в том числе мобилизованные средства 23861,9 тыс. сомов и потребностью в финансировании за счет СДГ 276318,6 тыс. сомов. Фактически за 2010 год выделено решениями вышеуказанной комиссии средства СДГ в сумме 249218,6 тыс. сомов или 90,2% от запрашиваемой СДГ объектов, остаток недофинансирования на 01.01.2011 года составил 27100,0 тыс. сомов или 9,8%.</w:t>
      </w:r>
    </w:p>
    <w:p>
      <w:pPr>
        <w:spacing w:after="120"/>
        <w:jc w:val="both"/>
      </w:pPr>
      <w:r>
        <w:rPr>
          <w:rFonts w:ascii="Arial" w:cs="Arial" w:eastAsia="Arial" w:hAnsi="Arial"/>
          <w:sz w:val="24"/>
          <w:szCs w:val="24"/>
        </w:rPr>
        <w:t xml:space="preserve">В процессе подготовки проектов при формировании портфеля стимулирующих грантов по некоторым проектам не были учтены размеры вклада грантополучателей. Согласно установленному расчету бюджетной обеспеченности айыльных округов не внесена доля собственного вклада на общую сумму 1955,3 тыс. сомов. Суммы недовложенных собственных средств от проектно-сметной стоимости проектов выявлены по ниже перечисленным объектам строительства:</w:t>
      </w:r>
    </w:p>
    <w:p>
      <w:pPr>
        <w:spacing w:after="120"/>
        <w:jc w:val="both"/>
      </w:pPr>
      <w:r>
        <w:rPr>
          <w:rFonts w:ascii="Arial" w:cs="Arial" w:eastAsia="Arial" w:hAnsi="Arial"/>
          <w:sz w:val="24"/>
          <w:szCs w:val="24"/>
        </w:rPr>
        <w:t xml:space="preserve">- по проекту капитальный ремонт административного корпуса здания а/о им.Т.3улпуева Ноокатского района на 10,1% или 215,0 тыс. сомов;</w:t>
      </w:r>
    </w:p>
    <w:p>
      <w:pPr>
        <w:spacing w:after="120"/>
        <w:jc w:val="both"/>
      </w:pPr>
      <w:r>
        <w:rPr>
          <w:rFonts w:ascii="Arial" w:cs="Arial" w:eastAsia="Arial" w:hAnsi="Arial"/>
          <w:sz w:val="24"/>
          <w:szCs w:val="24"/>
        </w:rPr>
        <w:t xml:space="preserve">- строительство туалета на территории Карасуйской территориальной больницы Карасуйского района на 11,0% или 100,0 тыс. сомов;</w:t>
      </w:r>
    </w:p>
    <w:p>
      <w:pPr>
        <w:spacing w:after="120"/>
        <w:jc w:val="both"/>
      </w:pPr>
      <w:r>
        <w:rPr>
          <w:rFonts w:ascii="Arial" w:cs="Arial" w:eastAsia="Arial" w:hAnsi="Arial"/>
          <w:sz w:val="24"/>
          <w:szCs w:val="24"/>
        </w:rPr>
        <w:t xml:space="preserve">- капитальный ремонт системы отопления средней школы им.Т.Исмаилова а/о Чек-Абад Араванского района на 10,0% или 135,0 тыс. сомов;</w:t>
      </w:r>
    </w:p>
    <w:p>
      <w:pPr>
        <w:spacing w:after="120"/>
        <w:jc w:val="both"/>
      </w:pPr>
      <w:r>
        <w:rPr>
          <w:rFonts w:ascii="Arial" w:cs="Arial" w:eastAsia="Arial" w:hAnsi="Arial"/>
          <w:sz w:val="24"/>
          <w:szCs w:val="24"/>
        </w:rPr>
        <w:t xml:space="preserve">- капитальный ремонт здания Таласского медколледжа на 10% или 364,3 тыс. сомов;</w:t>
      </w:r>
    </w:p>
    <w:p>
      <w:pPr>
        <w:spacing w:after="120"/>
        <w:jc w:val="both"/>
      </w:pPr>
      <w:r>
        <w:rPr>
          <w:rFonts w:ascii="Arial" w:cs="Arial" w:eastAsia="Arial" w:hAnsi="Arial"/>
          <w:sz w:val="24"/>
          <w:szCs w:val="24"/>
        </w:rPr>
        <w:t xml:space="preserve">- асфальтирование магистральной дороги с.Монок а/о Кашкар-Кыштак Карасуйского района на 11,5% или 371,1 тыс. сомов;</w:t>
      </w:r>
    </w:p>
    <w:p>
      <w:pPr>
        <w:spacing w:after="120"/>
        <w:jc w:val="both"/>
      </w:pPr>
      <w:r>
        <w:rPr>
          <w:rFonts w:ascii="Arial" w:cs="Arial" w:eastAsia="Arial" w:hAnsi="Arial"/>
          <w:sz w:val="24"/>
          <w:szCs w:val="24"/>
        </w:rPr>
        <w:t xml:space="preserve">- ремонт и реконструкция отопительных систем школы гимназии № 4 им.Биримкулова в с.Кызылтуу а/о Жаныжол Токтогулского района на 10,0% или 123,8 тыс. сомов;</w:t>
      </w:r>
    </w:p>
    <w:p>
      <w:pPr>
        <w:spacing w:after="120"/>
        <w:jc w:val="both"/>
      </w:pPr>
      <w:r>
        <w:rPr>
          <w:rFonts w:ascii="Arial" w:cs="Arial" w:eastAsia="Arial" w:hAnsi="Arial"/>
          <w:sz w:val="24"/>
          <w:szCs w:val="24"/>
        </w:rPr>
        <w:t xml:space="preserve">- строительство газопровода среднего давления в с.Кызыл-Булак а/о Котормо Кадамжайского района на 10,0% или 130,0 тыс. сомов;</w:t>
      </w:r>
    </w:p>
    <w:p>
      <w:pPr>
        <w:spacing w:after="120"/>
        <w:jc w:val="both"/>
      </w:pPr>
      <w:r>
        <w:rPr>
          <w:rFonts w:ascii="Arial" w:cs="Arial" w:eastAsia="Arial" w:hAnsi="Arial"/>
          <w:sz w:val="24"/>
          <w:szCs w:val="24"/>
        </w:rPr>
        <w:t xml:space="preserve">- строительство пристроенного тренажерного зала СЮДШОР им.С.Бекмамбетова в г.Нарын на 10,0% или 150,0 тыс. сомов;</w:t>
      </w:r>
    </w:p>
    <w:p>
      <w:pPr>
        <w:spacing w:after="120"/>
        <w:jc w:val="both"/>
      </w:pPr>
      <w:r>
        <w:rPr>
          <w:rFonts w:ascii="Arial" w:cs="Arial" w:eastAsia="Arial" w:hAnsi="Arial"/>
          <w:sz w:val="24"/>
          <w:szCs w:val="24"/>
        </w:rPr>
        <w:t xml:space="preserve">- капитальный ремонт крыши сш. им.Н.Усеналиева в с.Казбек Атбашинского района на 11% или 168,4 тыс. сомов и т.д.</w:t>
      </w:r>
    </w:p>
    <w:p>
      <w:pPr>
        <w:spacing w:after="120"/>
        <w:jc w:val="both"/>
      </w:pPr>
      <w:r>
        <w:rPr>
          <w:rFonts w:ascii="Arial" w:cs="Arial" w:eastAsia="Arial" w:hAnsi="Arial"/>
          <w:sz w:val="24"/>
          <w:szCs w:val="24"/>
        </w:rPr>
        <w:t xml:space="preserve">В ходе аудита из 61 проверенных объектов в 11-ти объектах были установлены факты невнесенных денежных средств за счет собственных вложений. Так, за 2010 год при реализации 18 проектов объемы софинансирования, предусмотренные в Соглашениях с грантополучателями сумма доли, не вложенных собственных и мобилизационных средств фактически составляет 2703,6 тыс. сомов.</w:t>
      </w:r>
    </w:p>
    <w:p>
      <w:pPr>
        <w:spacing w:after="120"/>
        <w:jc w:val="both"/>
      </w:pPr>
      <w:r>
        <w:rPr>
          <w:rFonts w:ascii="Arial" w:cs="Arial" w:eastAsia="Arial" w:hAnsi="Arial"/>
          <w:sz w:val="24"/>
          <w:szCs w:val="24"/>
        </w:rPr>
        <w:t xml:space="preserve">Произведенными встречными аудитами установлены факты нарушений Закона КР "О государственных закупках": отсутствует полноценное наличие документов, требуемых в соответствии с тендерной документацией, предъявляемые к участникам тендера.</w:t>
      </w:r>
    </w:p>
    <w:p>
      <w:pPr>
        <w:spacing w:after="120"/>
        <w:jc w:val="both"/>
      </w:pPr>
      <w:r>
        <w:rPr>
          <w:rFonts w:ascii="Arial" w:cs="Arial" w:eastAsia="Arial" w:hAnsi="Arial"/>
          <w:sz w:val="24"/>
          <w:szCs w:val="24"/>
        </w:rPr>
        <w:t xml:space="preserve">Так, по отдельным проектам не составлены - приложение № 5 особые условия договора (ОСУД), № 7а, 76 ведомость объемов работ и таблица расходных материалов, № 9 сведения о квалификации, № 10 тендерная заявка, № 11 расчет к оплате договора, № 12 гарантийное обеспечение тендерной заявки, № 13 гарантия на обеспечение исполнения договора, что противоречит условиям тендерной документации на закупку работ методом неограниченных и ограниченных торгов, утвержденной Госагентством по государственным закупкам и материальным резервам при Правительстве КР, то есть тендерные документации оформлены некачественно. У отдельных участников торга тендерные документы на закупки работ вовсе не имеются. Указанные несоответствия тендерных документаций подтверждают формальность проведения тендерных торгов.</w:t>
      </w:r>
    </w:p>
    <w:p>
      <w:pPr>
        <w:spacing w:after="120"/>
        <w:jc w:val="both"/>
      </w:pPr>
      <w:r>
        <w:rPr>
          <w:rFonts w:ascii="Arial" w:cs="Arial" w:eastAsia="Arial" w:hAnsi="Arial"/>
          <w:sz w:val="24"/>
          <w:szCs w:val="24"/>
        </w:rPr>
        <w:t xml:space="preserve">Договора, заключенные между заказчиком и подрядчиком на закупки работ не соответствуют приложениям № 5 и 11 тендерных документаций, то есть не определены штрафные санкции, выплачиваемые подрядчиком за срыв окончания работ, предполагаемый срок завершения работ, назначение технадзора, срок и сумма авансового платежа и другие обязательства.</w:t>
      </w:r>
    </w:p>
    <w:p>
      <w:pPr>
        <w:spacing w:after="120"/>
        <w:jc w:val="both"/>
      </w:pPr>
      <w:r>
        <w:rPr>
          <w:rFonts w:ascii="Arial" w:cs="Arial" w:eastAsia="Arial" w:hAnsi="Arial"/>
          <w:sz w:val="24"/>
          <w:szCs w:val="24"/>
        </w:rPr>
        <w:t xml:space="preserve">По состоянию на 01.01.2011 г. 37 объектов числятся как незавершенное строительство, в связи с недофинансированием доли СДГ на сумму 27000,3 тыс. сомов и недовложенных средств мобилизационных местных источников доходов на сумму 12,1 тыс. сомов.</w:t>
      </w:r>
    </w:p>
    <w:p>
      <w:pPr>
        <w:spacing w:after="120"/>
        <w:jc w:val="both"/>
      </w:pPr>
      <w:r>
        <w:rPr>
          <w:rFonts w:ascii="Arial" w:cs="Arial" w:eastAsia="Arial" w:hAnsi="Arial"/>
          <w:sz w:val="24"/>
          <w:szCs w:val="24"/>
        </w:rPr>
        <w:t xml:space="preserve">При реализации проектов за счет СДГ отдельными грантополучателями допускались факты перечисления бюджетных средств подрядчикам в конце года. В результате за некоторыми подрядчиками образовались дебиторские задолженности на общую сумму 1392,5 тыс. сомов.</w:t>
      </w:r>
    </w:p>
    <w:p>
      <w:pPr>
        <w:spacing w:after="120"/>
        <w:jc w:val="both"/>
      </w:pPr>
      <w:r>
        <w:rPr>
          <w:rFonts w:ascii="Arial" w:cs="Arial" w:eastAsia="Arial" w:hAnsi="Arial"/>
          <w:sz w:val="24"/>
          <w:szCs w:val="24"/>
        </w:rPr>
        <w:t xml:space="preserve">Произведенным выборочным аудитом установлено, что в актах выполненных работ отдельных объектов по строительству школ, дорог, электроснабжению, газоснабжению и водоснабжению за 2010 год ниже перечисленными подрядчиками допущены завышения строительно-монтажных работ на общую сумму 55,4 тыс. сомов, в том числе:</w:t>
      </w:r>
    </w:p>
    <w:p>
      <w:pPr>
        <w:spacing w:after="120"/>
        <w:jc w:val="both"/>
      </w:pPr>
      <w:r>
        <w:rPr>
          <w:rFonts w:ascii="Arial" w:cs="Arial" w:eastAsia="Arial" w:hAnsi="Arial"/>
          <w:sz w:val="24"/>
          <w:szCs w:val="24"/>
        </w:rPr>
        <w:t xml:space="preserve">- ЧП "Нурдинов С" по объекту "Строительство пристроенного тренажерного зала СЮДШОР им.С.Бекмамбетова в г.Нарын" на 45,0 тыс. сомов;</w:t>
      </w:r>
    </w:p>
    <w:p>
      <w:pPr>
        <w:spacing w:after="120"/>
        <w:jc w:val="both"/>
      </w:pPr>
      <w:r>
        <w:rPr>
          <w:rFonts w:ascii="Arial" w:cs="Arial" w:eastAsia="Arial" w:hAnsi="Arial"/>
          <w:sz w:val="24"/>
          <w:szCs w:val="24"/>
        </w:rPr>
        <w:t xml:space="preserve">- ОсОО "Хан-Тенгри" по проекту "Капитальный ремонт клуба поселка Шахта-Джергалан Аксуйского района" на 10,4 тыс. сомов, которые восстановлены в ходе аудита.</w:t>
      </w:r>
    </w:p>
    <w:p>
      <w:pPr>
        <w:spacing w:after="120"/>
        <w:jc w:val="both"/>
      </w:pPr>
      <w:r>
        <w:rPr>
          <w:rFonts w:ascii="Arial" w:cs="Arial" w:eastAsia="Arial" w:hAnsi="Arial"/>
          <w:sz w:val="24"/>
          <w:szCs w:val="24"/>
        </w:rPr>
        <w:t xml:space="preserve">Система трансфертов, передаваемых местным бюджетам</w:t>
      </w:r>
    </w:p>
    <w:p>
      <w:pPr>
        <w:spacing w:after="120"/>
        <w:jc w:val="both"/>
      </w:pPr>
      <w:r>
        <w:rPr>
          <w:rFonts w:ascii="Arial" w:cs="Arial" w:eastAsia="Arial" w:hAnsi="Arial"/>
          <w:sz w:val="24"/>
          <w:szCs w:val="24"/>
        </w:rPr>
        <w:t xml:space="preserve">Для выполнения дел местного значения, гарантированных государством, выравнивания бюджетной обеспеченности местного самоуправления, в 2010 году выделены трансферты в объеме - 7598,1 млн. сомов или 15,7% от общих расходов республиканского бюджета (без учета внешних грантов и кредитов ПГИ и спецсредств), в том числе:</w:t>
      </w:r>
    </w:p>
    <w:p>
      <w:pPr>
        <w:spacing w:after="120"/>
        <w:jc w:val="both"/>
      </w:pPr>
      <w:r>
        <w:rPr>
          <w:rFonts w:ascii="Arial" w:cs="Arial" w:eastAsia="Arial" w:hAnsi="Arial"/>
          <w:sz w:val="24"/>
          <w:szCs w:val="24"/>
        </w:rPr>
        <w:t xml:space="preserve">- категориальные гранты - 4062,1 млн. сомов;</w:t>
      </w:r>
    </w:p>
    <w:p>
      <w:pPr>
        <w:spacing w:after="120"/>
        <w:jc w:val="both"/>
      </w:pPr>
      <w:r>
        <w:rPr>
          <w:rFonts w:ascii="Arial" w:cs="Arial" w:eastAsia="Arial" w:hAnsi="Arial"/>
          <w:sz w:val="24"/>
          <w:szCs w:val="24"/>
        </w:rPr>
        <w:t xml:space="preserve">- выравнивающие гранты - 947,5 млн. сомов;</w:t>
      </w:r>
    </w:p>
    <w:p>
      <w:pPr>
        <w:spacing w:after="120"/>
        <w:jc w:val="both"/>
      </w:pPr>
      <w:r>
        <w:rPr>
          <w:rFonts w:ascii="Arial" w:cs="Arial" w:eastAsia="Arial" w:hAnsi="Arial"/>
          <w:sz w:val="24"/>
          <w:szCs w:val="24"/>
        </w:rPr>
        <w:t xml:space="preserve">- средства, передаваемые по взаимным расчетам из республиканского бюджета - 2588,5 млн. сомов.</w:t>
      </w:r>
    </w:p>
    <w:p>
      <w:pPr>
        <w:spacing w:after="120"/>
        <w:jc w:val="both"/>
      </w:pPr>
      <w:r>
        <w:rPr>
          <w:rFonts w:ascii="Arial" w:cs="Arial" w:eastAsia="Arial" w:hAnsi="Arial"/>
          <w:sz w:val="24"/>
          <w:szCs w:val="24"/>
        </w:rPr>
        <w:t xml:space="preserve">В конце 2010 года возвращены остатки неиспользованных трансфертов по различным причинам на сумму 17177,9 тыс. сомов, в том числе по категориальным грантам на 1179,4 тыс. сомов, выравнивающим грантам - 857,0 тыс. сомов и средствам передаваемым на повышение зарплаты - 3557,1 тыс. сомов, горячее питание учащихся 1-4 классов - 3334,8 тыс. сомов и другим - 8249,7 тыс. сомов.</w:t>
      </w:r>
    </w:p>
    <w:p>
      <w:pPr>
        <w:spacing w:after="120"/>
        <w:jc w:val="both"/>
      </w:pPr>
      <w:r>
        <w:rPr>
          <w:rFonts w:ascii="Arial" w:cs="Arial" w:eastAsia="Arial" w:hAnsi="Arial"/>
          <w:sz w:val="24"/>
          <w:szCs w:val="24"/>
        </w:rPr>
        <w:t xml:space="preserve">Категориальные гранты</w:t>
      </w:r>
    </w:p>
    <w:p>
      <w:pPr>
        <w:spacing w:after="120"/>
        <w:jc w:val="both"/>
      </w:pPr>
      <w:r>
        <w:rPr>
          <w:rFonts w:ascii="Arial" w:cs="Arial" w:eastAsia="Arial" w:hAnsi="Arial"/>
          <w:sz w:val="24"/>
          <w:szCs w:val="24"/>
        </w:rPr>
        <w:t xml:space="preserve">Объемы категориальных грантов на 2010 год, утвержденные Законом КР "О республиканском бюджете на 2010 год и прогнозе на 2011-2012 годы", составили 4112,6 млн. сомов, в том числе в бюджетах городов - 844,9 млн. сомов, айильных округов - 3116,8 млн. сомов и районных бюджетов - 150,9 млн. сомов.</w:t>
      </w:r>
    </w:p>
    <w:p>
      <w:pPr>
        <w:spacing w:after="120"/>
        <w:jc w:val="both"/>
      </w:pPr>
      <w:r>
        <w:rPr>
          <w:rFonts w:ascii="Arial" w:cs="Arial" w:eastAsia="Arial" w:hAnsi="Arial"/>
          <w:sz w:val="24"/>
          <w:szCs w:val="24"/>
        </w:rPr>
        <w:t xml:space="preserve">В течение года Министерством финансов произведено уточнение в сторону уменьшения до 4062,2 млн. сомов, в том числе по бюджетам городов - 829,7 млн. сомов, айильных округов - 3083,6 млн. сомов и районных бюджетов - 148,9 млн. сомов. Или уменьшено по бюджетам городов на 15,2 млн. сомов, айильных округов - 33,2 млн. сомов и районных бюджетов - 2,0 млн. сомов.</w:t>
      </w:r>
    </w:p>
    <w:p>
      <w:pPr>
        <w:spacing w:after="120"/>
        <w:jc w:val="both"/>
      </w:pPr>
      <w:r>
        <w:rPr>
          <w:rFonts w:ascii="Arial" w:cs="Arial" w:eastAsia="Arial" w:hAnsi="Arial"/>
          <w:sz w:val="24"/>
          <w:szCs w:val="24"/>
        </w:rPr>
        <w:t xml:space="preserve">Одной из стратегических задач реформирования системы финансирования образования является выравнивание уровня бюджетной обеспеченности по регионам республики, что утверждено </w:t>
      </w:r>
      <w:hyperlink w:history="1" r:id="rIdfqekmm84uroixxxjebx7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 891 от 28 декабря 2006 года "О среднесрочной стратегии финансирования образования в Кыргызской Республике".</w:t>
      </w:r>
    </w:p>
    <w:p>
      <w:pPr>
        <w:spacing w:after="120"/>
        <w:jc w:val="both"/>
      </w:pPr>
      <w:r>
        <w:rPr>
          <w:rFonts w:ascii="Arial" w:cs="Arial" w:eastAsia="Arial" w:hAnsi="Arial"/>
          <w:sz w:val="24"/>
          <w:szCs w:val="24"/>
        </w:rPr>
        <w:t xml:space="preserve">Выравнивание бюджета общеобразовательных школ начато в условиях внедрения подушевой модели финансирования школ на основе минимального стандарта бюджетного финансирования 1 ученика и осуществляется через перераспределение категориального гранта.</w:t>
      </w:r>
    </w:p>
    <w:p>
      <w:pPr>
        <w:spacing w:after="120"/>
        <w:jc w:val="both"/>
      </w:pPr>
      <w:r>
        <w:rPr>
          <w:rFonts w:ascii="Arial" w:cs="Arial" w:eastAsia="Arial" w:hAnsi="Arial"/>
          <w:sz w:val="24"/>
          <w:szCs w:val="24"/>
        </w:rPr>
        <w:t xml:space="preserve">Формула расчета устанавливает связь объемов гранта с потребностью финансирования школ по минимальному стандарту и доходами местного бюджета. Т.е. вводится механизм перераспределения категориального гранта между высоко и низко-доходными органами местного самоуправления. Поскольку теперь категориальный грант - это сумма, обеспечивающая потребность по минимальному стандарту, органы местного самоуправления могут направлять категориальный грант и на другие статьи расходов, после выплат заработной платы и отчислений в Соцфонд.</w:t>
      </w:r>
    </w:p>
    <w:p>
      <w:pPr>
        <w:spacing w:after="120"/>
        <w:jc w:val="both"/>
      </w:pPr>
      <w:r>
        <w:rPr>
          <w:rFonts w:ascii="Arial" w:cs="Arial" w:eastAsia="Arial" w:hAnsi="Arial"/>
          <w:sz w:val="24"/>
          <w:szCs w:val="24"/>
        </w:rPr>
        <w:t xml:space="preserve">Потребность общеобразовательных учреждений в средствах республиканского и местного бюджетов ежегодно определяется Министерством образования и науки Кыргызской Республики на основании шкалы МСБФ, с использованием поправочных коэффициентов удорожания услуг: высокогорья и отдаленности, сельского, малых городов, малокомплектности.</w:t>
      </w:r>
    </w:p>
    <w:p>
      <w:pPr>
        <w:spacing w:after="120"/>
        <w:jc w:val="both"/>
      </w:pPr>
      <w:r>
        <w:rPr>
          <w:rFonts w:ascii="Arial" w:cs="Arial" w:eastAsia="Arial" w:hAnsi="Arial"/>
          <w:sz w:val="24"/>
          <w:szCs w:val="24"/>
        </w:rPr>
        <w:t xml:space="preserve">Апробирование данной Методики началось с 2009 года. В качестве эксперимента были выбраны общеобразовательные учреждения Чуйской области. Расчет объемов категориальных грантов для общеобразовательных учреждений области был рассчитан в объеме 634,4 млн. сомов, что больше объема категориальных грантов 2008 года на 122,7 млн. сомов (33,1%). Начиная с 2010 года переведены на подушевое финансирование общеобразовательные организации Ыссык-Кульской и Баткенской областей.</w:t>
      </w:r>
    </w:p>
    <w:p>
      <w:pPr>
        <w:spacing w:after="120"/>
        <w:jc w:val="both"/>
      </w:pPr>
      <w:r>
        <w:rPr>
          <w:rFonts w:ascii="Arial" w:cs="Arial" w:eastAsia="Arial" w:hAnsi="Arial"/>
          <w:sz w:val="24"/>
          <w:szCs w:val="24"/>
        </w:rPr>
        <w:t xml:space="preserve">А по остальным областям финансирование категориальными грантами осуществлялось только для обеспечения расходов по заработной плате и отчислениям в Социальный фонд общеобразовательных учреждений местного уровня.</w:t>
      </w:r>
    </w:p>
    <w:p>
      <w:pPr>
        <w:spacing w:after="120"/>
        <w:jc w:val="both"/>
      </w:pPr>
      <w:r>
        <w:rPr>
          <w:rFonts w:ascii="Arial" w:cs="Arial" w:eastAsia="Arial" w:hAnsi="Arial"/>
          <w:sz w:val="24"/>
          <w:szCs w:val="24"/>
        </w:rPr>
        <w:t xml:space="preserve">Уточнение категориальных грантов в сторону снижения на 50,4 млн. сомов произведено в связи со снижением ставки тарифов страховых взносов в 2010 году на 2 процента с работодателя (с 19 на 17 процентов) на 39,7 млн. сомов и 10,7 млн. сомов в связи с образованием вакантных должностей, не отработки часов и т.д.</w:t>
      </w:r>
    </w:p>
    <w:p>
      <w:pPr>
        <w:spacing w:after="120"/>
        <w:jc w:val="both"/>
      </w:pPr>
      <w:r>
        <w:rPr>
          <w:rFonts w:ascii="Arial" w:cs="Arial" w:eastAsia="Arial" w:hAnsi="Arial"/>
          <w:sz w:val="24"/>
          <w:szCs w:val="24"/>
        </w:rPr>
        <w:t xml:space="preserve">В течение года имело место и дополнительного выделения категориальных грантов, которое было в основном связано с увеличением коэффициента высокогорья, выплатой заработной платы за время замены учителей, направленных на курсы повышения, на оплату листов по временной нетрудоспособности, с открытием новых общеобразовательных учреждений и т.д.</w:t>
      </w:r>
    </w:p>
    <w:p>
      <w:pPr>
        <w:spacing w:after="120"/>
        <w:jc w:val="both"/>
      </w:pPr>
      <w:r>
        <w:rPr>
          <w:rFonts w:ascii="Arial" w:cs="Arial" w:eastAsia="Arial" w:hAnsi="Arial"/>
          <w:sz w:val="24"/>
          <w:szCs w:val="24"/>
        </w:rPr>
        <w:t xml:space="preserve">Следует отметить, что увеличение объемов категориальных грантов в основном связано с выплатой заработной платы по больничным листам на 10723,4 тыс. сомов. При этом рост расходов по оплате больничных листов имеет из года в год тенденцию роста. Такая ситуация сложилась по причине доступности получения фиктивных больничных листов в учреждениях здравоохранения.</w:t>
      </w:r>
    </w:p>
    <w:p>
      <w:pPr>
        <w:spacing w:after="120"/>
        <w:jc w:val="both"/>
      </w:pPr>
      <w:r>
        <w:rPr>
          <w:rFonts w:ascii="Arial" w:cs="Arial" w:eastAsia="Arial" w:hAnsi="Arial"/>
          <w:sz w:val="24"/>
          <w:szCs w:val="24"/>
        </w:rPr>
        <w:t xml:space="preserve">Необходимо отметить также, что органами местного самоуправления и учреждениями образования допускаются образование дебиторской задолженности по заработной плате и отчислениям в Социальный фонд. На начало 2010 года авансом на будущий год учреждениями образования республики выдана заработная плата на общую сумму 8500,4 тыс. сомов и перечислены в Социальный фонд страховые взносы - 2481,4 тыс. сомов и на конец 2010 года соответственно на 5226,5 тыс. сомов и 2113,8 тыс. сомов.</w:t>
      </w:r>
    </w:p>
    <w:p>
      <w:pPr>
        <w:spacing w:after="120"/>
        <w:jc w:val="both"/>
      </w:pPr>
      <w:r>
        <w:rPr>
          <w:rFonts w:ascii="Arial" w:cs="Arial" w:eastAsia="Arial" w:hAnsi="Arial"/>
          <w:sz w:val="24"/>
          <w:szCs w:val="24"/>
        </w:rPr>
        <w:t xml:space="preserve">Однако, Министерством финансов при финансировании категориальных грантов последующих лет авансированная заработная плата и страховые взносы в зачет не принимались. По итогам 2009 года сумма такого рода авансов составила 10981,8 тыс. сомов, которые Министерством финансов не учтены при финансировании трансфертов 2010 года. А по итогам 2010 года они составили 7340,3 тыс. сомов, которые следует зачесть в счет финансирования 2011 года, и усилить контроль над своевременным возвратом органами местного самоуправления сэкономленных средств по категориальным грантам.</w:t>
      </w:r>
    </w:p>
    <w:p>
      <w:pPr>
        <w:spacing w:after="120"/>
        <w:jc w:val="both"/>
      </w:pPr>
      <w:r>
        <w:rPr>
          <w:rFonts w:ascii="Arial" w:cs="Arial" w:eastAsia="Arial" w:hAnsi="Arial"/>
          <w:sz w:val="24"/>
          <w:szCs w:val="24"/>
        </w:rPr>
        <w:t xml:space="preserve">При этом отмечаем, что в рамках областей образована также и кредиторская задолженность по заработной плате и страховым взносам, однако Министерством финансов не приняты меры по их погашению, объем которых на вышеуказанные периоды составляет соответственно 19300,7 тыс. сомов и 16338,9 тыс. сомов.</w:t>
      </w:r>
    </w:p>
    <w:p>
      <w:pPr>
        <w:spacing w:after="120"/>
        <w:jc w:val="both"/>
      </w:pPr>
      <w:r>
        <w:rPr>
          <w:rFonts w:ascii="Arial" w:cs="Arial" w:eastAsia="Arial" w:hAnsi="Arial"/>
          <w:sz w:val="24"/>
          <w:szCs w:val="24"/>
        </w:rPr>
        <w:t xml:space="preserve">Выравнивающие гранты</w:t>
      </w:r>
    </w:p>
    <w:p>
      <w:pPr>
        <w:spacing w:after="120"/>
        <w:jc w:val="both"/>
      </w:pPr>
      <w:r>
        <w:rPr>
          <w:rFonts w:ascii="Arial" w:cs="Arial" w:eastAsia="Arial" w:hAnsi="Arial"/>
          <w:sz w:val="24"/>
          <w:szCs w:val="24"/>
        </w:rPr>
        <w:t xml:space="preserve">Объем выравнивающих грантов, утвержденный Законом КР "О республиканском бюджете на 2010 год и прогнозе на 2011-2012 годы", составил 820,1 млн. сомов, в том числе для бюджетов городов - 1,9 млн. сомов, айильных округов -  552,7 млн. сомов и районных бюджетов - 262,5 млн. сомов.</w:t>
      </w:r>
    </w:p>
    <w:p>
      <w:pPr>
        <w:spacing w:after="120"/>
        <w:jc w:val="both"/>
      </w:pPr>
      <w:r>
        <w:rPr>
          <w:rFonts w:ascii="Arial" w:cs="Arial" w:eastAsia="Arial" w:hAnsi="Arial"/>
          <w:sz w:val="24"/>
          <w:szCs w:val="24"/>
        </w:rPr>
        <w:t xml:space="preserve">Сравнительно с 2009 годом увеличение объемов выравнивающих грантов составило 139,3 млн. сомов, в том числе по бюджетам городов - 0,7 млн. сомов, айильных округов - 120,9 млн. сомов и районных бюджетов - 20,1 млн. сомов.</w:t>
      </w:r>
    </w:p>
    <w:p>
      <w:pPr>
        <w:spacing w:after="120"/>
        <w:jc w:val="both"/>
      </w:pPr>
      <w:r>
        <w:rPr>
          <w:rFonts w:ascii="Arial" w:cs="Arial" w:eastAsia="Arial" w:hAnsi="Arial"/>
          <w:sz w:val="24"/>
          <w:szCs w:val="24"/>
        </w:rPr>
        <w:t xml:space="preserve">За последние три года объем выравнивающих грантов, выделяемый для местного бюджета, имеет тенденцию роста. Если в 2008 году их объем составил - 418,1 млн. сомов или больше по отношению к 2007 году на 278,0 млн. сомов (198,4%), 2009 году - 680,8 млн. сомов больше соответственно на 262,7 млн. сомов (62,8%) и 2010 году 820,1 млн. сомов, больше на 139,3 млн. сомов (20,5%). Увеличение в основном связано с ростом расходных обязательств органов местного самоуправления.</w:t>
      </w:r>
    </w:p>
    <w:p>
      <w:pPr>
        <w:spacing w:after="120"/>
        <w:jc w:val="both"/>
      </w:pPr>
      <w:r>
        <w:rPr>
          <w:rFonts w:ascii="Arial" w:cs="Arial" w:eastAsia="Arial" w:hAnsi="Arial"/>
          <w:sz w:val="24"/>
          <w:szCs w:val="24"/>
        </w:rPr>
        <w:t xml:space="preserve">В течение года уточнение выравнивающих грантов произведено в сторону увеличения до 947,5 млн. сомов, в том числе по бюджетам городов до 7,5 млн. сомов, айильных округов - 641,6 млн. сомов и районных бюджетов - 298,4 млн. сомов. Или Министерством финансов дополнительно выделены из республиканского бюджета выравнивающие гранты на 127,4 млн. сомов, в том числе городам на 2,6 млн. сомов, айильным округам - 88,9 млн.сомов и районным бюджетам - 35,9 млн. сомов.</w:t>
      </w:r>
    </w:p>
    <w:p>
      <w:pPr>
        <w:spacing w:after="120"/>
        <w:jc w:val="both"/>
      </w:pPr>
      <w:r>
        <w:rPr>
          <w:rFonts w:ascii="Arial" w:cs="Arial" w:eastAsia="Arial" w:hAnsi="Arial"/>
          <w:sz w:val="24"/>
          <w:szCs w:val="24"/>
        </w:rPr>
        <w:t xml:space="preserve">Министерством финансов дополнительно выделены выравнивающие гранты на основе устных и письменных обращений органов местного самоуправления и районных финансовых органов, где основной мотивацией просьб о дополнительном выделении выравнивающих грантов местным бюджетам является недостаточность доходной базы и трансфертов, невыполнение плана доходов для исполнения предусмотренных в местных бюджетах расходных обязательств и решения вопросов локального значения.</w:t>
      </w:r>
    </w:p>
    <w:p>
      <w:pPr>
        <w:spacing w:after="120"/>
        <w:jc w:val="both"/>
      </w:pPr>
      <w:r>
        <w:rPr>
          <w:rFonts w:ascii="Arial" w:cs="Arial" w:eastAsia="Arial" w:hAnsi="Arial"/>
          <w:sz w:val="24"/>
          <w:szCs w:val="24"/>
        </w:rPr>
        <w:t xml:space="preserve">При расчете выравнивающих грантов применяются такие показатели как прогноз доходов (утвержденные доходы), расходные обязательства (утвержденные расходы базового года). Во многих случаях вообще не берутся в расходные обязательства расходы по статьям коммунальные услуги (электроэнергия, теплоэнергия) и приобретение угля. Та как, они не были предусмотрены в местных бюджетах на 2009 год или предусмотрены не в полном объеме.</w:t>
      </w:r>
    </w:p>
    <w:p>
      <w:pPr>
        <w:spacing w:after="120"/>
        <w:jc w:val="both"/>
      </w:pPr>
      <w:r>
        <w:rPr>
          <w:rFonts w:ascii="Arial" w:cs="Arial" w:eastAsia="Arial" w:hAnsi="Arial"/>
          <w:sz w:val="24"/>
          <w:szCs w:val="24"/>
        </w:rPr>
        <w:t xml:space="preserve">В связи с тем, что коммунальные услуги являются основной затратной статьей, расчет выравнивающих грантов без их учета намного снижает реальную сумму выравнивающих грантов.</w:t>
      </w:r>
    </w:p>
    <w:p>
      <w:pPr>
        <w:spacing w:after="120"/>
        <w:jc w:val="both"/>
      </w:pPr>
      <w:r>
        <w:rPr>
          <w:rFonts w:ascii="Arial" w:cs="Arial" w:eastAsia="Arial" w:hAnsi="Arial"/>
          <w:sz w:val="24"/>
          <w:szCs w:val="24"/>
        </w:rPr>
        <w:t xml:space="preserve">Министерством финансов вместо передачи средств на покрытие расходов по коммунальным услугам и уголь посредством выравнивающих грантов на законном основании, финансирование этих расходов осуществляется средствами передаваемыми, в нарушение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В 2010 году Министерством финансов выделено из республиканского бюджета средствами передаваемыми 2588,5 млн. сомов, в том числе:</w:t>
      </w:r>
    </w:p>
    <w:p>
      <w:pPr>
        <w:spacing w:after="120"/>
        <w:jc w:val="both"/>
      </w:pPr>
      <w:r>
        <w:rPr>
          <w:rFonts w:ascii="Arial" w:cs="Arial" w:eastAsia="Arial" w:hAnsi="Arial"/>
          <w:sz w:val="24"/>
          <w:szCs w:val="24"/>
        </w:rPr>
        <w:t xml:space="preserve">- на организацию горячего питания 1-4 классов, согласно Законам КР "Об организации питания учащихся в общеобразовательных школах Кыргызской Республики" от 27.06.2002 года № 111 и "О республиканском бюджете на 2010 год и прогнозе на 2011-2012 годы" от 29 января 2010 года № 19 - 376,3 млн. сомов;</w:t>
      </w:r>
    </w:p>
    <w:p>
      <w:pPr>
        <w:spacing w:after="120"/>
        <w:jc w:val="both"/>
      </w:pPr>
      <w:r>
        <w:rPr>
          <w:rFonts w:ascii="Arial" w:cs="Arial" w:eastAsia="Arial" w:hAnsi="Arial"/>
          <w:sz w:val="24"/>
          <w:szCs w:val="24"/>
        </w:rPr>
        <w:t xml:space="preserve">- для проведения текущего ремонта учреждений образования за счет средств - 97,2млн. сомов;</w:t>
      </w:r>
    </w:p>
    <w:p>
      <w:pPr>
        <w:spacing w:after="120"/>
        <w:jc w:val="both"/>
      </w:pPr>
      <w:r>
        <w:rPr>
          <w:rFonts w:ascii="Arial" w:cs="Arial" w:eastAsia="Arial" w:hAnsi="Arial"/>
          <w:sz w:val="24"/>
          <w:szCs w:val="24"/>
        </w:rPr>
        <w:t xml:space="preserve">- на выплату надбавки за педагогический стаж - 739,8 млн. сомов согласно Указу Президента Кыргызской Республики от 06.12.2007 года № 539 и постановлению Правительства КР от 27.02.2008 года № 65;</w:t>
      </w:r>
    </w:p>
    <w:p>
      <w:pPr>
        <w:spacing w:after="120"/>
        <w:jc w:val="both"/>
      </w:pPr>
      <w:r>
        <w:rPr>
          <w:rFonts w:ascii="Arial" w:cs="Arial" w:eastAsia="Arial" w:hAnsi="Arial"/>
          <w:sz w:val="24"/>
          <w:szCs w:val="24"/>
        </w:rPr>
        <w:t xml:space="preserve">- на выплату надбавок за выслугу лет медицинским работникам, работающим в системе образования и социальной защиты - 57,9 млн. сомов, согласно постановлению Правительства КР от 26.09.2008 года № 540 "О выплате надбавок за медицинский стаж работникам в системе образования за 2005-2008 годы";</w:t>
      </w:r>
    </w:p>
    <w:p>
      <w:pPr>
        <w:spacing w:after="120"/>
        <w:jc w:val="both"/>
      </w:pPr>
      <w:r>
        <w:rPr>
          <w:rFonts w:ascii="Arial" w:cs="Arial" w:eastAsia="Arial" w:hAnsi="Arial"/>
          <w:sz w:val="24"/>
          <w:szCs w:val="24"/>
        </w:rPr>
        <w:t xml:space="preserve">- на доплату к заработной плате работников бюджетной сферы по 200 сомов на компенсацию расходов по электроэнергии - 337,3 млн. сомов, согласно Указу Президента КР от 13.11.2009 года № 512 "Об установлении доплаты к заработной плате работникам бюджетной сферы при изменении тарифной политики на энергоносители";</w:t>
      </w:r>
    </w:p>
    <w:p>
      <w:pPr>
        <w:spacing w:after="120"/>
        <w:jc w:val="both"/>
      </w:pPr>
      <w:r>
        <w:rPr>
          <w:rFonts w:ascii="Arial" w:cs="Arial" w:eastAsia="Arial" w:hAnsi="Arial"/>
          <w:sz w:val="24"/>
          <w:szCs w:val="24"/>
        </w:rPr>
        <w:t xml:space="preserve">- на финансирование расходов органов местного самоуправления по коммунальным услугам и приобретению угля учреждений местного уровня - 485,9 млн. сомов, из них на электроэнергию - 230,6 млн. сомов, теплоэнергию - 79,1 млн. сомов и приобретение угля - 176,2 млн. сомов, согласно постановлениям Правительства КР от 16.06.2010 года № 88 "О подготовке отраслей экономики и населения КР к осенне-зимнему периоду 2010/2011 года и мерах по накоплению необходимого объема воды в Токтогульском водохранилище" и от 09.09.2010 года № 202 "О ходе подготовки отраслей экономики и населения КР к осенне-зимнему периоду 2010/2011 года";</w:t>
      </w:r>
    </w:p>
    <w:p>
      <w:pPr>
        <w:spacing w:after="120"/>
        <w:jc w:val="both"/>
      </w:pPr>
      <w:r>
        <w:rPr>
          <w:rFonts w:ascii="Arial" w:cs="Arial" w:eastAsia="Arial" w:hAnsi="Arial"/>
          <w:sz w:val="24"/>
          <w:szCs w:val="24"/>
        </w:rPr>
        <w:t xml:space="preserve">- для возмещения выпадения доходов коммунального предприятия "Бишкектеплоэнерго", связанного с изменением отпускного тарифа на тепловую энергию для населения - 60,3 млн. сомов, на основании постановления Правительства КР от 9.09.2010 года № 202 "О ходе подготовки отраслей экономики и населения КР к осенне-зимнему периоду 2010/2011 года";</w:t>
      </w:r>
    </w:p>
    <w:p>
      <w:pPr>
        <w:spacing w:after="120"/>
        <w:jc w:val="both"/>
      </w:pPr>
      <w:r>
        <w:rPr>
          <w:rFonts w:ascii="Arial" w:cs="Arial" w:eastAsia="Arial" w:hAnsi="Arial"/>
          <w:sz w:val="24"/>
          <w:szCs w:val="24"/>
        </w:rPr>
        <w:t xml:space="preserve">- на выплату жилищных субсидий малоимущим семьям городов Бишкек и Ош - 53,4 млн. сомов, согласно постановлению Правительства КР от 02.02.2010 года № 62 "О выделении компенсации из средств республиканского бюджета для городов Бишкек и Ош в связи с изменением тарифов на энергоносители";</w:t>
      </w:r>
    </w:p>
    <w:p>
      <w:pPr>
        <w:spacing w:after="120"/>
        <w:jc w:val="both"/>
      </w:pPr>
      <w:r>
        <w:rPr>
          <w:rFonts w:ascii="Arial" w:cs="Arial" w:eastAsia="Arial" w:hAnsi="Arial"/>
          <w:sz w:val="24"/>
          <w:szCs w:val="24"/>
        </w:rPr>
        <w:t xml:space="preserve">- на выплату заработной платы введенных дополнительных штатов в Министерство социального развития КР - 14,7 млн. сомов, согласно Указу Президента Кыргызской Республики от 14.12.2009 года № 573 "О предельной штатной численности министерств, административных ведомств и иных государственных органов Кыргызской Республики";</w:t>
      </w:r>
    </w:p>
    <w:p>
      <w:pPr>
        <w:spacing w:after="120"/>
        <w:jc w:val="both"/>
      </w:pPr>
      <w:r>
        <w:rPr>
          <w:rFonts w:ascii="Arial" w:cs="Arial" w:eastAsia="Arial" w:hAnsi="Arial"/>
          <w:sz w:val="24"/>
          <w:szCs w:val="24"/>
        </w:rPr>
        <w:t xml:space="preserve">- для оказания гуманитарной помощи и своевременного обеспечения продовольственными товарами жителей г.Ош, согласно распоряжению Временного Правительства КР от 13.06.2010 года № 452 - 50,0 млн. сомов из Фонда Временного Правительства КР;</w:t>
      </w:r>
    </w:p>
    <w:p>
      <w:pPr>
        <w:spacing w:after="120"/>
        <w:jc w:val="both"/>
      </w:pPr>
      <w:r>
        <w:rPr>
          <w:rFonts w:ascii="Arial" w:cs="Arial" w:eastAsia="Arial" w:hAnsi="Arial"/>
          <w:sz w:val="24"/>
          <w:szCs w:val="24"/>
        </w:rPr>
        <w:t xml:space="preserve">- для оказания гуманитарной помощи и своевременного обеспечения продовольственными товарами жителей г.Джалал-Абад - 10,0 млн. сомов, согласно распоряжению Временного Правительства КР от 15.06.2010 года № 465 из Фонда Временного Правительства КР;</w:t>
      </w:r>
    </w:p>
    <w:p>
      <w:pPr>
        <w:spacing w:after="120"/>
        <w:jc w:val="both"/>
      </w:pPr>
      <w:r>
        <w:rPr>
          <w:rFonts w:ascii="Arial" w:cs="Arial" w:eastAsia="Arial" w:hAnsi="Arial"/>
          <w:sz w:val="24"/>
          <w:szCs w:val="24"/>
        </w:rPr>
        <w:t xml:space="preserve">- для проведения мероприятий по стабилизации ситуации и обеспечения безопасности населения Ошской, Джалал-Абадской и Баткенской областей - 13,0 млн. сомов, согласно распоряжению Временного Правительства КР от 14.06.2010 года № 456 из Фонда Временного Правительства КР;</w:t>
      </w:r>
    </w:p>
    <w:p>
      <w:pPr>
        <w:spacing w:after="120"/>
        <w:jc w:val="both"/>
      </w:pPr>
      <w:r>
        <w:rPr>
          <w:rFonts w:ascii="Arial" w:cs="Arial" w:eastAsia="Arial" w:hAnsi="Arial"/>
          <w:sz w:val="24"/>
          <w:szCs w:val="24"/>
        </w:rPr>
        <w:t xml:space="preserve">- государственной администрации Ала-Букинского района на капитальный ремонт здания Дома культуры - 2,5 млн. сомов, согласно распоряжению Временного Правительства КР от 13.07.2010 года № 530 из Фонда Временного Правительства КР;</w:t>
      </w:r>
    </w:p>
    <w:p>
      <w:pPr>
        <w:spacing w:after="120"/>
        <w:jc w:val="both"/>
      </w:pPr>
      <w:r>
        <w:rPr>
          <w:rFonts w:ascii="Arial" w:cs="Arial" w:eastAsia="Arial" w:hAnsi="Arial"/>
          <w:sz w:val="24"/>
          <w:szCs w:val="24"/>
        </w:rPr>
        <w:t xml:space="preserve">- на компенсацию выпадающих доходов 2010 года мэриям городов Ош - 236,1 млн. сомов и Джалал-Абад - 53,5 млн. сомов, всего 289,6 млн. сомов, согласно распоряжению Правительства КР от 28.07.2010 года № 9-р;</w:t>
      </w:r>
    </w:p>
    <w:p>
      <w:pPr>
        <w:spacing w:after="120"/>
        <w:jc w:val="both"/>
      </w:pPr>
      <w:r>
        <w:rPr>
          <w:rFonts w:ascii="Arial" w:cs="Arial" w:eastAsia="Arial" w:hAnsi="Arial"/>
          <w:sz w:val="24"/>
          <w:szCs w:val="24"/>
        </w:rPr>
        <w:t xml:space="preserve">- на социальную помощь детям - 168,0 тыс. сомов, согласно постановлению Правительства КР от 25.08.2010 года № 173 "О государственной социальной помощи гражданам Кыргызской Республики, пострадавшим в городе Ош, Джалал-Абадской и Ошской областях";</w:t>
      </w:r>
    </w:p>
    <w:p>
      <w:pPr>
        <w:spacing w:after="120"/>
        <w:jc w:val="both"/>
      </w:pPr>
      <w:r>
        <w:rPr>
          <w:rFonts w:ascii="Arial" w:cs="Arial" w:eastAsia="Arial" w:hAnsi="Arial"/>
          <w:sz w:val="24"/>
          <w:szCs w:val="24"/>
        </w:rPr>
        <w:t xml:space="preserve">- Департаменту здравоохранения города Бишкек в целях материального поощрения работников системы здравоохранения, выполнивших свой профессиональный долг во время июньских событий 2010 года на юге республики - 414,5 тыс. сомов, согласно распоряжению Правительства КР от 08.09.2010 года № 67-р.</w:t>
      </w:r>
    </w:p>
    <w:p>
      <w:pPr>
        <w:spacing w:after="120"/>
        <w:jc w:val="both"/>
      </w:pPr>
      <w:r>
        <w:rPr>
          <w:rFonts w:ascii="Arial" w:cs="Arial" w:eastAsia="Arial" w:hAnsi="Arial"/>
          <w:sz w:val="24"/>
          <w:szCs w:val="24"/>
        </w:rPr>
        <w:t xml:space="preserve">Возмещение выпадения доходов коммунального предприятия "Бишкектеплоэнерго"</w:t>
      </w:r>
    </w:p>
    <w:p>
      <w:pPr>
        <w:spacing w:after="120"/>
        <w:jc w:val="both"/>
      </w:pPr>
      <w:r>
        <w:rPr>
          <w:rFonts w:ascii="Arial" w:cs="Arial" w:eastAsia="Arial" w:hAnsi="Arial"/>
          <w:sz w:val="24"/>
          <w:szCs w:val="24"/>
        </w:rPr>
        <w:t xml:space="preserve">Постановлением Правительства КР от 9 сентября 2010 года № 202 "О ходе подготовки отраслей экономики и населения КР к осенне-зимнему периоду 2010/2011 года" было отмечено неисполнение Министерством финансов постановления Временного Правительства КР от 20 апреля 2010 года № 7, в части разработки механизма компенсации за счет республиканского бюджета на 2010 год доходов энергетических компаний, выпадающих в связи со снижением тарифов и поручено выделить мэрии г.Бишкек 60,3 млн. сомов для возмещения выпадения доходов коммунального предприятия "Бишкектеплоэнерго", связанного с изменением отпускного тарифа на тепловую энергию для населения.</w:t>
      </w:r>
    </w:p>
    <w:p>
      <w:pPr>
        <w:spacing w:after="120"/>
        <w:jc w:val="both"/>
      </w:pPr>
      <w:r>
        <w:rPr>
          <w:rFonts w:ascii="Arial" w:cs="Arial" w:eastAsia="Arial" w:hAnsi="Arial"/>
          <w:sz w:val="24"/>
          <w:szCs w:val="24"/>
        </w:rPr>
        <w:t xml:space="preserve">Следует отметить, что принятые вышеуказанные постановления Временного Правительства и Правительства КР не соответствуют законодательству Кыргызской Республики, регулирующему бюджетную политику и процесс, которое не предусматривает возмещение выпадения доходов коммунальных предприятий, связанных с изменением отпускного тарифа.</w:t>
      </w:r>
    </w:p>
    <w:p>
      <w:pPr>
        <w:spacing w:after="120"/>
        <w:jc w:val="both"/>
      </w:pPr>
      <w:r>
        <w:rPr>
          <w:rFonts w:ascii="Arial" w:cs="Arial" w:eastAsia="Arial" w:hAnsi="Arial"/>
          <w:sz w:val="24"/>
          <w:szCs w:val="24"/>
        </w:rPr>
        <w:t xml:space="preserve">Текущий ремонт школ</w:t>
      </w:r>
    </w:p>
    <w:p>
      <w:pPr>
        <w:spacing w:after="120"/>
        <w:jc w:val="both"/>
      </w:pPr>
      <w:r>
        <w:rPr>
          <w:rFonts w:ascii="Arial" w:cs="Arial" w:eastAsia="Arial" w:hAnsi="Arial"/>
          <w:sz w:val="24"/>
          <w:szCs w:val="24"/>
        </w:rPr>
        <w:t xml:space="preserve">Согласно ст.37 Закона КР "Об основных принципах бюджетного права в Кыргызской Республике" содержание муниципальных предприятий, учреждений образования, здравоохранения, культуры, социального страхования и социального обеспечения, физической культуры, телевидения, радиовещания, издательств, жилищно-коммунального, сельского, водного, лесного хозяйства, рыболовства и охоты являются расходными обязательствами органов местного самоуправления и на эти цели направляются средства местных бюджетов.</w:t>
      </w:r>
    </w:p>
    <w:p>
      <w:pPr>
        <w:spacing w:after="120"/>
        <w:jc w:val="both"/>
      </w:pPr>
      <w:r>
        <w:rPr>
          <w:rFonts w:ascii="Arial" w:cs="Arial" w:eastAsia="Arial" w:hAnsi="Arial"/>
          <w:sz w:val="24"/>
          <w:szCs w:val="24"/>
        </w:rPr>
        <w:t xml:space="preserve">Между тем, Законом КР "О республиканском бюджете на 2010 год и прогнозе на 2011-2012 годы" утверждены в республиканском бюджете и профинансированы органы местного самоуправления на текущий ремонт общеобразовательных учреждений на 97,2 млн. сомов, на основании обращений Министерства образования и науки КР.</w:t>
      </w:r>
    </w:p>
    <w:p>
      <w:pPr>
        <w:spacing w:after="120"/>
        <w:jc w:val="both"/>
      </w:pPr>
      <w:r>
        <w:rPr>
          <w:rFonts w:ascii="Arial" w:cs="Arial" w:eastAsia="Arial" w:hAnsi="Arial"/>
          <w:sz w:val="24"/>
          <w:szCs w:val="24"/>
        </w:rPr>
        <w:t xml:space="preserve">Обоснованность выделения средств местным бюджетам на погашение дебиторской задолженности и текущие расходы по электроэнергии, теплоэнергии и приобретение угля и достоверность их использования</w:t>
      </w:r>
    </w:p>
    <w:p>
      <w:pPr>
        <w:spacing w:after="120"/>
        <w:jc w:val="both"/>
      </w:pPr>
      <w:r>
        <w:rPr>
          <w:rFonts w:ascii="Arial" w:cs="Arial" w:eastAsia="Arial" w:hAnsi="Arial"/>
          <w:sz w:val="24"/>
          <w:szCs w:val="24"/>
        </w:rPr>
        <w:t xml:space="preserve">Министерством финансов КР финансирование местных бюджетов по коммунальным услугам и приобретению угля осуществляется посредством взаиморасчетов между республиканским и местными бюджетами. Анализ последних трех лет показал, что в 2008 году на эти цели было - 249,6 млн.сомов, 2009 году - 292,7 млн.сомов , что больше по сравнению с предыдущим годом на 43,1 млн.сомов и 2010 году - 485,9 млн.сомов, больше соответственно на 193,2 млн.сомов.</w:t>
      </w:r>
    </w:p>
    <w:p>
      <w:pPr>
        <w:spacing w:after="120"/>
        <w:jc w:val="both"/>
      </w:pPr>
      <w:r>
        <w:rPr>
          <w:rFonts w:ascii="Arial" w:cs="Arial" w:eastAsia="Arial" w:hAnsi="Arial"/>
          <w:sz w:val="24"/>
          <w:szCs w:val="24"/>
        </w:rPr>
        <w:t xml:space="preserve">Анализ финансирования коммунальных услуг в разрезе статей расходов показал, что в 2008 году были профинансированы только расходы по электроэнергии на 102,3 млн. сомов, 2009 году расходы по электро- и теплоэнергии - 140,1 млн. сомов и 2010 году также расходы по электро- и теплоэнергии - 309,7 млн. сомов.</w:t>
      </w:r>
    </w:p>
    <w:p>
      <w:pPr>
        <w:spacing w:after="120"/>
        <w:jc w:val="both"/>
      </w:pPr>
      <w:r>
        <w:rPr>
          <w:rFonts w:ascii="Arial" w:cs="Arial" w:eastAsia="Arial" w:hAnsi="Arial"/>
          <w:sz w:val="24"/>
          <w:szCs w:val="24"/>
        </w:rPr>
        <w:t xml:space="preserve">На приобретение угля было выделено в 2008 году - 147,3 млн.сомов, 2009 году - 152,6 млн. сомов (рост 3,6%) и 2010 году -176,2 млн. сомов (рост 15,5%).</w:t>
      </w:r>
    </w:p>
    <w:p>
      <w:pPr>
        <w:spacing w:after="120"/>
        <w:jc w:val="both"/>
      </w:pPr>
      <w:r>
        <w:rPr>
          <w:rFonts w:ascii="Arial" w:cs="Arial" w:eastAsia="Arial" w:hAnsi="Arial"/>
          <w:sz w:val="24"/>
          <w:szCs w:val="24"/>
        </w:rPr>
        <w:t xml:space="preserve">В 2010 году Министерством финансов выделено местным бюджетам на погашение кредиторской задолженности за электроэнергию учреждений местного уровня, образовавшейся на 01.01.2010 года и текущие расходы 2010 года на сумму 230,6 млн. сомов, теплоэнергии - 79,1 млн. сомов и приобретение угля - 176,2 млн. сомов, (*) - 7,2 млн. сомов и Чуйская - 22,6 млн. сомов.</w:t>
      </w:r>
    </w:p>
    <w:p>
      <w:pPr>
        <w:spacing w:after="120"/>
        <w:jc w:val="both"/>
      </w:pPr>
      <w:r>
        <w:rPr>
          <w:rFonts w:ascii="Arial" w:cs="Arial" w:eastAsia="Arial" w:hAnsi="Arial"/>
          <w:sz w:val="24"/>
          <w:szCs w:val="24"/>
        </w:rPr>
        <w:t xml:space="preserve">Рост трансфертов, передаваемых местным бюджетам на коммунальные услуги, в первую очередь связан с повышением тарифов на электро- и теплоэнергии с 1 января 2010 года в соответствии с постановлениями Правительства КР от 12.11.2009 года "О среднесрочной тарифной политике КР на электрическую и тепловую энергию на период 2010-2012г.г." и Временного Правительства КР от 20.04.2010 года № 7 "О тарифах на электрическую и тепловую энергию".</w:t>
      </w:r>
    </w:p>
    <w:p>
      <w:pPr>
        <w:spacing w:after="120"/>
        <w:jc w:val="both"/>
      </w:pPr>
      <w:r>
        <w:rPr>
          <w:rFonts w:ascii="Arial" w:cs="Arial" w:eastAsia="Arial" w:hAnsi="Arial"/>
          <w:sz w:val="24"/>
          <w:szCs w:val="24"/>
        </w:rPr>
        <w:t xml:space="preserve">Другой причиной роста, на наш взгляд, является постепенное перекладывание местными органами самоуправления расходов по коммунальным услугам на республиканский бюджет и образования зависимости местного бюджета от республиканского.</w:t>
      </w:r>
    </w:p>
    <w:p>
      <w:pPr>
        <w:spacing w:after="120"/>
        <w:jc w:val="both"/>
      </w:pPr>
      <w:r>
        <w:rPr>
          <w:rFonts w:ascii="Arial" w:cs="Arial" w:eastAsia="Arial" w:hAnsi="Arial"/>
          <w:sz w:val="24"/>
          <w:szCs w:val="24"/>
        </w:rPr>
        <w:t xml:space="preserve">Однако, Министерство финансов компенсирует расходы по электро- и теплоэнергии местного бюджета не на сумму повышения тарифов, а практически полностью берет обязательства по погашению кредиторской задолженности и текущих расходов по электро- и теплоэнергии.</w:t>
      </w:r>
    </w:p>
    <w:p>
      <w:pPr>
        <w:spacing w:after="120"/>
        <w:jc w:val="both"/>
      </w:pPr>
      <w:r>
        <w:rPr>
          <w:rFonts w:ascii="Arial" w:cs="Arial" w:eastAsia="Arial" w:hAnsi="Arial"/>
          <w:sz w:val="24"/>
          <w:szCs w:val="24"/>
        </w:rPr>
        <w:t xml:space="preserve">Кроме указанного, основанием для Министерства финансов в финансировании расходов местных бюджетов по электро- и теплоэнергии и углю явилось постановление Временного Правительства КР от 16.06.2010 года № 88 "О подготовке отраслей экономики и населения Кыргызской Республики к осенне-зимнему периоду 2010/2011 года и мерах по накоплению необходимого объема воды в Токтогульском водохранилище", где поручено Министерству финансов осуществлять своевременное и полное финансирование бюджетных потребителей в целях погашения задолженности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Министерством финансов вместо передачи средств на покрытие коммунальных услуг и уголь посредством выравнивающих грантов финансирование этих расходов осуществляется средствами передаваемыми.</w:t>
      </w:r>
    </w:p>
    <w:p>
      <w:pPr>
        <w:spacing w:after="120"/>
        <w:jc w:val="both"/>
      </w:pPr>
      <w:r>
        <w:rPr>
          <w:rFonts w:ascii="Arial" w:cs="Arial" w:eastAsia="Arial" w:hAnsi="Arial"/>
          <w:sz w:val="24"/>
          <w:szCs w:val="24"/>
        </w:rPr>
        <w:t xml:space="preserve">Органами местного самоуправления, предполагая, что коммунальные услуги и обеспечение углем должны осуществляться республиканским бюджетом, при составлении своих бюджетов, ресурсы местных бюджетов предпочтительно концентрируются на других незащищенных статьях расходов. Акцент на приоритетность в расходных обязательствах коммунальных услуг не придается, что является нарушением требований Закона "Об основных принципах бюджетного права в КР".</w:t>
      </w:r>
    </w:p>
    <w:p>
      <w:pPr>
        <w:spacing w:after="120"/>
        <w:jc w:val="both"/>
      </w:pPr>
      <w:r>
        <w:rPr>
          <w:rFonts w:ascii="Arial" w:cs="Arial" w:eastAsia="Arial" w:hAnsi="Arial"/>
          <w:sz w:val="24"/>
          <w:szCs w:val="24"/>
        </w:rPr>
        <w:t xml:space="preserve">Финансирование коммунальных услуг и приобретения угля осуществлено в основном для сферы образования в размере 446,8 млн. сомов или 91,9% от всего объема указанных расходов.</w:t>
      </w:r>
    </w:p>
    <w:p>
      <w:pPr>
        <w:spacing w:after="120"/>
        <w:jc w:val="both"/>
      </w:pPr>
      <w:r>
        <w:rPr>
          <w:rFonts w:ascii="Arial" w:cs="Arial" w:eastAsia="Arial" w:hAnsi="Arial"/>
          <w:sz w:val="24"/>
          <w:szCs w:val="24"/>
        </w:rPr>
        <w:t xml:space="preserve">Следует отметить, что в расчет категориальных грантов 2010 года по общеобразовательным учреждениям Чуйской, Иссык-Кульской и Баткенской областей согласно Методике определения категориального гранта местным бюджетам на финансирование образования включены расходы на коммунальные услуги соответственно на 104,7 млн. сомов, 45,3 млн. сомов и 12,8 млн. сомов (утвержденные расходы 2010 года).</w:t>
      </w:r>
    </w:p>
    <w:p>
      <w:pPr>
        <w:spacing w:after="120"/>
        <w:jc w:val="both"/>
      </w:pPr>
      <w:r>
        <w:rPr>
          <w:rFonts w:ascii="Arial" w:cs="Arial" w:eastAsia="Arial" w:hAnsi="Arial"/>
          <w:sz w:val="24"/>
          <w:szCs w:val="24"/>
        </w:rPr>
        <w:t xml:space="preserve">Несмотря на это, в 2010 году для указанных областей было выделено на коммунальные услуги (без угля) дополнительно соответственно 58,4 млн. сомов, 16,4 млн. сомов и 25,2 млн. сомов, из них для сферы образования 43,0 млн. сомов (73,6%), 13,8 млн. сомов (84,1%) и 24,0 млн. сомов (95,2%).</w:t>
      </w:r>
    </w:p>
    <w:p>
      <w:pPr>
        <w:spacing w:after="120"/>
        <w:jc w:val="both"/>
      </w:pPr>
      <w:r>
        <w:rPr>
          <w:rFonts w:ascii="Arial" w:cs="Arial" w:eastAsia="Arial" w:hAnsi="Arial"/>
          <w:sz w:val="24"/>
          <w:szCs w:val="24"/>
        </w:rPr>
        <w:t xml:space="preserve">При расчете категориальных грантов для образовательных учреждений, перешедших на подушевое финансирование, финансирование коммунальных услуг производится отдельно, Счетная палата КР предлагает пока не включать в расчет категориальных грантов коммунальные услуги.</w:t>
      </w:r>
    </w:p>
    <w:p>
      <w:pPr>
        <w:spacing w:after="120"/>
        <w:jc w:val="both"/>
      </w:pPr>
      <w:r>
        <w:rPr>
          <w:rFonts w:ascii="Arial" w:cs="Arial" w:eastAsia="Arial" w:hAnsi="Arial"/>
          <w:sz w:val="24"/>
          <w:szCs w:val="24"/>
        </w:rPr>
        <w:t xml:space="preserve">Необходимо отметить, что Министерством финансов взяты обязательства по финансированию расходов местного бюджета по электро- и теплоэнергии и приобретению угля не только учреждений образования (в отношении которых Правительство Кыргызской Республики разделяет ответственность по финансированию посредством трансфертов, согласно Закону "Об основных принципах бюджетного права в КР"), но и других сфер органов местного самоуправления (аппаратов районных администраций, их органов управления, аппаратов айильных округов, учреждений обороны, социальной защиты, культуры и т.д.), которые составили в целом по республике 39,1 млн. сомов.</w:t>
      </w:r>
    </w:p>
    <w:p>
      <w:pPr>
        <w:spacing w:after="120"/>
        <w:jc w:val="both"/>
      </w:pPr>
      <w:r>
        <w:rPr>
          <w:rFonts w:ascii="Arial" w:cs="Arial" w:eastAsia="Arial" w:hAnsi="Arial"/>
          <w:sz w:val="24"/>
          <w:szCs w:val="24"/>
        </w:rPr>
        <w:t xml:space="preserve">В целях экономного и рационального использования энергоресурсов, а также средств, выделяемых бюджетным организациям на оплату тепловой, электрической энергии и природного газа, постановлением Временного Правительства Кыргызской Республики от 9 июля 2010 года ВП № 123 утверждены лимиты потребления тепловой, электрической энергии, природного газа для бюджетных организаций на 2010 год.</w:t>
      </w:r>
    </w:p>
    <w:p>
      <w:pPr>
        <w:spacing w:after="120"/>
        <w:jc w:val="both"/>
      </w:pPr>
      <w:r>
        <w:rPr>
          <w:rFonts w:ascii="Arial" w:cs="Arial" w:eastAsia="Arial" w:hAnsi="Arial"/>
          <w:sz w:val="24"/>
          <w:szCs w:val="24"/>
        </w:rPr>
        <w:t xml:space="preserve">Счетная палата КР отмечает о том, что лимиты на потребление тепловой, электрической энергии и природного газа, должны быть утверждены в начале года, а не по истечении полугода, когда бюджетными организациями уже потреблено в течение полугода тепловой, электрической энергии, природного газа в значительных объемах без соответствующих ограничений.</w:t>
      </w:r>
    </w:p>
    <w:p>
      <w:pPr>
        <w:spacing w:after="120"/>
        <w:jc w:val="both"/>
      </w:pPr>
      <w:r>
        <w:rPr>
          <w:rFonts w:ascii="Arial" w:cs="Arial" w:eastAsia="Arial" w:hAnsi="Arial"/>
          <w:sz w:val="24"/>
          <w:szCs w:val="24"/>
        </w:rPr>
        <w:t xml:space="preserve">Отдельными районами вообще не распределены лимиты по электроэнергии и не представлены отчеты о соблюдении их, фактическом потреблении и имеющейся задолженности. В результате бесконтрольного расходования учреждениями местного уровня электроэнергии сверх утвержденных лимитов увеличены расходы республиканского бюджета на сумму 26554,8 тыс. сомов.</w:t>
      </w:r>
    </w:p>
    <w:p>
      <w:pPr>
        <w:spacing w:after="120"/>
        <w:jc w:val="both"/>
      </w:pPr>
      <w:r>
        <w:rPr>
          <w:rFonts w:ascii="Arial" w:cs="Arial" w:eastAsia="Arial" w:hAnsi="Arial"/>
          <w:sz w:val="24"/>
          <w:szCs w:val="24"/>
        </w:rPr>
        <w:t xml:space="preserve">В отдельных случаях, Министерством финансов профинансированы расходы по электроэнергии без достаточного контроля фактического потребления электроэнергии, что привело в конце 2010 года к образованию задолженностей электрокомпаний перед бюджетными учреждениями местного уровня или излишнему финансированию Министерством финансов из республиканского бюджета расходов на электроэнергию органов местного самоуправления на 6450,1 тыс. сомов.</w:t>
      </w:r>
    </w:p>
    <w:p>
      <w:pPr>
        <w:spacing w:after="120"/>
        <w:jc w:val="both"/>
      </w:pPr>
      <w:r>
        <w:rPr>
          <w:rFonts w:ascii="Arial" w:cs="Arial" w:eastAsia="Arial" w:hAnsi="Arial"/>
          <w:sz w:val="24"/>
          <w:szCs w:val="24"/>
        </w:rPr>
        <w:t xml:space="preserve">Министерством финансов совместно с Министерством образования до сих пор не приняты соответствующие меры по легализации потребления и списания твердого топлива (угля), необходимого для нужд отопления учреждений образования (детских садов, школ и т.д.), то есть нормативы потребления угля, с учетом объема и площади образовательных учреждений, отапливаемых твердым топливом, типах отопления, мощностях котельных, печного отопления для осуществления точных расчетов потребности в топливе.</w:t>
      </w:r>
    </w:p>
    <w:p>
      <w:pPr>
        <w:spacing w:after="120"/>
        <w:jc w:val="both"/>
      </w:pPr>
      <w:r>
        <w:rPr>
          <w:rFonts w:ascii="Arial" w:cs="Arial" w:eastAsia="Arial" w:hAnsi="Arial"/>
          <w:sz w:val="24"/>
          <w:szCs w:val="24"/>
        </w:rPr>
        <w:t xml:space="preserve">Составление и исполнение смет расходов областных учреждений, переведенных на республиканский уровень</w:t>
      </w:r>
    </w:p>
    <w:p>
      <w:pPr>
        <w:spacing w:after="120"/>
        <w:jc w:val="both"/>
      </w:pPr>
      <w:r>
        <w:rPr>
          <w:rFonts w:ascii="Arial" w:cs="Arial" w:eastAsia="Arial" w:hAnsi="Arial"/>
          <w:sz w:val="24"/>
          <w:szCs w:val="24"/>
        </w:rPr>
        <w:t xml:space="preserve">С переходом на двух уровневую бюджетную систему, областные учреждения и организации, ранее финансируемые из областных бюджетов, были переведены на финансирование из республиканского бюджета.</w:t>
      </w:r>
    </w:p>
    <w:p>
      <w:pPr>
        <w:spacing w:after="120"/>
        <w:jc w:val="both"/>
      </w:pPr>
      <w:r>
        <w:rPr>
          <w:rFonts w:ascii="Arial" w:cs="Arial" w:eastAsia="Arial" w:hAnsi="Arial"/>
          <w:sz w:val="24"/>
          <w:szCs w:val="24"/>
        </w:rPr>
        <w:t xml:space="preserve">Утвержденный бюджет областных учреждений и организаций на 2010 год составил 196882,1 тыс. сомов, в том числе по Баткенской области - 26523,7 тыс. сомов, Жалал-Абатской - 39517,2 тыс. сомов, Иссык-Кульской - 21003,1 тыс. сомов, Нарынской - 23365,1 тыс. сомов, Ошской - 38080,1 тыс. сомов, Чуйской - 30645,4 тыс. сомов и Таласской - 17747,5 тыс. сомов.</w:t>
      </w:r>
    </w:p>
    <w:p>
      <w:pPr>
        <w:spacing w:after="120"/>
        <w:jc w:val="both"/>
      </w:pPr>
      <w:r>
        <w:rPr>
          <w:rFonts w:ascii="Arial" w:cs="Arial" w:eastAsia="Arial" w:hAnsi="Arial"/>
          <w:sz w:val="24"/>
          <w:szCs w:val="24"/>
        </w:rPr>
        <w:t xml:space="preserve">Уточненный бюджет составил 236807,9 тыс. сомов, в том числе по Баткенской области - 38875,0 тыс. сомов, Жалал-Абатской - 38266,8 тыс. сомов, Иссык-Кульской - 20510,4 тыс. сомов, Нарынской - 28718,4 тыс. сомов, Ошской - 43054,3 тыс. сомов, Чуйской - 23273,8 тыс. сомов и Таласской - 44109,2 тыс.сомов.</w:t>
      </w:r>
    </w:p>
    <w:p>
      <w:pPr>
        <w:spacing w:after="120"/>
        <w:jc w:val="both"/>
      </w:pPr>
      <w:r>
        <w:rPr>
          <w:rFonts w:ascii="Arial" w:cs="Arial" w:eastAsia="Arial" w:hAnsi="Arial"/>
          <w:sz w:val="24"/>
          <w:szCs w:val="24"/>
        </w:rPr>
        <w:t xml:space="preserve">Увеличение бюджетных ассигнований произведено на 43687,2 тыс. сомов, в том числе по учреждениям и организациям Баткенской области - 12351,3 тыс. сомов (по статьям "Здания и сооружения" и "Прочие приобретения и услуги", "Коммунальные услуги" и пр.), Нарынской - 5353,3 тыс. сомов (по статьям "Здания и сооружения" и "Коммунальные услуги"), Ошской - 4974,2 тыс. сомов и Таласской - 26361,7 тыс. сомов (по статьям "Здания и сооружения" и "Льготы населению").</w:t>
      </w:r>
    </w:p>
    <w:p>
      <w:pPr>
        <w:spacing w:after="120"/>
        <w:jc w:val="both"/>
      </w:pPr>
      <w:r>
        <w:rPr>
          <w:rFonts w:ascii="Arial" w:cs="Arial" w:eastAsia="Arial" w:hAnsi="Arial"/>
          <w:sz w:val="24"/>
          <w:szCs w:val="24"/>
        </w:rPr>
        <w:t xml:space="preserve">По другим областям наоборот уменьшены на 9114,7 тыс. сомов, в том числе Жалал-Абатской - 1250,4 тыс. сомов, Иссык-Кульской - 492,7 тыс. сомов, Чуйской - 7371,6 тыс. сомов.</w:t>
      </w:r>
    </w:p>
    <w:p>
      <w:pPr>
        <w:spacing w:after="120"/>
        <w:jc w:val="both"/>
      </w:pPr>
      <w:r>
        <w:rPr>
          <w:rFonts w:ascii="Arial" w:cs="Arial" w:eastAsia="Arial" w:hAnsi="Arial"/>
          <w:sz w:val="24"/>
          <w:szCs w:val="24"/>
        </w:rPr>
        <w:t xml:space="preserve">При не превышении допустимых норм электромагнитных полей, относительной влажности и площади занимаемых рабочих мест сотрудников областных структур, рабочими комиссиями по аттестации рабочих мест с вредными условиями труда было принято решение производить доплаты работникам областных госадминистраций и их структурных подразделений в размере до 25% от должностного оклада в основном за работу на компьютерах.</w:t>
      </w:r>
    </w:p>
    <w:p>
      <w:pPr>
        <w:spacing w:after="120"/>
        <w:jc w:val="both"/>
      </w:pPr>
      <w:r>
        <w:rPr>
          <w:rFonts w:ascii="Arial" w:cs="Arial" w:eastAsia="Arial" w:hAnsi="Arial"/>
          <w:sz w:val="24"/>
          <w:szCs w:val="24"/>
        </w:rPr>
        <w:t xml:space="preserve">Так, надбавка за вредность установлена сотрудникам следующих организаций и учреждений:</w:t>
      </w:r>
    </w:p>
    <w:p>
      <w:pPr>
        <w:spacing w:after="120"/>
        <w:jc w:val="both"/>
      </w:pPr>
      <w:r>
        <w:rPr>
          <w:rFonts w:ascii="Arial" w:cs="Arial" w:eastAsia="Arial" w:hAnsi="Arial"/>
          <w:sz w:val="24"/>
          <w:szCs w:val="24"/>
        </w:rPr>
        <w:t xml:space="preserve">- по Жалал-Абатской областной госадминистрации надбавка за вредность установлена почти всем сотрудникам - заместителю главы, руководителю аппарата, пресс-секретарю, помощнику главы, системному администратору, 11 заведующим отделов, 8 зам. завотделам, 4 завсекторам, 21 главным специалистам, 9 ведущим специалистам, завхозу, специалисту-кассиру, инженеру 1 кат., зав. машинного бюро, секретарь машинистке и 2 делопроизводителям по 15% на сумму 830,8 тыс. сомов. Страховые взносы от которых составляют 143,3 тыс. сомов;</w:t>
      </w:r>
    </w:p>
    <w:p>
      <w:pPr>
        <w:spacing w:after="120"/>
        <w:jc w:val="both"/>
      </w:pPr>
      <w:r>
        <w:rPr>
          <w:rFonts w:ascii="Arial" w:cs="Arial" w:eastAsia="Arial" w:hAnsi="Arial"/>
          <w:sz w:val="24"/>
          <w:szCs w:val="24"/>
        </w:rPr>
        <w:t xml:space="preserve">- Ошской областной госадминистрации надбавка за вредность установлена почти всем сотрудникам - губернатору, первому заместителю губернатора, 2 заместителям губернатора, руководителю аппарата, пресс-секретарю, помощнику главы, системному администратору, юристу, 10 заведующим отделами, 5 завсекторам, 21 главным специалистам, 17 ведущим специалистам, 1 специалисту первой категории, коменданту-завхозу, 3 секретарям машинисткам, 7 операторам и курьеру по 25% на сумму 1532,5 тыс. сомов. Страховые взносы от которых составляют 264,4 тыс. сомов.</w:t>
      </w:r>
    </w:p>
    <w:p>
      <w:pPr>
        <w:spacing w:after="120"/>
        <w:jc w:val="both"/>
      </w:pPr>
      <w:r>
        <w:rPr>
          <w:rFonts w:ascii="Arial" w:cs="Arial" w:eastAsia="Arial" w:hAnsi="Arial"/>
          <w:sz w:val="24"/>
          <w:szCs w:val="24"/>
        </w:rPr>
        <w:t xml:space="preserve">Всего выплаты надбавки за особые условия труда по областным учреждениям и отчисления от них страховых взносов составили в 2010 году 2771,0 тыс. сомов.</w:t>
      </w:r>
    </w:p>
    <w:p>
      <w:pPr>
        <w:spacing w:after="120"/>
        <w:jc w:val="both"/>
      </w:pPr>
      <w:r>
        <w:rPr>
          <w:rFonts w:ascii="Arial" w:cs="Arial" w:eastAsia="Arial" w:hAnsi="Arial"/>
          <w:sz w:val="24"/>
          <w:szCs w:val="24"/>
        </w:rPr>
        <w:t xml:space="preserve">Министерством финансов в сметах расходов указанных учреждений и организаций предусмотрена по статье "Заработная плата" надбавка за секретность указанным лицам, без истребования оформленных в установленном порядке допусков к сведениям, соответствующей степени секретности, согласно Инструкции "О порядке и условиях выплаты рабочим и служащим органов государственной власти, местного самоуправления, предприятий, организаций, учреждений процентной надбавки к должностным окладам за секретный характер работы и секретное делопроизводство" по Жалал-Абатской областной госадминистрации - губернатору, первому заместителю, руководителю аппарата, заведующему отделом по делам обороны и правопорядка и главному специалисту этого же отдела, годовая сумма надбавки составляет 214,6 тыс. сомов;</w:t>
      </w:r>
    </w:p>
    <w:p>
      <w:pPr>
        <w:spacing w:after="120"/>
        <w:jc w:val="both"/>
      </w:pPr>
      <w:r>
        <w:rPr>
          <w:rFonts w:ascii="Arial" w:cs="Arial" w:eastAsia="Arial" w:hAnsi="Arial"/>
          <w:sz w:val="24"/>
          <w:szCs w:val="24"/>
        </w:rPr>
        <w:t xml:space="preserve">- Ошской областной госадминистрации - губернатору, первому заместителю, руководителю аппарата, помощнику губернатора, юристу, заведующему отделом по делам обороны и правопорядка, зам. заведующего сектором, 2 главным специалистам, ведущему специалисту этого же отдела и заведующему сектором - главному бухгалтеру с годовой суммой - 339,6 тыс. сомов;</w:t>
      </w:r>
    </w:p>
    <w:p>
      <w:pPr>
        <w:spacing w:after="120"/>
        <w:jc w:val="both"/>
      </w:pPr>
      <w:r>
        <w:rPr>
          <w:rFonts w:ascii="Arial" w:cs="Arial" w:eastAsia="Arial" w:hAnsi="Arial"/>
          <w:sz w:val="24"/>
          <w:szCs w:val="24"/>
        </w:rPr>
        <w:t xml:space="preserve">- Баткенской областной госадминистрации - губернатору, первому заместителю, руководителю аппарата, помощнику губернатора, 2 начальникам отделов по делам обороны и общего, 1 главному специалисту отдела по делам обороны и правопорядка, 1 заведующему сектора мобилизации резервов, 1 ведущему специалисту этого же сектора, 1 заведующему сектора по работе с обращениями граждан с годовой суммой - 324,3 тыс. сомов;</w:t>
      </w:r>
    </w:p>
    <w:p>
      <w:pPr>
        <w:spacing w:after="120"/>
        <w:jc w:val="both"/>
      </w:pPr>
      <w:r>
        <w:rPr>
          <w:rFonts w:ascii="Arial" w:cs="Arial" w:eastAsia="Arial" w:hAnsi="Arial"/>
          <w:sz w:val="24"/>
          <w:szCs w:val="24"/>
        </w:rPr>
        <w:t xml:space="preserve">- Службе мобилизационных резервов Нарынской облгосадминистрации - начальнику в размере 25% с годовой суммой - 24,4 тыс. сомов;</w:t>
      </w:r>
    </w:p>
    <w:p>
      <w:pPr>
        <w:spacing w:after="120"/>
        <w:jc w:val="both"/>
      </w:pPr>
      <w:r>
        <w:rPr>
          <w:rFonts w:ascii="Arial" w:cs="Arial" w:eastAsia="Arial" w:hAnsi="Arial"/>
          <w:sz w:val="24"/>
          <w:szCs w:val="24"/>
        </w:rPr>
        <w:t xml:space="preserve">- Нарынской областной госадминистрации надбавка установлена 1 начальнику общего отдела и 1 заведующему сектора по работе с обращениями граждан с годовой суммой - 51,0 тыс. сомов.</w:t>
      </w:r>
    </w:p>
    <w:p>
      <w:pPr>
        <w:spacing w:after="120"/>
        <w:jc w:val="both"/>
      </w:pPr>
      <w:r>
        <w:rPr>
          <w:rFonts w:ascii="Arial" w:cs="Arial" w:eastAsia="Arial" w:hAnsi="Arial"/>
          <w:sz w:val="24"/>
          <w:szCs w:val="24"/>
        </w:rPr>
        <w:t xml:space="preserve">Всего объем предусмотренных в сметах расходов указанных учреждений и организаций надбавок за секретность составил - 953,9 тыс. сомов.</w:t>
      </w:r>
    </w:p>
    <w:p>
      <w:pPr>
        <w:spacing w:after="120"/>
        <w:jc w:val="both"/>
      </w:pPr>
      <w:r>
        <w:rPr>
          <w:rFonts w:ascii="Arial" w:cs="Arial" w:eastAsia="Arial" w:hAnsi="Arial"/>
          <w:sz w:val="24"/>
          <w:szCs w:val="24"/>
        </w:rPr>
        <w:t xml:space="preserve">По спецгаражу Баткенской областной госадминистрации утверждено и профинансировано страховых взносов больше на 72,5 тыс. сомов, Жалал-Абатской облгосадминистрации - 255,0 тыс. сомов, Службе мобилизационных резервов Ошской облгосадминистрации - 28,0 тыс. сомов.</w:t>
      </w:r>
    </w:p>
    <w:p>
      <w:pPr>
        <w:spacing w:after="120"/>
        <w:jc w:val="both"/>
      </w:pPr>
      <w:r>
        <w:rPr>
          <w:rFonts w:ascii="Arial" w:cs="Arial" w:eastAsia="Arial" w:hAnsi="Arial"/>
          <w:sz w:val="24"/>
          <w:szCs w:val="24"/>
        </w:rPr>
        <w:t xml:space="preserve">Комплексному реабилитационному центру "Ак-Жол" Жалал-Абатской области условия оплаты труда работников регламентируются постановлением Правительства КР от 7 декабря 2005 года № 561 "Об условиях оплаты труда работников социальной сферы". Однако, Министерством финансов необоснованно предусмотрено в смете расходов на заработную плату больше на 775,4 тыс. сомов (включены незаконные пособие на оздоровление и премия) и страховых взносов на 133,8 тыс. сомов. Всего утверждено больше потребного объема по двум статьям на 909,2 тыс. сомов.</w:t>
      </w:r>
    </w:p>
    <w:p>
      <w:pPr>
        <w:spacing w:after="120"/>
        <w:jc w:val="both"/>
      </w:pPr>
      <w:r>
        <w:rPr>
          <w:rFonts w:ascii="Arial" w:cs="Arial" w:eastAsia="Arial" w:hAnsi="Arial"/>
          <w:sz w:val="24"/>
          <w:szCs w:val="24"/>
        </w:rPr>
        <w:t xml:space="preserve">В нарушение постановления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 Баткенской областной госадминистрацией незаконно установлен должностной оклад водителю автобуса и грузового автомобиля спецгаража в размере 2890 сомов, вместо предусмотренных названным постановлением 1800 сомов, или излишне предусмотренный годовой фонд двух водителей составил 42,3 тыс. сомов и отчисления в Соцфонд - 7,3 тыс. сомов. Всего 49,6 тыс. сомов.</w:t>
      </w:r>
    </w:p>
    <w:p>
      <w:pPr>
        <w:spacing w:after="120"/>
        <w:jc w:val="both"/>
      </w:pPr>
      <w:r>
        <w:rPr>
          <w:rFonts w:ascii="Arial" w:cs="Arial" w:eastAsia="Arial" w:hAnsi="Arial"/>
          <w:sz w:val="24"/>
          <w:szCs w:val="24"/>
        </w:rPr>
        <w:t xml:space="preserve">При отсутствии в Реестре государственных должностей КР, утвержденного Указом Президента КР от 27.08.2007 года № 385 таких должностей как заведующий гаражом, начальник спецгаража и директор автотранспортного предприятия, завгару спецгаража Баткенской облгосадминистрации, начальнику спецгаража Ошской облгосадминистрации и директору автотранспортного предприятия Чуйской облгосадминистрации в штатных расписаниях, утвержденных губернаторами указанных областей, установлены им должностные оклады на основе условий оплаты труда государственных служащих, определенных Указом Президента КР "Об условиях оплаты труда муниципальных и государственных служащих КР" от 13 декабря 2007 года № 548, на уровне руководителей структурных подразделений областных государственных администраций в размерах 6800, и последним по 7480 сомов.</w:t>
      </w:r>
    </w:p>
    <w:p>
      <w:pPr>
        <w:spacing w:after="120"/>
        <w:jc w:val="both"/>
      </w:pPr>
      <w:r>
        <w:rPr>
          <w:rFonts w:ascii="Arial" w:cs="Arial" w:eastAsia="Arial" w:hAnsi="Arial"/>
          <w:sz w:val="24"/>
          <w:szCs w:val="24"/>
        </w:rPr>
        <w:t xml:space="preserve">Считаем целесообразным условия оплаты труда и должностные оклады руководителей спецгаражей предусмотреть в постановлении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В нарушение постановления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 должностной оклад главного бухгалтера спецгаража Ошской облгосадминистрации установлен в размере 4760 сомов или ниже положенного на 1360 сомов.</w:t>
      </w:r>
    </w:p>
    <w:p>
      <w:pPr>
        <w:spacing w:after="120"/>
        <w:jc w:val="both"/>
      </w:pPr>
      <w:r>
        <w:rPr>
          <w:rFonts w:ascii="Arial" w:cs="Arial" w:eastAsia="Arial" w:hAnsi="Arial"/>
          <w:sz w:val="24"/>
          <w:szCs w:val="24"/>
        </w:rPr>
        <w:t xml:space="preserve">В нарушение Указа Президента КР от 13 декабря 2007 года № 548 ДСП "Об условиях оплаты труда государственных и муниципальных служащих" и Порядку применения коэффициентов кратности при начислении заработной платы государственным и муниципальным служащим, утвержденным постановлением Правительства КР от 16.04.2008 года № 150 завышенные должностные оклады установлены по:</w:t>
      </w:r>
    </w:p>
    <w:p>
      <w:pPr>
        <w:spacing w:after="120"/>
        <w:jc w:val="both"/>
      </w:pPr>
      <w:r>
        <w:rPr>
          <w:rFonts w:ascii="Arial" w:cs="Arial" w:eastAsia="Arial" w:hAnsi="Arial"/>
          <w:sz w:val="24"/>
          <w:szCs w:val="24"/>
        </w:rPr>
        <w:t xml:space="preserve">- Ошской областной государственной администрации главному специалисту - юристу на 680 сомов, заведующему сектором - главному бухгалтеру на 1360 сомов или излишне предусмотрено в смете расходов 2010 года на заработную плату 30,6 тыс. сомов и страховые взносы на 5,2 тыс. сомов;</w:t>
      </w:r>
    </w:p>
    <w:p>
      <w:pPr>
        <w:spacing w:after="120"/>
        <w:jc w:val="both"/>
      </w:pPr>
      <w:r>
        <w:rPr>
          <w:rFonts w:ascii="Arial" w:cs="Arial" w:eastAsia="Arial" w:hAnsi="Arial"/>
          <w:sz w:val="24"/>
          <w:szCs w:val="24"/>
        </w:rPr>
        <w:t xml:space="preserve">- Таласской областной государственной администрации главному специалисту Отдела финансово-хозяйственного обеспечения на 680 сомов или излишне предусмотрено в смете расходов на заработную плату 10,2 тыс. сомов и страховые взносы - 1,7 тыс. сомов.</w:t>
      </w:r>
    </w:p>
    <w:p>
      <w:pPr>
        <w:spacing w:after="120"/>
        <w:jc w:val="both"/>
      </w:pPr>
      <w:r>
        <w:rPr>
          <w:rFonts w:ascii="Arial" w:cs="Arial" w:eastAsia="Arial" w:hAnsi="Arial"/>
          <w:sz w:val="24"/>
          <w:szCs w:val="24"/>
        </w:rPr>
        <w:t xml:space="preserve">Ведущему специалисту сектора кадров Ошской областной государственной администрации необоснованно установлена надбавка за ведение военного учета в размере 40% в сумме 1632 сомов. Годовая сумма надбавки составляет 24,5 тыс. сомов и страховые взносы - 4,7 тыс. сомов.</w:t>
      </w:r>
    </w:p>
    <w:p>
      <w:pPr>
        <w:spacing w:after="120"/>
        <w:jc w:val="both"/>
      </w:pPr>
      <w:r>
        <w:rPr>
          <w:rFonts w:ascii="Arial" w:cs="Arial" w:eastAsia="Arial" w:hAnsi="Arial"/>
          <w:sz w:val="24"/>
          <w:szCs w:val="24"/>
        </w:rPr>
        <w:t xml:space="preserve">По областному методическому центру по физической культуре и спорту при Жалал-Абатской областной государственной администрации установлены должностные оклады директору в размере 9180 сомов, бухгалтеру - 7140 сомов и 3 ведущим специалистам по 6120 сомов. Кроме должностного оклада этим работникам установлена надбавка за выслугу лет. Общий фонд заработной платы, утвержденный по смете расходов на 2010 год, составляет 694,2 тыс. сомов и по отчислениям в Соцфонд - 119,5 тыс. сомов. При этом в действующем законодательстве нет четких разграничений по отнесению их к государственной службе, определению условий оплаты труда и должностных окладов.</w:t>
      </w:r>
    </w:p>
    <w:p>
      <w:pPr>
        <w:spacing w:after="120"/>
        <w:jc w:val="both"/>
      </w:pPr>
      <w:r>
        <w:rPr>
          <w:rFonts w:ascii="Arial" w:cs="Arial" w:eastAsia="Arial" w:hAnsi="Arial"/>
          <w:sz w:val="24"/>
          <w:szCs w:val="24"/>
        </w:rPr>
        <w:t xml:space="preserve">Резервные фонды глав областных государственных администраций - губернаторов</w:t>
      </w:r>
    </w:p>
    <w:p>
      <w:pPr>
        <w:spacing w:after="120"/>
        <w:jc w:val="both"/>
      </w:pPr>
      <w:r>
        <w:rPr>
          <w:rFonts w:ascii="Arial" w:cs="Arial" w:eastAsia="Arial" w:hAnsi="Arial"/>
          <w:sz w:val="24"/>
          <w:szCs w:val="24"/>
        </w:rPr>
        <w:t xml:space="preserve">В соответствии со ст.21 Закона КР "Об основных принципах бюджетного права в Кыргызской Республике" в республиканском бюджете Кыргызской Республики образуются резервные фонды глав государственных администраций.</w:t>
      </w:r>
    </w:p>
    <w:p>
      <w:pPr>
        <w:spacing w:after="120"/>
        <w:jc w:val="both"/>
      </w:pPr>
      <w:r>
        <w:rPr>
          <w:rFonts w:ascii="Arial" w:cs="Arial" w:eastAsia="Arial" w:hAnsi="Arial"/>
          <w:sz w:val="24"/>
          <w:szCs w:val="24"/>
        </w:rPr>
        <w:t xml:space="preserve">Порядок использования резервных фондов глав государственных администраций регламентирован Положением "О резервном фонде глав государственных администраций - губернаторов областей КР", утвержденным Декретом Временного Правительства КР от 7.05.2010 года № 33.</w:t>
      </w:r>
    </w:p>
    <w:p>
      <w:pPr>
        <w:spacing w:after="120"/>
        <w:jc w:val="both"/>
      </w:pPr>
      <w:r>
        <w:rPr>
          <w:rFonts w:ascii="Arial" w:cs="Arial" w:eastAsia="Arial" w:hAnsi="Arial"/>
          <w:sz w:val="24"/>
          <w:szCs w:val="24"/>
        </w:rPr>
        <w:t xml:space="preserve">Согласно Положению объем средств по резервным фондам глав местных государственных администраций - губернаторов рассчитывается по формуле. Основным параметром для расчета размеров фондов является среднедушевой показатель и количество населения области.</w:t>
      </w:r>
    </w:p>
    <w:p>
      <w:pPr>
        <w:spacing w:after="120"/>
        <w:jc w:val="both"/>
      </w:pPr>
      <w:r>
        <w:rPr>
          <w:rFonts w:ascii="Arial" w:cs="Arial" w:eastAsia="Arial" w:hAnsi="Arial"/>
          <w:sz w:val="24"/>
          <w:szCs w:val="24"/>
        </w:rPr>
        <w:t xml:space="preserve">Если же оценивать по удельному весу размеров резервных фондов, то наибольший объем по расчету предусмотрен для фонда губернатора Ошской области на 9798,2 тыс. сомов (32,7%), далее Жалал-Абатской - 7463,5 тыс. сомов (24,9%), Чуйской - 3703,6 тыс. сомов (12,3%), Иссык-Кульской - 3510,8 тыс. сомов (11,7%), Баткенской - 2161,2 тыс. сомов (7,2%), Нарынской - 1884,9 тыс. сомов (6,2%) и Таласской - 1477,8 тыс. сомов (4,9%).</w:t>
      </w:r>
    </w:p>
    <w:p>
      <w:pPr>
        <w:spacing w:after="120"/>
        <w:jc w:val="both"/>
      </w:pPr>
      <w:r>
        <w:rPr>
          <w:rFonts w:ascii="Arial" w:cs="Arial" w:eastAsia="Arial" w:hAnsi="Arial"/>
          <w:sz w:val="24"/>
          <w:szCs w:val="24"/>
        </w:rPr>
        <w:t xml:space="preserve">В 2010 году в республиканском бюджете утвержденный и уточненный объем резервных фондов губернаторов составил 30,0 млн. сомов. Финансирование осуществлено в полном объеме. Кассовое исполнение произведено областными государственными администрациями на 28,1 млн. сомов или остаток по фонду губернатора Чуйской области на 1,9 млн. сомов в конце года изъят в республиканский бюджет.</w:t>
      </w:r>
    </w:p>
    <w:p>
      <w:pPr>
        <w:spacing w:after="120"/>
        <w:jc w:val="both"/>
      </w:pPr>
      <w:r>
        <w:rPr>
          <w:rFonts w:ascii="Arial" w:cs="Arial" w:eastAsia="Arial" w:hAnsi="Arial"/>
          <w:sz w:val="24"/>
          <w:szCs w:val="24"/>
        </w:rPr>
        <w:t xml:space="preserve">При анализе использования средств резервных фондов установлено, что отдельные решения об использовании резервных фондов приняты в нарушение действующему Положению по резервному фонду губернатора Чуйской области всего на 444,7 тыс. сомов (12,0% от всего объема), Нарынской - 625,2 тыс. сомов (33,0%), Ошской - 563,8 тыс. сомов (6,0%) и Жалал-Абатской - 2017,5 тыс. сомов (27,0%).</w:t>
      </w:r>
    </w:p>
    <w:p>
      <w:pPr>
        <w:spacing w:after="120"/>
        <w:jc w:val="both"/>
      </w:pPr>
      <w:r>
        <w:rPr>
          <w:rFonts w:ascii="Arial" w:cs="Arial" w:eastAsia="Arial" w:hAnsi="Arial"/>
          <w:sz w:val="24"/>
          <w:szCs w:val="24"/>
        </w:rPr>
        <w:t xml:space="preserve">Обоснованность предоставления местным бюджетам бюджетных ссуд и обеспечение их возврата</w:t>
      </w:r>
    </w:p>
    <w:p>
      <w:pPr>
        <w:spacing w:after="120"/>
        <w:jc w:val="both"/>
      </w:pPr>
      <w:r>
        <w:rPr>
          <w:rFonts w:ascii="Arial" w:cs="Arial" w:eastAsia="Arial" w:hAnsi="Arial"/>
          <w:sz w:val="24"/>
          <w:szCs w:val="24"/>
        </w:rPr>
        <w:t xml:space="preserve">При наличии задолженности мэрии г.Бишкек по бюджетным ссудам на 158,1 млн. сомов, Министерством финансов КР были выданы в 2010 году бюджетные ссуды на 140,0 млн. сомов.</w:t>
      </w:r>
    </w:p>
    <w:p>
      <w:pPr>
        <w:spacing w:after="120"/>
        <w:jc w:val="both"/>
      </w:pPr>
      <w:r>
        <w:rPr>
          <w:rFonts w:ascii="Arial" w:cs="Arial" w:eastAsia="Arial" w:hAnsi="Arial"/>
          <w:sz w:val="24"/>
          <w:szCs w:val="24"/>
        </w:rPr>
        <w:t xml:space="preserve">Постановлением Правительства КР от 24.12.2010 года № 341 поручено Министерству финансов КР продлить срок погашения бюджетных ссуд, полученных мэрией г.Бишкек в сумме 248,1 млн. сомов до 01.07.2011 года (без учета 50,0 млн. сомов, срок погашения которых установлен до 01.12.2011 года) и в случае непогашения в установленные сроки взыскать в республиканский бюджет за счет отчислений от общегосударственных доходов, зачисляемых в бюджет города Бишкек. Однако мэрией г.Бишкек до сих пор не обеспечен возврат ссуд, выданных в 2009 и 2010 годах в объеме 248,1 млн.сомов.</w:t>
      </w:r>
    </w:p>
    <w:p>
      <w:pPr>
        <w:spacing w:after="120"/>
        <w:jc w:val="both"/>
      </w:pPr>
      <w:r>
        <w:rPr>
          <w:rFonts w:ascii="Arial" w:cs="Arial" w:eastAsia="Arial" w:hAnsi="Arial"/>
          <w:sz w:val="24"/>
          <w:szCs w:val="24"/>
        </w:rPr>
        <w:t xml:space="preserve">Мэрии г.Ош бюджетная ссуда выдана 6.05.2010 года сроком погашения до 25.12.2010 года. Возврат ссуды обеспечен в полном объеме и своевременно 17.12.2010 года.</w:t>
      </w:r>
    </w:p>
    <w:p>
      <w:pPr>
        <w:spacing w:after="120"/>
        <w:jc w:val="both"/>
      </w:pPr>
      <w:r>
        <w:rPr>
          <w:rFonts w:ascii="Arial" w:cs="Arial" w:eastAsia="Arial" w:hAnsi="Arial"/>
          <w:sz w:val="24"/>
          <w:szCs w:val="24"/>
        </w:rPr>
        <w:t xml:space="preserve">Ак-Булакской п/у Тюпского района бюджетная ссуда выдана 21.06.2010 года сроком погашения до 1.12.2010 года. Возврат ссуды обеспечен в полном объеме и своевременно в сентябре и октябре 2010 года.</w:t>
      </w:r>
    </w:p>
    <w:p>
      <w:pPr>
        <w:spacing w:after="120"/>
        <w:jc w:val="both"/>
      </w:pPr>
      <w:r>
        <w:rPr>
          <w:rFonts w:ascii="Arial" w:cs="Arial" w:eastAsia="Arial" w:hAnsi="Arial"/>
          <w:sz w:val="24"/>
          <w:szCs w:val="24"/>
        </w:rPr>
        <w:t xml:space="preserve">По состоянию на 1.01.2011 года задолженность по бюджетным ссудам, предоставленным органам местного самоуправления составила 249,7 млн. сомов, в том числе по мэрии г.Бишкек - 248,1 млн. сомов, Московскому району - 0,5 млн. сомов (погашен в 2011 году) и г.Сулюкта - 2,3 млн. сомов (погашен в 2011 году).</w:t>
      </w:r>
    </w:p>
    <w:p>
      <w:pPr>
        <w:spacing w:after="120"/>
        <w:jc w:val="both"/>
      </w:pPr>
      <w:r>
        <w:rPr>
          <w:rFonts w:ascii="Arial" w:cs="Arial" w:eastAsia="Arial" w:hAnsi="Arial"/>
          <w:sz w:val="24"/>
          <w:szCs w:val="24"/>
        </w:rPr>
        <w:t xml:space="preserve">В нарушение условий постановления Правительства Кыргызской Республики от 30 сентября 1995 года № 404 в 2010-2011 учебном году, вследствие неправильного комплектования класс-комплектов, излишне содержалось:</w:t>
      </w:r>
    </w:p>
    <w:p>
      <w:pPr>
        <w:spacing w:after="120"/>
        <w:jc w:val="both"/>
      </w:pPr>
      <w:r>
        <w:rPr>
          <w:rFonts w:ascii="Arial" w:cs="Arial" w:eastAsia="Arial" w:hAnsi="Arial"/>
          <w:sz w:val="24"/>
          <w:szCs w:val="24"/>
        </w:rPr>
        <w:t xml:space="preserve">- по школам Баетовского айыльного округа 7 класс-комплектов, где расходы по заработной плате и отчислениям в Соцфонд составляют в год 460,7 тыс. сомов;</w:t>
      </w:r>
    </w:p>
    <w:p>
      <w:pPr>
        <w:spacing w:after="120"/>
        <w:jc w:val="both"/>
      </w:pPr>
      <w:r>
        <w:rPr>
          <w:rFonts w:ascii="Arial" w:cs="Arial" w:eastAsia="Arial" w:hAnsi="Arial"/>
          <w:sz w:val="24"/>
          <w:szCs w:val="24"/>
        </w:rPr>
        <w:t xml:space="preserve">- по школам Жумгалского района, 18 класс-комплектов, где расходы по заработной плате и отчислениям в Соцфонд составляют в год 1261,3 тыс. сомов;</w:t>
      </w:r>
    </w:p>
    <w:p>
      <w:pPr>
        <w:spacing w:after="120"/>
        <w:jc w:val="both"/>
      </w:pPr>
      <w:r>
        <w:rPr>
          <w:rFonts w:ascii="Arial" w:cs="Arial" w:eastAsia="Arial" w:hAnsi="Arial"/>
          <w:sz w:val="24"/>
          <w:szCs w:val="24"/>
        </w:rPr>
        <w:t xml:space="preserve">- по школам г.Кара-Суу, 2 класс-комплектов, где расходы по заработной плате и отчислениям в Соцфонд составляют в год 51,4 тыс. сомов;</w:t>
      </w:r>
    </w:p>
    <w:p>
      <w:pPr>
        <w:spacing w:after="120"/>
        <w:jc w:val="both"/>
      </w:pPr>
      <w:r>
        <w:rPr>
          <w:rFonts w:ascii="Arial" w:cs="Arial" w:eastAsia="Arial" w:hAnsi="Arial"/>
          <w:sz w:val="24"/>
          <w:szCs w:val="24"/>
        </w:rPr>
        <w:t xml:space="preserve">- по школам г.Узген 13 класс-комплектов, расходы на которые составили 451,3 тыс. сомов;</w:t>
      </w:r>
    </w:p>
    <w:p>
      <w:pPr>
        <w:spacing w:after="120"/>
        <w:jc w:val="both"/>
      </w:pPr>
      <w:r>
        <w:rPr>
          <w:rFonts w:ascii="Arial" w:cs="Arial" w:eastAsia="Arial" w:hAnsi="Arial"/>
          <w:sz w:val="24"/>
          <w:szCs w:val="24"/>
        </w:rPr>
        <w:t xml:space="preserve">- по школам г.Сулюкта в 2009-2010 и 2010-2011 учебном году 26 и 32 класс-комплектов, расходы на которые соответственно составили 1047,7 тыс. сомов и 1283,0 тыс. сомов;</w:t>
      </w:r>
    </w:p>
    <w:p>
      <w:pPr>
        <w:spacing w:after="120"/>
        <w:jc w:val="both"/>
      </w:pPr>
      <w:r>
        <w:rPr>
          <w:rFonts w:ascii="Arial" w:cs="Arial" w:eastAsia="Arial" w:hAnsi="Arial"/>
          <w:sz w:val="24"/>
          <w:szCs w:val="24"/>
        </w:rPr>
        <w:t xml:space="preserve">- в дошкольных учреждениях г.Ош установлено сверх штата 3,85 штатных единиц с годовым фондом заработной платы 105,9 тыс. сомов.</w:t>
      </w:r>
    </w:p>
    <w:p>
      <w:pPr>
        <w:spacing w:after="120"/>
        <w:jc w:val="both"/>
      </w:pPr>
      <w:r>
        <w:rPr>
          <w:rFonts w:ascii="Arial" w:cs="Arial" w:eastAsia="Arial" w:hAnsi="Arial"/>
          <w:sz w:val="24"/>
          <w:szCs w:val="24"/>
        </w:rPr>
        <w:t xml:space="preserve">В нарушение постановления Правительства Кыргызской Республики от 7 декабря 2005 года № 561 "Об условиях оплаты труда работников социальной сферы" выплачены работникам образования, не предусмотренные надбавки к заработной плате:</w:t>
      </w:r>
    </w:p>
    <w:p>
      <w:pPr>
        <w:spacing w:after="120"/>
        <w:jc w:val="both"/>
      </w:pPr>
      <w:r>
        <w:rPr>
          <w:rFonts w:ascii="Arial" w:cs="Arial" w:eastAsia="Arial" w:hAnsi="Arial"/>
          <w:sz w:val="24"/>
          <w:szCs w:val="24"/>
        </w:rPr>
        <w:t xml:space="preserve">- Ак-Талинского района - 309,7 тыс. сомов;</w:t>
      </w:r>
    </w:p>
    <w:p>
      <w:pPr>
        <w:spacing w:after="120"/>
        <w:jc w:val="both"/>
      </w:pPr>
      <w:r>
        <w:rPr>
          <w:rFonts w:ascii="Arial" w:cs="Arial" w:eastAsia="Arial" w:hAnsi="Arial"/>
          <w:sz w:val="24"/>
          <w:szCs w:val="24"/>
        </w:rPr>
        <w:t xml:space="preserve">- Кочкорского района - 1187,8 тыс. сомов;</w:t>
      </w:r>
    </w:p>
    <w:p>
      <w:pPr>
        <w:spacing w:after="120"/>
        <w:jc w:val="both"/>
      </w:pPr>
      <w:r>
        <w:rPr>
          <w:rFonts w:ascii="Arial" w:cs="Arial" w:eastAsia="Arial" w:hAnsi="Arial"/>
          <w:sz w:val="24"/>
          <w:szCs w:val="24"/>
        </w:rPr>
        <w:t xml:space="preserve">- г.Нарын - 834,4 тыс. сомов;</w:t>
      </w:r>
    </w:p>
    <w:p>
      <w:pPr>
        <w:spacing w:after="120"/>
        <w:jc w:val="both"/>
      </w:pPr>
      <w:r>
        <w:rPr>
          <w:rFonts w:ascii="Arial" w:cs="Arial" w:eastAsia="Arial" w:hAnsi="Arial"/>
          <w:sz w:val="24"/>
          <w:szCs w:val="24"/>
        </w:rPr>
        <w:t xml:space="preserve">- Нарынского района - 713,3 тыс. сомов;</w:t>
      </w:r>
    </w:p>
    <w:p>
      <w:pPr>
        <w:spacing w:after="120"/>
        <w:jc w:val="both"/>
      </w:pPr>
      <w:r>
        <w:rPr>
          <w:rFonts w:ascii="Arial" w:cs="Arial" w:eastAsia="Arial" w:hAnsi="Arial"/>
          <w:sz w:val="24"/>
          <w:szCs w:val="24"/>
        </w:rPr>
        <w:t xml:space="preserve">- Ак-Суйского района - 909,7 тыс. сомов;</w:t>
      </w:r>
    </w:p>
    <w:p>
      <w:pPr>
        <w:spacing w:after="120"/>
        <w:jc w:val="both"/>
      </w:pPr>
      <w:r>
        <w:rPr>
          <w:rFonts w:ascii="Arial" w:cs="Arial" w:eastAsia="Arial" w:hAnsi="Arial"/>
          <w:sz w:val="24"/>
          <w:szCs w:val="24"/>
        </w:rPr>
        <w:t xml:space="preserve">- г.Балыкчы - 70,9 тыс. сомов;</w:t>
      </w:r>
    </w:p>
    <w:p>
      <w:pPr>
        <w:spacing w:after="120"/>
        <w:jc w:val="both"/>
      </w:pPr>
      <w:r>
        <w:rPr>
          <w:rFonts w:ascii="Arial" w:cs="Arial" w:eastAsia="Arial" w:hAnsi="Arial"/>
          <w:sz w:val="24"/>
          <w:szCs w:val="24"/>
        </w:rPr>
        <w:t xml:space="preserve">- Джеты-Огузского района - 979,8 тыс. сомов;</w:t>
      </w:r>
    </w:p>
    <w:p>
      <w:pPr>
        <w:spacing w:after="120"/>
        <w:jc w:val="both"/>
      </w:pPr>
      <w:r>
        <w:rPr>
          <w:rFonts w:ascii="Arial" w:cs="Arial" w:eastAsia="Arial" w:hAnsi="Arial"/>
          <w:sz w:val="24"/>
          <w:szCs w:val="24"/>
        </w:rPr>
        <w:t xml:space="preserve">- г.Каракол - 288,2 тыс. сомов;</w:t>
      </w:r>
    </w:p>
    <w:p>
      <w:pPr>
        <w:spacing w:after="120"/>
        <w:jc w:val="both"/>
      </w:pPr>
      <w:r>
        <w:rPr>
          <w:rFonts w:ascii="Arial" w:cs="Arial" w:eastAsia="Arial" w:hAnsi="Arial"/>
          <w:sz w:val="24"/>
          <w:szCs w:val="24"/>
        </w:rPr>
        <w:t xml:space="preserve">- Тонского района - 276,6 тыс. сомов;</w:t>
      </w:r>
    </w:p>
    <w:p>
      <w:pPr>
        <w:spacing w:after="120"/>
        <w:jc w:val="both"/>
      </w:pPr>
      <w:r>
        <w:rPr>
          <w:rFonts w:ascii="Arial" w:cs="Arial" w:eastAsia="Arial" w:hAnsi="Arial"/>
          <w:sz w:val="24"/>
          <w:szCs w:val="24"/>
        </w:rPr>
        <w:t xml:space="preserve">- Тюпского района - 942,3 тыс. сомов;</w:t>
      </w:r>
    </w:p>
    <w:p>
      <w:pPr>
        <w:spacing w:after="120"/>
        <w:jc w:val="both"/>
      </w:pPr>
      <w:r>
        <w:rPr>
          <w:rFonts w:ascii="Arial" w:cs="Arial" w:eastAsia="Arial" w:hAnsi="Arial"/>
          <w:sz w:val="24"/>
          <w:szCs w:val="24"/>
        </w:rPr>
        <w:t xml:space="preserve">- Иссык-Кульского района - 70,9 тыс. сомов;</w:t>
      </w:r>
    </w:p>
    <w:p>
      <w:pPr>
        <w:spacing w:after="120"/>
        <w:jc w:val="both"/>
      </w:pPr>
      <w:r>
        <w:rPr>
          <w:rFonts w:ascii="Arial" w:cs="Arial" w:eastAsia="Arial" w:hAnsi="Arial"/>
          <w:sz w:val="24"/>
          <w:szCs w:val="24"/>
        </w:rPr>
        <w:t xml:space="preserve">- г.Чолпон-Ата - 12,0 тыс. сомов;</w:t>
      </w:r>
    </w:p>
    <w:p>
      <w:pPr>
        <w:spacing w:after="120"/>
        <w:jc w:val="both"/>
      </w:pPr>
      <w:r>
        <w:rPr>
          <w:rFonts w:ascii="Arial" w:cs="Arial" w:eastAsia="Arial" w:hAnsi="Arial"/>
          <w:sz w:val="24"/>
          <w:szCs w:val="24"/>
        </w:rPr>
        <w:t xml:space="preserve">- г.Ош – 677,7 тыс. сомов;</w:t>
      </w:r>
    </w:p>
    <w:p>
      <w:pPr>
        <w:spacing w:after="120"/>
        <w:jc w:val="both"/>
      </w:pPr>
      <w:r>
        <w:rPr>
          <w:rFonts w:ascii="Arial" w:cs="Arial" w:eastAsia="Arial" w:hAnsi="Arial"/>
          <w:sz w:val="24"/>
          <w:szCs w:val="24"/>
        </w:rPr>
        <w:t xml:space="preserve">- Кадамжайского района - 2335,3 тыс. сомов;</w:t>
      </w:r>
    </w:p>
    <w:p>
      <w:pPr>
        <w:spacing w:after="120"/>
        <w:jc w:val="both"/>
      </w:pPr>
      <w:r>
        <w:rPr>
          <w:rFonts w:ascii="Arial" w:cs="Arial" w:eastAsia="Arial" w:hAnsi="Arial"/>
          <w:sz w:val="24"/>
          <w:szCs w:val="24"/>
        </w:rPr>
        <w:t xml:space="preserve">- г.Кызыл-Кия - 566,1 тыс. сомов;</w:t>
      </w:r>
    </w:p>
    <w:p>
      <w:pPr>
        <w:spacing w:after="120"/>
        <w:jc w:val="both"/>
      </w:pPr>
      <w:r>
        <w:rPr>
          <w:rFonts w:ascii="Arial" w:cs="Arial" w:eastAsia="Arial" w:hAnsi="Arial"/>
          <w:sz w:val="24"/>
          <w:szCs w:val="24"/>
        </w:rPr>
        <w:t xml:space="preserve">- Таш-Кумыр - 33,3 тыс. сомов;</w:t>
      </w:r>
    </w:p>
    <w:p>
      <w:pPr>
        <w:spacing w:after="120"/>
        <w:jc w:val="both"/>
      </w:pPr>
      <w:r>
        <w:rPr>
          <w:rFonts w:ascii="Arial" w:cs="Arial" w:eastAsia="Arial" w:hAnsi="Arial"/>
          <w:sz w:val="24"/>
          <w:szCs w:val="24"/>
        </w:rPr>
        <w:t xml:space="preserve">- г.Кара-Куль – 192,8 тыс. сомов;</w:t>
      </w:r>
    </w:p>
    <w:p>
      <w:pPr>
        <w:spacing w:after="120"/>
        <w:jc w:val="both"/>
      </w:pPr>
      <w:r>
        <w:rPr>
          <w:rFonts w:ascii="Arial" w:cs="Arial" w:eastAsia="Arial" w:hAnsi="Arial"/>
          <w:sz w:val="24"/>
          <w:szCs w:val="24"/>
        </w:rPr>
        <w:t xml:space="preserve">- Токтогульского района - 175,7 тыс. сомов.</w:t>
      </w:r>
    </w:p>
    <w:p>
      <w:pPr>
        <w:spacing w:after="120"/>
        <w:jc w:val="both"/>
      </w:pPr>
      <w:r>
        <w:rPr>
          <w:rFonts w:ascii="Arial" w:cs="Arial" w:eastAsia="Arial" w:hAnsi="Arial"/>
          <w:sz w:val="24"/>
          <w:szCs w:val="24"/>
        </w:rPr>
        <w:t xml:space="preserve">При формировании категориальных грантов излишне протарифицированы и выплачены:</w:t>
      </w:r>
    </w:p>
    <w:p>
      <w:pPr>
        <w:spacing w:after="120"/>
        <w:jc w:val="both"/>
      </w:pPr>
      <w:r>
        <w:rPr>
          <w:rFonts w:ascii="Arial" w:cs="Arial" w:eastAsia="Arial" w:hAnsi="Arial"/>
          <w:sz w:val="24"/>
          <w:szCs w:val="24"/>
        </w:rPr>
        <w:t xml:space="preserve">- по школам Жумгалского района 17 недельных часов на 41,4 тыс. сомов;</w:t>
      </w:r>
    </w:p>
    <w:p>
      <w:pPr>
        <w:spacing w:after="120"/>
        <w:jc w:val="both"/>
      </w:pPr>
      <w:r>
        <w:rPr>
          <w:rFonts w:ascii="Arial" w:cs="Arial" w:eastAsia="Arial" w:hAnsi="Arial"/>
          <w:sz w:val="24"/>
          <w:szCs w:val="24"/>
        </w:rPr>
        <w:t xml:space="preserve">- по средней школе им.С.Абдракманова Джеты-Огузского района по гимназическим классам 18 недельных часов на 25,8 тыс. сомов;</w:t>
      </w:r>
    </w:p>
    <w:p>
      <w:pPr>
        <w:spacing w:after="120"/>
        <w:jc w:val="both"/>
      </w:pPr>
      <w:r>
        <w:rPr>
          <w:rFonts w:ascii="Arial" w:cs="Arial" w:eastAsia="Arial" w:hAnsi="Arial"/>
          <w:sz w:val="24"/>
          <w:szCs w:val="24"/>
        </w:rPr>
        <w:t xml:space="preserve">- по 3 школам Кадамжайского района школам 11 недельных часов на 15,8 тыс. сомов;</w:t>
      </w:r>
    </w:p>
    <w:p>
      <w:pPr>
        <w:spacing w:after="120"/>
        <w:jc w:val="both"/>
      </w:pPr>
      <w:r>
        <w:rPr>
          <w:rFonts w:ascii="Arial" w:cs="Arial" w:eastAsia="Arial" w:hAnsi="Arial"/>
          <w:sz w:val="24"/>
          <w:szCs w:val="24"/>
        </w:rPr>
        <w:t xml:space="preserve">- по 3 школам г.Кызыл-Кия 164 недельных часов на 235,4 тыс. сомов;</w:t>
      </w:r>
    </w:p>
    <w:p>
      <w:pPr>
        <w:spacing w:after="120"/>
        <w:jc w:val="both"/>
      </w:pPr>
      <w:r>
        <w:rPr>
          <w:rFonts w:ascii="Arial" w:cs="Arial" w:eastAsia="Arial" w:hAnsi="Arial"/>
          <w:sz w:val="24"/>
          <w:szCs w:val="24"/>
        </w:rPr>
        <w:t xml:space="preserve">- по 4 школам г.Майлуу-Суу 123 недельных часов на 176,3 тыс. сомов; а также кружковые работа на 11 ставок или 198 недельных часов на 284,2 тыс. сомов;</w:t>
      </w:r>
    </w:p>
    <w:p>
      <w:pPr>
        <w:spacing w:after="120"/>
        <w:jc w:val="both"/>
      </w:pPr>
      <w:r>
        <w:rPr>
          <w:rFonts w:ascii="Arial" w:cs="Arial" w:eastAsia="Arial" w:hAnsi="Arial"/>
          <w:sz w:val="24"/>
          <w:szCs w:val="24"/>
        </w:rPr>
        <w:t xml:space="preserve">- по средней школе им.С.Атабекова Сузакского района 6 недельных часов на 8,6 тыс. сомов;</w:t>
      </w:r>
    </w:p>
    <w:p>
      <w:pPr>
        <w:spacing w:after="120"/>
        <w:jc w:val="both"/>
      </w:pPr>
      <w:r>
        <w:rPr>
          <w:rFonts w:ascii="Arial" w:cs="Arial" w:eastAsia="Arial" w:hAnsi="Arial"/>
          <w:sz w:val="24"/>
          <w:szCs w:val="24"/>
        </w:rPr>
        <w:t xml:space="preserve">- по 2 школам г.Таш-Кумыр 14 недельных часов на 20,1 тыс. сомов;</w:t>
      </w:r>
    </w:p>
    <w:p>
      <w:pPr>
        <w:spacing w:after="120"/>
        <w:jc w:val="both"/>
      </w:pPr>
      <w:r>
        <w:rPr>
          <w:rFonts w:ascii="Arial" w:cs="Arial" w:eastAsia="Arial" w:hAnsi="Arial"/>
          <w:sz w:val="24"/>
          <w:szCs w:val="24"/>
        </w:rPr>
        <w:t xml:space="preserve">- по техническому лицею им.Токтогула и по школе гимназии им.Н.Кушматова г.Сулюкты по 4 ставки по кружковым работам на 309,8 тыс. сомов.</w:t>
      </w:r>
    </w:p>
    <w:p>
      <w:pPr>
        <w:spacing w:after="120"/>
        <w:jc w:val="both"/>
      </w:pPr>
      <w:r>
        <w:rPr>
          <w:rFonts w:ascii="Arial" w:cs="Arial" w:eastAsia="Arial" w:hAnsi="Arial"/>
          <w:sz w:val="24"/>
          <w:szCs w:val="24"/>
        </w:rPr>
        <w:t xml:space="preserve">Из-за неправомерного деления на подгруппы по 4 школам Джеты-Огузского района по преподаванию четырех предметов излишне предусмотрено 37 недельных часов и выплачено 55,0 тыс. сомов.</w:t>
      </w:r>
    </w:p>
    <w:p>
      <w:pPr>
        <w:spacing w:after="120"/>
        <w:jc w:val="both"/>
      </w:pPr>
      <w:r>
        <w:rPr>
          <w:rFonts w:ascii="Arial" w:cs="Arial" w:eastAsia="Arial" w:hAnsi="Arial"/>
          <w:sz w:val="24"/>
          <w:szCs w:val="24"/>
        </w:rPr>
        <w:t xml:space="preserve">Из-за неправомерного деления на подгруппы по 3 школам Кара-Суйского района излишне предусмотрено 12 недельных часов и выплачено 14,8 тыс. сомов.</w:t>
      </w:r>
    </w:p>
    <w:p>
      <w:pPr>
        <w:spacing w:after="120"/>
        <w:jc w:val="both"/>
      </w:pPr>
      <w:r>
        <w:rPr>
          <w:rFonts w:ascii="Arial" w:cs="Arial" w:eastAsia="Arial" w:hAnsi="Arial"/>
          <w:sz w:val="24"/>
          <w:szCs w:val="24"/>
        </w:rPr>
        <w:t xml:space="preserve">В нарушение ст.37 Закона Кыргызской Республики "Об основных принципах бюджетного права в Кыргызской Республике" и статьи 27 Закона Кыргызской Республики "О местном самоуправлении и местной государственной администрации", за счет средств местного бюджета содержались:</w:t>
      </w:r>
    </w:p>
    <w:p>
      <w:pPr>
        <w:spacing w:after="120"/>
        <w:jc w:val="both"/>
      </w:pPr>
      <w:r>
        <w:rPr>
          <w:rFonts w:ascii="Arial" w:cs="Arial" w:eastAsia="Arial" w:hAnsi="Arial"/>
          <w:sz w:val="24"/>
          <w:szCs w:val="24"/>
        </w:rPr>
        <w:t xml:space="preserve">- 1 сотрудник ОВД г.Нарын и 3 штатных единиц отдела ГНС по г.Нарын, расходы на которых составили соответственно 169,9 тыс. сомов и 306,3 тыс. сомов;</w:t>
      </w:r>
    </w:p>
    <w:p>
      <w:pPr>
        <w:spacing w:after="120"/>
        <w:jc w:val="both"/>
      </w:pPr>
      <w:r>
        <w:rPr>
          <w:rFonts w:ascii="Arial" w:cs="Arial" w:eastAsia="Arial" w:hAnsi="Arial"/>
          <w:sz w:val="24"/>
          <w:szCs w:val="24"/>
        </w:rPr>
        <w:t xml:space="preserve">- дополнительные 3 единиц отдела ГНС по Жети-Огузскому району и 2 сотрудника ОВД Жети-Огузского района, расходы на которых составили соответственно 461,7 тыс. сомов и 520,8 тыс. сомов;</w:t>
      </w:r>
    </w:p>
    <w:p>
      <w:pPr>
        <w:spacing w:after="120"/>
        <w:jc w:val="both"/>
      </w:pPr>
      <w:r>
        <w:rPr>
          <w:rFonts w:ascii="Arial" w:cs="Arial" w:eastAsia="Arial" w:hAnsi="Arial"/>
          <w:sz w:val="24"/>
          <w:szCs w:val="24"/>
        </w:rPr>
        <w:t xml:space="preserve">- 1 сотрудник РОВД Кара-Суйского района (работник госавтоинспекции), расходы на которого составили 126,5 тыс. сомов;</w:t>
      </w:r>
    </w:p>
    <w:p>
      <w:pPr>
        <w:spacing w:after="120"/>
        <w:jc w:val="both"/>
      </w:pPr>
      <w:r>
        <w:rPr>
          <w:rFonts w:ascii="Arial" w:cs="Arial" w:eastAsia="Arial" w:hAnsi="Arial"/>
          <w:sz w:val="24"/>
          <w:szCs w:val="24"/>
        </w:rPr>
        <w:t xml:space="preserve">- дополнительный штат в количестве 30 единиц управления ГНС по г.Ош и 162 сотрудника УВД города Ош, расходы на которых составили соответственно 9108,2 тыс. сомов и 24325,3 тыс. сомов;</w:t>
      </w:r>
    </w:p>
    <w:p>
      <w:pPr>
        <w:spacing w:after="120"/>
        <w:jc w:val="both"/>
      </w:pPr>
      <w:r>
        <w:rPr>
          <w:rFonts w:ascii="Arial" w:cs="Arial" w:eastAsia="Arial" w:hAnsi="Arial"/>
          <w:sz w:val="24"/>
          <w:szCs w:val="24"/>
        </w:rPr>
        <w:t xml:space="preserve">- 1 сотрудник ДПС ГОВД г. Ош, расходы на которого составили 153,1 тыс. сомов;</w:t>
      </w:r>
    </w:p>
    <w:p>
      <w:pPr>
        <w:spacing w:after="120"/>
        <w:jc w:val="both"/>
      </w:pPr>
      <w:r>
        <w:rPr>
          <w:rFonts w:ascii="Arial" w:cs="Arial" w:eastAsia="Arial" w:hAnsi="Arial"/>
          <w:sz w:val="24"/>
          <w:szCs w:val="24"/>
        </w:rPr>
        <w:t xml:space="preserve">- 3 сотрудника ГОВД Кызыл-Кыя и 6 штатных единиц в УГНС по г.Кызыл-Кыя, расходы на которых составили соответственно 344,7 тыс. сомов и 743,1 тыс. сомов;</w:t>
      </w:r>
    </w:p>
    <w:p>
      <w:pPr>
        <w:spacing w:after="120"/>
        <w:jc w:val="both"/>
      </w:pPr>
      <w:r>
        <w:rPr>
          <w:rFonts w:ascii="Arial" w:cs="Arial" w:eastAsia="Arial" w:hAnsi="Arial"/>
          <w:sz w:val="24"/>
          <w:szCs w:val="24"/>
        </w:rPr>
        <w:t xml:space="preserve">- 12 сотрудников ОВД г.Жалал-Абад и 3 штатных единицы в УГНС по г.Жалал-Абад, расходы на которых составили соответственно 1349,4 тыс. сомов и 1197,3 тыс. сомов;</w:t>
      </w:r>
    </w:p>
    <w:p>
      <w:pPr>
        <w:spacing w:after="120"/>
        <w:jc w:val="both"/>
      </w:pPr>
      <w:r>
        <w:rPr>
          <w:rFonts w:ascii="Arial" w:cs="Arial" w:eastAsia="Arial" w:hAnsi="Arial"/>
          <w:sz w:val="24"/>
          <w:szCs w:val="24"/>
        </w:rPr>
        <w:t xml:space="preserve">- 5 сотрудников ГОВД Майлуу-Суу и 4 штатных единиц в УГНС по г.Майлуу-Суу, расходы на которых составили соответственно 1024,3 тыс. сомов и 652,4 тыс. сомов.</w:t>
      </w:r>
    </w:p>
    <w:p>
      <w:pPr>
        <w:spacing w:after="120"/>
        <w:jc w:val="both"/>
      </w:pPr>
      <w:r>
        <w:rPr>
          <w:rFonts w:ascii="Arial" w:cs="Arial" w:eastAsia="Arial" w:hAnsi="Arial"/>
          <w:sz w:val="24"/>
          <w:szCs w:val="24"/>
        </w:rPr>
        <w:t xml:space="preserve">За счет остатков средств на начало года, резервного фонда, перевыполнения плана финансовые средства местного бюджета были направлены учреждениям, финансируемым из республиканского бюджета, т.е. находящихся на другом уровне финансирования:</w:t>
      </w:r>
    </w:p>
    <w:p>
      <w:pPr>
        <w:spacing w:after="120"/>
        <w:jc w:val="both"/>
      </w:pPr>
      <w:r>
        <w:rPr>
          <w:rFonts w:ascii="Arial" w:cs="Arial" w:eastAsia="Arial" w:hAnsi="Arial"/>
          <w:sz w:val="24"/>
          <w:szCs w:val="24"/>
        </w:rPr>
        <w:t xml:space="preserve">- Финансовым отделом Кочкорского района - всего 115 тыс. сомов;</w:t>
      </w:r>
    </w:p>
    <w:p>
      <w:pPr>
        <w:spacing w:after="120"/>
        <w:jc w:val="both"/>
      </w:pPr>
      <w:r>
        <w:rPr>
          <w:rFonts w:ascii="Arial" w:cs="Arial" w:eastAsia="Arial" w:hAnsi="Arial"/>
          <w:sz w:val="24"/>
          <w:szCs w:val="24"/>
        </w:rPr>
        <w:t xml:space="preserve">- Финансовым отделом Нарынского района - 98,4 тыс. сомов;</w:t>
      </w:r>
    </w:p>
    <w:p>
      <w:pPr>
        <w:spacing w:after="120"/>
        <w:jc w:val="both"/>
      </w:pPr>
      <w:r>
        <w:rPr>
          <w:rFonts w:ascii="Arial" w:cs="Arial" w:eastAsia="Arial" w:hAnsi="Arial"/>
          <w:sz w:val="24"/>
          <w:szCs w:val="24"/>
        </w:rPr>
        <w:t xml:space="preserve">- Финансовым отделом Жеты-Огузского района - 362,8 тыс. сомов;</w:t>
      </w:r>
    </w:p>
    <w:p>
      <w:pPr>
        <w:spacing w:after="120"/>
        <w:jc w:val="both"/>
      </w:pPr>
      <w:r>
        <w:rPr>
          <w:rFonts w:ascii="Arial" w:cs="Arial" w:eastAsia="Arial" w:hAnsi="Arial"/>
          <w:sz w:val="24"/>
          <w:szCs w:val="24"/>
        </w:rPr>
        <w:t xml:space="preserve">-Финансовым отделом Кара-Суйского района - 245,0 тыс. сомов;</w:t>
      </w:r>
    </w:p>
    <w:p>
      <w:pPr>
        <w:spacing w:after="120"/>
        <w:jc w:val="both"/>
      </w:pPr>
      <w:r>
        <w:rPr>
          <w:rFonts w:ascii="Arial" w:cs="Arial" w:eastAsia="Arial" w:hAnsi="Arial"/>
          <w:sz w:val="24"/>
          <w:szCs w:val="24"/>
        </w:rPr>
        <w:t xml:space="preserve">- Городским финансовым управлением г.Ош - 28940,5 тыс.сомов;</w:t>
      </w:r>
    </w:p>
    <w:p>
      <w:pPr>
        <w:spacing w:after="120"/>
        <w:jc w:val="both"/>
      </w:pPr>
      <w:r>
        <w:rPr>
          <w:rFonts w:ascii="Arial" w:cs="Arial" w:eastAsia="Arial" w:hAnsi="Arial"/>
          <w:sz w:val="24"/>
          <w:szCs w:val="24"/>
        </w:rPr>
        <w:t xml:space="preserve">- Кызыл-Кийским городским финансовым отделом - 1455,0 тыс. сомов;</w:t>
      </w:r>
    </w:p>
    <w:p>
      <w:pPr>
        <w:spacing w:after="120"/>
        <w:jc w:val="both"/>
      </w:pPr>
      <w:r>
        <w:rPr>
          <w:rFonts w:ascii="Arial" w:cs="Arial" w:eastAsia="Arial" w:hAnsi="Arial"/>
          <w:sz w:val="24"/>
          <w:szCs w:val="24"/>
        </w:rPr>
        <w:t xml:space="preserve">- Жалал-Абадским городским финансовым управлением - 2405,2 тыс. сомов;</w:t>
      </w:r>
    </w:p>
    <w:p>
      <w:pPr>
        <w:spacing w:after="120"/>
        <w:jc w:val="both"/>
      </w:pPr>
      <w:r>
        <w:rPr>
          <w:rFonts w:ascii="Arial" w:cs="Arial" w:eastAsia="Arial" w:hAnsi="Arial"/>
          <w:sz w:val="24"/>
          <w:szCs w:val="24"/>
        </w:rPr>
        <w:t xml:space="preserve">- Финансовым отделом г.Сулюкта - 53,0 тыс. сомов.</w:t>
      </w:r>
    </w:p>
    <w:p>
      <w:pPr>
        <w:spacing w:after="120"/>
        <w:jc w:val="both"/>
      </w:pPr>
      <w:r>
        <w:rPr>
          <w:rFonts w:ascii="Arial" w:cs="Arial" w:eastAsia="Arial" w:hAnsi="Arial"/>
          <w:sz w:val="24"/>
          <w:szCs w:val="24"/>
        </w:rPr>
        <w:t xml:space="preserve">За счет местного бюджета содержались 1 штатная единица Председатель совета ветеранов района и 1 штатная единица Председателя женского совета, расходы на которых составили по ФО Джеты-Огузского района соответственно 51,2 тыс. сомов и 42,6 тыс. сомов. Содержание 1 штатной единицы Председатель совета ветеранов Тонского района составило 31,5 тыс. сомов. Следует отметить что, вышеуказанные организации являются общественными организациями.</w:t>
      </w:r>
    </w:p>
    <w:p>
      <w:pPr>
        <w:spacing w:after="120"/>
        <w:jc w:val="both"/>
      </w:pPr>
      <w:r>
        <w:rPr>
          <w:rFonts w:ascii="Arial" w:cs="Arial" w:eastAsia="Arial" w:hAnsi="Arial"/>
          <w:sz w:val="24"/>
          <w:szCs w:val="24"/>
        </w:rPr>
        <w:t xml:space="preserve">Аудит исполнения сметы расходов ГУ "Инфо-Система" за 2009, 2010 годы</w:t>
      </w:r>
    </w:p>
    <w:p>
      <w:pPr>
        <w:spacing w:after="120"/>
        <w:jc w:val="both"/>
      </w:pPr>
      <w:r>
        <w:rPr>
          <w:rFonts w:ascii="Arial" w:cs="Arial" w:eastAsia="Arial" w:hAnsi="Arial"/>
          <w:sz w:val="24"/>
          <w:szCs w:val="24"/>
        </w:rPr>
        <w:t xml:space="preserve">В 2009 году в Государственное учреждение "Инфо-Система" при МФ КР общие поступления составили 13900,2 тыс. сомов, при ожидаемых прогнозных показателях - 38263,7 тыс. сомов (0,1% от годовой уточненной суммы сметы расходов учреждений на 2009 год), в том числе: по республиканскому бюджету - 24604 тыс. сомов и местному бюджету – 13659,6 тыс. сомов. Недопоступило - 24363,5 тыс. сомов, или 67% от ожидаемой суммы.</w:t>
      </w:r>
    </w:p>
    <w:p>
      <w:pPr>
        <w:spacing w:after="120"/>
        <w:jc w:val="both"/>
      </w:pPr>
      <w:r>
        <w:rPr>
          <w:rFonts w:ascii="Arial" w:cs="Arial" w:eastAsia="Arial" w:hAnsi="Arial"/>
          <w:sz w:val="24"/>
          <w:szCs w:val="24"/>
        </w:rPr>
        <w:t xml:space="preserve">В ожидаемые суммы поступлений включены суммы расходов из отчета об исполнении государственного бюджета за минусом: субсидий; грантов международных организаций; социальных пособий; стипендий; резервных и прочих фондов; страховых резервов; плат по исполнительным листам; проценты по не резидентам (группа 24).</w:t>
      </w:r>
    </w:p>
    <w:p>
      <w:pPr>
        <w:spacing w:after="120"/>
        <w:jc w:val="both"/>
      </w:pPr>
      <w:r>
        <w:rPr>
          <w:rFonts w:ascii="Arial" w:cs="Arial" w:eastAsia="Arial" w:hAnsi="Arial"/>
          <w:sz w:val="24"/>
          <w:szCs w:val="24"/>
        </w:rPr>
        <w:t xml:space="preserve">Общие расходы ГУ "Инфо-Система" при МФ КР с июня по декабрь 2009 г. составили - 8555,1 тыс. сомов.</w:t>
      </w:r>
    </w:p>
    <w:p>
      <w:pPr>
        <w:spacing w:after="120"/>
        <w:jc w:val="both"/>
      </w:pPr>
      <w:r>
        <w:rPr>
          <w:rFonts w:ascii="Arial" w:cs="Arial" w:eastAsia="Arial" w:hAnsi="Arial"/>
          <w:sz w:val="24"/>
          <w:szCs w:val="24"/>
        </w:rPr>
        <w:t xml:space="preserve">В 2010 г. фактическое поступление средств составило - 17107,8 тыс. сомов, при ожидаемых - 41406,6 тыс. сомов (0,1% от годовой уточненной суммы сметы расходов учреждений по бюджетным средствам на 2010 г.). Недопоступило - 24298,8 тыс. сомов, или 58,7% от ожидаемой суммы.</w:t>
      </w:r>
    </w:p>
    <w:p>
      <w:pPr>
        <w:spacing w:after="120"/>
        <w:jc w:val="both"/>
      </w:pPr>
      <w:r>
        <w:rPr>
          <w:rFonts w:ascii="Arial" w:cs="Arial" w:eastAsia="Arial" w:hAnsi="Arial"/>
          <w:sz w:val="24"/>
          <w:szCs w:val="24"/>
        </w:rPr>
        <w:t xml:space="preserve">Общие расходы ГУ "Инфо-Система" за 2010 год осуществлены на 18905,7 тыс. сомов. При этом, сумма расходов на содержание превысила сумму поступлений на 1797,8 тыс. сомов (фактическое поступление 17107,8 тыс. сомов - общие расходы 18905,7 тыс. сомов), за счет переходящего остатка денежных средств на конец 2009 года - 5547, 4 тыс. сомов.</w:t>
      </w:r>
    </w:p>
    <w:p>
      <w:pPr>
        <w:spacing w:after="120"/>
        <w:jc w:val="both"/>
      </w:pPr>
      <w:r>
        <w:rPr>
          <w:rFonts w:ascii="Arial" w:cs="Arial" w:eastAsia="Arial" w:hAnsi="Arial"/>
          <w:sz w:val="24"/>
          <w:szCs w:val="24"/>
        </w:rPr>
        <w:t xml:space="preserve">Переходящий остаток денежных средств на 1 января 2011 года составил - 4163,7 тыс. сомов, в том числе: денежные средства в кассе - 89496,18 сом; денежные средства в банке - 4074,2 тыс. сомов.</w:t>
      </w:r>
    </w:p>
    <w:p>
      <w:pPr>
        <w:spacing w:after="120"/>
        <w:jc w:val="both"/>
      </w:pPr>
      <w:r>
        <w:rPr>
          <w:rFonts w:ascii="Arial" w:cs="Arial" w:eastAsia="Arial" w:hAnsi="Arial"/>
          <w:sz w:val="24"/>
          <w:szCs w:val="24"/>
        </w:rPr>
        <w:t xml:space="preserve">Департамент драгоценных металлов при Министерстве финансов Кыргызской Республики</w:t>
      </w:r>
    </w:p>
    <w:p>
      <w:pPr>
        <w:spacing w:after="120"/>
        <w:jc w:val="both"/>
      </w:pPr>
      <w:r>
        <w:rPr>
          <w:rFonts w:ascii="Arial" w:cs="Arial" w:eastAsia="Arial" w:hAnsi="Arial"/>
          <w:sz w:val="24"/>
          <w:szCs w:val="24"/>
        </w:rPr>
        <w:t xml:space="preserve">По требованию временного положения "О порядке вывоза ювелирных изделий из драгоценных металлов и драгоценных камней, изготовленных в Кыргызской Республике и предназначенных на экспорт", утвержденного постановлением Правительством Кыргызской Республики от 08.12.2003 года, № 761, предназначенные на экспорт ювелирные изделия из драгоценных металлов и драгоценных камней сдаются предприятием-изготовителем в ДДМ для опечатывания после подтверждения ими заявленной пробы и определения количества, веса ювелирных изделий. И вывоз ювелирных изделий драгоценных металлов и драгоценных камней с таможенной территории Кыргызской Республики должно осуществляться только после предъявления опечатанного пакета и реестра.</w:t>
      </w:r>
    </w:p>
    <w:p>
      <w:pPr>
        <w:spacing w:after="120"/>
        <w:jc w:val="both"/>
      </w:pPr>
      <w:r>
        <w:rPr>
          <w:rFonts w:ascii="Arial" w:cs="Arial" w:eastAsia="Arial" w:hAnsi="Arial"/>
          <w:sz w:val="24"/>
          <w:szCs w:val="24"/>
        </w:rPr>
        <w:t xml:space="preserve">В течение 2010 ОсОО "Самей" осуществляло вывоз золотых ювелирных изделий за границу в количестве 205476,16 граммов, которые не прошли процедуру пробирной экспертизы, установленного вышеуказанным временным положением, кроме того из числа указанного объема ювелирные изделия с общим весом 14245,29 граммов по ГТД 01-3310 от 19.08.2009 года вывезены за рубеж без соблюдения процедуры апробирования и клеймения, так как льгота по ним дана только до 01.01.2009 года, а после вывозимые изделия из драгоценных металлов должны проходить полную процедуру апробирования и клеймения. Таким образом, от указанного вывоза по средним подсчетам недопоступило в доход государства в сумме 109,5 тыс.сомов.</w:t>
      </w:r>
    </w:p>
    <w:p>
      <w:pPr>
        <w:spacing w:after="120"/>
        <w:jc w:val="both"/>
      </w:pPr>
      <w:r>
        <w:rPr>
          <w:rFonts w:ascii="Arial" w:cs="Arial" w:eastAsia="Arial" w:hAnsi="Arial"/>
          <w:sz w:val="24"/>
          <w:szCs w:val="24"/>
        </w:rPr>
        <w:t xml:space="preserve">Согласно пункта 8 Положения "О государственном приборном надзоре Кыргызской Республики", утвержденного постановлением Правительства Кыргызской Республики от 01.08.1994 года № 551, Государственная таможенная служба при Правительстве Кыргызской Республики ежемесячно предоставляет в Департамент драгоценных металлов при Министерстве финансов Кыргызской Республики (далее ДДМ) отчет № 2-ТС "О ввозе драгоценных камней, драгоценных металлов и изделий из них", с указанием их вида и общего веса в граммах.</w:t>
      </w:r>
    </w:p>
    <w:p>
      <w:pPr>
        <w:spacing w:after="120"/>
        <w:jc w:val="both"/>
      </w:pPr>
      <w:r>
        <w:rPr>
          <w:rFonts w:ascii="Arial" w:cs="Arial" w:eastAsia="Arial" w:hAnsi="Arial"/>
          <w:sz w:val="24"/>
          <w:szCs w:val="24"/>
        </w:rPr>
        <w:t xml:space="preserve">Согласно требованиям статьи 11 Закона Кыргызской Республики "О драгоценных металлах и драгоценных камнях" № 61 от 14.05.1998 года, положения "О государственном пробирном надзоре Кыргызской Республики", утвержденного постановлением Правительства Кыргызской Республики от 01.08.1994 года, № 551 и правил "Клеймения ювелирных изделий из драгоценных металлов", утвержденных постановлением Правительства Кыргызской Республики от 05.11.2010 года, № 264 и приказом Министерства финансов Кыргызской Республики от 15.10.2001 года, № 288-п, ювелирные и другие бытовые изделия из драгоценных металлов, ввезенные в Кыргызскую Республику из-за границы и предназначенные для продажи, подлежат обязательному клеймению.</w:t>
      </w:r>
    </w:p>
    <w:p>
      <w:pPr>
        <w:spacing w:after="120"/>
        <w:jc w:val="both"/>
      </w:pPr>
      <w:r>
        <w:rPr>
          <w:rFonts w:ascii="Arial" w:cs="Arial" w:eastAsia="Arial" w:hAnsi="Arial"/>
          <w:sz w:val="24"/>
          <w:szCs w:val="24"/>
        </w:rPr>
        <w:t xml:space="preserve">По данным вышеуказанного отчета № 2-ТС за 2010 года, со стороны 49 физических и юридических лиц из-за границы завезены ювелирные изделия из драгоценных металлов с общим весом 1263500 граммов, из них ювелирные изделия из золота - 37880 граммов и из серебра - 1225620 граммов.</w:t>
      </w:r>
    </w:p>
    <w:p>
      <w:pPr>
        <w:spacing w:after="120"/>
        <w:jc w:val="both"/>
      </w:pPr>
      <w:r>
        <w:rPr>
          <w:rFonts w:ascii="Arial" w:cs="Arial" w:eastAsia="Arial" w:hAnsi="Arial"/>
          <w:sz w:val="24"/>
          <w:szCs w:val="24"/>
        </w:rPr>
        <w:t xml:space="preserve">В течение 2010 года из общего объема завезенных ювелирных изделий, из драгоценных металлов процедуру апробирования и клеймения прошли всего 358625 граммов, в том числе ювелирные изделия из золота - 32186 граммов на сумму 448,6 тыс. сомов и из серебра - 326439 граммов на сумму 1667,1 тыс. сомов.</w:t>
      </w:r>
    </w:p>
    <w:p>
      <w:pPr>
        <w:spacing w:after="120"/>
        <w:jc w:val="both"/>
      </w:pPr>
      <w:r>
        <w:rPr>
          <w:rFonts w:ascii="Arial" w:cs="Arial" w:eastAsia="Arial" w:hAnsi="Arial"/>
          <w:sz w:val="24"/>
          <w:szCs w:val="24"/>
        </w:rPr>
        <w:t xml:space="preserve">Как видно, процедуру апробирования и клеймения прошли лишь 28,4% от общего объема завезенных ювелирных изделий из драгоценных металлов, а 71,6% изделий в количестве 904875 граммов, из них 5694 граммов золотых и 899181 граммов серебряных в течение 2010 года в отдел пробирной экспертизы ДДМ не поступали, соответственно значительная часть осталась не апробированной.</w:t>
      </w:r>
    </w:p>
    <w:p>
      <w:pPr>
        <w:spacing w:after="120"/>
        <w:jc w:val="both"/>
      </w:pPr>
      <w:r>
        <w:rPr>
          <w:rFonts w:ascii="Arial" w:cs="Arial" w:eastAsia="Arial" w:hAnsi="Arial"/>
          <w:sz w:val="24"/>
          <w:szCs w:val="24"/>
        </w:rPr>
        <w:t xml:space="preserve">При полном и своевременном прохождении процедуры апробирования и клеймения вышеуказанного завезенного объема ювелирных изделий из драгоценных металлов в доход государства по средним подсчетам дополнительно поступило бы 4571,8 тыс. сомов.</w:t>
      </w:r>
    </w:p>
    <w:p>
      <w:pPr>
        <w:spacing w:after="120"/>
        <w:jc w:val="both"/>
      </w:pPr>
      <w:r>
        <w:rPr>
          <w:rFonts w:ascii="Arial" w:cs="Arial" w:eastAsia="Arial" w:hAnsi="Arial"/>
          <w:sz w:val="24"/>
          <w:szCs w:val="24"/>
        </w:rPr>
        <w:t xml:space="preserve">Отделом пробирного надзора и контроля осуществляется пробирный надзор и контроль над 507 субъектами предпринимательства связанных операциями с драгоценными металлами и драгоценными камнями, из них в столице осуществляют предпринимательскую деятельность 357 субъекта предпринимательства, а 150 субъекта предпринимательства по северному региону страны.</w:t>
      </w:r>
    </w:p>
    <w:p>
      <w:pPr>
        <w:spacing w:after="120"/>
        <w:jc w:val="both"/>
      </w:pPr>
      <w:r>
        <w:rPr>
          <w:rFonts w:ascii="Arial" w:cs="Arial" w:eastAsia="Arial" w:hAnsi="Arial"/>
          <w:sz w:val="24"/>
          <w:szCs w:val="24"/>
        </w:rPr>
        <w:t xml:space="preserve">За 2010 год было получено разрешение на проведение проверки занимающихся реализацией продажи ювелирных изделий юридических и физических лиц 337 плановых. Фактически за 2010 год было проведено 279 плановых. Из них 134 субъекта были подвергнуты административному наказанию за нарушение законодательства и наложены штрафные санкции на общую сумму 346,0 тыс. сомов.</w:t>
      </w:r>
    </w:p>
    <w:p>
      <w:pPr>
        <w:spacing w:after="120"/>
        <w:jc w:val="both"/>
      </w:pPr>
      <w:r>
        <w:rPr>
          <w:rFonts w:ascii="Arial" w:cs="Arial" w:eastAsia="Arial" w:hAnsi="Arial"/>
          <w:sz w:val="24"/>
          <w:szCs w:val="24"/>
        </w:rPr>
        <w:t xml:space="preserve">Так, согласно Положения "О Департаменте драгоценных металлов при Министерстве финансов Кыргызской Республики", утвержденного постановлением Правительства Кыргызской Республик № 733 от 04.12.2009 года, ДДМ возложена функция наложения административных штрафов к нарушителям установленных правил, положения и инструкций в работе с драгоценными металлами и драгоценными камнями и изделиями из них, согласно Кодексу об административной ответственности Кыргызской Республики, где за допущение указанных нарушений предусмотрена статья 376 о наложении административного штрафа на должностных лиц от двадцати до пятидесяти минимальных размеров заработной платы. Необходимо отметить, что в указанной статье какие-либо льготы по ее применению на правонарушителя не предусмотрены.</w:t>
      </w:r>
    </w:p>
    <w:p>
      <w:pPr>
        <w:spacing w:after="120"/>
        <w:jc w:val="both"/>
      </w:pPr>
      <w:r>
        <w:rPr>
          <w:rFonts w:ascii="Arial" w:cs="Arial" w:eastAsia="Arial" w:hAnsi="Arial"/>
          <w:sz w:val="24"/>
          <w:szCs w:val="24"/>
        </w:rPr>
        <w:t xml:space="preserve">Согласно представленной информации о проделанной работе ОПНиК за первый квартал 2010 года фактически проверено 93 субъектов предпринимательства, из фактически проверенных по 53 субъектам предпринимательства выявлены нарушения, при этом работниками ОПНиК ДДМ в нарушение требований статьи 376 Кодекса об административной ответственности Кыргызской Республики, субъектам предпринимательства, допустивших правонарушения, необоснованно предоставлялось время для их устранения, после чего субъектов устранивших нарушения, освобождали от наложения штрафов, за административное правонарушение.</w:t>
      </w:r>
    </w:p>
    <w:p>
      <w:pPr>
        <w:spacing w:after="120"/>
        <w:jc w:val="both"/>
      </w:pPr>
      <w:r>
        <w:rPr>
          <w:rFonts w:ascii="Arial" w:cs="Arial" w:eastAsia="Arial" w:hAnsi="Arial"/>
          <w:sz w:val="24"/>
          <w:szCs w:val="24"/>
        </w:rPr>
        <w:t xml:space="preserve">Таким образом, за первый квартал 2010 года от указанных 53 субъектов предпринимательства, допустивших нарушения, по 41 субъектам применены административные штрафы, остальные 12 субъектов предпринимательства были необоснованно освобождены от наложения штрафов. В результате указанных действий за первый квартал 2010 года при максимальном расчете в доход государства недопоступило средств от штрафных санкций в сумме 60,0 тыс. сомов.</w:t>
      </w:r>
    </w:p>
    <w:p>
      <w:pPr>
        <w:spacing w:after="120"/>
        <w:jc w:val="both"/>
      </w:pPr>
      <w:r>
        <w:rPr>
          <w:rFonts w:ascii="Arial" w:cs="Arial" w:eastAsia="Arial" w:hAnsi="Arial"/>
          <w:sz w:val="24"/>
          <w:szCs w:val="24"/>
        </w:rPr>
        <w:t xml:space="preserve">Аналогичным образом, РО ДДМ в 2010 году от допустивших нарушения 12 субъектов предпринимательства, только по двум субъектам применены административные штрафы, остальные 10 субъектов предпринимательства со стороны были необоснованно освобождены от наложения штрафов. В результате указанных действий за 2010 год при максимальном расчете в доход государства не допоступило средств от штрафных санкций в сумме 50,0 тыс. сомов.</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Настоящим аудитом составления и исполнения республиканского бюджета за 2010 год отмечается:</w:t>
      </w:r>
    </w:p>
    <w:p>
      <w:pPr>
        <w:spacing w:after="120"/>
        <w:jc w:val="both"/>
      </w:pPr>
      <w:r>
        <w:rPr>
          <w:rFonts w:ascii="Arial" w:cs="Arial" w:eastAsia="Arial" w:hAnsi="Arial"/>
          <w:sz w:val="24"/>
          <w:szCs w:val="24"/>
        </w:rPr>
        <w:t xml:space="preserve">Не исполнение Министерством финансов Кыргызской Республики предписаний Счетной палаты Кыргызской Республики по итогам аудита исполнения республиканского бюджета за 2009 год (Так, из 119 подпунктов исполнено - 70, не исполнено - 27, формально отписано, на исполнении - 22) в полном объеме.</w:t>
      </w:r>
    </w:p>
    <w:p>
      <w:pPr>
        <w:spacing w:after="120"/>
        <w:jc w:val="both"/>
      </w:pPr>
      <w:r>
        <w:rPr>
          <w:rFonts w:ascii="Arial" w:cs="Arial" w:eastAsia="Arial" w:hAnsi="Arial"/>
          <w:sz w:val="24"/>
          <w:szCs w:val="24"/>
        </w:rPr>
        <w:t xml:space="preserve">По итогам проведенного аудита установлено:</w:t>
      </w:r>
    </w:p>
    <w:p>
      <w:pPr>
        <w:spacing w:after="120"/>
        <w:jc w:val="both"/>
      </w:pPr>
      <w:r>
        <w:rPr>
          <w:rFonts w:ascii="Arial" w:cs="Arial" w:eastAsia="Arial" w:hAnsi="Arial"/>
          <w:sz w:val="24"/>
          <w:szCs w:val="24"/>
        </w:rPr>
        <w:t xml:space="preserve">1. На 2010 год Совместного Заявления Правительства Кыргызской Республики и НБКР об основных направлениях экономической политики на 2010 год не было принято.</w:t>
      </w:r>
    </w:p>
    <w:p>
      <w:pPr>
        <w:spacing w:after="120"/>
        <w:jc w:val="both"/>
      </w:pPr>
      <w:r>
        <w:rPr>
          <w:rFonts w:ascii="Arial" w:cs="Arial" w:eastAsia="Arial" w:hAnsi="Arial"/>
          <w:sz w:val="24"/>
          <w:szCs w:val="24"/>
        </w:rPr>
        <w:t xml:space="preserve">2. Совокупные доходы государственного бюджета за 2010 год не выполнены на 1611,0 млн. сомов и составили 58996,0 млн. сомов.</w:t>
      </w:r>
    </w:p>
    <w:p>
      <w:pPr>
        <w:spacing w:after="120"/>
        <w:jc w:val="both"/>
      </w:pPr>
      <w:r>
        <w:rPr>
          <w:rFonts w:ascii="Arial" w:cs="Arial" w:eastAsia="Arial" w:hAnsi="Arial"/>
          <w:sz w:val="24"/>
          <w:szCs w:val="24"/>
        </w:rPr>
        <w:t xml:space="preserve">3. Отмечается неравнозначность и неадекватность снижения уровня поступления процентов по выданным бюджетным ссуда и кредитам на 216,0 млн. сомов, так как уплата процентов за пользование денежными средствами бюджета является обязательной.</w:t>
      </w:r>
    </w:p>
    <w:p>
      <w:pPr>
        <w:spacing w:after="120"/>
        <w:jc w:val="both"/>
      </w:pPr>
      <w:r>
        <w:rPr>
          <w:rFonts w:ascii="Arial" w:cs="Arial" w:eastAsia="Arial" w:hAnsi="Arial"/>
          <w:sz w:val="24"/>
          <w:szCs w:val="24"/>
        </w:rPr>
        <w:t xml:space="preserve">4. Отмечается неадекватность снижения уровня поступления налога на автотранспорт на 43,0 млн. сомов, при увеличении транспортных средств на 30,5 тыс. единиц, а также налога на основе обязательного патента, при росте поступлений от сферы услуг на 3638,8 млн. сомов по сравнению с 2009 годом поступления налога за 2010 год снизились на 28,2%.</w:t>
      </w:r>
    </w:p>
    <w:p>
      <w:pPr>
        <w:spacing w:after="120"/>
        <w:jc w:val="both"/>
      </w:pPr>
      <w:r>
        <w:rPr>
          <w:rFonts w:ascii="Arial" w:cs="Arial" w:eastAsia="Arial" w:hAnsi="Arial"/>
          <w:sz w:val="24"/>
          <w:szCs w:val="24"/>
        </w:rPr>
        <w:t xml:space="preserve">5. Отмечается необоснованность включения в доходы бюджета 205,0 млн. сомов, являющихся недоиспользованными средствами республиканского бюджета за 2007 года, средств из ячеек АУБ Банка в размере 450, млн. сомов.</w:t>
      </w:r>
    </w:p>
    <w:p>
      <w:pPr>
        <w:spacing w:after="120"/>
        <w:jc w:val="both"/>
      </w:pPr>
      <w:r>
        <w:rPr>
          <w:rFonts w:ascii="Arial" w:cs="Arial" w:eastAsia="Arial" w:hAnsi="Arial"/>
          <w:sz w:val="24"/>
          <w:szCs w:val="24"/>
        </w:rPr>
        <w:t xml:space="preserve">6. В нарушение Международных соглашений и договоренностей изъяты в одностороннем порядке Правительством Кыргызской Республики остатки средств на счетах Встречных фондов Японии и Китая в сумме 431,0 млн. сомов и отражены как гранты, в отсутствие согласия на их использование со стороны доноров, как грантов.</w:t>
      </w:r>
    </w:p>
    <w:p>
      <w:pPr>
        <w:spacing w:after="120"/>
        <w:jc w:val="both"/>
      </w:pPr>
      <w:r>
        <w:rPr>
          <w:rFonts w:ascii="Arial" w:cs="Arial" w:eastAsia="Arial" w:hAnsi="Arial"/>
          <w:sz w:val="24"/>
          <w:szCs w:val="24"/>
        </w:rPr>
        <w:t xml:space="preserve">7. Несовершенство Закона Кыргызской Республики "О пастбищах" в части отсутствия в законодательстве точных нормативов распределения платы за пользование пастбищными угодьями между жайыт комитетами и бюджетом местного самоуправления способствовало использованию указанной платы жайыт комитетами самостоятельно, минуя Казначейство на 10,4 млн. сомов, в бюджет поступило лишь 6,1 млн. сомов.</w:t>
      </w:r>
    </w:p>
    <w:p>
      <w:pPr>
        <w:spacing w:after="120"/>
        <w:jc w:val="both"/>
      </w:pPr>
      <w:r>
        <w:rPr>
          <w:rFonts w:ascii="Arial" w:cs="Arial" w:eastAsia="Arial" w:hAnsi="Arial"/>
          <w:sz w:val="24"/>
          <w:szCs w:val="24"/>
        </w:rPr>
        <w:t xml:space="preserve">8. Поступление и расходование в Фонд развития Исыккульской области денежных средств в сумме 10404,4 млн. долларов США или 471829,9 тыс. сомов осуществлено вне консолидированного фонда Кыргызской Республики, минуя Казначейство в нарушение Законов "Об основных принципах бюджетного права в Кыргызской Республике", "Об основных положениях Казначейства".</w:t>
      </w:r>
    </w:p>
    <w:p>
      <w:pPr>
        <w:spacing w:after="120"/>
        <w:jc w:val="both"/>
      </w:pPr>
      <w:r>
        <w:rPr>
          <w:rFonts w:ascii="Arial" w:cs="Arial" w:eastAsia="Arial" w:hAnsi="Arial"/>
          <w:sz w:val="24"/>
          <w:szCs w:val="24"/>
        </w:rPr>
        <w:t xml:space="preserve">9. Изменениями и дополнениями в Закон Кыргызской Республики "О республиканском бюджете Кыргызской Республики на 2010 и прогнозе на 2011-2012 годы" от 26 июня 2011 года, по истечении 7 месяцев после окончания финансового года, были уточнены объемы бюджетных доходов и ассигнований под фактически полученные доходы и осуществленные расходы.</w:t>
      </w:r>
    </w:p>
    <w:p>
      <w:pPr>
        <w:spacing w:after="120"/>
        <w:jc w:val="both"/>
      </w:pPr>
      <w:r>
        <w:rPr>
          <w:rFonts w:ascii="Arial" w:cs="Arial" w:eastAsia="Arial" w:hAnsi="Arial"/>
          <w:sz w:val="24"/>
          <w:szCs w:val="24"/>
        </w:rPr>
        <w:t xml:space="preserve">10. Неисполнение статьи 1 Закона "О республиканском бюджете на 2010 год и прогнозе на 2011-21012 годы":</w:t>
      </w:r>
    </w:p>
    <w:p>
      <w:pPr>
        <w:spacing w:after="120"/>
        <w:jc w:val="both"/>
      </w:pPr>
      <w:r>
        <w:rPr>
          <w:rFonts w:ascii="Arial" w:cs="Arial" w:eastAsia="Arial" w:hAnsi="Arial"/>
          <w:sz w:val="24"/>
          <w:szCs w:val="24"/>
        </w:rPr>
        <w:t xml:space="preserve">- необеспечением плана доходов, предусмотренного в сумме 51474,7 млн. сомов (поступление - 49823,3 млн. сомов), на 1651,4 млн. сомов;</w:t>
      </w:r>
    </w:p>
    <w:p>
      <w:pPr>
        <w:spacing w:after="120"/>
        <w:jc w:val="both"/>
      </w:pPr>
      <w:r>
        <w:rPr>
          <w:rFonts w:ascii="Arial" w:cs="Arial" w:eastAsia="Arial" w:hAnsi="Arial"/>
          <w:sz w:val="24"/>
          <w:szCs w:val="24"/>
        </w:rPr>
        <w:t xml:space="preserve">- недофинансированием расходов на 5257,0 млн. сомов (план - 60184,3 млн. сомов, факт - 54927,3 млн. сомов), за счет бюджета недофинансировано сметных назначений на 4252,3 млн. сомов.</w:t>
      </w:r>
    </w:p>
    <w:p>
      <w:pPr>
        <w:spacing w:after="120"/>
        <w:jc w:val="both"/>
      </w:pPr>
      <w:r>
        <w:rPr>
          <w:rFonts w:ascii="Arial" w:cs="Arial" w:eastAsia="Arial" w:hAnsi="Arial"/>
          <w:sz w:val="24"/>
          <w:szCs w:val="24"/>
        </w:rPr>
        <w:t xml:space="preserve">11. Не обеспечено выполнение статьи 2 Закона "О республиканском бюджете на 2010 год и прогнозе на 2011-2012 годы" недофинансированием:</w:t>
      </w:r>
    </w:p>
    <w:p>
      <w:pPr>
        <w:spacing w:after="120"/>
        <w:jc w:val="both"/>
      </w:pPr>
      <w:r>
        <w:rPr>
          <w:rFonts w:ascii="Arial" w:cs="Arial" w:eastAsia="Arial" w:hAnsi="Arial"/>
          <w:sz w:val="24"/>
          <w:szCs w:val="24"/>
        </w:rPr>
        <w:t xml:space="preserve">Государственных услуг - 1030,5 млн. сомов;</w:t>
      </w:r>
    </w:p>
    <w:p>
      <w:pPr>
        <w:spacing w:after="120"/>
        <w:jc w:val="both"/>
      </w:pPr>
      <w:r>
        <w:rPr>
          <w:rFonts w:ascii="Arial" w:cs="Arial" w:eastAsia="Arial" w:hAnsi="Arial"/>
          <w:sz w:val="24"/>
          <w:szCs w:val="24"/>
        </w:rPr>
        <w:t xml:space="preserve">Обороны - 151,4 млн. сомов;</w:t>
      </w:r>
    </w:p>
    <w:p>
      <w:pPr>
        <w:spacing w:after="120"/>
        <w:jc w:val="both"/>
      </w:pPr>
      <w:r>
        <w:rPr>
          <w:rFonts w:ascii="Arial" w:cs="Arial" w:eastAsia="Arial" w:hAnsi="Arial"/>
          <w:sz w:val="24"/>
          <w:szCs w:val="24"/>
        </w:rPr>
        <w:t xml:space="preserve">Общественного порядка - 271,9 млн. сомов;</w:t>
      </w:r>
    </w:p>
    <w:p>
      <w:pPr>
        <w:spacing w:after="120"/>
        <w:jc w:val="both"/>
      </w:pPr>
      <w:r>
        <w:rPr>
          <w:rFonts w:ascii="Arial" w:cs="Arial" w:eastAsia="Arial" w:hAnsi="Arial"/>
          <w:sz w:val="24"/>
          <w:szCs w:val="24"/>
        </w:rPr>
        <w:t xml:space="preserve">Экономических вопросов - 3254,1 млн. сомов;</w:t>
      </w:r>
    </w:p>
    <w:p>
      <w:pPr>
        <w:spacing w:after="120"/>
        <w:jc w:val="both"/>
      </w:pPr>
      <w:r>
        <w:rPr>
          <w:rFonts w:ascii="Arial" w:cs="Arial" w:eastAsia="Arial" w:hAnsi="Arial"/>
          <w:sz w:val="24"/>
          <w:szCs w:val="24"/>
        </w:rPr>
        <w:t xml:space="preserve">Охраны окружающей среды - 50,3 млн. сомов;</w:t>
      </w:r>
    </w:p>
    <w:p>
      <w:pPr>
        <w:spacing w:after="120"/>
        <w:jc w:val="both"/>
      </w:pPr>
      <w:r>
        <w:rPr>
          <w:rFonts w:ascii="Arial" w:cs="Arial" w:eastAsia="Arial" w:hAnsi="Arial"/>
          <w:sz w:val="24"/>
          <w:szCs w:val="24"/>
        </w:rPr>
        <w:t xml:space="preserve">Здравоохранения - 123,0 млн. сомов;</w:t>
      </w:r>
    </w:p>
    <w:p>
      <w:pPr>
        <w:spacing w:after="120"/>
        <w:jc w:val="both"/>
      </w:pPr>
      <w:r>
        <w:rPr>
          <w:rFonts w:ascii="Arial" w:cs="Arial" w:eastAsia="Arial" w:hAnsi="Arial"/>
          <w:sz w:val="24"/>
          <w:szCs w:val="24"/>
        </w:rPr>
        <w:t xml:space="preserve">Отдых, культура и религия - 36,8 млн. сомов;</w:t>
      </w:r>
    </w:p>
    <w:p>
      <w:pPr>
        <w:spacing w:after="120"/>
        <w:jc w:val="both"/>
      </w:pPr>
      <w:r>
        <w:rPr>
          <w:rFonts w:ascii="Arial" w:cs="Arial" w:eastAsia="Arial" w:hAnsi="Arial"/>
          <w:sz w:val="24"/>
          <w:szCs w:val="24"/>
        </w:rPr>
        <w:t xml:space="preserve">Образования - 205,4 млн. сомов;</w:t>
      </w:r>
    </w:p>
    <w:p>
      <w:pPr>
        <w:spacing w:after="120"/>
        <w:jc w:val="both"/>
      </w:pPr>
      <w:r>
        <w:rPr>
          <w:rFonts w:ascii="Arial" w:cs="Arial" w:eastAsia="Arial" w:hAnsi="Arial"/>
          <w:sz w:val="24"/>
          <w:szCs w:val="24"/>
        </w:rPr>
        <w:t xml:space="preserve">Социальной защиты - 133,7 млн. сомов;</w:t>
      </w:r>
    </w:p>
    <w:p>
      <w:pPr>
        <w:spacing w:after="120"/>
        <w:jc w:val="both"/>
      </w:pPr>
      <w:r>
        <w:rPr>
          <w:rFonts w:ascii="Arial" w:cs="Arial" w:eastAsia="Arial" w:hAnsi="Arial"/>
          <w:sz w:val="24"/>
          <w:szCs w:val="24"/>
        </w:rPr>
        <w:t xml:space="preserve">Всего - 5257,1 млн. сомов.</w:t>
      </w:r>
    </w:p>
    <w:p>
      <w:pPr>
        <w:spacing w:after="120"/>
        <w:jc w:val="both"/>
      </w:pPr>
      <w:r>
        <w:rPr>
          <w:rFonts w:ascii="Arial" w:cs="Arial" w:eastAsia="Arial" w:hAnsi="Arial"/>
          <w:sz w:val="24"/>
          <w:szCs w:val="24"/>
        </w:rPr>
        <w:t xml:space="preserve">12. Защищенные статьи республиканского бюджета (без учета специальных средств) недофинансированы в целом на 144,3 млн. сомов, из них: заработная плата - 28,6 млн. сомов, отчисления в Социальный фонд 11,8 млн. сомов, продукты питания - 11,7 млн. сомов, пособия по социальному обеспечению - 91,2 млн. сомов.</w:t>
      </w:r>
    </w:p>
    <w:p>
      <w:pPr>
        <w:spacing w:after="120"/>
        <w:jc w:val="both"/>
      </w:pPr>
      <w:r>
        <w:rPr>
          <w:rFonts w:ascii="Arial" w:cs="Arial" w:eastAsia="Arial" w:hAnsi="Arial"/>
          <w:sz w:val="24"/>
          <w:szCs w:val="24"/>
        </w:rPr>
        <w:t xml:space="preserve">13. Параметры исполнения бюджета развития также не исполнены. Внутренние источники финансирования капитальных вложений составили 4213,6 млн. сомов, при утвержденном в Законе объеме - 6299,3 млн. сомов, внешние - 8617,2 млн. сомов при прогнозе 13291,4 млн. сомов.</w:t>
      </w:r>
    </w:p>
    <w:p>
      <w:pPr>
        <w:spacing w:after="120"/>
        <w:jc w:val="both"/>
      </w:pPr>
      <w:r>
        <w:rPr>
          <w:rFonts w:ascii="Arial" w:cs="Arial" w:eastAsia="Arial" w:hAnsi="Arial"/>
          <w:sz w:val="24"/>
          <w:szCs w:val="24"/>
        </w:rPr>
        <w:t xml:space="preserve">14. В нарушение Закона "Об основных принципах бюджетного права в Кыргызской Республике" вновь внесены непредусмотренные источники погашения дефицита бюджета: приватизация - 172,7 млн. сомов, капитализация Фонда развития КР - 434,0 млн. сомов, средства Центерра Голд Компании - 1302,5 млн. сомов.</w:t>
      </w:r>
    </w:p>
    <w:p>
      <w:pPr>
        <w:spacing w:after="120"/>
        <w:jc w:val="both"/>
      </w:pPr>
      <w:r>
        <w:rPr>
          <w:rFonts w:ascii="Arial" w:cs="Arial" w:eastAsia="Arial" w:hAnsi="Arial"/>
          <w:sz w:val="24"/>
          <w:szCs w:val="24"/>
        </w:rPr>
        <w:t xml:space="preserve">15. Отмечается, что превышение обязательств республиканского бюджета над имеющимися активами в соответствии с консолидированными балансовыми данными составила 45440,2 млн. сомов, обязательства республиканского бюджета по итогам 2010 года составили 136139,7 млн. сомов.</w:t>
      </w:r>
    </w:p>
    <w:p>
      <w:pPr>
        <w:spacing w:after="120"/>
        <w:jc w:val="both"/>
      </w:pPr>
      <w:r>
        <w:rPr>
          <w:rFonts w:ascii="Arial" w:cs="Arial" w:eastAsia="Arial" w:hAnsi="Arial"/>
          <w:sz w:val="24"/>
          <w:szCs w:val="24"/>
        </w:rPr>
        <w:t xml:space="preserve">16. Традиционно неэффективное формирование бюджетных назначений на 2010 год, неравномерное финансирование и отсутствие мониторинга расходов бюджетных учреждений вновь выразилось в образовании задолженности по заработной плате бюджетополучателей на 104,4 млн. сомов, в росте кредиторской задолженности бюджетополучателей до 3,7 млрд. сомов и дебиторской задолженности до 7,2 млрд. сомов.</w:t>
      </w:r>
    </w:p>
    <w:p>
      <w:pPr>
        <w:spacing w:after="120"/>
        <w:jc w:val="both"/>
      </w:pPr>
      <w:r>
        <w:rPr>
          <w:rFonts w:ascii="Arial" w:cs="Arial" w:eastAsia="Arial" w:hAnsi="Arial"/>
          <w:sz w:val="24"/>
          <w:szCs w:val="24"/>
        </w:rPr>
        <w:t xml:space="preserve">17. В нарушение Законов Кыргызской Республики "</w:t>
      </w:r>
      <w:r>
        <w:rPr>
          <w:rFonts w:ascii="Arial" w:cs="Arial" w:eastAsia="Arial" w:hAnsi="Arial"/>
          <w:sz w:val="24"/>
          <w:szCs w:val="24"/>
        </w:rPr>
        <w:t xml:space="preserve">Об основных принципах бюджетного права в Кыргызской Республике</w:t>
      </w:r>
      <w:r>
        <w:rPr>
          <w:rFonts w:ascii="Arial" w:cs="Arial" w:eastAsia="Arial" w:hAnsi="Arial"/>
          <w:sz w:val="24"/>
          <w:szCs w:val="24"/>
        </w:rPr>
        <w:t xml:space="preserve">" и "</w:t>
      </w:r>
      <w:r>
        <w:rPr>
          <w:rFonts w:ascii="Arial" w:cs="Arial" w:eastAsia="Arial" w:hAnsi="Arial"/>
          <w:sz w:val="24"/>
          <w:szCs w:val="24"/>
        </w:rPr>
        <w:t xml:space="preserve">О республиканском бюджете Кыргызской Республики на 2009 год и прогнозе на 2010-2011 годы</w:t>
      </w:r>
      <w:r>
        <w:rPr>
          <w:rFonts w:ascii="Arial" w:cs="Arial" w:eastAsia="Arial" w:hAnsi="Arial"/>
          <w:sz w:val="24"/>
          <w:szCs w:val="24"/>
        </w:rPr>
        <w:t xml:space="preserve">", а также </w:t>
      </w:r>
      <w:r>
        <w:rPr>
          <w:rFonts w:ascii="Arial" w:cs="Arial" w:eastAsia="Arial" w:hAnsi="Arial"/>
          <w:sz w:val="24"/>
          <w:szCs w:val="24"/>
        </w:rPr>
        <w:t xml:space="preserve">Инструкции</w:t>
      </w:r>
      <w:r>
        <w:rPr>
          <w:rFonts w:ascii="Arial" w:cs="Arial" w:eastAsia="Arial" w:hAnsi="Arial"/>
          <w:sz w:val="24"/>
          <w:szCs w:val="24"/>
        </w:rPr>
        <w:t xml:space="preserve"> Министерства финансов Кыргызской Республики от 26 октября 2007 года № 190-П (пункты 89 и 90) не изъяты в доход республиканского бюджета фактические свободные остатки денежной наличности 33,3 млн. сомов, в том числе Управления делами Жогорку Кенеша КР - 744,5 тыс. сомов, Управление делами Президента КР - 11527,8 тыс. сомов, ГСНК КР - 2185,6 тыс. сомов и т.д.</w:t>
      </w:r>
    </w:p>
    <w:p>
      <w:pPr>
        <w:spacing w:after="120"/>
        <w:jc w:val="both"/>
      </w:pPr>
      <w:r>
        <w:rPr>
          <w:rFonts w:ascii="Arial" w:cs="Arial" w:eastAsia="Arial" w:hAnsi="Arial"/>
          <w:sz w:val="24"/>
          <w:szCs w:val="24"/>
        </w:rPr>
        <w:t xml:space="preserve">18. Некачественный анализ потребности в бюджетных средствах в заявках бюджетополучателей со стороны курирующих управлений Министерства финансов, практическое отсутствие программного подхода к исполнению бюджета привело к тому, что только аппаратам органов Государственного управления увеличены расходы на 2397708,4 тыс. сомов.</w:t>
      </w:r>
    </w:p>
    <w:p>
      <w:pPr>
        <w:spacing w:after="120"/>
        <w:jc w:val="both"/>
      </w:pPr>
      <w:r>
        <w:rPr>
          <w:rFonts w:ascii="Arial" w:cs="Arial" w:eastAsia="Arial" w:hAnsi="Arial"/>
          <w:sz w:val="24"/>
          <w:szCs w:val="24"/>
        </w:rPr>
        <w:t xml:space="preserve">19. В нарушение Закона КР "О республиканском бюджете Кыргызской Республики на 2010 год и прогнозе на 2011-2012 годы", а также Закона "Об основных принципах бюджетного права"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Кыргызской Республики от 15 августа 2005 года № 202-П, в отсутствие необходимых расчетов осуществлялось дополнительное финансирование, таких структур, как Министерство внутренних дел КР, а также уменьшение защищенных статей Департаментом исполнения и наказаний при ГСИН КР.</w:t>
      </w:r>
    </w:p>
    <w:p>
      <w:pPr>
        <w:spacing w:after="120"/>
        <w:jc w:val="both"/>
      </w:pPr>
      <w:r>
        <w:rPr>
          <w:rFonts w:ascii="Arial" w:cs="Arial" w:eastAsia="Arial" w:hAnsi="Arial"/>
          <w:sz w:val="24"/>
          <w:szCs w:val="24"/>
        </w:rPr>
        <w:t xml:space="preserve">20. Отмечается нецелесообразность и необоснованность содержания Нарынской, Ошской и Жалал-Абадской областных автобаз санитарных машин, расходы республиканского бюджета на которые составили соответственно 2784,0 тыс. сомов, 4977,0 тыс. сомов и 2147,3 тыс. сомов.</w:t>
      </w:r>
    </w:p>
    <w:p>
      <w:pPr>
        <w:spacing w:after="120"/>
        <w:jc w:val="both"/>
      </w:pPr>
      <w:r>
        <w:rPr>
          <w:rFonts w:ascii="Arial" w:cs="Arial" w:eastAsia="Arial" w:hAnsi="Arial"/>
          <w:sz w:val="24"/>
          <w:szCs w:val="24"/>
        </w:rPr>
        <w:t xml:space="preserve">21. Министерством образования и науки КР и Министерством труда и социального развития не исполнено постановление Правительства Кыргызской Республики от 31 марта 1998 года № 175 "Об упорядочении оплаты труда работников социально-культурных учреждений и организаций на основе Единой тарифной сетки и должностных окладов специалистов и служащих бюджетной сферы", в части завершения работы по реформе учебных программ и разработки типовых штатов в научно-исследовательских учреждениях, профессионально-технических и высших учебных заведениях республики.</w:t>
      </w:r>
    </w:p>
    <w:p>
      <w:pPr>
        <w:spacing w:after="120"/>
        <w:jc w:val="both"/>
      </w:pPr>
      <w:r>
        <w:rPr>
          <w:rFonts w:ascii="Arial" w:cs="Arial" w:eastAsia="Arial" w:hAnsi="Arial"/>
          <w:sz w:val="24"/>
          <w:szCs w:val="24"/>
        </w:rPr>
        <w:t xml:space="preserve">22. Не разработаны нормативно-правовые акта, регламентирующие порядок формирования и исполнения средств "централизованных мероприятий" Министерства образования и науки КР и Министерства культуры КР и Министерства здравоохранения КР, не смотря на ежегодные указания Счетной палаты КР.</w:t>
      </w:r>
    </w:p>
    <w:p>
      <w:pPr>
        <w:spacing w:after="120"/>
        <w:jc w:val="both"/>
      </w:pPr>
      <w:r>
        <w:rPr>
          <w:rFonts w:ascii="Arial" w:cs="Arial" w:eastAsia="Arial" w:hAnsi="Arial"/>
          <w:sz w:val="24"/>
          <w:szCs w:val="24"/>
        </w:rPr>
        <w:t xml:space="preserve">23. В нарушение постановления Правительства КР "Об условиях оплаты труда работников социальной сферы" от 05.12.2005 года № 561 в учреждениях Министерства образования и науки КР выявлены необоснованно предусмотренные надбавки, премии, дополнительные выплаты и другие доплаты, в сумме 1644,7 млн. сомов.</w:t>
      </w:r>
    </w:p>
    <w:p>
      <w:pPr>
        <w:spacing w:after="120"/>
        <w:jc w:val="both"/>
      </w:pPr>
      <w:r>
        <w:rPr>
          <w:rFonts w:ascii="Arial" w:cs="Arial" w:eastAsia="Arial" w:hAnsi="Arial"/>
          <w:sz w:val="24"/>
          <w:szCs w:val="24"/>
        </w:rPr>
        <w:t xml:space="preserve">24. В неисполнение предписаний Счетной палаты, обращений Министерства финансов штатные расписания средних учебных заведений системы Культуры определены в соответствии с типовыми штатами и структуры управления средних учебных заведений системы Министерства культуры СССР и штатных нормативов обслуживающего персонала общежитий этих учебных заведений, утвержденного приказом Министерства культуры СССР от 19.10.1984 года № 552, а по другим заведениям культуры (Театры, Цирк, Филармония, Библиотеки и т.д.) штатные расписания определены без каких-либо нормативных актов.</w:t>
      </w:r>
    </w:p>
    <w:p>
      <w:pPr>
        <w:spacing w:after="120"/>
        <w:jc w:val="both"/>
      </w:pPr>
      <w:r>
        <w:rPr>
          <w:rFonts w:ascii="Arial" w:cs="Arial" w:eastAsia="Arial" w:hAnsi="Arial"/>
          <w:sz w:val="24"/>
          <w:szCs w:val="24"/>
        </w:rPr>
        <w:t xml:space="preserve">25. В учреждениях Министерства культуры и информации КР установлены завышения фонда оплаты труда безосновательно, в отсутствие нормообразующего законодательства, включением непредусмотренных надбавок АУП всего на сумму 826,5 тыс. сомов.</w:t>
      </w:r>
    </w:p>
    <w:p>
      <w:pPr>
        <w:spacing w:after="120"/>
        <w:jc w:val="both"/>
      </w:pPr>
      <w:r>
        <w:rPr>
          <w:rFonts w:ascii="Arial" w:cs="Arial" w:eastAsia="Arial" w:hAnsi="Arial"/>
          <w:sz w:val="24"/>
          <w:szCs w:val="24"/>
        </w:rPr>
        <w:t xml:space="preserve">26. Неиспользованный и невостребованный остаток бюджетных средств, выделенных Социальному фонду Кыргызской Республики на выплату пенсий и пособий, на конец 2010 года составил 87773,1 млн. сомов, который были возвращен в бюджет.</w:t>
      </w:r>
    </w:p>
    <w:p>
      <w:pPr>
        <w:spacing w:after="120"/>
        <w:jc w:val="both"/>
      </w:pPr>
      <w:r>
        <w:rPr>
          <w:rFonts w:ascii="Arial" w:cs="Arial" w:eastAsia="Arial" w:hAnsi="Arial"/>
          <w:sz w:val="24"/>
          <w:szCs w:val="24"/>
        </w:rPr>
        <w:t xml:space="preserve">27. По учреждениям Министерства социальной защиты КР руководителям и главным бухгалтерам необоснованно установлены надбавки в размере 50% к должностным окладам, составившие 290,4 тыс. сомов, в нарушение постановления Правительства Кыргызской Республики от 07.12.2005 года № 561 "Об условиях оплаты труда работников социальной сферы", по Кадамжайскому СПНДИ предусмотрены премии в размере 422,1 тыс. сомов.</w:t>
      </w:r>
    </w:p>
    <w:p>
      <w:pPr>
        <w:spacing w:after="120"/>
        <w:jc w:val="both"/>
      </w:pPr>
      <w:r>
        <w:rPr>
          <w:rFonts w:ascii="Arial" w:cs="Arial" w:eastAsia="Arial" w:hAnsi="Arial"/>
          <w:sz w:val="24"/>
          <w:szCs w:val="24"/>
        </w:rPr>
        <w:t xml:space="preserve">28. Неиспользованный и невостребованный остаток бюджетных средств, выделенных Министерству социальной защиты Кыргызской Республики на выплату пособий, на конец 2010 года составил 16649,0 тыс. сомов, на сумму которых уменьшены ассигнования МСЗН в 2011 году.</w:t>
      </w:r>
    </w:p>
    <w:p>
      <w:pPr>
        <w:spacing w:after="120"/>
        <w:jc w:val="both"/>
      </w:pPr>
      <w:r>
        <w:rPr>
          <w:rFonts w:ascii="Arial" w:cs="Arial" w:eastAsia="Arial" w:hAnsi="Arial"/>
          <w:sz w:val="24"/>
          <w:szCs w:val="24"/>
        </w:rPr>
        <w:t xml:space="preserve">29. В отсутствие договора (соглашения), указанного предыдущим аудитом, между Министерством финансов и Министерством труда, занятости и миграции КР о механизме и условиях выделения средств на микрокредитование, а также его возврата в бюджет в 2010 года на цели кредитования было выделено 8,9 млн. сомов, составившие в учете МСЗН на конец года 63,5 млн. сомов.</w:t>
      </w:r>
    </w:p>
    <w:p>
      <w:pPr>
        <w:spacing w:after="120"/>
        <w:jc w:val="both"/>
      </w:pPr>
      <w:r>
        <w:rPr>
          <w:rFonts w:ascii="Arial" w:cs="Arial" w:eastAsia="Arial" w:hAnsi="Arial"/>
          <w:sz w:val="24"/>
          <w:szCs w:val="24"/>
        </w:rPr>
        <w:t xml:space="preserve">30. Неиспользованный и невостребованный остаток бюджетных средств, выделенных Министерству труда, занятости и миграции Кыргызской Республики на выплату пособий по безработице, на конец 2010 года составил 955,0 тыс. сомов, на сумму которых уменьшены ассигнования МТЗМ КР в 2011 году.</w:t>
      </w:r>
    </w:p>
    <w:p>
      <w:pPr>
        <w:spacing w:after="120"/>
        <w:jc w:val="both"/>
      </w:pPr>
      <w:r>
        <w:rPr>
          <w:rFonts w:ascii="Arial" w:cs="Arial" w:eastAsia="Arial" w:hAnsi="Arial"/>
          <w:sz w:val="24"/>
          <w:szCs w:val="24"/>
        </w:rPr>
        <w:t xml:space="preserve">31. В нарушение Устава Национальной академии наук (НАН), утвержденного постановлением Правительства Кыргызской Республики от  09.12.1997 года № 719, Национальной академией наук выплачены оклады за звание членам НАН, проживающим за пределами Кыргызской Республики академику Акаеву А.А. - 549,0 тыс. сомов, Члену-корреспонденту Джошибаеву С. - 121,3 тыс. сомов.</w:t>
      </w:r>
    </w:p>
    <w:p>
      <w:pPr>
        <w:spacing w:after="120"/>
        <w:jc w:val="both"/>
      </w:pPr>
      <w:r>
        <w:rPr>
          <w:rFonts w:ascii="Arial" w:cs="Arial" w:eastAsia="Arial" w:hAnsi="Arial"/>
          <w:sz w:val="24"/>
          <w:szCs w:val="24"/>
        </w:rPr>
        <w:t xml:space="preserve">32. В отсутствие нормативного акта, в состав фонда оплаты труда Кыргызского национального информационного агентства "Кабар" включены расходы на гонорары журналистам, составившие в год 1563,6 тыс. сомов.</w:t>
      </w:r>
    </w:p>
    <w:p>
      <w:pPr>
        <w:spacing w:after="120"/>
        <w:jc w:val="both"/>
      </w:pPr>
      <w:r>
        <w:rPr>
          <w:rFonts w:ascii="Arial" w:cs="Arial" w:eastAsia="Arial" w:hAnsi="Arial"/>
          <w:sz w:val="24"/>
          <w:szCs w:val="24"/>
        </w:rPr>
        <w:t xml:space="preserve">33. Подведомственным учреждениям государственного агентства физической культуры и спорта при Правительстве Кыргызской Республики в 2010 году излишне предусмотрено ассигнований на заработную плату - 296,2 тыс. сомов.</w:t>
      </w:r>
    </w:p>
    <w:p>
      <w:pPr>
        <w:spacing w:after="120"/>
        <w:jc w:val="both"/>
      </w:pPr>
      <w:r>
        <w:rPr>
          <w:rFonts w:ascii="Arial" w:cs="Arial" w:eastAsia="Arial" w:hAnsi="Arial"/>
          <w:sz w:val="24"/>
          <w:szCs w:val="24"/>
        </w:rPr>
        <w:t xml:space="preserve">34. В нарушение Распоряжения Премьер-министра КР № 342 от 06.09.2008 года, предельная штатная численность центрального аппарата Министерства транспорта и коммуникаций КР утверждена с превышением на 5 штатных единиц, с фондом оплаты труда 667,4 тыс. сомов.</w:t>
      </w:r>
    </w:p>
    <w:p>
      <w:pPr>
        <w:spacing w:after="120"/>
        <w:jc w:val="both"/>
      </w:pPr>
      <w:r>
        <w:rPr>
          <w:rFonts w:ascii="Arial" w:cs="Arial" w:eastAsia="Arial" w:hAnsi="Arial"/>
          <w:sz w:val="24"/>
          <w:szCs w:val="24"/>
        </w:rPr>
        <w:t xml:space="preserve">35. Вследствие завышенного составления расчетов приложенных к сметам расходов, центральным аппаратом Министерства транспорта и коммуникаций были необоснованно отвлечены бюджетные средства на 1688,3 тыс. сомов.</w:t>
      </w:r>
    </w:p>
    <w:p>
      <w:pPr>
        <w:spacing w:after="120"/>
        <w:jc w:val="both"/>
      </w:pPr>
      <w:r>
        <w:rPr>
          <w:rFonts w:ascii="Arial" w:cs="Arial" w:eastAsia="Arial" w:hAnsi="Arial"/>
          <w:sz w:val="24"/>
          <w:szCs w:val="24"/>
        </w:rPr>
        <w:t xml:space="preserve">36. Из-за несвоевременного внесения Минтрансом членских взносов в МПК ТРЕСАКА, а также несвоевременного погашения кредиторских задолженностей, средства, предназначенные на ремонт и реконструкцию дорог были направлены не по целевому назначению - на оплату членских взносов и погашение кредиторской задолженности прочих услуг на сумму 8194,4 тыс. сомов.</w:t>
      </w:r>
    </w:p>
    <w:p>
      <w:pPr>
        <w:spacing w:after="120"/>
        <w:jc w:val="both"/>
      </w:pPr>
      <w:r>
        <w:rPr>
          <w:rFonts w:ascii="Arial" w:cs="Arial" w:eastAsia="Arial" w:hAnsi="Arial"/>
          <w:sz w:val="24"/>
          <w:szCs w:val="24"/>
        </w:rPr>
        <w:t xml:space="preserve">37. В нарушение Закона КР "Об основных принципах бюджетного права в КР", Закона КР от 29 января 2010 года "О республиканском бюджете Кыргызской Республики на 2010 год и прогнозе на 2011-2012 годы", в течение 2010 года в подведомственных учреждениях Минтранса уменьшены сметные назначения по защищенным статьям на 30753,2 тыс. сомов.</w:t>
      </w:r>
    </w:p>
    <w:p>
      <w:pPr>
        <w:spacing w:after="120"/>
        <w:jc w:val="both"/>
      </w:pPr>
      <w:r>
        <w:rPr>
          <w:rFonts w:ascii="Arial" w:cs="Arial" w:eastAsia="Arial" w:hAnsi="Arial"/>
          <w:sz w:val="24"/>
          <w:szCs w:val="24"/>
        </w:rPr>
        <w:t xml:space="preserve">38. Со специального счета по предупреждению и ликвидации чрезвычайных ситуаций МЧС КР на основании акта Счетной палаты КР, 4238,8 тыс. сомов были внесены в доход республиканского бюджета, или осуществлены нецелевые расходы средств счета.</w:t>
      </w:r>
    </w:p>
    <w:p>
      <w:pPr>
        <w:spacing w:after="120"/>
        <w:jc w:val="both"/>
      </w:pPr>
      <w:r>
        <w:rPr>
          <w:rFonts w:ascii="Arial" w:cs="Arial" w:eastAsia="Arial" w:hAnsi="Arial"/>
          <w:sz w:val="24"/>
          <w:szCs w:val="24"/>
        </w:rPr>
        <w:t xml:space="preserve">39. Фондом государственных материальных резервов при Правительстве Кыргызской Республики, в нарушение Закона "О республиканском бюджете Кыргызской Республики на 2010 год и прогнозе на 2011-2012 годы", а также Закона "Об основных принципах бюджетного права", не осуществлен возврат неосвоенных бюджетных средств 2010 года – 141577,9 тыс. сомов, при этом потери из-за курсовой разницы составили 8507,9 тыс. сомов, восстановлено в бюджет лишь 133070,0 тыс. сомов в ходе настоящего аудита.</w:t>
      </w:r>
    </w:p>
    <w:p>
      <w:pPr>
        <w:spacing w:after="120"/>
        <w:jc w:val="both"/>
      </w:pPr>
      <w:r>
        <w:rPr>
          <w:rFonts w:ascii="Arial" w:cs="Arial" w:eastAsia="Arial" w:hAnsi="Arial"/>
          <w:sz w:val="24"/>
          <w:szCs w:val="24"/>
        </w:rPr>
        <w:t xml:space="preserve">40. Из выделенных ГП "Кыргызжилкоммунсоюз" субсидий в размере 926,8 млн. сомов, 56838,9 тыс. сомов были израсходованы в нарушение установленных норм потерь теплоэнергии, по выработке и реализации теплоэнергии населению.</w:t>
      </w:r>
    </w:p>
    <w:p>
      <w:pPr>
        <w:spacing w:after="120"/>
        <w:jc w:val="both"/>
      </w:pPr>
      <w:r>
        <w:rPr>
          <w:rFonts w:ascii="Arial" w:cs="Arial" w:eastAsia="Arial" w:hAnsi="Arial"/>
          <w:sz w:val="24"/>
          <w:szCs w:val="24"/>
        </w:rPr>
        <w:t xml:space="preserve">41. Просроченная задолженность хозяйствующих субъектов республики по государственным заемным средствам составляет 6318,1 млн. сомов, увеличившись на 897,7 млн. сомов.</w:t>
      </w:r>
    </w:p>
    <w:p>
      <w:pPr>
        <w:spacing w:after="120"/>
        <w:jc w:val="both"/>
      </w:pPr>
      <w:r>
        <w:rPr>
          <w:rFonts w:ascii="Arial" w:cs="Arial" w:eastAsia="Arial" w:hAnsi="Arial"/>
          <w:sz w:val="24"/>
          <w:szCs w:val="24"/>
        </w:rPr>
        <w:t xml:space="preserve">42. Дополнительно выделено бюджетных ссуд за 2010 год в сумме 2226,8 млн. сомов, или на 1680,2 млн. сомов больше предусмотренного в нарушение ст.15 Закона "Об основных принципах бюджетного права в КР".</w:t>
      </w:r>
    </w:p>
    <w:p>
      <w:pPr>
        <w:spacing w:after="120"/>
        <w:jc w:val="both"/>
      </w:pPr>
      <w:r>
        <w:rPr>
          <w:rFonts w:ascii="Arial" w:cs="Arial" w:eastAsia="Arial" w:hAnsi="Arial"/>
          <w:sz w:val="24"/>
          <w:szCs w:val="24"/>
        </w:rPr>
        <w:t xml:space="preserve">43. Задолженность предприятий энергетического комплекса по бюджетным ссудам и кредитам по состоянию на 01.01.2011 г. составляет 10166,9 млн. сомов, в том числе просроченная 1253,7 млн. сомов, с ростом в 569,5 млн. сомов.</w:t>
      </w:r>
    </w:p>
    <w:p>
      <w:pPr>
        <w:spacing w:after="120"/>
        <w:jc w:val="both"/>
      </w:pPr>
      <w:r>
        <w:rPr>
          <w:rFonts w:ascii="Arial" w:cs="Arial" w:eastAsia="Arial" w:hAnsi="Arial"/>
          <w:sz w:val="24"/>
          <w:szCs w:val="24"/>
        </w:rPr>
        <w:t xml:space="preserve">44. При наличии у ОАО "Электрические станции" задолженности по бюджетным ссудам и кредитам на 4751,5 млн. сомов, в том числе просроченной - 606,0 млн. сомов, в нарушение ст.15 Закона "Об основных принципах бюджетного права в КР" в 2010 году выдано бюджетных ссуд в сумме 1230,0 млн. сомов и 4,0 млн. долларов США.</w:t>
      </w:r>
    </w:p>
    <w:p>
      <w:pPr>
        <w:spacing w:after="120"/>
        <w:jc w:val="both"/>
      </w:pPr>
      <w:r>
        <w:rPr>
          <w:rFonts w:ascii="Arial" w:cs="Arial" w:eastAsia="Arial" w:hAnsi="Arial"/>
          <w:sz w:val="24"/>
          <w:szCs w:val="24"/>
        </w:rPr>
        <w:t xml:space="preserve">45. ОАО "Кыргызгаз" при наличии задолженности по состоянию на 01.01.2011 г. в 786,0 млн. сомов, в том числе просроченной - 306,3 млн. сомов, выдана бюджетная ссуда на сумму 143,0 млн. сомов.</w:t>
      </w:r>
    </w:p>
    <w:p>
      <w:pPr>
        <w:spacing w:after="120"/>
        <w:jc w:val="both"/>
      </w:pPr>
      <w:r>
        <w:rPr>
          <w:rFonts w:ascii="Arial" w:cs="Arial" w:eastAsia="Arial" w:hAnsi="Arial"/>
          <w:sz w:val="24"/>
          <w:szCs w:val="24"/>
        </w:rPr>
        <w:t xml:space="preserve">46. Из 200,0 млн. сомов, выделенных как бюджетная ссуда (на заготовку топлива к осенне-зимнему отопительному сезону), 7341,5 тыс. сомов были использованы на покрытие прочих расходов (погашение кредиторской задолженности), а также на покрытие внутрихозяйственных нужд ГП "Кыргызжилкоммунсоюз" и подведомственных учреждений.</w:t>
      </w:r>
    </w:p>
    <w:p>
      <w:pPr>
        <w:spacing w:after="120"/>
        <w:jc w:val="both"/>
      </w:pPr>
      <w:r>
        <w:rPr>
          <w:rFonts w:ascii="Arial" w:cs="Arial" w:eastAsia="Arial" w:hAnsi="Arial"/>
          <w:sz w:val="24"/>
          <w:szCs w:val="24"/>
        </w:rPr>
        <w:t xml:space="preserve">47. В нарушение Закона КР от 17 июля 2009 года "О прокуратуре Кыргызской Республики" и постановлений Правительства Кыргызской Республики от 2 октября 2008 года № 551 "О стимулировании деятельности правоохранительных и других государственных органов Кыргызской Республики по возмещению ущерба, нанесенного республиканскому бюджету" и от 02.02.2010 г. № 56 "Об утверждении Инструкции по распределению средств, возмещенных в доход государственного бюджета по результатам деятельности государственных правоохранительных органов КР и их подведомственных учреждений" органами прокуратуры были удержаны 4308,37 тыс. сомов в том числе:</w:t>
      </w:r>
    </w:p>
    <w:p>
      <w:pPr>
        <w:spacing w:after="120"/>
        <w:jc w:val="both"/>
      </w:pPr>
      <w:r>
        <w:rPr>
          <w:rFonts w:ascii="Arial" w:cs="Arial" w:eastAsia="Arial" w:hAnsi="Arial"/>
          <w:sz w:val="24"/>
          <w:szCs w:val="24"/>
        </w:rPr>
        <w:t xml:space="preserve">- от средств по грантам Правительства Японии и КНР - 1550,67 тыс. сомов;</w:t>
      </w:r>
    </w:p>
    <w:p>
      <w:pPr>
        <w:spacing w:after="120"/>
        <w:jc w:val="both"/>
      </w:pPr>
      <w:r>
        <w:rPr>
          <w:rFonts w:ascii="Arial" w:cs="Arial" w:eastAsia="Arial" w:hAnsi="Arial"/>
          <w:sz w:val="24"/>
          <w:szCs w:val="24"/>
        </w:rPr>
        <w:t xml:space="preserve">- от средств подлежащих оплате за кредиты по линии Госматрезерва - 2019,43 тыс. сомов;</w:t>
      </w:r>
    </w:p>
    <w:p>
      <w:pPr>
        <w:spacing w:after="120"/>
        <w:jc w:val="both"/>
      </w:pPr>
      <w:r>
        <w:rPr>
          <w:rFonts w:ascii="Arial" w:cs="Arial" w:eastAsia="Arial" w:hAnsi="Arial"/>
          <w:sz w:val="24"/>
          <w:szCs w:val="24"/>
        </w:rPr>
        <w:t xml:space="preserve">- от средств, поступивших от должников по возврату бюджетных ссуд и иностранных кредитов - 738,27 тыс. сомов.</w:t>
      </w:r>
    </w:p>
    <w:p>
      <w:pPr>
        <w:spacing w:after="120"/>
        <w:jc w:val="both"/>
      </w:pPr>
      <w:r>
        <w:rPr>
          <w:rFonts w:ascii="Arial" w:cs="Arial" w:eastAsia="Arial" w:hAnsi="Arial"/>
          <w:sz w:val="24"/>
          <w:szCs w:val="24"/>
        </w:rPr>
        <w:t xml:space="preserve">48. ГФРЭ тринадцатая заработная плата за 2010 год в сумме 1197,5 тыс. сомов была начислена в нарушение Положения "О порядке исчисления 13-й заработной платы" утвержденного постановлением Правительства КР от 22 декабря 2009 года № 792.</w:t>
      </w:r>
    </w:p>
    <w:p>
      <w:pPr>
        <w:spacing w:after="120"/>
        <w:jc w:val="both"/>
      </w:pPr>
      <w:r>
        <w:rPr>
          <w:rFonts w:ascii="Arial" w:cs="Arial" w:eastAsia="Arial" w:hAnsi="Arial"/>
          <w:sz w:val="24"/>
          <w:szCs w:val="24"/>
        </w:rPr>
        <w:t xml:space="preserve">49. Отмечается, что средства Резервного фонда Временного Правительства КР были сформированы Согласно постановлению Временного Правительства Кыргызской Республики от 1 июня 2010 года ВП № 55 из средств, перечисленных ранее Фонду развития КР:</w:t>
      </w:r>
    </w:p>
    <w:p>
      <w:pPr>
        <w:spacing w:after="120"/>
        <w:jc w:val="both"/>
      </w:pPr>
      <w:r>
        <w:rPr>
          <w:rFonts w:ascii="Arial" w:cs="Arial" w:eastAsia="Arial" w:hAnsi="Arial"/>
          <w:sz w:val="24"/>
          <w:szCs w:val="24"/>
        </w:rPr>
        <w:t xml:space="preserve">- средства Российского кредита 12663303,6 тыс. сомов (286,3 млн. долларов США);</w:t>
      </w:r>
    </w:p>
    <w:p>
      <w:pPr>
        <w:spacing w:after="120"/>
        <w:jc w:val="both"/>
      </w:pPr>
      <w:r>
        <w:rPr>
          <w:rFonts w:ascii="Arial" w:cs="Arial" w:eastAsia="Arial" w:hAnsi="Arial"/>
          <w:sz w:val="24"/>
          <w:szCs w:val="24"/>
        </w:rPr>
        <w:t xml:space="preserve">- средств от реализации части акций корпорации "Центерра Голд Инк." - 600000,0 тыс. сомов;</w:t>
      </w:r>
    </w:p>
    <w:p>
      <w:pPr>
        <w:spacing w:after="120"/>
        <w:jc w:val="both"/>
      </w:pPr>
      <w:r>
        <w:rPr>
          <w:rFonts w:ascii="Arial" w:cs="Arial" w:eastAsia="Arial" w:hAnsi="Arial"/>
          <w:sz w:val="24"/>
          <w:szCs w:val="24"/>
        </w:rPr>
        <w:t xml:space="preserve">- средств от реализации части акций корпорации "Центерра Голд Инк." - 1302510,0 тыс. сомов;</w:t>
      </w:r>
    </w:p>
    <w:p>
      <w:pPr>
        <w:spacing w:after="120"/>
        <w:jc w:val="both"/>
      </w:pPr>
      <w:r>
        <w:rPr>
          <w:rFonts w:ascii="Arial" w:cs="Arial" w:eastAsia="Arial" w:hAnsi="Arial"/>
          <w:sz w:val="24"/>
          <w:szCs w:val="24"/>
        </w:rPr>
        <w:t xml:space="preserve">- средств встречных фондов Японского гранта - 431000,0 тыс. сомов.</w:t>
      </w:r>
    </w:p>
    <w:p>
      <w:pPr>
        <w:spacing w:after="120"/>
        <w:jc w:val="both"/>
      </w:pPr>
      <w:r>
        <w:rPr>
          <w:rFonts w:ascii="Arial" w:cs="Arial" w:eastAsia="Arial" w:hAnsi="Arial"/>
          <w:sz w:val="24"/>
          <w:szCs w:val="24"/>
        </w:rPr>
        <w:t xml:space="preserve">50. В 2010 году из полученных средств со счетов Резервного фонда Правительства КР - 6205367,9 тыс. сомов, направлено получателям названных средств 3306260,8 тыс. сомов, на пополнение ресурсной части республиканского бюджета - 2523578,4 тыс. сомов, или 375528,7 тыс. сомов были использованы на другие расходы бюджета.</w:t>
      </w:r>
    </w:p>
    <w:p>
      <w:pPr>
        <w:spacing w:after="120"/>
        <w:jc w:val="both"/>
      </w:pPr>
      <w:r>
        <w:rPr>
          <w:rFonts w:ascii="Arial" w:cs="Arial" w:eastAsia="Arial" w:hAnsi="Arial"/>
          <w:sz w:val="24"/>
          <w:szCs w:val="24"/>
        </w:rPr>
        <w:t xml:space="preserve">51. Отмечается также, что часть средств со счетов Резервного фонда явились источниками погашения кредитов и бюджетных ссуд в сумме 4870607,5 тыс. сомов, а остальная часть в сумме 1334760,4 тыс. сомов была оприходована как Центральным Казначейством как прочие средства, тогда как 1304,5 млн. сомов должны быть восстановлены как средства Центерры и 434,0 млн. сомов на счета Встречных фондов Японии и Китая.</w:t>
      </w:r>
    </w:p>
    <w:p>
      <w:pPr>
        <w:spacing w:after="120"/>
        <w:jc w:val="both"/>
      </w:pPr>
      <w:r>
        <w:rPr>
          <w:rFonts w:ascii="Arial" w:cs="Arial" w:eastAsia="Arial" w:hAnsi="Arial"/>
          <w:sz w:val="24"/>
          <w:szCs w:val="24"/>
        </w:rPr>
        <w:t xml:space="preserve">52. Согласно распоряжению Правительства КР от 8 декабря 2010 года № 196-р Центральным Казначейством 31 декабря 2010 года направлено 382,4 млн. сомов средств Резервного фонда Временного Правительства на выполнение бюджетных расходных обязательств Правительства КР, за счет средств выделенных на восстановление г. Ош и Джалал-Абад (постановление Временного Правительства КР от 1 июля 2010 года № 112).</w:t>
      </w:r>
    </w:p>
    <w:p>
      <w:pPr>
        <w:spacing w:after="120"/>
        <w:jc w:val="both"/>
      </w:pPr>
      <w:r>
        <w:rPr>
          <w:rFonts w:ascii="Arial" w:cs="Arial" w:eastAsia="Arial" w:hAnsi="Arial"/>
          <w:sz w:val="24"/>
          <w:szCs w:val="24"/>
        </w:rPr>
        <w:t xml:space="preserve">53. Агентством по пожарной безопасности при МЧС КР выплачено пособий на 1350,0 тыс. сомов из средств Резервного фонда Правительства КР, в том числе выплаты кредиторских задолженностей за прошлые периоды на сумму 690,0 тыс. сомов и оплата пособий в сумме 660,0 тыс. сомов, не имеющих характер выплаты в период чрезвычайного положения. Или осуществлены расходы не по целевому назначению на сумму 1350,0 тыс. сомов.</w:t>
      </w:r>
    </w:p>
    <w:p>
      <w:pPr>
        <w:spacing w:after="120"/>
        <w:jc w:val="both"/>
      </w:pPr>
      <w:r>
        <w:rPr>
          <w:rFonts w:ascii="Arial" w:cs="Arial" w:eastAsia="Arial" w:hAnsi="Arial"/>
          <w:sz w:val="24"/>
          <w:szCs w:val="24"/>
        </w:rPr>
        <w:t xml:space="preserve">54. Ресурсы республиканского бюджета во втором полугодии имели отрицательное значение, доходивших от 191,0 млн. сомов до 2,1 млрд. сомов.</w:t>
      </w:r>
    </w:p>
    <w:p>
      <w:pPr>
        <w:spacing w:after="120"/>
        <w:jc w:val="both"/>
      </w:pPr>
      <w:r>
        <w:rPr>
          <w:rFonts w:ascii="Arial" w:cs="Arial" w:eastAsia="Arial" w:hAnsi="Arial"/>
          <w:sz w:val="24"/>
          <w:szCs w:val="24"/>
        </w:rPr>
        <w:t xml:space="preserve">55. При уточненных прогнозах по ресурсам бюджета в 59818290,0 тыс. сомов, финансовые ресурсы по финплану определены в 63704366,9 тыс. сомов, или на 3886076,9 тыс. сомов больше, фактически поступившие финансовые ресурсы составили 57842035,2 тыс. сомов, что меньше уточненных параметров на 1976254,8 тыс. сомов. Расходов по финплану было предусмотрено 67019067,3 тыс. сомов, что больше финансовых ресурсов по финплану на 3314700,4 тыс. сомов. Фактическое финансирование расходов осуществлено на 57254883,1 тыс. сомов, что меньше предусмотренных финпланом на 9764184,2 тыс. сомов.</w:t>
      </w:r>
    </w:p>
    <w:p>
      <w:pPr>
        <w:spacing w:after="120"/>
        <w:jc w:val="both"/>
      </w:pPr>
      <w:r>
        <w:rPr>
          <w:rFonts w:ascii="Arial" w:cs="Arial" w:eastAsia="Arial" w:hAnsi="Arial"/>
          <w:sz w:val="24"/>
          <w:szCs w:val="24"/>
        </w:rPr>
        <w:t xml:space="preserve">Указанное свидетельствует о том, что формирование расходов республиканского бюджета осуществлялось без учета законодательно установленных параметров, так, Законом "О республиканском бюджете на 2010 год и прогнозе на 2011-2012 годы" расходов бюджета было предусмотрено на 65665,1 млн. сомов, расходы же предусмотренные финанпланом составили 67019,1 млн. сомов, легитимность которых была установлена законом о внесении изменений в республиканский бюджет.</w:t>
      </w:r>
    </w:p>
    <w:p>
      <w:pPr>
        <w:spacing w:after="120"/>
        <w:jc w:val="both"/>
      </w:pPr>
      <w:r>
        <w:rPr>
          <w:rFonts w:ascii="Arial" w:cs="Arial" w:eastAsia="Arial" w:hAnsi="Arial"/>
          <w:sz w:val="24"/>
          <w:szCs w:val="24"/>
        </w:rPr>
        <w:t xml:space="preserve">56. Из-за недостаточности оборотно-кассовой наличности для произведения расходов с ТСК-1, Центральным казначейством были временно заимствованы с текущего счета по специальным средствам (ТСК-2) 85,0 млн. сомов.</w:t>
      </w:r>
    </w:p>
    <w:p>
      <w:pPr>
        <w:spacing w:after="120"/>
        <w:jc w:val="both"/>
      </w:pPr>
      <w:r>
        <w:rPr>
          <w:rFonts w:ascii="Arial" w:cs="Arial" w:eastAsia="Arial" w:hAnsi="Arial"/>
          <w:sz w:val="24"/>
          <w:szCs w:val="24"/>
        </w:rPr>
        <w:t xml:space="preserve">57. Систематически в течение 2010 года в нарушение Положения "О формировании и утверждении финансового плана расходов республиканского бюджета" утверждались приказами Министерства финансов после 10-го числа, почти каждого месяца, дополнительно к финансовому плану, без установления источников ресурсов.</w:t>
      </w:r>
    </w:p>
    <w:p>
      <w:pPr>
        <w:spacing w:after="120"/>
        <w:jc w:val="both"/>
      </w:pPr>
      <w:r>
        <w:rPr>
          <w:rFonts w:ascii="Arial" w:cs="Arial" w:eastAsia="Arial" w:hAnsi="Arial"/>
          <w:sz w:val="24"/>
          <w:szCs w:val="24"/>
        </w:rPr>
        <w:t xml:space="preserve">58. При обслуживании государственного внешнего долга Кыргызской Республики допущено:</w:t>
      </w:r>
    </w:p>
    <w:p>
      <w:pPr>
        <w:spacing w:after="120"/>
        <w:jc w:val="both"/>
      </w:pPr>
      <w:r>
        <w:rPr>
          <w:rFonts w:ascii="Arial" w:cs="Arial" w:eastAsia="Arial" w:hAnsi="Arial"/>
          <w:sz w:val="24"/>
          <w:szCs w:val="24"/>
        </w:rPr>
        <w:t xml:space="preserve">- наличие внешнего долга в 58,1% от объема ВВП, или накопленный и непогашенный государственный внешний долг Кыргызской Республики оценивается в 2615,7 млн. долларов США (123,2 млрд. сомов).</w:t>
      </w:r>
    </w:p>
    <w:p>
      <w:pPr>
        <w:spacing w:after="120"/>
        <w:jc w:val="both"/>
      </w:pPr>
      <w:r>
        <w:rPr>
          <w:rFonts w:ascii="Arial" w:cs="Arial" w:eastAsia="Arial" w:hAnsi="Arial"/>
          <w:sz w:val="24"/>
          <w:szCs w:val="24"/>
        </w:rPr>
        <w:t xml:space="preserve">59. Обслуживание внутреннего долга республики за 2010 год обусловило его снижение по сравнению с 2009 годом на 190,2 млн. сомов, и составило 8361,4 млн. сомов, или 3,9% ВВП республики.</w:t>
      </w:r>
    </w:p>
    <w:p>
      <w:pPr>
        <w:spacing w:after="120"/>
        <w:jc w:val="both"/>
      </w:pPr>
      <w:r>
        <w:rPr>
          <w:rFonts w:ascii="Arial" w:cs="Arial" w:eastAsia="Arial" w:hAnsi="Arial"/>
          <w:sz w:val="24"/>
          <w:szCs w:val="24"/>
        </w:rPr>
        <w:t xml:space="preserve">60. Отметить, что у Министерства финансов КР отсутствуют функции координации деятельности по организации и управлению государственными инвестициями, координации привлечения и размещения государственных внешних заимствований, финансового и технического сотрудничества с международными организациями, анализ эффективности всех форм и видов официальной внешней финансовой и технической помощи, которые были закреплены за Центральным агентством развития и инвестиций и инноваций (ЦАРИИ).</w:t>
      </w:r>
    </w:p>
    <w:p>
      <w:pPr>
        <w:spacing w:after="120"/>
        <w:jc w:val="both"/>
      </w:pPr>
      <w:r>
        <w:rPr>
          <w:rFonts w:ascii="Arial" w:cs="Arial" w:eastAsia="Arial" w:hAnsi="Arial"/>
          <w:sz w:val="24"/>
          <w:szCs w:val="24"/>
        </w:rPr>
        <w:t xml:space="preserve">61. В нарушение Постановления Правительства Кыргызской Республики № 322 от 16 декабря 2010 года не были произведены отчисления в Евразийский банк развития (ЕАБР) на сумму 4700,0 тыс. сомов, в Международную Исламскую Торгово-Финансовую корпорацию на сумму 7666,7 тыс. сомов и в Организацию экономического сотрудничества (ЭКО) на сумму 815,1 тыс. сомов.</w:t>
      </w:r>
    </w:p>
    <w:p>
      <w:pPr>
        <w:spacing w:after="120"/>
        <w:jc w:val="both"/>
      </w:pPr>
      <w:r>
        <w:rPr>
          <w:rFonts w:ascii="Arial" w:cs="Arial" w:eastAsia="Arial" w:hAnsi="Arial"/>
          <w:sz w:val="24"/>
          <w:szCs w:val="24"/>
        </w:rPr>
        <w:t xml:space="preserve">62. В нарушение п.7 Положения "О формировании перечня строек и объектов для государственных нужд и их финансировании за счет средств республиканского бюджета", утвержденного постановлением Правительства Кыргызской Республики от 11.09.06 г. № 652, не меняя общей предусмотренной суммы капитальных вложений, вносились четырежды изменения по-объектно.</w:t>
      </w:r>
    </w:p>
    <w:p>
      <w:pPr>
        <w:spacing w:after="120"/>
        <w:jc w:val="both"/>
      </w:pPr>
      <w:r>
        <w:rPr>
          <w:rFonts w:ascii="Arial" w:cs="Arial" w:eastAsia="Arial" w:hAnsi="Arial"/>
          <w:sz w:val="24"/>
          <w:szCs w:val="24"/>
        </w:rPr>
        <w:t xml:space="preserve">63. В нарушение п. 7, 8, 10 Положения "О формировании перечня строек и объектов для государственных нужд и их финансировании за счет средств республиканского бюджета", утвержденного постановлением Правительства Кыргызской Республики от 11.09.06 г. № 652, в отсутствие предложений, представленных государственными заказчиками "с обоснованием экономической целесообразности", перечень строек и объектов капвложения формируется на основании писем и обращений руководителей организаций, депутатов и других лиц с просьбой оказать содействие в выделении государственных средств для осуществления строительства тех или иных объектов.</w:t>
      </w:r>
    </w:p>
    <w:p>
      <w:pPr>
        <w:spacing w:after="120"/>
        <w:jc w:val="both"/>
      </w:pPr>
      <w:r>
        <w:rPr>
          <w:rFonts w:ascii="Arial" w:cs="Arial" w:eastAsia="Arial" w:hAnsi="Arial"/>
          <w:sz w:val="24"/>
          <w:szCs w:val="24"/>
        </w:rPr>
        <w:t xml:space="preserve">64. Управлениями капитального строительства Ошской, Жалал-Абатской и Иссык-Кульской областей допущены факты перечисления бюджетных средств на капитальное строительство и реконструкцию объектов при отсутствии объемов выполненных работ, что способствовало образованию дебиторских задолженностей, которые неправомерно находятся в обороте частных фирм - 68100,3 тыс. сомов.</w:t>
      </w:r>
    </w:p>
    <w:p>
      <w:pPr>
        <w:spacing w:after="120"/>
        <w:jc w:val="both"/>
      </w:pPr>
      <w:r>
        <w:rPr>
          <w:rFonts w:ascii="Arial" w:cs="Arial" w:eastAsia="Arial" w:hAnsi="Arial"/>
          <w:sz w:val="24"/>
          <w:szCs w:val="24"/>
        </w:rPr>
        <w:t xml:space="preserve">65. По отдельным объектам установлены завышения стоимости работ, на общую сумму 189,3 тыс. сомов из них по УКСам Ошской облгосадминистрации на 114,0 тыс. сомов, Жалал-Абадской облгосадминистрации - 47,8 тыс. сомов, УКС Иссык-Кульской области - 27,5 тыс. сомов.</w:t>
      </w:r>
    </w:p>
    <w:p>
      <w:pPr>
        <w:spacing w:after="120"/>
        <w:jc w:val="both"/>
      </w:pPr>
      <w:r>
        <w:rPr>
          <w:rFonts w:ascii="Arial" w:cs="Arial" w:eastAsia="Arial" w:hAnsi="Arial"/>
          <w:sz w:val="24"/>
          <w:szCs w:val="24"/>
        </w:rPr>
        <w:t xml:space="preserve">66. Объем незавершенного строительства государственных объектов на 01.01.2011 года финансируемого Минфином КР, составил 3780442,2 тыс. сомов.</w:t>
      </w:r>
    </w:p>
    <w:p>
      <w:pPr>
        <w:spacing w:after="120"/>
        <w:jc w:val="both"/>
      </w:pPr>
      <w:r>
        <w:rPr>
          <w:rFonts w:ascii="Arial" w:cs="Arial" w:eastAsia="Arial" w:hAnsi="Arial"/>
          <w:sz w:val="24"/>
          <w:szCs w:val="24"/>
        </w:rPr>
        <w:t xml:space="preserve">67. В нарушение Положения "О порядке финансирования за счет стимулирующих (долевых) грантов" допущены:</w:t>
      </w:r>
    </w:p>
    <w:p>
      <w:pPr>
        <w:spacing w:after="120"/>
        <w:jc w:val="both"/>
      </w:pPr>
      <w:r>
        <w:rPr>
          <w:rFonts w:ascii="Arial" w:cs="Arial" w:eastAsia="Arial" w:hAnsi="Arial"/>
          <w:sz w:val="24"/>
          <w:szCs w:val="24"/>
        </w:rPr>
        <w:t xml:space="preserve">- невнесение доли собственного вклада грантополучателями на общую сумму 1955,3 тыс. сомов;</w:t>
      </w:r>
    </w:p>
    <w:p>
      <w:pPr>
        <w:spacing w:after="120"/>
        <w:jc w:val="both"/>
      </w:pPr>
      <w:r>
        <w:rPr>
          <w:rFonts w:ascii="Arial" w:cs="Arial" w:eastAsia="Arial" w:hAnsi="Arial"/>
          <w:sz w:val="24"/>
          <w:szCs w:val="24"/>
        </w:rPr>
        <w:t xml:space="preserve">- систематические нарушения Закона КР "О государственных закупках", в части проведения тендерных мероприятий грантополучателями;</w:t>
      </w:r>
    </w:p>
    <w:p>
      <w:pPr>
        <w:spacing w:after="120"/>
        <w:jc w:val="both"/>
      </w:pPr>
      <w:r>
        <w:rPr>
          <w:rFonts w:ascii="Arial" w:cs="Arial" w:eastAsia="Arial" w:hAnsi="Arial"/>
          <w:sz w:val="24"/>
          <w:szCs w:val="24"/>
        </w:rPr>
        <w:t xml:space="preserve">- несвоевременные финансирования собственных и стимулирующих грантов, приводящие к долгострою и консервации объектов</w:t>
      </w:r>
    </w:p>
    <w:p>
      <w:pPr>
        <w:spacing w:after="120"/>
        <w:jc w:val="both"/>
      </w:pPr>
      <w:r>
        <w:rPr>
          <w:rFonts w:ascii="Arial" w:cs="Arial" w:eastAsia="Arial" w:hAnsi="Arial"/>
          <w:sz w:val="24"/>
          <w:szCs w:val="24"/>
        </w:rPr>
        <w:t xml:space="preserve">- образование дебиторской задолженности подрядчиками на общую сумму 1,4 млн. сомов;</w:t>
      </w:r>
    </w:p>
    <w:p>
      <w:pPr>
        <w:spacing w:after="120"/>
        <w:jc w:val="both"/>
      </w:pPr>
      <w:r>
        <w:rPr>
          <w:rFonts w:ascii="Arial" w:cs="Arial" w:eastAsia="Arial" w:hAnsi="Arial"/>
          <w:sz w:val="24"/>
          <w:szCs w:val="24"/>
        </w:rPr>
        <w:t xml:space="preserve">- завышение подрядчиками строительно-монтажных работ по отдельным объектам на общую сумму 55,4 тыс. сомов.</w:t>
      </w:r>
    </w:p>
    <w:p>
      <w:pPr>
        <w:spacing w:after="120"/>
        <w:jc w:val="both"/>
      </w:pPr>
      <w:r>
        <w:rPr>
          <w:rFonts w:ascii="Arial" w:cs="Arial" w:eastAsia="Arial" w:hAnsi="Arial"/>
          <w:sz w:val="24"/>
          <w:szCs w:val="24"/>
        </w:rPr>
        <w:t xml:space="preserve">68. По состоянию на 01.01.2011 г. 37 объектов числятся как незавершенное строительство, в связи с недофинансированием доли СДГ на сумму 27000,3 тыс. сомов и недовложенных средств мобилизационных местных источников доходов на сумму 12,1 тыс. сомов.</w:t>
      </w:r>
    </w:p>
    <w:p>
      <w:pPr>
        <w:spacing w:after="120"/>
        <w:jc w:val="both"/>
      </w:pPr>
      <w:r>
        <w:rPr>
          <w:rFonts w:ascii="Arial" w:cs="Arial" w:eastAsia="Arial" w:hAnsi="Arial"/>
          <w:sz w:val="24"/>
          <w:szCs w:val="24"/>
        </w:rPr>
        <w:t xml:space="preserve">69. В течение года дополнительное выделение категориальных грантов было связано с выплатой заработной платы по больничным листам на 10723,4 тыс. сомов, сложившейся по причине доступности получения фиктивных больничных листов в учреждениях здравоохранения.</w:t>
      </w:r>
    </w:p>
    <w:p>
      <w:pPr>
        <w:spacing w:after="120"/>
        <w:jc w:val="both"/>
      </w:pPr>
      <w:r>
        <w:rPr>
          <w:rFonts w:ascii="Arial" w:cs="Arial" w:eastAsia="Arial" w:hAnsi="Arial"/>
          <w:sz w:val="24"/>
          <w:szCs w:val="24"/>
        </w:rPr>
        <w:t xml:space="preserve">70. На начало 2010 года авансом на будущий год учреждениями образования республики выдана заработная плата на общую сумму 8500,4 тыс. сомов и перечислены в Социальный фонд страховые взносы - 2481,4 тыс. сомов и на конец 2010 года соответственно на 5226,5 тыс. сомов и 2113,8 тыс. сомов, которые не учитываются Министерством финансов при финансировании категориальных грантов следующих лет.</w:t>
      </w:r>
    </w:p>
    <w:p>
      <w:pPr>
        <w:spacing w:after="120"/>
        <w:jc w:val="both"/>
      </w:pPr>
      <w:r>
        <w:rPr>
          <w:rFonts w:ascii="Arial" w:cs="Arial" w:eastAsia="Arial" w:hAnsi="Arial"/>
          <w:sz w:val="24"/>
          <w:szCs w:val="24"/>
        </w:rPr>
        <w:t xml:space="preserve">71. Министерством финансов дополнительно выделены из республиканского бюджета выравнивающие гранты на 127,4 млн. сомов согласно устных и письменных обращений органов местного самоуправления и районных финансовых органов, где основной мотивацией указывалась недостаточность доходной базы и трансфертов, невыполнение плана доходов для исполнения предусмотренных в местных бюджетах расходных обязательств и решения вопросов локального значения, в отсутствие обоснованных и мотивированных документов.</w:t>
      </w:r>
    </w:p>
    <w:p>
      <w:pPr>
        <w:spacing w:after="120"/>
        <w:jc w:val="both"/>
      </w:pPr>
      <w:r>
        <w:rPr>
          <w:rFonts w:ascii="Arial" w:cs="Arial" w:eastAsia="Arial" w:hAnsi="Arial"/>
          <w:sz w:val="24"/>
          <w:szCs w:val="24"/>
        </w:rPr>
        <w:t xml:space="preserve">72. Министерством финансов вместо передачи средств на покрытие коммунальных услуг и на уголь посредством выравнивающих грантов на законном основании, финансирование этих расходов осуществляется средствами передаваемыми, в нарушение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73. Постановлением Правительства КР от 9 сентября 2010 года № 202 "О ходе подготовки отраслей экономики и населения КР к осенне-зимнему периоду 2010/2011 года" было отмечено неисполнение Министерством финансов постановления Временного Правительства КР от 20 апреля 2010 года № 7, в части разработки механизма компенсации за счет республиканского бюджета на 2010 год доходов энергетических компаний, выпадающих в связи со снижением тарифов и поручено выделить мэрии г.Бишкек 60,3 млн. сомов для возмещения выпадения доходов коммунального предприятия "Бишкектеплоэнерго", связанного с изменением отпускного тарифа на тепловую энергию для населения.</w:t>
      </w:r>
    </w:p>
    <w:p>
      <w:pPr>
        <w:spacing w:after="120"/>
        <w:jc w:val="both"/>
      </w:pPr>
      <w:r>
        <w:rPr>
          <w:rFonts w:ascii="Arial" w:cs="Arial" w:eastAsia="Arial" w:hAnsi="Arial"/>
          <w:sz w:val="24"/>
          <w:szCs w:val="24"/>
        </w:rPr>
        <w:t xml:space="preserve">Следует отметить, что принятые вышеуказанные постановления Временного Правительства и Правительства КР не соответствуют законодательству Кыргызской Республики, регулирующему бюджетную политику и процесс, которое не предусматривает возмещение выпадения доходов коммунальных предприятий, связанных с изменением отпускного тарифа.</w:t>
      </w:r>
    </w:p>
    <w:p>
      <w:pPr>
        <w:spacing w:after="120"/>
        <w:jc w:val="both"/>
      </w:pPr>
      <w:r>
        <w:rPr>
          <w:rFonts w:ascii="Arial" w:cs="Arial" w:eastAsia="Arial" w:hAnsi="Arial"/>
          <w:sz w:val="24"/>
          <w:szCs w:val="24"/>
        </w:rPr>
        <w:t xml:space="preserve">74. Согласно ст.37 Закона КР "Об основных принципах бюджетного права в Кыргызской Республике" содержание муниципальных предприятий, учреждений образования, являются расходными обязательствами органов местного самоуправления и на эти цели направляются средства местных бюджетов.</w:t>
      </w:r>
    </w:p>
    <w:p>
      <w:pPr>
        <w:spacing w:after="120"/>
        <w:jc w:val="both"/>
      </w:pPr>
      <w:r>
        <w:rPr>
          <w:rFonts w:ascii="Arial" w:cs="Arial" w:eastAsia="Arial" w:hAnsi="Arial"/>
          <w:sz w:val="24"/>
          <w:szCs w:val="24"/>
        </w:rPr>
        <w:t xml:space="preserve">Между тем, Законом КР "О республиканском бюджете на 2010 год и прогнозе на 2011-2012 годы" утверждены в республиканском бюджете и профинансированы органы местного самоуправления на текущий ремонт общеобразовательных учреждений на 97,2 млн. сомов, на основании обращений Министерства образования и науки КР.</w:t>
      </w:r>
    </w:p>
    <w:p>
      <w:pPr>
        <w:spacing w:after="120"/>
        <w:jc w:val="both"/>
      </w:pPr>
      <w:r>
        <w:rPr>
          <w:rFonts w:ascii="Arial" w:cs="Arial" w:eastAsia="Arial" w:hAnsi="Arial"/>
          <w:sz w:val="24"/>
          <w:szCs w:val="24"/>
        </w:rPr>
        <w:t xml:space="preserve">75. Общая задолженность за электроэнергию учреждений местного бюджета по состоянию на 01.01.2010 года составляла 54,8 млн. сомов и теплоэнергию - 36,4 млн. сомов и на начало 2011 года соответственно 44,2 млн. сомов и 58,7 млн. сомов. Образование задолженностей связано с тем, что айыльными округами при утверждении их бюджетов вообще не предусматривались, или предусматривались в недостаточном объеме расходы за потребление электро- и теплоэнергии.</w:t>
      </w:r>
    </w:p>
    <w:p>
      <w:pPr>
        <w:spacing w:after="120"/>
        <w:jc w:val="both"/>
      </w:pPr>
      <w:r>
        <w:rPr>
          <w:rFonts w:ascii="Arial" w:cs="Arial" w:eastAsia="Arial" w:hAnsi="Arial"/>
          <w:sz w:val="24"/>
          <w:szCs w:val="24"/>
        </w:rPr>
        <w:t xml:space="preserve">76. Органами местного самоуправления, при составлении бюджетов, ресурсы местных бюджетов предпочтительно концентрируются на других незащищенных статьях расходов. Акцент на приоритетность в расходных обязательствах коммунальных услуг не придается, что является нарушением требований Закона "Об основных принципах бюджетного права в КР".</w:t>
      </w:r>
    </w:p>
    <w:p>
      <w:pPr>
        <w:spacing w:after="120"/>
        <w:jc w:val="both"/>
      </w:pPr>
      <w:r>
        <w:rPr>
          <w:rFonts w:ascii="Arial" w:cs="Arial" w:eastAsia="Arial" w:hAnsi="Arial"/>
          <w:sz w:val="24"/>
          <w:szCs w:val="24"/>
        </w:rPr>
        <w:t xml:space="preserve">77. В расчет категориальных грантов 2010 года по общеобразовательным учреждениям Чуйской, Иссык-Кульской и Баткенской областей, согласно Методике определения категориального гранта, местным бюджетам на финансирование образования включены расходы на коммунальные услуги соответственно на 104,7 млн. сомов, 45,3 млн. сомов и 12,8 млн. сомов (утвержденные расходы 2010 года).</w:t>
      </w:r>
    </w:p>
    <w:p>
      <w:pPr>
        <w:spacing w:after="120"/>
        <w:jc w:val="both"/>
      </w:pPr>
      <w:r>
        <w:rPr>
          <w:rFonts w:ascii="Arial" w:cs="Arial" w:eastAsia="Arial" w:hAnsi="Arial"/>
          <w:sz w:val="24"/>
          <w:szCs w:val="24"/>
        </w:rPr>
        <w:t xml:space="preserve">Несмотря на это, в 2010 году для указанных областей было выделено на коммунальные услуги (без угля) дополнительно соответственно 58,4 млн. сомов, 16,4 млн. сомов и 25,2 млн. сомов, из них для сферы образования 43,0 млн. сомов (73,6%), 13,8 млн. сомов (84,1%) и 24,0 млн. сомов (95,2%).</w:t>
      </w:r>
    </w:p>
    <w:p>
      <w:pPr>
        <w:spacing w:after="120"/>
        <w:jc w:val="both"/>
      </w:pPr>
      <w:r>
        <w:rPr>
          <w:rFonts w:ascii="Arial" w:cs="Arial" w:eastAsia="Arial" w:hAnsi="Arial"/>
          <w:sz w:val="24"/>
          <w:szCs w:val="24"/>
        </w:rPr>
        <w:t xml:space="preserve">78. Необходимо отметить, что Министерством финансов взяты обязательства по финансированию расходов местного бюджета по электро- и теплоэнергии и приобретению угля не только учреждений образования (в отношении которых Правительство Кыргызской Республики разделяет ответственность по финансированию посредством трансфертов, согласно Закону "Об основных принципах бюджетного права в КР"), но и других сфер органов местного самоуправления (аппаратов районных администраций, их органов управления, аппаратов айильных округов, учреждений обороны, социальной защиты, культуры и т.д.), которые составили в целом по республике 39,1 млн. сомов.</w:t>
      </w:r>
    </w:p>
    <w:p>
      <w:pPr>
        <w:spacing w:after="120"/>
        <w:jc w:val="both"/>
      </w:pPr>
      <w:r>
        <w:rPr>
          <w:rFonts w:ascii="Arial" w:cs="Arial" w:eastAsia="Arial" w:hAnsi="Arial"/>
          <w:sz w:val="24"/>
          <w:szCs w:val="24"/>
        </w:rPr>
        <w:t xml:space="preserve">79. Лимиты на потребление тепловой, электрической энергии и природного газа, утвержденные Постановлением Временного Правительства КР от 9 июля 2010 года ВП № 123 не были утверждены в начале года, а по истечении полугода, когда бюджетными организациями уже потреблено в течение полугода тепловой, электрической энергии, природного газа в значительных объемах, без соответствующих ограничений.</w:t>
      </w:r>
    </w:p>
    <w:p>
      <w:pPr>
        <w:spacing w:after="120"/>
        <w:jc w:val="both"/>
      </w:pPr>
      <w:r>
        <w:rPr>
          <w:rFonts w:ascii="Arial" w:cs="Arial" w:eastAsia="Arial" w:hAnsi="Arial"/>
          <w:sz w:val="24"/>
          <w:szCs w:val="24"/>
        </w:rPr>
        <w:t xml:space="preserve">80. Отдельными районами не распределены лимиты по электроэнергии и не представлены отчеты о их соблюдении, фактическом потреблении и имеющейся задолженности. В результате бесконтрольного расходования учреждениями местного уровня электроэнергии сверх утвержденных лимитов увеличены расходы республиканского бюджета на сумму 26554,8 тыс. сомов.</w:t>
      </w:r>
    </w:p>
    <w:p>
      <w:pPr>
        <w:spacing w:after="120"/>
        <w:jc w:val="both"/>
      </w:pPr>
      <w:r>
        <w:rPr>
          <w:rFonts w:ascii="Arial" w:cs="Arial" w:eastAsia="Arial" w:hAnsi="Arial"/>
          <w:sz w:val="24"/>
          <w:szCs w:val="24"/>
        </w:rPr>
        <w:t xml:space="preserve">81. В отдельных случаях, Министерством финансов профинансированы расходы по электроэнергии без достаточного контроля фактического потребления электроэнергии, что привело в конце 2010 года к образованию задолженностей электрокомпаний перед бюджетными учреждениями местного уровня или излишнему финансированию Министерством финансов из республиканского бюджета расходов на электроэнергию органов местного самоуправления на 6450,1 тыс.сомов.</w:t>
      </w:r>
    </w:p>
    <w:p>
      <w:pPr>
        <w:spacing w:after="120"/>
        <w:jc w:val="both"/>
      </w:pPr>
      <w:r>
        <w:rPr>
          <w:rFonts w:ascii="Arial" w:cs="Arial" w:eastAsia="Arial" w:hAnsi="Arial"/>
          <w:sz w:val="24"/>
          <w:szCs w:val="24"/>
        </w:rPr>
        <w:t xml:space="preserve">82. До настоящего времени отсутствуют нормативы потребления твердого топлива (угля) и списания, необходимого для нужд отопления учреждений образования (детских садов, школ и т.д.).</w:t>
      </w:r>
    </w:p>
    <w:p>
      <w:pPr>
        <w:spacing w:after="120"/>
        <w:jc w:val="both"/>
      </w:pPr>
      <w:r>
        <w:rPr>
          <w:rFonts w:ascii="Arial" w:cs="Arial" w:eastAsia="Arial" w:hAnsi="Arial"/>
          <w:sz w:val="24"/>
          <w:szCs w:val="24"/>
        </w:rPr>
        <w:t xml:space="preserve">83. При не превышении допустимых норм электромагнитных полей, относительной влажности и площади занимаемых рабочих мест сотрудников областных структур, рабочими комиссиями по аттестации рабочих мест с вредными условиями труда были приняты решения производить доплаты работникам областных госадминистраций и их структурных подразделений в размере до 25% от должностного оклада в основном за работу на компьютерах.</w:t>
      </w:r>
    </w:p>
    <w:p>
      <w:pPr>
        <w:spacing w:after="120"/>
        <w:jc w:val="both"/>
      </w:pPr>
      <w:r>
        <w:rPr>
          <w:rFonts w:ascii="Arial" w:cs="Arial" w:eastAsia="Arial" w:hAnsi="Arial"/>
          <w:sz w:val="24"/>
          <w:szCs w:val="24"/>
        </w:rPr>
        <w:t xml:space="preserve">Всего выплаты надбавки за особые условия труда по областным учреждениям и отчисления от них страховых взносов составили в 2010 году 2771,0 тыс. сомов.</w:t>
      </w:r>
    </w:p>
    <w:p>
      <w:pPr>
        <w:spacing w:after="120"/>
        <w:jc w:val="both"/>
      </w:pPr>
      <w:r>
        <w:rPr>
          <w:rFonts w:ascii="Arial" w:cs="Arial" w:eastAsia="Arial" w:hAnsi="Arial"/>
          <w:sz w:val="24"/>
          <w:szCs w:val="24"/>
        </w:rPr>
        <w:t xml:space="preserve">84. В нарушение постановления Правительства КР от 28 марта 2006 года № 207 "Об утверждении Инструкции о порядке и условиях выплаты рабочим и служащим органов государственной власти, местного самоуправления, предприятий, организаций, учреждений процентной надбавки к должностным окладам за секретный характер работы и секретное делопроизводство", без наличия карточки-допуска к сведениям, составляющим государственную тайну установлены надбавка за секретность работникам Ошской, Жалал-Абатской, Баткенской и Нарынской областных госадминистраций. Общая сумма предусмотренных в сметах расходов надбавок составила 953,9 тыс. сомов.</w:t>
      </w:r>
    </w:p>
    <w:p>
      <w:pPr>
        <w:spacing w:after="120"/>
        <w:jc w:val="both"/>
      </w:pPr>
      <w:r>
        <w:rPr>
          <w:rFonts w:ascii="Arial" w:cs="Arial" w:eastAsia="Arial" w:hAnsi="Arial"/>
          <w:sz w:val="24"/>
          <w:szCs w:val="24"/>
        </w:rPr>
        <w:t xml:space="preserve">85. По спецгаражу Баткенской областной госадминистрации утверждено и профинансировано страховых взносов больше на 72,5 тыс. сомов, Жалал-Абатской облгосадминистрации - 255,0 тыс. сомов, Службе мобилизационных резервов Ошской облгосадминистрации - 28,0 тыс. сомов.</w:t>
      </w:r>
    </w:p>
    <w:p>
      <w:pPr>
        <w:spacing w:after="120"/>
        <w:jc w:val="both"/>
      </w:pPr>
      <w:r>
        <w:rPr>
          <w:rFonts w:ascii="Arial" w:cs="Arial" w:eastAsia="Arial" w:hAnsi="Arial"/>
          <w:sz w:val="24"/>
          <w:szCs w:val="24"/>
        </w:rPr>
        <w:t xml:space="preserve">86. Комплексному реабилитационному центру "Ак-Жол" Жалал-Абатской области Министерством финансов, в нарушение постановления Правительства КР от 7 декабря 2005 года № 561 "Об условиях оплаты труда работников социальной сферы", необоснованно предусмотрено в смете расходов на заработную плату больше на 775,4 тыс. сомов (включены незаконные пособие на оздоровление и премия) и страховых взносов на 133,8 тыс. сомов. Всего утверждено больше потребного объема по двум статьям на 909,2 тыс. сомов.</w:t>
      </w:r>
    </w:p>
    <w:p>
      <w:pPr>
        <w:spacing w:after="120"/>
        <w:jc w:val="both"/>
      </w:pPr>
      <w:r>
        <w:rPr>
          <w:rFonts w:ascii="Arial" w:cs="Arial" w:eastAsia="Arial" w:hAnsi="Arial"/>
          <w:sz w:val="24"/>
          <w:szCs w:val="24"/>
        </w:rPr>
        <w:t xml:space="preserve">87. В нарушение постановления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 Баткенской областной госадминистрацией незаконно установлен должностной оклад водителю автобуса и грузового автомобиля спецгаража в размере 2890 сомов, вместо предусмотренных 1800 сомов, или излишне предусмотренный годовой фонд оплаты труда двух водителей составил - 42,3 тыс. сомов и отчисления в Соцфонд - 7,3 тыс. сомов. Всего 49,6 тыс. сомов.</w:t>
      </w:r>
    </w:p>
    <w:p>
      <w:pPr>
        <w:spacing w:after="120"/>
        <w:jc w:val="both"/>
      </w:pPr>
      <w:r>
        <w:rPr>
          <w:rFonts w:ascii="Arial" w:cs="Arial" w:eastAsia="Arial" w:hAnsi="Arial"/>
          <w:sz w:val="24"/>
          <w:szCs w:val="24"/>
        </w:rPr>
        <w:t xml:space="preserve">88. При отсутствии в Реестре государственных должностей КР, утвержденного Указом Президента КР от 27.08.2007 года № 385, таких должностей как заведующий гаражом, начальник спецгаража и директор автотранспортного предприятия, завгару спецгаража Баткенской облгосадминистрации, начальнику спецгаража Ошской облгосадминистрации и директору автотранспортного предприятия Чуйской облгосадминистрации в штатных расписаниях, утвержденных губернаторами указанных областей, установлены должностные оклады на основе условий оплаты труда государственных служащих, определенных Указом Президента КР "Об условиях оплаты труда муниципальных и государственных служащих КР", на уровне руководителей структурных подразделений областных государственных администраций в размерах 6800, и последним по 7480 сомов.</w:t>
      </w:r>
    </w:p>
    <w:p>
      <w:pPr>
        <w:spacing w:after="120"/>
        <w:jc w:val="both"/>
      </w:pPr>
      <w:r>
        <w:rPr>
          <w:rFonts w:ascii="Arial" w:cs="Arial" w:eastAsia="Arial" w:hAnsi="Arial"/>
          <w:sz w:val="24"/>
          <w:szCs w:val="24"/>
        </w:rPr>
        <w:t xml:space="preserve">Функциональной обязанностью гаражей является обслуживание органов местного самоуправления, условия оплаты труда которых, должны быть определены постановлением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89. В нарушение постановления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 должностной оклад главного бухгалтера спецгаража Ошской облгосадминистрации установлен в размере 4760 сомов или ниже положенного на 1360 сомов.</w:t>
      </w:r>
    </w:p>
    <w:p>
      <w:pPr>
        <w:spacing w:after="120"/>
        <w:jc w:val="both"/>
      </w:pPr>
      <w:r>
        <w:rPr>
          <w:rFonts w:ascii="Arial" w:cs="Arial" w:eastAsia="Arial" w:hAnsi="Arial"/>
          <w:sz w:val="24"/>
          <w:szCs w:val="24"/>
        </w:rPr>
        <w:t xml:space="preserve">90. В нарушение Указа Президента КР от 13 декабря 2007 года № 548 ДСП "Об условиях оплаты труда государственных и муниципальных служащих" и Порядка применения коэффициентов кратности при начислении заработной платы государственным и муниципальным служащим, утвержденным постановлением Правительства КР от 16.04.2008 года № 150, установлены завышенные должностные оклады по:</w:t>
      </w:r>
    </w:p>
    <w:p>
      <w:pPr>
        <w:spacing w:after="120"/>
        <w:jc w:val="both"/>
      </w:pPr>
      <w:r>
        <w:rPr>
          <w:rFonts w:ascii="Arial" w:cs="Arial" w:eastAsia="Arial" w:hAnsi="Arial"/>
          <w:sz w:val="24"/>
          <w:szCs w:val="24"/>
        </w:rPr>
        <w:t xml:space="preserve">- Ошской областной государственной администрации главному специалисту - юристу на 680 сомов, заведующему сектором - главному бухгалтеру на 1360 сомов или излишне предусмотрено в смете расходов 2010 года на заработную плату 30,6 тыс. сомов и страховые взносы на 5,2 тыс. сомов.</w:t>
      </w:r>
    </w:p>
    <w:p>
      <w:pPr>
        <w:spacing w:after="120"/>
        <w:jc w:val="both"/>
      </w:pPr>
      <w:r>
        <w:rPr>
          <w:rFonts w:ascii="Arial" w:cs="Arial" w:eastAsia="Arial" w:hAnsi="Arial"/>
          <w:sz w:val="24"/>
          <w:szCs w:val="24"/>
        </w:rPr>
        <w:t xml:space="preserve">- Таласской областной государственной администрации главному специалисту Отдела финансово-хозяйственного обеспечения на 680 сомов или излишне предусмотрено в смете расходов на заработную плату 10,2 тыс. сомов и страховые взносы - 1,7 тыс. сомов.</w:t>
      </w:r>
    </w:p>
    <w:p>
      <w:pPr>
        <w:spacing w:after="120"/>
        <w:jc w:val="both"/>
      </w:pPr>
      <w:r>
        <w:rPr>
          <w:rFonts w:ascii="Arial" w:cs="Arial" w:eastAsia="Arial" w:hAnsi="Arial"/>
          <w:sz w:val="24"/>
          <w:szCs w:val="24"/>
        </w:rPr>
        <w:t xml:space="preserve">91. Ведущему специалисту сектора кадров Ошской областной государственной администрации необоснованно установлена надбавка за ведение военного учета в размере 40% в сумме 1632 сомов. Годовая сумма надбавки составляет 24,5 тыс. сомов и страховые взносы - 4,7 тыс. сомов.</w:t>
      </w:r>
    </w:p>
    <w:p>
      <w:pPr>
        <w:spacing w:after="120"/>
        <w:jc w:val="both"/>
      </w:pPr>
      <w:r>
        <w:rPr>
          <w:rFonts w:ascii="Arial" w:cs="Arial" w:eastAsia="Arial" w:hAnsi="Arial"/>
          <w:sz w:val="24"/>
          <w:szCs w:val="24"/>
        </w:rPr>
        <w:t xml:space="preserve">92. По областному методическому центру по физической культуре и спорту при Жалал-Абатской областной государственной администрации установлены должностные оклады директору в размере 9180 сомов, бухгалтеру - 7140 сомов и 3 ведущим специалистам по 6120 сомов. Кроме должностного оклада этим работникам установлена надбавка за выслугу лет. Общий фонд заработной платы, утвержденный по смете расходов на 2010 год, составляет 694,2 тыс. сомов и по отчислениям в Соцфонд - 119,5 тыс. сомов. При этом в действующем законодательстве нет четких разграничений по отнесению их к государственной службе, определению условий оплаты труда и должностных окладов.</w:t>
      </w:r>
    </w:p>
    <w:p>
      <w:pPr>
        <w:spacing w:after="120"/>
        <w:jc w:val="both"/>
      </w:pPr>
      <w:r>
        <w:rPr>
          <w:rFonts w:ascii="Arial" w:cs="Arial" w:eastAsia="Arial" w:hAnsi="Arial"/>
          <w:sz w:val="24"/>
          <w:szCs w:val="24"/>
        </w:rPr>
        <w:t xml:space="preserve">93. Отдельные решения об использовании резервных фондов губернаторов приняты в нарушение действующему Положению. Так, по резервным фондам губернаторов использованы не по назначению по Чуйской области всего на 444,7 тыс. сомов (12,0% от всего объема), Нарынской - 625,2 тыс. сомов (33,0% ), Ошской - 563,8 тыс. сомов (6,0%) и Жалал-Абатской - 2017,5 тыс. сомов (27,0%).</w:t>
      </w:r>
    </w:p>
    <w:p>
      <w:pPr>
        <w:spacing w:after="120"/>
        <w:jc w:val="both"/>
      </w:pPr>
      <w:r>
        <w:rPr>
          <w:rFonts w:ascii="Arial" w:cs="Arial" w:eastAsia="Arial" w:hAnsi="Arial"/>
          <w:sz w:val="24"/>
          <w:szCs w:val="24"/>
        </w:rPr>
        <w:t xml:space="preserve">94. В нарушение Закона КР "Об основных принципах бюджетного" права в Кыргызской Республике", без решения Правительства КР, Министерством финансов самостоятельно пролонгирован мэрии г.Бишкек срок погашения ссуды в размере 158,1 млн. сомов (ссуда предоставлена 27.03.2009 года и 14.04.2009 года до 15.12.2009 года) до 01.12.2010 года, вместо принятия мер по взысканию за счет отчислений от общегосударственных доходов, поступающих в городской бюджет. При этом мэрией г.Бишкек вновь не погашена ссуда в установленный договором срок.</w:t>
      </w:r>
    </w:p>
    <w:p>
      <w:pPr>
        <w:spacing w:after="120"/>
        <w:jc w:val="both"/>
      </w:pPr>
      <w:r>
        <w:rPr>
          <w:rFonts w:ascii="Arial" w:cs="Arial" w:eastAsia="Arial" w:hAnsi="Arial"/>
          <w:sz w:val="24"/>
          <w:szCs w:val="24"/>
        </w:rPr>
        <w:t xml:space="preserve">95. При наличии задолженности мэрии г.Бишкек по бюджетным ссудам на 158,1 млн. сомов, Министерством финансов КР были выданы в 2010 году бюджетные ссуды на 140,0 млн.сомов.</w:t>
      </w:r>
    </w:p>
    <w:p>
      <w:pPr>
        <w:spacing w:after="120"/>
        <w:jc w:val="both"/>
      </w:pPr>
      <w:r>
        <w:rPr>
          <w:rFonts w:ascii="Arial" w:cs="Arial" w:eastAsia="Arial" w:hAnsi="Arial"/>
          <w:sz w:val="24"/>
          <w:szCs w:val="24"/>
        </w:rPr>
        <w:t xml:space="preserve">96. Мэрией г.Бишкек не обеспечен возврат ссуд в установленные сроки, выданных в 2009 и 2010 годах, в объеме 248,1 млн. сомов.</w:t>
      </w:r>
    </w:p>
    <w:p>
      <w:pPr>
        <w:spacing w:after="120"/>
        <w:jc w:val="both"/>
      </w:pPr>
      <w:r>
        <w:rPr>
          <w:rFonts w:ascii="Arial" w:cs="Arial" w:eastAsia="Arial" w:hAnsi="Arial"/>
          <w:sz w:val="24"/>
          <w:szCs w:val="24"/>
        </w:rPr>
        <w:t xml:space="preserve">97. В нарушение условий постановления Правительства Кыргызской Республики от 30 сентября 1995 года № 404 в 2010-2011 учебном году, вследствие неправильного комплектования класс-комплектов, излишне содержалось:</w:t>
      </w:r>
    </w:p>
    <w:p>
      <w:pPr>
        <w:spacing w:after="120"/>
        <w:jc w:val="both"/>
      </w:pPr>
      <w:r>
        <w:rPr>
          <w:rFonts w:ascii="Arial" w:cs="Arial" w:eastAsia="Arial" w:hAnsi="Arial"/>
          <w:sz w:val="24"/>
          <w:szCs w:val="24"/>
        </w:rPr>
        <w:t xml:space="preserve">- по школам Баетовского айыльного округа 7 класс-комплектов, где расходы по заработной плате и отчислениям в Соцфонд составляют в год 460,7 тыс. сомов;</w:t>
      </w:r>
    </w:p>
    <w:p>
      <w:pPr>
        <w:spacing w:after="120"/>
        <w:jc w:val="both"/>
      </w:pPr>
      <w:r>
        <w:rPr>
          <w:rFonts w:ascii="Arial" w:cs="Arial" w:eastAsia="Arial" w:hAnsi="Arial"/>
          <w:sz w:val="24"/>
          <w:szCs w:val="24"/>
        </w:rPr>
        <w:t xml:space="preserve">- по школам Жумгалского района, 18 класс-комплектов, где расходы по заработной плате и отчислениям в Соцфонд составляют в год 1261,3 тыс. сомов;</w:t>
      </w:r>
    </w:p>
    <w:p>
      <w:pPr>
        <w:spacing w:after="120"/>
        <w:jc w:val="both"/>
      </w:pPr>
      <w:r>
        <w:rPr>
          <w:rFonts w:ascii="Arial" w:cs="Arial" w:eastAsia="Arial" w:hAnsi="Arial"/>
          <w:sz w:val="24"/>
          <w:szCs w:val="24"/>
        </w:rPr>
        <w:t xml:space="preserve">- по школам г.Кара-Суу, 2 класс-комплектов, где расходы по заработной плате и отчислениям в Соцфонд составляют в год 51,4 тыс. сомов;</w:t>
      </w:r>
    </w:p>
    <w:p>
      <w:pPr>
        <w:spacing w:after="120"/>
        <w:jc w:val="both"/>
      </w:pPr>
      <w:r>
        <w:rPr>
          <w:rFonts w:ascii="Arial" w:cs="Arial" w:eastAsia="Arial" w:hAnsi="Arial"/>
          <w:sz w:val="24"/>
          <w:szCs w:val="24"/>
        </w:rPr>
        <w:t xml:space="preserve">- по школам г.Узген 13 класс-комплектов, расходы на которые составили 451,3 тыс. сомов;</w:t>
      </w:r>
    </w:p>
    <w:p>
      <w:pPr>
        <w:spacing w:after="120"/>
        <w:jc w:val="both"/>
      </w:pPr>
      <w:r>
        <w:rPr>
          <w:rFonts w:ascii="Arial" w:cs="Arial" w:eastAsia="Arial" w:hAnsi="Arial"/>
          <w:sz w:val="24"/>
          <w:szCs w:val="24"/>
        </w:rPr>
        <w:t xml:space="preserve">- по школам г.Сулюкта в 2009-2010 и 2010-2011 учебном году 26 и 32 класс-комплектов, расходы на которые соответственно составили 1047,7 тыс. сомов и 1283,0 тыс. сомов;</w:t>
      </w:r>
    </w:p>
    <w:p>
      <w:pPr>
        <w:spacing w:after="120"/>
        <w:jc w:val="both"/>
      </w:pPr>
      <w:r>
        <w:rPr>
          <w:rFonts w:ascii="Arial" w:cs="Arial" w:eastAsia="Arial" w:hAnsi="Arial"/>
          <w:sz w:val="24"/>
          <w:szCs w:val="24"/>
        </w:rPr>
        <w:t xml:space="preserve">- в дошкольных учреждениях г.Ош установлено сверх штата 3,85 штатных единиц с годовым фондом заработной платы 105,9 тыс. сомов.</w:t>
      </w:r>
    </w:p>
    <w:p>
      <w:pPr>
        <w:spacing w:after="120"/>
        <w:jc w:val="both"/>
      </w:pPr>
      <w:r>
        <w:rPr>
          <w:rFonts w:ascii="Arial" w:cs="Arial" w:eastAsia="Arial" w:hAnsi="Arial"/>
          <w:sz w:val="24"/>
          <w:szCs w:val="24"/>
        </w:rPr>
        <w:t xml:space="preserve">98. В нарушение постановления Правительства Кыргызской Республики от 7 декабря 2005 года № 561 "Об условиях оплаты труда работников социальной сферы" выплачены работникам образования, не предусмотренные надбавки к заработной плате:</w:t>
      </w:r>
    </w:p>
    <w:p>
      <w:pPr>
        <w:spacing w:after="120"/>
        <w:jc w:val="both"/>
      </w:pPr>
      <w:r>
        <w:rPr>
          <w:rFonts w:ascii="Arial" w:cs="Arial" w:eastAsia="Arial" w:hAnsi="Arial"/>
          <w:sz w:val="24"/>
          <w:szCs w:val="24"/>
        </w:rPr>
        <w:t xml:space="preserve">- Ак-Талинского района - 309,7 тыс. сомов;</w:t>
      </w:r>
    </w:p>
    <w:p>
      <w:pPr>
        <w:spacing w:after="120"/>
        <w:jc w:val="both"/>
      </w:pPr>
      <w:r>
        <w:rPr>
          <w:rFonts w:ascii="Arial" w:cs="Arial" w:eastAsia="Arial" w:hAnsi="Arial"/>
          <w:sz w:val="24"/>
          <w:szCs w:val="24"/>
        </w:rPr>
        <w:t xml:space="preserve">- Кочкорского района - 1187,8 тыс. сомов;</w:t>
      </w:r>
    </w:p>
    <w:p>
      <w:pPr>
        <w:spacing w:after="120"/>
        <w:jc w:val="both"/>
      </w:pPr>
      <w:r>
        <w:rPr>
          <w:rFonts w:ascii="Arial" w:cs="Arial" w:eastAsia="Arial" w:hAnsi="Arial"/>
          <w:sz w:val="24"/>
          <w:szCs w:val="24"/>
        </w:rPr>
        <w:t xml:space="preserve">- г.Нарын - 834,4 тыс. сомов;</w:t>
      </w:r>
    </w:p>
    <w:p>
      <w:pPr>
        <w:spacing w:after="120"/>
        <w:jc w:val="both"/>
      </w:pPr>
      <w:r>
        <w:rPr>
          <w:rFonts w:ascii="Arial" w:cs="Arial" w:eastAsia="Arial" w:hAnsi="Arial"/>
          <w:sz w:val="24"/>
          <w:szCs w:val="24"/>
        </w:rPr>
        <w:t xml:space="preserve">- Нарынского района - 713,3 тыс. сомов;</w:t>
      </w:r>
    </w:p>
    <w:p>
      <w:pPr>
        <w:spacing w:after="120"/>
        <w:jc w:val="both"/>
      </w:pPr>
      <w:r>
        <w:rPr>
          <w:rFonts w:ascii="Arial" w:cs="Arial" w:eastAsia="Arial" w:hAnsi="Arial"/>
          <w:sz w:val="24"/>
          <w:szCs w:val="24"/>
        </w:rPr>
        <w:t xml:space="preserve">- Ак-Суйского района - 909,7 тыс. сомов;</w:t>
      </w:r>
    </w:p>
    <w:p>
      <w:pPr>
        <w:spacing w:after="120"/>
        <w:jc w:val="both"/>
      </w:pPr>
      <w:r>
        <w:rPr>
          <w:rFonts w:ascii="Arial" w:cs="Arial" w:eastAsia="Arial" w:hAnsi="Arial"/>
          <w:sz w:val="24"/>
          <w:szCs w:val="24"/>
        </w:rPr>
        <w:t xml:space="preserve">- г.Балыкчы - 70,9 тыс. сомов;</w:t>
      </w:r>
    </w:p>
    <w:p>
      <w:pPr>
        <w:spacing w:after="120"/>
        <w:jc w:val="both"/>
      </w:pPr>
      <w:r>
        <w:rPr>
          <w:rFonts w:ascii="Arial" w:cs="Arial" w:eastAsia="Arial" w:hAnsi="Arial"/>
          <w:sz w:val="24"/>
          <w:szCs w:val="24"/>
        </w:rPr>
        <w:t xml:space="preserve">- Джеты-Огузского района - 979,8 тыс. сомов;</w:t>
      </w:r>
    </w:p>
    <w:p>
      <w:pPr>
        <w:spacing w:after="120"/>
        <w:jc w:val="both"/>
      </w:pPr>
      <w:r>
        <w:rPr>
          <w:rFonts w:ascii="Arial" w:cs="Arial" w:eastAsia="Arial" w:hAnsi="Arial"/>
          <w:sz w:val="24"/>
          <w:szCs w:val="24"/>
        </w:rPr>
        <w:t xml:space="preserve">- г.Каракол - 288,2 тыс. сомов;</w:t>
      </w:r>
    </w:p>
    <w:p>
      <w:pPr>
        <w:spacing w:after="120"/>
        <w:jc w:val="both"/>
      </w:pPr>
      <w:r>
        <w:rPr>
          <w:rFonts w:ascii="Arial" w:cs="Arial" w:eastAsia="Arial" w:hAnsi="Arial"/>
          <w:sz w:val="24"/>
          <w:szCs w:val="24"/>
        </w:rPr>
        <w:t xml:space="preserve">- Тонского района - 276,6 тыс. сомов;</w:t>
      </w:r>
    </w:p>
    <w:p>
      <w:pPr>
        <w:spacing w:after="120"/>
        <w:jc w:val="both"/>
      </w:pPr>
      <w:r>
        <w:rPr>
          <w:rFonts w:ascii="Arial" w:cs="Arial" w:eastAsia="Arial" w:hAnsi="Arial"/>
          <w:sz w:val="24"/>
          <w:szCs w:val="24"/>
        </w:rPr>
        <w:t xml:space="preserve">- Тюпского района - 942,3 тыс. сомов;</w:t>
      </w:r>
    </w:p>
    <w:p>
      <w:pPr>
        <w:spacing w:after="120"/>
        <w:jc w:val="both"/>
      </w:pPr>
      <w:r>
        <w:rPr>
          <w:rFonts w:ascii="Arial" w:cs="Arial" w:eastAsia="Arial" w:hAnsi="Arial"/>
          <w:sz w:val="24"/>
          <w:szCs w:val="24"/>
        </w:rPr>
        <w:t xml:space="preserve">- Иссык-Кульского района - 70,9 тыс. сомов;</w:t>
      </w:r>
    </w:p>
    <w:p>
      <w:pPr>
        <w:spacing w:after="120"/>
        <w:jc w:val="both"/>
      </w:pPr>
      <w:r>
        <w:rPr>
          <w:rFonts w:ascii="Arial" w:cs="Arial" w:eastAsia="Arial" w:hAnsi="Arial"/>
          <w:sz w:val="24"/>
          <w:szCs w:val="24"/>
        </w:rPr>
        <w:t xml:space="preserve">- г.Чолпон-Ата - 12,0 тыс.сомов;</w:t>
      </w:r>
    </w:p>
    <w:p>
      <w:pPr>
        <w:spacing w:after="120"/>
        <w:jc w:val="both"/>
      </w:pPr>
      <w:r>
        <w:rPr>
          <w:rFonts w:ascii="Arial" w:cs="Arial" w:eastAsia="Arial" w:hAnsi="Arial"/>
          <w:sz w:val="24"/>
          <w:szCs w:val="24"/>
        </w:rPr>
        <w:t xml:space="preserve">- г.Ош – 677,7 тыс. сомов;</w:t>
      </w:r>
    </w:p>
    <w:p>
      <w:pPr>
        <w:spacing w:after="120"/>
        <w:jc w:val="both"/>
      </w:pPr>
      <w:r>
        <w:rPr>
          <w:rFonts w:ascii="Arial" w:cs="Arial" w:eastAsia="Arial" w:hAnsi="Arial"/>
          <w:sz w:val="24"/>
          <w:szCs w:val="24"/>
        </w:rPr>
        <w:t xml:space="preserve">- Кадамжайского района - 2335,3 тыс. сомов;</w:t>
      </w:r>
    </w:p>
    <w:p>
      <w:pPr>
        <w:spacing w:after="120"/>
        <w:jc w:val="both"/>
      </w:pPr>
      <w:r>
        <w:rPr>
          <w:rFonts w:ascii="Arial" w:cs="Arial" w:eastAsia="Arial" w:hAnsi="Arial"/>
          <w:sz w:val="24"/>
          <w:szCs w:val="24"/>
        </w:rPr>
        <w:t xml:space="preserve">- г.Кызыл-Кия - 566,1 тыс. сомов;</w:t>
      </w:r>
    </w:p>
    <w:p>
      <w:pPr>
        <w:spacing w:after="120"/>
        <w:jc w:val="both"/>
      </w:pPr>
      <w:r>
        <w:rPr>
          <w:rFonts w:ascii="Arial" w:cs="Arial" w:eastAsia="Arial" w:hAnsi="Arial"/>
          <w:sz w:val="24"/>
          <w:szCs w:val="24"/>
        </w:rPr>
        <w:t xml:space="preserve">- Таш-Кумыр - 33,3 тыс. сомов;</w:t>
      </w:r>
    </w:p>
    <w:p>
      <w:pPr>
        <w:spacing w:after="120"/>
        <w:jc w:val="both"/>
      </w:pPr>
      <w:r>
        <w:rPr>
          <w:rFonts w:ascii="Arial" w:cs="Arial" w:eastAsia="Arial" w:hAnsi="Arial"/>
          <w:sz w:val="24"/>
          <w:szCs w:val="24"/>
        </w:rPr>
        <w:t xml:space="preserve">- г.Кара-Куль -192,8 тыс. сомов;</w:t>
      </w:r>
    </w:p>
    <w:p>
      <w:pPr>
        <w:spacing w:after="120"/>
        <w:jc w:val="both"/>
      </w:pPr>
      <w:r>
        <w:rPr>
          <w:rFonts w:ascii="Arial" w:cs="Arial" w:eastAsia="Arial" w:hAnsi="Arial"/>
          <w:sz w:val="24"/>
          <w:szCs w:val="24"/>
        </w:rPr>
        <w:t xml:space="preserve">- Токтогульского района - 175,7 тыс. сомов.</w:t>
      </w:r>
    </w:p>
    <w:p>
      <w:pPr>
        <w:spacing w:after="120"/>
        <w:jc w:val="both"/>
      </w:pPr>
      <w:r>
        <w:rPr>
          <w:rFonts w:ascii="Arial" w:cs="Arial" w:eastAsia="Arial" w:hAnsi="Arial"/>
          <w:sz w:val="24"/>
          <w:szCs w:val="24"/>
        </w:rPr>
        <w:t xml:space="preserve">99. При формировании категориальных грантов излишне протарифицированы и выплачены:</w:t>
      </w:r>
    </w:p>
    <w:p>
      <w:pPr>
        <w:spacing w:after="120"/>
        <w:jc w:val="both"/>
      </w:pPr>
      <w:r>
        <w:rPr>
          <w:rFonts w:ascii="Arial" w:cs="Arial" w:eastAsia="Arial" w:hAnsi="Arial"/>
          <w:sz w:val="24"/>
          <w:szCs w:val="24"/>
        </w:rPr>
        <w:t xml:space="preserve">- по школам Жумгалского района 17 недельных часов на 41,4 тыс. сомов;</w:t>
      </w:r>
    </w:p>
    <w:p>
      <w:pPr>
        <w:spacing w:after="120"/>
        <w:jc w:val="both"/>
      </w:pPr>
      <w:r>
        <w:rPr>
          <w:rFonts w:ascii="Arial" w:cs="Arial" w:eastAsia="Arial" w:hAnsi="Arial"/>
          <w:sz w:val="24"/>
          <w:szCs w:val="24"/>
        </w:rPr>
        <w:t xml:space="preserve">- по средней школе им.С.Абдракманова Джеты-Огузского района по гимназическим классам 18 недельных часов на 25,8 тыс. сомов;</w:t>
      </w:r>
    </w:p>
    <w:p>
      <w:pPr>
        <w:spacing w:after="120"/>
        <w:jc w:val="both"/>
      </w:pPr>
      <w:r>
        <w:rPr>
          <w:rFonts w:ascii="Arial" w:cs="Arial" w:eastAsia="Arial" w:hAnsi="Arial"/>
          <w:sz w:val="24"/>
          <w:szCs w:val="24"/>
        </w:rPr>
        <w:t xml:space="preserve">- по 3 школам Кадамжайского района школам 11 недельных часов на 15,8 тыс. сомов;</w:t>
      </w:r>
    </w:p>
    <w:p>
      <w:pPr>
        <w:spacing w:after="120"/>
        <w:jc w:val="both"/>
      </w:pPr>
      <w:r>
        <w:rPr>
          <w:rFonts w:ascii="Arial" w:cs="Arial" w:eastAsia="Arial" w:hAnsi="Arial"/>
          <w:sz w:val="24"/>
          <w:szCs w:val="24"/>
        </w:rPr>
        <w:t xml:space="preserve">- по 3 школам г.Кызыл-Кия 164 недельных часов на 235,4 тыс. сомов;</w:t>
      </w:r>
    </w:p>
    <w:p>
      <w:pPr>
        <w:spacing w:after="120"/>
        <w:jc w:val="both"/>
      </w:pPr>
      <w:r>
        <w:rPr>
          <w:rFonts w:ascii="Arial" w:cs="Arial" w:eastAsia="Arial" w:hAnsi="Arial"/>
          <w:sz w:val="24"/>
          <w:szCs w:val="24"/>
        </w:rPr>
        <w:t xml:space="preserve">- по 4 школам г.Майлуу-Суу 123 недельных часов на 176,3 тыс. сомов, а также кружковые работы на 11 ставок или 198 недельных часов на 284,2 тыс. сомов;</w:t>
      </w:r>
    </w:p>
    <w:p>
      <w:pPr>
        <w:spacing w:after="120"/>
        <w:jc w:val="both"/>
      </w:pPr>
      <w:r>
        <w:rPr>
          <w:rFonts w:ascii="Arial" w:cs="Arial" w:eastAsia="Arial" w:hAnsi="Arial"/>
          <w:sz w:val="24"/>
          <w:szCs w:val="24"/>
        </w:rPr>
        <w:t xml:space="preserve">- по средней школе им.С.Атабекова Сузакского района 6 недельных часов на 8,6 тыс. сомов;</w:t>
      </w:r>
    </w:p>
    <w:p>
      <w:pPr>
        <w:spacing w:after="120"/>
        <w:jc w:val="both"/>
      </w:pPr>
      <w:r>
        <w:rPr>
          <w:rFonts w:ascii="Arial" w:cs="Arial" w:eastAsia="Arial" w:hAnsi="Arial"/>
          <w:sz w:val="24"/>
          <w:szCs w:val="24"/>
        </w:rPr>
        <w:t xml:space="preserve">- по 2 школам г.Таш-Кумыр 14 недельных часов на 20,1 тыс. сомов;</w:t>
      </w:r>
    </w:p>
    <w:p>
      <w:pPr>
        <w:spacing w:after="120"/>
        <w:jc w:val="both"/>
      </w:pPr>
      <w:r>
        <w:rPr>
          <w:rFonts w:ascii="Arial" w:cs="Arial" w:eastAsia="Arial" w:hAnsi="Arial"/>
          <w:sz w:val="24"/>
          <w:szCs w:val="24"/>
        </w:rPr>
        <w:t xml:space="preserve">- по техническому лицею им.Токтогула и по школе гимназии им.Н.Кушматова г.Сулюкты по 4 ставки по кружковым работам на 309,8 тыс. сомов.</w:t>
      </w:r>
    </w:p>
    <w:p>
      <w:pPr>
        <w:spacing w:after="120"/>
        <w:jc w:val="both"/>
      </w:pPr>
      <w:r>
        <w:rPr>
          <w:rFonts w:ascii="Arial" w:cs="Arial" w:eastAsia="Arial" w:hAnsi="Arial"/>
          <w:sz w:val="24"/>
          <w:szCs w:val="24"/>
        </w:rPr>
        <w:t xml:space="preserve">100. Из-за неправомерного деления на подгруппы по 4 школам Джеты-Огузского района по преподаванию четырех предметов излишне предусмотрено 37 недельных часов и выплачено 55,0 тыс. сомов.</w:t>
      </w:r>
    </w:p>
    <w:p>
      <w:pPr>
        <w:spacing w:after="120"/>
        <w:jc w:val="both"/>
      </w:pPr>
      <w:r>
        <w:rPr>
          <w:rFonts w:ascii="Arial" w:cs="Arial" w:eastAsia="Arial" w:hAnsi="Arial"/>
          <w:sz w:val="24"/>
          <w:szCs w:val="24"/>
        </w:rPr>
        <w:t xml:space="preserve">Из-за неправомерного деления на подгруппы по 3 школам Кара-Суйского района излишне предусмотрено 12 недельных часов и выплачено 14,8 тыс. сомов.</w:t>
      </w:r>
    </w:p>
    <w:p>
      <w:pPr>
        <w:spacing w:after="120"/>
        <w:jc w:val="both"/>
      </w:pPr>
      <w:r>
        <w:rPr>
          <w:rFonts w:ascii="Arial" w:cs="Arial" w:eastAsia="Arial" w:hAnsi="Arial"/>
          <w:sz w:val="24"/>
          <w:szCs w:val="24"/>
        </w:rPr>
        <w:t xml:space="preserve">101. В нарушение ст.37 Закона Кыргызской Республики "Об основных принципах бюджетного права в Кыргызской Республике" и статьи 27 Закона Кыргызской Республики "О местном самоуправлении и местной государственной администрации", за счет средств местного бюджета содержались:</w:t>
      </w:r>
    </w:p>
    <w:p>
      <w:pPr>
        <w:spacing w:after="120"/>
        <w:jc w:val="both"/>
      </w:pPr>
      <w:r>
        <w:rPr>
          <w:rFonts w:ascii="Arial" w:cs="Arial" w:eastAsia="Arial" w:hAnsi="Arial"/>
          <w:sz w:val="24"/>
          <w:szCs w:val="24"/>
        </w:rPr>
        <w:t xml:space="preserve">- 1 сотрудник ОВД г.Нарын и 3 штатных единиц отдела ГНС по г.Нарын, расходы на которых составили соответственно 169,9 тыс. сомов и 306,3 тыс. сомов;</w:t>
      </w:r>
    </w:p>
    <w:p>
      <w:pPr>
        <w:spacing w:after="120"/>
        <w:jc w:val="both"/>
      </w:pPr>
      <w:r>
        <w:rPr>
          <w:rFonts w:ascii="Arial" w:cs="Arial" w:eastAsia="Arial" w:hAnsi="Arial"/>
          <w:sz w:val="24"/>
          <w:szCs w:val="24"/>
        </w:rPr>
        <w:t xml:space="preserve">- дополнительные 3 единиц отдела ГНС по Жети-Огузскому району и 2 сотрудника ОВД Жети-Огузского района, расходы на которых составили соответственно 461,7 тыс. сомов и 520,8 тыс. сомов;</w:t>
      </w:r>
    </w:p>
    <w:p>
      <w:pPr>
        <w:spacing w:after="120"/>
        <w:jc w:val="both"/>
      </w:pPr>
      <w:r>
        <w:rPr>
          <w:rFonts w:ascii="Arial" w:cs="Arial" w:eastAsia="Arial" w:hAnsi="Arial"/>
          <w:sz w:val="24"/>
          <w:szCs w:val="24"/>
        </w:rPr>
        <w:t xml:space="preserve">- 1 сотрудник РОВД Кара-Суйского района (работник госавтоинспекции), расходы на которого составили 126,5 тыс. сомов;</w:t>
      </w:r>
    </w:p>
    <w:p>
      <w:pPr>
        <w:spacing w:after="120"/>
        <w:jc w:val="both"/>
      </w:pPr>
      <w:r>
        <w:rPr>
          <w:rFonts w:ascii="Arial" w:cs="Arial" w:eastAsia="Arial" w:hAnsi="Arial"/>
          <w:sz w:val="24"/>
          <w:szCs w:val="24"/>
        </w:rPr>
        <w:t xml:space="preserve">- дополнительный штат в количестве 30 единиц управления ГНС по г.Ош и 162 сотрудника УВД города Ош, расходы на которых составили соответственно 9108,2 тыс. сомов и 24325,3 тыс. сомов;</w:t>
      </w:r>
    </w:p>
    <w:p>
      <w:pPr>
        <w:spacing w:after="120"/>
        <w:jc w:val="both"/>
      </w:pPr>
      <w:r>
        <w:rPr>
          <w:rFonts w:ascii="Arial" w:cs="Arial" w:eastAsia="Arial" w:hAnsi="Arial"/>
          <w:sz w:val="24"/>
          <w:szCs w:val="24"/>
        </w:rPr>
        <w:t xml:space="preserve">- 1 сотрудник ДПС ГОВД г.Ош, расходы на которого составили 153,1 тыс. сомов;</w:t>
      </w:r>
    </w:p>
    <w:p>
      <w:pPr>
        <w:spacing w:after="120"/>
        <w:jc w:val="both"/>
      </w:pPr>
      <w:r>
        <w:rPr>
          <w:rFonts w:ascii="Arial" w:cs="Arial" w:eastAsia="Arial" w:hAnsi="Arial"/>
          <w:sz w:val="24"/>
          <w:szCs w:val="24"/>
        </w:rPr>
        <w:t xml:space="preserve">- 3 сотрудника ГОВД Кызыл-Кыя и 6 штатных единиц в УГНС по г.Кызыл-Кыя, расходы на которых составили соответственно 344,7 тыс. сомов и 743,1 тыс. сомов;</w:t>
      </w:r>
    </w:p>
    <w:p>
      <w:pPr>
        <w:spacing w:after="120"/>
        <w:jc w:val="both"/>
      </w:pPr>
      <w:r>
        <w:rPr>
          <w:rFonts w:ascii="Arial" w:cs="Arial" w:eastAsia="Arial" w:hAnsi="Arial"/>
          <w:sz w:val="24"/>
          <w:szCs w:val="24"/>
        </w:rPr>
        <w:t xml:space="preserve">- 12 сотрудников ОВД г.Жалал-Абад и 3 штатных единицы в УГНС по г.Жалал-Абад, расходы на которых составили соответственно 1349,4 тыс. сомов и 1197,3 тыс. сомов;</w:t>
      </w:r>
    </w:p>
    <w:p>
      <w:pPr>
        <w:spacing w:after="120"/>
        <w:jc w:val="both"/>
      </w:pPr>
      <w:r>
        <w:rPr>
          <w:rFonts w:ascii="Arial" w:cs="Arial" w:eastAsia="Arial" w:hAnsi="Arial"/>
          <w:sz w:val="24"/>
          <w:szCs w:val="24"/>
        </w:rPr>
        <w:t xml:space="preserve">- 5 сотрудников ГОВД Майлуу-Суу и 4 штатных единиц в УГНС по г.Майлуу-Суу, расходы на которых составили соответственно 1024,3 тыс. сомов и 652,4 тыс. сомов.</w:t>
      </w:r>
    </w:p>
    <w:p>
      <w:pPr>
        <w:spacing w:after="120"/>
        <w:jc w:val="both"/>
      </w:pPr>
      <w:r>
        <w:rPr>
          <w:rFonts w:ascii="Arial" w:cs="Arial" w:eastAsia="Arial" w:hAnsi="Arial"/>
          <w:sz w:val="24"/>
          <w:szCs w:val="24"/>
        </w:rPr>
        <w:t xml:space="preserve">102. За счет остатков средств на начало года, резервного фонда, перевыполнения плана финансовые средства местного бюджета были направлены учреждениям, финансируемым из республиканского бюджета, т.е. находящихся на другом уровне финансирования:</w:t>
      </w:r>
    </w:p>
    <w:p>
      <w:pPr>
        <w:spacing w:after="120"/>
        <w:jc w:val="both"/>
      </w:pPr>
      <w:r>
        <w:rPr>
          <w:rFonts w:ascii="Arial" w:cs="Arial" w:eastAsia="Arial" w:hAnsi="Arial"/>
          <w:sz w:val="24"/>
          <w:szCs w:val="24"/>
        </w:rPr>
        <w:t xml:space="preserve">- Финансовым отделом Кочкорского района - 115 тыс. сомов;</w:t>
      </w:r>
    </w:p>
    <w:p>
      <w:pPr>
        <w:spacing w:after="120"/>
        <w:jc w:val="both"/>
      </w:pPr>
      <w:r>
        <w:rPr>
          <w:rFonts w:ascii="Arial" w:cs="Arial" w:eastAsia="Arial" w:hAnsi="Arial"/>
          <w:sz w:val="24"/>
          <w:szCs w:val="24"/>
        </w:rPr>
        <w:t xml:space="preserve">- Финансовым отделом Нарынского района - 98,4 тыс. сомов;</w:t>
      </w:r>
    </w:p>
    <w:p>
      <w:pPr>
        <w:spacing w:after="120"/>
        <w:jc w:val="both"/>
      </w:pPr>
      <w:r>
        <w:rPr>
          <w:rFonts w:ascii="Arial" w:cs="Arial" w:eastAsia="Arial" w:hAnsi="Arial"/>
          <w:sz w:val="24"/>
          <w:szCs w:val="24"/>
        </w:rPr>
        <w:t xml:space="preserve">- Финансовым отделом Жеты-Огузского района - 362,8 тыс. сомов;</w:t>
      </w:r>
    </w:p>
    <w:p>
      <w:pPr>
        <w:spacing w:after="120"/>
        <w:jc w:val="both"/>
      </w:pPr>
      <w:r>
        <w:rPr>
          <w:rFonts w:ascii="Arial" w:cs="Arial" w:eastAsia="Arial" w:hAnsi="Arial"/>
          <w:sz w:val="24"/>
          <w:szCs w:val="24"/>
        </w:rPr>
        <w:t xml:space="preserve">- Финансовым отделом Кара-Суйского района - 245,0 тыс. сомов;</w:t>
      </w:r>
    </w:p>
    <w:p>
      <w:pPr>
        <w:spacing w:after="120"/>
        <w:jc w:val="both"/>
      </w:pPr>
      <w:r>
        <w:rPr>
          <w:rFonts w:ascii="Arial" w:cs="Arial" w:eastAsia="Arial" w:hAnsi="Arial"/>
          <w:sz w:val="24"/>
          <w:szCs w:val="24"/>
        </w:rPr>
        <w:t xml:space="preserve">- Городским финансовым управлением г.Ош - 28940,5 тыс. сомов;</w:t>
      </w:r>
    </w:p>
    <w:p>
      <w:pPr>
        <w:spacing w:after="120"/>
        <w:jc w:val="both"/>
      </w:pPr>
      <w:r>
        <w:rPr>
          <w:rFonts w:ascii="Arial" w:cs="Arial" w:eastAsia="Arial" w:hAnsi="Arial"/>
          <w:sz w:val="24"/>
          <w:szCs w:val="24"/>
        </w:rPr>
        <w:t xml:space="preserve">- Кызыл-Кийским городским финансовым отделом - 1455,0 тыс. сомов;</w:t>
      </w:r>
    </w:p>
    <w:p>
      <w:pPr>
        <w:spacing w:after="120"/>
        <w:jc w:val="both"/>
      </w:pPr>
      <w:r>
        <w:rPr>
          <w:rFonts w:ascii="Arial" w:cs="Arial" w:eastAsia="Arial" w:hAnsi="Arial"/>
          <w:sz w:val="24"/>
          <w:szCs w:val="24"/>
        </w:rPr>
        <w:t xml:space="preserve">- Жалал-Абадским городским финансовым управлением - 2405,2 тыс. сомов;</w:t>
      </w:r>
    </w:p>
    <w:p>
      <w:pPr>
        <w:spacing w:after="120"/>
        <w:jc w:val="both"/>
      </w:pPr>
      <w:r>
        <w:rPr>
          <w:rFonts w:ascii="Arial" w:cs="Arial" w:eastAsia="Arial" w:hAnsi="Arial"/>
          <w:sz w:val="24"/>
          <w:szCs w:val="24"/>
        </w:rPr>
        <w:t xml:space="preserve">- Финансовым отделом г.Сулюкта - 53,0 тыс. сомов.</w:t>
      </w:r>
    </w:p>
    <w:p>
      <w:pPr>
        <w:spacing w:after="120"/>
        <w:jc w:val="both"/>
      </w:pPr>
      <w:r>
        <w:rPr>
          <w:rFonts w:ascii="Arial" w:cs="Arial" w:eastAsia="Arial" w:hAnsi="Arial"/>
          <w:sz w:val="24"/>
          <w:szCs w:val="24"/>
        </w:rPr>
        <w:t xml:space="preserve">103. За счет местного бюджета содержались 1 штатная единица Председатель совета ветеранов района и 1 штатная единица Председателя женского совета, расходы на которых составили по ФО Джеты-Огузского района соответственно 51,2 тыс. сомов и 42,6 тыс. сомов. Содержание 1 штатной единицы Председатель совета ветеранов Тонского района составило 31,5 тыс. сомов. Следует отметить что, вышеуказанные организации являются общественными организациями.</w:t>
      </w:r>
    </w:p>
    <w:p>
      <w:pPr>
        <w:spacing w:after="120"/>
        <w:jc w:val="both"/>
      </w:pPr>
      <w:r>
        <w:rPr>
          <w:rFonts w:ascii="Arial" w:cs="Arial" w:eastAsia="Arial" w:hAnsi="Arial"/>
          <w:sz w:val="24"/>
          <w:szCs w:val="24"/>
        </w:rPr>
        <w:t xml:space="preserve">104. Отмечается, что ОсОО "Самей" в течение 2010 года при вывозе золотых ювелирных изделий за границу в количестве 205476,16 граммов, не прошло процедуру пробирной экспертизы, установленного временным положением "О порядке вывоза ювелирных изделий из драгоценных металлов и драгоценных камней, изготовленных в Кыргызской Республике и предназначенных на экспорт", утвержденного постановлением Правительства Кыргызской Республики от 08.12.2003 года № 761. Таким образом, от указанного вывоза по средним подсчетам не допоступило в доход государства в сумме 109,5 тыс. сомов.</w:t>
      </w:r>
    </w:p>
    <w:p>
      <w:pPr>
        <w:spacing w:after="120"/>
        <w:jc w:val="both"/>
      </w:pPr>
      <w:r>
        <w:rPr>
          <w:rFonts w:ascii="Arial" w:cs="Arial" w:eastAsia="Arial" w:hAnsi="Arial"/>
          <w:sz w:val="24"/>
          <w:szCs w:val="24"/>
        </w:rPr>
        <w:t xml:space="preserve">105. Процедуру апробирования и клеймения прошли лишь 28,4% от общего объема завезенных ювелирных изделий из драгоценных металлов, а 71,6 % изделий в количестве 904875 граммов, из них 5694 граммов золотых и 899181 граммов серебряных в течение 2010 года в отдел пробирной экспертизы ДДМ не поступали, соответственно значительная часть осталась не апробированной.</w:t>
      </w:r>
    </w:p>
    <w:p>
      <w:pPr>
        <w:spacing w:after="120"/>
        <w:jc w:val="both"/>
      </w:pPr>
      <w:r>
        <w:rPr>
          <w:rFonts w:ascii="Arial" w:cs="Arial" w:eastAsia="Arial" w:hAnsi="Arial"/>
          <w:sz w:val="24"/>
          <w:szCs w:val="24"/>
        </w:rPr>
        <w:t xml:space="preserve">При полном и своевременном прохождении процедуры апробирования и клеймения вышеуказанного завезенного объема ювелирных изделий из драгоценных металлов в доход государства по средним подсчетам дополнительно поступило бы 4571,8 тыс. сомов.</w:t>
      </w:r>
    </w:p>
    <w:p>
      <w:pPr>
        <w:spacing w:after="120"/>
        <w:jc w:val="both"/>
      </w:pPr>
      <w:r>
        <w:rPr>
          <w:rFonts w:ascii="Arial" w:cs="Arial" w:eastAsia="Arial" w:hAnsi="Arial"/>
          <w:sz w:val="24"/>
          <w:szCs w:val="24"/>
        </w:rPr>
        <w:t xml:space="preserve">106. Департаментом драгметаллов за первый квартал 2010 года от 53 субъектов предпринимательства, допустивших нарушения, по 41 субъектам применены административные штрафы, остальные 12 субъектов предпринимательства были необоснованно освобождены от наложения штрафов. В результате указанных действий за первый квартал 2010 года при максимальном расчете в доход государства не допоступило средств от штрафных санкций в сумме 60,0 тыс. сомов.</w:t>
      </w:r>
    </w:p>
    <w:p>
      <w:pPr>
        <w:spacing w:after="120"/>
        <w:jc w:val="both"/>
      </w:pPr>
      <w:r>
        <w:rPr>
          <w:rFonts w:ascii="Arial" w:cs="Arial" w:eastAsia="Arial" w:hAnsi="Arial"/>
          <w:sz w:val="24"/>
          <w:szCs w:val="24"/>
        </w:rPr>
        <w:t xml:space="preserve">107. РО ДДМ в 2010 году от допустивших нарушения 12 субъектов предпринимательства, только по двум субъектам применены административные штрафы, остальные 10 субъектов предпринимательства со стороны были необоснованно освобождены от наложения штрафов. В результате указанных действий за 2010 год при максимальном расчете в доход государства не допоступило средств от штрафных санкций в сумме 50,0 тыс.сомов.</w:t>
      </w:r>
    </w:p>
    <w:p>
      <w:pPr>
        <w:spacing w:after="120"/>
        <w:jc w:val="both"/>
      </w:pPr>
      <w:r>
        <w:rPr>
          <w:rFonts w:ascii="Arial" w:cs="Arial" w:eastAsia="Arial" w:hAnsi="Arial"/>
          <w:sz w:val="24"/>
          <w:szCs w:val="24"/>
        </w:rPr>
        <w:t xml:space="preserve">Сообщая о вышеизложенном, Счетная палата КР считает необходимым направить информацию в Жогорку Кенеш КР, Правительство КР, предписания Министерству финансов КР.</w:t>
      </w:r>
    </w:p>
    <w:p>
      <w:pPr>
        <w:spacing w:after="120"/>
        <w:jc w:val="both"/>
      </w:pPr>
      <w:r>
        <w:rPr>
          <w:rFonts w:ascii="Arial" w:cs="Arial" w:eastAsia="Arial" w:hAnsi="Arial"/>
          <w:sz w:val="24"/>
          <w:szCs w:val="24"/>
        </w:rPr>
        <w:t xml:space="preserve">Аудит проведен с участием: Главных государственных инспекторов Такырбашевой Д.М., Сакиевой Ч.С., государственных инспекторов Турсункожоева О., Байтерекова У., Алмаматова Т., Абдылакимова И.А., Жумагулова У., Бусурмановой Т., Нурманбетова Т.М., Сакиева М.К., Усубалиева А.А., Алымолдоева Т., внешнего сотрудника Ниязовой 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январь-сентябрь 2010 г.</w:t>
      </w:r>
    </w:p>
    <w:p>
      <w:pPr>
        <w:spacing w:after="120"/>
        <w:jc w:val="both"/>
      </w:pPr>
      <w:r>
        <w:rPr>
          <w:rFonts w:ascii="Arial" w:cs="Arial" w:eastAsia="Arial" w:hAnsi="Arial"/>
          <w:sz w:val="24"/>
          <w:szCs w:val="24"/>
        </w:rPr>
        <w:t xml:space="preserve">(2) Распоряжение ПКР № 21-р от 26.01.10 г. о выделении из средств Централизованного фонда по сокращению бедности ЦАРИИ для увеличения капитала ЗАО "ФР".</w:t>
      </w:r>
    </w:p>
    <w:p>
      <w:pPr>
        <w:spacing w:after="120"/>
        <w:jc w:val="both"/>
      </w:pPr>
      <w:r>
        <w:rPr>
          <w:rFonts w:ascii="Arial" w:cs="Arial" w:eastAsia="Arial" w:hAnsi="Arial"/>
          <w:sz w:val="24"/>
          <w:szCs w:val="24"/>
        </w:rPr>
        <w:t xml:space="preserve">(3) Статья 12. Капитал Банка Кыргызстана.</w:t>
      </w:r>
    </w:p>
    <w:p>
      <w:pPr>
        <w:spacing w:after="120"/>
        <w:jc w:val="both"/>
      </w:pPr>
      <w:r>
        <w:rPr>
          <w:rFonts w:ascii="Arial" w:cs="Arial" w:eastAsia="Arial" w:hAnsi="Arial"/>
          <w:sz w:val="24"/>
          <w:szCs w:val="24"/>
        </w:rPr>
        <w:t xml:space="preserve">(4) Внесение изменений от 15.03.2010 г. № 50.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Аудитор</w:t>
      </w:r>
      <w:r>
        <w:rPr>
          <w:rFonts w:ascii="Arial" w:cs="Arial" w:eastAsia="Arial" w:hAnsi="Arial"/>
          <w:sz w:val="24"/>
          <w:szCs w:val="24"/>
        </w:rPr>
        <w:t xml:space="preserve">	</w:t>
      </w:r>
      <w:r>
        <w:rPr>
          <w:rFonts w:ascii="Arial" w:cs="Arial" w:eastAsia="Arial" w:hAnsi="Arial"/>
          <w:b/>
          <w:bCs/>
          <w:sz w:val="24"/>
          <w:szCs w:val="24"/>
        </w:rPr>
        <w:t xml:space="preserve">Э.Абакиров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по исполнению предписания Счетной палаты КР по итогам аудита исполнения республиканского бюджета за 2009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 по результатам аудита составления и исполнения республиканского (консолидированного) бюджета, а также использования бюджетных, специальных и внебюджетных средств в Министерстве финансов Кыргызской Республики и его подведомственных структурных подразделениях за 2009 год состояло из 55 пунктов (119 подпунктов), которое было направлено 28 января 2011 года для исполнения в Министерство финансов КР за № 01-5/8.</w:t>
      </w:r>
    </w:p>
    <w:p>
      <w:pPr>
        <w:spacing w:after="120"/>
        <w:jc w:val="both"/>
      </w:pPr>
      <w:r>
        <w:rPr>
          <w:rFonts w:ascii="Arial" w:cs="Arial" w:eastAsia="Arial" w:hAnsi="Arial"/>
          <w:sz w:val="24"/>
          <w:szCs w:val="24"/>
        </w:rPr>
        <w:t xml:space="preserve">В течение 2011 года Министерством финансов КР дважды предоставлялась информация о ходе реализации предписания Счетной палаты КР, одна из них от 11 апреля 2011 года № 04-4-1/3249 об утверждении приказом МФ КР от 13 марта 2011 года плана мероприятий по выполнению предписания Счетной палаты КР по результатам аудита составления и исполнения республиканского бюджета, а также использования бюджетных и специальных и внебюджетных средств в Министерстве финансов КР и его подведомственных структурах за 2009 год. При этом сам план мероприятий был предоставлен только после неоднократных устных запросов в августе 2011 года. Следует также указать, что письмом от 11 апреля 2011 года № 04-4-1/3249 сообщалось о намерениях МФ КР информировать Счетную палату КР о выполнении плана мероприятий по итогам первого и второго полугодий, что не было исполнено.</w:t>
      </w:r>
    </w:p>
    <w:p>
      <w:pPr>
        <w:spacing w:after="120"/>
        <w:jc w:val="both"/>
      </w:pPr>
      <w:r>
        <w:rPr>
          <w:rFonts w:ascii="Arial" w:cs="Arial" w:eastAsia="Arial" w:hAnsi="Arial"/>
          <w:sz w:val="24"/>
          <w:szCs w:val="24"/>
        </w:rPr>
        <w:t xml:space="preserve">Вторая информация (исх. № 07-2-2/8639 от 07.09.2011 года) о выполнении плана мероприятий по вышеуказанному предписанию поступила только по запросу Счетной палаты КР от 23 августа 2011 года № 01-19/1142, в ходе аудита исполнения республиканского бюджета за 2010 год, по истечении 8 месяцев после получения, в нарушение ст.8 Закона "О Счетной палате КР".</w:t>
      </w:r>
    </w:p>
    <w:p>
      <w:pPr>
        <w:spacing w:after="120"/>
        <w:jc w:val="both"/>
      </w:pPr>
      <w:r>
        <w:rPr>
          <w:rFonts w:ascii="Arial" w:cs="Arial" w:eastAsia="Arial" w:hAnsi="Arial"/>
          <w:sz w:val="24"/>
          <w:szCs w:val="24"/>
        </w:rPr>
        <w:t xml:space="preserve">Счетной палатой КР, конечно, принимается во внимание, что исполнение условий предписания носит характер как срочной, так и среднесрочной перспективы исполнения его пунктов, однако, Министерство финансов в течение 8 месяцев не могло определиться со срочностью исполнения, либо исполнения в перспективе пунктов предписания и сообщить об указанном Счетной палате КР в нарушение ст.8 Закона Кыргызской Республики "О Счетной палате КР".</w:t>
      </w:r>
    </w:p>
    <w:p>
      <w:pPr>
        <w:spacing w:after="120"/>
        <w:jc w:val="both"/>
      </w:pPr>
      <w:r>
        <w:rPr>
          <w:rFonts w:ascii="Arial" w:cs="Arial" w:eastAsia="Arial" w:hAnsi="Arial"/>
          <w:sz w:val="24"/>
          <w:szCs w:val="24"/>
        </w:rPr>
        <w:t xml:space="preserve">Отмечается, что представленная информация касается каждого пункта предписания Счетной палаты КР, однако, оставляет желать лучшего наполненность его большего содержания необходимыми данными и принятыми действенными мерами, а исполнение и рассмотрение большинства пунктов отписано формально. Так, из 119 подпунктов предписания Счетной палаты КР исполнено - 70, не исполнено - 27, формально отписано, на исполнении - 22.</w:t>
      </w:r>
    </w:p>
    <w:p>
      <w:pPr>
        <w:spacing w:after="120"/>
        <w:jc w:val="both"/>
      </w:pPr>
      <w:r>
        <w:rPr>
          <w:rFonts w:ascii="Arial" w:cs="Arial" w:eastAsia="Arial" w:hAnsi="Arial"/>
          <w:sz w:val="24"/>
          <w:szCs w:val="24"/>
        </w:rPr>
        <w:t xml:space="preserve">К примеру, пунктом 1 названного постановления предписано Министерству финансов КР обеспечить внесение изменений и дополнений в Закон о республиканском бюджете в ходе исполнения бюджета в течение года. Представленная информация по этому пункту гласит: "Внесение изменений и дополнений в закон о республиканском бюджете КР осуществляется по мере необходимости". Однако, исполнение республиканского бюджета за 2010 год осуществлено без внесения каких-либо изменений и дополнений. Исполнение республиканского бюджета за 2010 год уточнено лишь 26 июля 2011 года, по истечении 7 месяцев после окончания финансового года.</w:t>
      </w:r>
    </w:p>
    <w:p>
      <w:pPr>
        <w:spacing w:after="120"/>
        <w:jc w:val="both"/>
      </w:pPr>
      <w:r>
        <w:rPr>
          <w:rFonts w:ascii="Arial" w:cs="Arial" w:eastAsia="Arial" w:hAnsi="Arial"/>
          <w:sz w:val="24"/>
          <w:szCs w:val="24"/>
        </w:rPr>
        <w:t xml:space="preserve">Предписано принять меры по сокращению кредиторской и дебиторской задолженности бюджетных учреждений, МФ отписано: "Вопрос снижения дебиторской и кредиторской задолженности бюджетных учреждений учитывается при внесении корректировок бюджета текущего года, а также при финансировании их расходов". Следует отметить, что при внесении изменений в текущий бюджет 2011 года вопросы о финансировании задолженности бюджетных учреждений, либо уменьшения их финансирования за счет наличия дебиторской задолженности не рассматривались и не вносились на рассмотрение Жогорку Кенеша КР. Так, в соответствии с консолидированным балансом государственного бюджета за 2010 год прочие обязательства государства составили 5238,2 млн. сомов, увеличившись на 377,1 млн. сомов, а финансовые активы составили 7789,8 млн. сомов, увеличившись на 209,9 млн. сомов.</w:t>
      </w:r>
    </w:p>
    <w:p>
      <w:pPr>
        <w:spacing w:after="120"/>
        <w:jc w:val="both"/>
      </w:pPr>
      <w:r>
        <w:rPr>
          <w:rFonts w:ascii="Arial" w:cs="Arial" w:eastAsia="Arial" w:hAnsi="Arial"/>
          <w:sz w:val="24"/>
          <w:szCs w:val="24"/>
        </w:rPr>
        <w:t xml:space="preserve">Предписано обеспечить финансирование расходов республиканского бюджета строго в пределах имеющихся ресурсов и не привлекая средства учреждений республиканского и местного назначения. Министерство финансов информирует, что финансирование производится согласно ежемесячного утвержденного финансового плана, в пределах имеющихся ресурсов. Однако, по данным самого же Министерства финансов, при уточненных прогнозах по ресурсам за 2010 год в 59818,3 млн. сомов, финансовые ресурсы по финплану составили 63704,4 млн. сомов, то есть при отсутствии источников ресурсов финплан был предусмотрен на 3886,1 млн. сомов больше. А расходов по финплану было предусмотрено 67019,1 млн. сомов, или больше уточненного прогноза на 7200,8 млн. сомов. Фактическое же финансирование осуществлено за 2010 год на сумму 57254,9 млн. сомов.</w:t>
      </w:r>
    </w:p>
    <w:p>
      <w:pPr>
        <w:spacing w:after="120"/>
        <w:jc w:val="both"/>
      </w:pPr>
      <w:r>
        <w:rPr>
          <w:rFonts w:ascii="Arial" w:cs="Arial" w:eastAsia="Arial" w:hAnsi="Arial"/>
          <w:sz w:val="24"/>
          <w:szCs w:val="24"/>
        </w:rPr>
        <w:t xml:space="preserve">Предписано прекратить выделение бюджетных ссуд субъектам местного самоуправления и хозяйствующим субъектам при наличии у них непогашенной задолженности. Министерством предоставляется информация следующего содержания: "При предоставлении заявок на выдачу бюджетных ссуд органами местного самоуправления, проводится мониторинг местных бюджетов, по следующим критериям (исполнение доходной части местных бюджетов на соответствующий период, сведения о кредиторской задолженности по всем статьям расходов на соответствующий период и по ранее полученным бюджетным ссудам, кредитам и договорным обязательствам, а также о сроках их погашения на соответствующий период) и согласно нормативно-правовым актам КР".</w:t>
      </w:r>
    </w:p>
    <w:p>
      <w:pPr>
        <w:spacing w:after="120"/>
        <w:jc w:val="both"/>
      </w:pPr>
      <w:r>
        <w:rPr>
          <w:rFonts w:ascii="Arial" w:cs="Arial" w:eastAsia="Arial" w:hAnsi="Arial"/>
          <w:sz w:val="24"/>
          <w:szCs w:val="24"/>
        </w:rPr>
        <w:t xml:space="preserve">Тем не менее, при наличии задолженности мэрии г.Бишкек по бюджетным ссудам на 158,1 млн. сомов, Министерством финансов КР была предоставлена в 2010 году бюджетная ссуда на 140,0 млн. сомов.</w:t>
      </w:r>
    </w:p>
    <w:p>
      <w:pPr>
        <w:spacing w:after="120"/>
        <w:jc w:val="both"/>
      </w:pPr>
      <w:r>
        <w:rPr>
          <w:rFonts w:ascii="Arial" w:cs="Arial" w:eastAsia="Arial" w:hAnsi="Arial"/>
          <w:sz w:val="24"/>
          <w:szCs w:val="24"/>
        </w:rPr>
        <w:t xml:space="preserve">По состоянию на 1.01.2011 года задолженность по бюджетным ссудам, предоставленным органам местного самоуправления составила 249,7 млн. сомов, в том числе по мэрии г.Бишкек - 248,1 млн. сомов, Московскому району - 0,5 млн. сомов (погашен в 2011 году) и г.Сулюкта - 2,3 млн. сомов (погашен в 2011 году). При этом, в нарушение постановления Правительства КР от 24.12.2010 года № 341 и неисполнение предписания Счетной палаты КР, Министерством финансов до сегодняшнего дня не приняты установленные законодательством меры по обеспечению их возврата.</w:t>
      </w:r>
    </w:p>
    <w:p>
      <w:pPr>
        <w:spacing w:after="120"/>
        <w:jc w:val="both"/>
      </w:pPr>
      <w:r>
        <w:rPr>
          <w:rFonts w:ascii="Arial" w:cs="Arial" w:eastAsia="Arial" w:hAnsi="Arial"/>
          <w:sz w:val="24"/>
          <w:szCs w:val="24"/>
        </w:rPr>
        <w:t xml:space="preserve">Аналогичное положение дел по выдаче ссуд хозяйствующим субъектам, так, при имеющихся остатках непогашенных сумм по бюджетным кредитам и ссудам, полученным ранее, а также не принимая во внимание систематическое нарушение обязательств в части своевременного погашения бюджетных ссуд, в 2010 году ОАО "Кыргызгаз" выдано 143,0 млн. сомов бюджетной ссуды.</w:t>
      </w:r>
    </w:p>
    <w:p>
      <w:pPr>
        <w:spacing w:after="120"/>
        <w:jc w:val="both"/>
      </w:pPr>
      <w:r>
        <w:rPr>
          <w:rFonts w:ascii="Arial" w:cs="Arial" w:eastAsia="Arial" w:hAnsi="Arial"/>
          <w:sz w:val="24"/>
          <w:szCs w:val="24"/>
        </w:rPr>
        <w:t xml:space="preserve">Предписано зачесть при финансировании расходов 2011 года объемы денежной наличности на 86,4 млн. сомов, оставшихся в кассах бюджетных учреждений на конец 2009 года. Минфин отвечает: "В процессе исполнения бюджета на 2011 год будет зачтено в доход республиканского бюджета". Или осуществлено формальная декларация неисполненных мероприятий. Тогда как, следовало представить, вкупе с информацией, копии справок-уведомлений об изменении сметных назначений бюджетополучателям, если не исполнено до настоящего времени причины и мотивации. И т.д.</w:t>
      </w:r>
    </w:p>
    <w:p>
      <w:pPr>
        <w:spacing w:after="120"/>
        <w:jc w:val="both"/>
      </w:pPr>
      <w:r>
        <w:rPr>
          <w:rFonts w:ascii="Arial" w:cs="Arial" w:eastAsia="Arial" w:hAnsi="Arial"/>
          <w:sz w:val="24"/>
          <w:szCs w:val="24"/>
        </w:rPr>
        <w:t xml:space="preserve">Исходя из вышеизложенного, возникает необходимость проведения уточнений (акт сверки на отчетные даты) сумм, восстановленных, зачтенных при финансировании 2011 года, исполненных пунктов предписания Счетной палаты КР совместно с заинтересованными структурами Счетной палаты и Министерства финансов для прозрачности, объективности и соответственно результативности проводимых аудитов.</w:t>
      </w:r>
    </w:p>
    <w:p>
      <w:pPr>
        <w:spacing w:after="120"/>
        <w:jc w:val="both"/>
      </w:pPr>
      <w:r>
        <w:rPr>
          <w:rFonts w:ascii="Arial" w:cs="Arial" w:eastAsia="Arial" w:hAnsi="Arial"/>
          <w:sz w:val="24"/>
          <w:szCs w:val="24"/>
        </w:rPr>
        <w:t xml:space="preserve">Помимо этого, предлагается Министерству финансов КР разработать таблицу/приложение к отчету об исполнении республиканского бюджета, или консолидированному балансу госбюджета, где отражались бы восстановленные и перечисленные суммы в доход бюджета такими органами как Счетная палата КР, Генеральная прокуратура, МВД, ГКНБ, ГСФП и другие заинтересованные организации и учреждения.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государственный инспектор Счетной палаты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Д.Такырбашева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СВЕДЕНИЯ
 о выделении средств Резервного фонда Временного Правительства КР за 2010 год</w:t>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8"/>
        <w:gridCol w:w="1742"/>
        <w:gridCol w:w="1457"/>
        <w:gridCol w:w="4330"/>
      </w:tblGrid>
      <w:tr>
        <w:tc>
          <w:tcPr>
            <w:tcW w:type="dxa" w:w="26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Кому выделено</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Распоряж.
 №№ даты</w:t>
            </w:r>
          </w:p>
        </w:tc>
        <w:tc>
          <w:tcPr>
            <w:tcW w:type="dxa" w:w="14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 кредитов</w:t>
            </w:r>
          </w:p>
        </w:tc>
        <w:tc>
          <w:tcPr>
            <w:tcW w:type="dxa" w:w="4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какие мероприятия</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09.06.10, 434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"Умут кербени", агитац. мероприятия</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"НЭСК"</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10.06.10,74
 ПВПКР от 7.05.10 , 43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Бюджетная ссуда до 2030 г., б/п</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МТиК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14.06.10, 455</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331600,0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стр-во дорог</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МЗ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16.06.10, 469</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15894,0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 медицинских срв.</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16.06.10, 469</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23.06.10, 488</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 ср-в защиты</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 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25.06.10, 499</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ВВ</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25.06.10, 504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39904,0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МО</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25.06.10, 504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28153,0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ПС</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Агентство по пожарной безопасности МЧС</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29.06.10, 507</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27129,4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Госдирекция по восстановлению</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01.07.10, 112</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восстан. Ош</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ГСНБ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510р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33628,0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ГСНБ</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ГСНБ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511р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30390,0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ГСНБ</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01.07.10, 512</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45548,0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МВД</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Академия 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событ. в Ош</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 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104017,9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РСК</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01.07.10, 515</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 арендаторам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09.07.10, 523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обеспеч. органов Чуйской области</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МТиК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02.08.10, 15р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24903,0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ГА, для оплаты авиаперевозок в Ош</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12.08.10, 34р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возмездн .прием оружия от граждан</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12.08.10, 35р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17865,0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переброски сил в южный регион</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Онкол. Центр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13.08.10, 36р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капремонта онкоцентра</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МЗ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27.08.10, 49р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орг. медпомощи населению и погашения задолжн., обр. в период апрельских событий</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МЗ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27.08.10, 52р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2737,1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ПРЗ КР - 3200,0;
 А/к "Кыргызстан" - 2,167,2;
 ОАО "Транс-Союз-Азия" - 178,2 т с.</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Министерствам</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08.09.10, 67р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20229,8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- 4484,2;
 ФОМС - 13346,0;
 ДЗ г.Бишкека - 414,5;
 МВД - 1421,6;
 ГСНБ - 483,8;
 МО КР -79,7</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Президента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19.09.10, 129р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204650,0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капремонт Дома ПР КР</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Министерствам</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30.09.10,105р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197986,0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 МВД - 34500,0;
 МО КР - 25086,0;
 МВД - 102000,0;
 ГСНБ - 18000,0;
 ПС - 175000,0 т.с.</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20.10.10,154р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пополнение расходов</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3306260,8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государственный инспектор Счетной палаты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Д.Такырбашева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ПЕРЕЧЕНЬ
 объектов строительства и подрядчиков, имеющих дебиторские задолженности по итогам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строительство школы в селе Мулкубат Токтогульского района на 360 ученических мест. Стоимостью 16251,0 тыс. сомов, начато в 2008 году подрядчиком ОсОО "Толук", дебиторская задолженность которого составила 609,5 тыс. сомов. Строительство школы с января 2011 года приостановлено;</w:t>
      </w:r>
    </w:p>
    <w:p>
      <w:pPr>
        <w:spacing w:after="120"/>
        <w:jc w:val="both"/>
      </w:pPr>
      <w:r>
        <w:rPr>
          <w:rFonts w:ascii="Arial" w:cs="Arial" w:eastAsia="Arial" w:hAnsi="Arial"/>
          <w:sz w:val="24"/>
          <w:szCs w:val="24"/>
        </w:rPr>
        <w:t xml:space="preserve">- школа в селе Арбын Ноокатского района на 240 ученических мест, строительство которой начато в 2008 году подрядчиком АО "Куруучу" - дебиторская задолженность 1786,4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строительство школы им.Байзакова Сузакского района на 422 ученических мест начато в 2006 году подрядчиком Сузакский ПМК ОАО "Хан-Тенгри" - дебиторская задолженность 4410,6 тыс. сомов;</w:t>
      </w:r>
    </w:p>
    <w:p>
      <w:pPr>
        <w:spacing w:after="120"/>
        <w:jc w:val="both"/>
      </w:pPr>
      <w:r>
        <w:rPr>
          <w:rFonts w:ascii="Arial" w:cs="Arial" w:eastAsia="Arial" w:hAnsi="Arial"/>
          <w:sz w:val="24"/>
          <w:szCs w:val="24"/>
        </w:rPr>
        <w:t xml:space="preserve">- школа в селе Адыр Узгенского района на 192 ученических мест, со сметной стоимостью 24488,5 тыс. сомов, строительство которой начато в 2007 году подрядчиком ОсОО "АБР Строй" - дебиторская задолженность 568,8 тыс. сомов. С января 2011 года строительство приостановлено;</w:t>
      </w:r>
    </w:p>
    <w:p>
      <w:pPr>
        <w:spacing w:after="120"/>
        <w:jc w:val="both"/>
      </w:pPr>
      <w:r>
        <w:rPr>
          <w:rFonts w:ascii="Arial" w:cs="Arial" w:eastAsia="Arial" w:hAnsi="Arial"/>
          <w:sz w:val="24"/>
          <w:szCs w:val="24"/>
        </w:rPr>
        <w:t xml:space="preserve">- строительство школы имени Пушкина № 101 Кара-Суйского района на 540 ученических мест, стоимостью 51413,9 тыс. сомов, начато в 2008 году подрядчиком ОсОО "Сунтар-Бишкек" - дебиторская задолженность 2116,0 тыс. сомов. Строительство школы с января 2011 года приостановлено;</w:t>
      </w:r>
    </w:p>
    <w:p>
      <w:pPr>
        <w:spacing w:after="120"/>
        <w:jc w:val="both"/>
      </w:pPr>
      <w:r>
        <w:rPr>
          <w:rFonts w:ascii="Arial" w:cs="Arial" w:eastAsia="Arial" w:hAnsi="Arial"/>
          <w:sz w:val="24"/>
          <w:szCs w:val="24"/>
        </w:rPr>
        <w:t xml:space="preserve">- школа имени Жолдошова Ноокатского района на 510 ученических мест, строительство которой начато в 2008 году подрядчиком ОсОО "Сунтар-Бишкек" - дебиторская задолженность 11778,7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школа имени Бекиева Ноокатского района на 320 ученических мест, строительство которой начато в 2007 году подрядчиком ОсОО "МСС" - дебиторская задолженность 694,0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школа в селе Орнок Ноокатского района на 192 ученических мест, строительство которой начато в 2007 году подрядчиком АО "Карасуукурулуш" - дебиторская задолженность 1153,9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школа в селе Нойгут Ноокатского района на 320 ученических мест, строительство которой начато в 2007 году подрядчиком ОсОО "Куруучу" - дебиторская задолженность 5688,3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школа имени Алтын Казык Ноокатского района на 420 ученических мест, строительство которой начато в 2008 году подрядчиком ОсОО "Аруша" - дебиторская задолженность 5696,8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подрядчику ОсОО "Аль Манар" по объекту школа на 320 ученических мест в селе Чак Чон-Алайского района, в сентябре 2010 года авансом перечислено 362,2 тыс. сомов, которые числятся как дебиторская задолженность;</w:t>
      </w:r>
    </w:p>
    <w:p>
      <w:pPr>
        <w:spacing w:after="120"/>
        <w:jc w:val="both"/>
      </w:pPr>
      <w:r>
        <w:rPr>
          <w:rFonts w:ascii="Arial" w:cs="Arial" w:eastAsia="Arial" w:hAnsi="Arial"/>
          <w:sz w:val="24"/>
          <w:szCs w:val="24"/>
        </w:rPr>
        <w:t xml:space="preserve">- строительство школы имени О.Жакупова Кара-Суйского района на 192 ученических мест, стоимостью 51413,9 тыс. сомов, начато в 2007 году подрядчиком ОсОО "Тогуз Булак" - дебиторская задолженность 5770,1 тыс. сомов. Строительство школы с января 2011 года приостановлено;</w:t>
      </w:r>
    </w:p>
    <w:p>
      <w:pPr>
        <w:spacing w:after="120"/>
        <w:jc w:val="both"/>
      </w:pPr>
      <w:r>
        <w:rPr>
          <w:rFonts w:ascii="Arial" w:cs="Arial" w:eastAsia="Arial" w:hAnsi="Arial"/>
          <w:sz w:val="24"/>
          <w:szCs w:val="24"/>
        </w:rPr>
        <w:t xml:space="preserve">- подрядчику ОсОО "Азия Строй" по объекту Спортивной школы-интерната в г.Ош в сентябре 2008 года авансом перечислено 1500,0 тыс. сомов, из них 903,7 тыс. сомов - задолженность подрядчика;</w:t>
      </w:r>
    </w:p>
    <w:p>
      <w:pPr>
        <w:spacing w:after="120"/>
        <w:jc w:val="both"/>
      </w:pPr>
      <w:r>
        <w:rPr>
          <w:rFonts w:ascii="Arial" w:cs="Arial" w:eastAsia="Arial" w:hAnsi="Arial"/>
          <w:sz w:val="24"/>
          <w:szCs w:val="24"/>
        </w:rPr>
        <w:t xml:space="preserve">- за подрядчиком ОсОО "Элхан Ош" на 01.01.2011 года числится дебиторская задолженность на сумму 417,8 тыс. сомов, перечисленные в августе 2010 года за инвентарь школ. Инвентарь по настоящее время не предоставлен;</w:t>
      </w:r>
    </w:p>
    <w:p>
      <w:pPr>
        <w:spacing w:after="120"/>
        <w:jc w:val="both"/>
      </w:pPr>
      <w:r>
        <w:rPr>
          <w:rFonts w:ascii="Arial" w:cs="Arial" w:eastAsia="Arial" w:hAnsi="Arial"/>
          <w:sz w:val="24"/>
          <w:szCs w:val="24"/>
        </w:rPr>
        <w:t xml:space="preserve">- за подрядчиком ОсОО "Азат Юг" на 01.01.2011 года числится дебиторская задолженность по объекту "Строительство школы в селе Чак Чон-Алайского района" на сумму 257,9 тыс. сомов, перечисленные в августе 2010 года за инвентарь спортшколы-интерната. Инвентарь по настоящее время не предоставлен;</w:t>
      </w:r>
    </w:p>
    <w:p>
      <w:pPr>
        <w:spacing w:after="120"/>
        <w:jc w:val="both"/>
      </w:pPr>
      <w:r>
        <w:rPr>
          <w:rFonts w:ascii="Arial" w:cs="Arial" w:eastAsia="Arial" w:hAnsi="Arial"/>
          <w:sz w:val="24"/>
          <w:szCs w:val="24"/>
        </w:rPr>
        <w:t xml:space="preserve">- за подрядчиком ОАО "Оргтехстрой" на 01.01.2011 года числится дебиторская задолженность по объекту школы в селе Чомо Баатыр на 1300,0 тыс. сомов, перечисленные в 2010 году за инвентарь спортивной школы-интерната. Инвентарь по настоящее время не предоставлен;</w:t>
      </w:r>
    </w:p>
    <w:p>
      <w:pPr>
        <w:spacing w:after="120"/>
        <w:jc w:val="both"/>
      </w:pPr>
      <w:r>
        <w:rPr>
          <w:rFonts w:ascii="Arial" w:cs="Arial" w:eastAsia="Arial" w:hAnsi="Arial"/>
          <w:sz w:val="24"/>
          <w:szCs w:val="24"/>
        </w:rPr>
        <w:t xml:space="preserve">- по объекту водоснабжения в г.Кызыл-Кия, начатый в 2009 году подрядчиками ОсОО "Манак" ЛТД, ОсОО "Зенге-Ата" и ОсОО "Консорциум Микромедиа" было профинансировано 10000,0 тыс. сомов. В связи с тем, что финансирование производилось частично, подрядчиками не был выполнен объем строительных работ, в результате на 01.01.2011 года за ОсОО "Консорциум Микромедиа" образовалась дебиторская задолженность в сумме 500,0 тыс. сомов;</w:t>
      </w:r>
    </w:p>
    <w:p>
      <w:pPr>
        <w:spacing w:after="120"/>
        <w:jc w:val="both"/>
      </w:pPr>
      <w:r>
        <w:rPr>
          <w:rFonts w:ascii="Arial" w:cs="Arial" w:eastAsia="Arial" w:hAnsi="Arial"/>
          <w:sz w:val="24"/>
          <w:szCs w:val="24"/>
        </w:rPr>
        <w:t xml:space="preserve">- строительство спортивного зала в с.Каратай Кара-Суйского района начато в 2009 году подрядчиком ОсОО "Бай Мен" - дебиторская задолженность 2427,6 тыс. сомов;</w:t>
      </w:r>
    </w:p>
    <w:p>
      <w:pPr>
        <w:spacing w:after="120"/>
        <w:jc w:val="both"/>
      </w:pPr>
      <w:r>
        <w:rPr>
          <w:rFonts w:ascii="Arial" w:cs="Arial" w:eastAsia="Arial" w:hAnsi="Arial"/>
          <w:sz w:val="24"/>
          <w:szCs w:val="24"/>
        </w:rPr>
        <w:t xml:space="preserve">- строительство спортивного зала в с.Сайталаа Каракулжинского района начато в 2009 году подрядчиком ОсОО "Изоэл" - дебиторская задолженность 270,0 тыс. сомов;</w:t>
      </w:r>
    </w:p>
    <w:p>
      <w:pPr>
        <w:spacing w:after="120"/>
        <w:jc w:val="both"/>
      </w:pPr>
      <w:r>
        <w:rPr>
          <w:rFonts w:ascii="Arial" w:cs="Arial" w:eastAsia="Arial" w:hAnsi="Arial"/>
          <w:sz w:val="24"/>
          <w:szCs w:val="24"/>
        </w:rPr>
        <w:t xml:space="preserve">- школа им.Ортомечит в селе Кызыл-Ордо Кара-Суйского района на 320 ученических мест, строительство которой начато в 2009 году подрядчиком ОА "Памиржол" - дебиторская задолженность 7772,9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за подрядчиком ОАО "Оргтехстрой" по строительству школы в селе Корсети Узгенского района числится дебиторская задолженность 1000,0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строительство спортзала для школы в селе Жетиген Токтогульского района начато в 2008 году подрядчиком ОсОО "Биор-Юг" - дебиторская задолженность 797,2 тыс. сомов;</w:t>
      </w:r>
    </w:p>
    <w:p>
      <w:pPr>
        <w:spacing w:after="120"/>
        <w:jc w:val="both"/>
      </w:pPr>
      <w:r>
        <w:rPr>
          <w:rFonts w:ascii="Arial" w:cs="Arial" w:eastAsia="Arial" w:hAnsi="Arial"/>
          <w:sz w:val="24"/>
          <w:szCs w:val="24"/>
        </w:rPr>
        <w:t xml:space="preserve">- за подрядчиками ПМО МЧС по объекту школы в селе Кызыл-Токой Чаткалского района числится дебиторская задолженность 149,7 тыс. сомов;</w:t>
      </w:r>
    </w:p>
    <w:p>
      <w:pPr>
        <w:spacing w:after="120"/>
        <w:jc w:val="both"/>
      </w:pPr>
      <w:r>
        <w:rPr>
          <w:rFonts w:ascii="Arial" w:cs="Arial" w:eastAsia="Arial" w:hAnsi="Arial"/>
          <w:sz w:val="24"/>
          <w:szCs w:val="24"/>
        </w:rPr>
        <w:t xml:space="preserve">- строительство школы в селе Кызыл-Токой Чаткалского района начато в 2008 году подрядчиком ОсОО "Биор-Юг" - дебиторская задолженность 2901,6 тыс.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государственный инспектор Счетной палаты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Д.Такырбашева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2vktz3v92amxoddinjmm">
      <w:r>
        <w:rPr>
          <w:rFonts w:ascii="Arial" w:cs="Arial" w:eastAsia="Arial" w:hAnsi="Arial"/>
          <w:color w:val="132D3F"/>
          <w:sz w:val="16"/>
          <w:szCs w:val="16"/>
          <w:u w:val="single"/>
        </w:rPr>
        <w:t xml:space="preserve">dalil.kg/document/96155</w:t>
      </w:r>
    </w:hyperlink>
  </w:p>
  <w:p>
    <w:pPr>
      <w:spacing w:after="0" w:before="40"/>
      <w:jc w:val="center"/>
    </w:pPr>
    <w:hyperlink w:history="1" r:id="rIdp_dnywf_kh9x4zq5_wk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bdrb1fg0vvxtlicgay_" Type="http://schemas.openxmlformats.org/officeDocument/2006/relationships/hyperlink" Target="https://dalil.kg/document/158975" TargetMode="External"/><Relationship Id="rIde1u00xwijwotyoyxyyx7f" Type="http://schemas.openxmlformats.org/officeDocument/2006/relationships/hyperlink" Target="https://dalil.kg/document/1516" TargetMode="External"/><Relationship Id="rIdyljf9k0j-w9olffporilv" Type="http://schemas.openxmlformats.org/officeDocument/2006/relationships/hyperlink" Target="https://dalil.kg/document/86" TargetMode="External"/><Relationship Id="rIdv5b2revj6ngat4d13-xjw" Type="http://schemas.openxmlformats.org/officeDocument/2006/relationships/hyperlink" Target="https://dalil.kg/document/92111" TargetMode="External"/><Relationship Id="rIdwmcstxcfyyeqsmbslpvuo" Type="http://schemas.openxmlformats.org/officeDocument/2006/relationships/hyperlink" Target="https://dalil.kg/document/4" TargetMode="External"/><Relationship Id="rIdihs42gkvyg9pq-y3idpni" Type="http://schemas.openxmlformats.org/officeDocument/2006/relationships/hyperlink" Target="https://dalil.kg/document/7614" TargetMode="External"/><Relationship Id="rIdyudocj7qvsd1lndjvtwtn" Type="http://schemas.openxmlformats.org/officeDocument/2006/relationships/hyperlink" Target="https://dalil.kg/document/55947" TargetMode="External"/><Relationship Id="rIdaejk_zgiv8why3fcg_7i4" Type="http://schemas.openxmlformats.org/officeDocument/2006/relationships/hyperlink" Target="https://dalil.kg/document/55105" TargetMode="External"/><Relationship Id="rId8a_4t0d4izpubvpitjqe9" Type="http://schemas.openxmlformats.org/officeDocument/2006/relationships/hyperlink" Target="https://dalil.kg/document/57712" TargetMode="External"/><Relationship Id="rIdxkygk1tbd-zjn2wc37edi" Type="http://schemas.openxmlformats.org/officeDocument/2006/relationships/hyperlink" Target="https://dalil.kg/document/59467" TargetMode="External"/><Relationship Id="rId_p_6guhwawy7ixfttxrid" Type="http://schemas.openxmlformats.org/officeDocument/2006/relationships/hyperlink" Target="https://dalil.kg/document/1587" TargetMode="External"/><Relationship Id="rIdmnmkc2-m_bsvvypqwhztv" Type="http://schemas.openxmlformats.org/officeDocument/2006/relationships/hyperlink" Target="https://dalil.kg/document/202445" TargetMode="External"/><Relationship Id="rIdtbup2mbxfnacsxcu5vmay" Type="http://schemas.openxmlformats.org/officeDocument/2006/relationships/hyperlink" Target="https://dalil.kg/document/202445" TargetMode="External"/><Relationship Id="rIdlribgs8tprrbwuqf01nzc" Type="http://schemas.openxmlformats.org/officeDocument/2006/relationships/hyperlink" Target="https://dalil.kg/document/202445" TargetMode="External"/><Relationship Id="rIdcbyf0iu3imwj7rfjl3syp" Type="http://schemas.openxmlformats.org/officeDocument/2006/relationships/hyperlink" Target="https://dalil.kg/document/34969" TargetMode="External"/><Relationship Id="rIdxriawllfigd23adxw8byt" Type="http://schemas.openxmlformats.org/officeDocument/2006/relationships/hyperlink" Target="https://dalil.kg/document/202597" TargetMode="External"/><Relationship Id="rIdvrhxx17_amqq3xkwcza9m" Type="http://schemas.openxmlformats.org/officeDocument/2006/relationships/hyperlink" Target="https://dalil.kg/document/59467" TargetMode="External"/><Relationship Id="rIdwhl_lnwe4wghmpizuxa0l" Type="http://schemas.openxmlformats.org/officeDocument/2006/relationships/hyperlink" Target="https://dalil.kg/document/202445" TargetMode="External"/><Relationship Id="rId1kefx8plxznnkawbb2odj" Type="http://schemas.openxmlformats.org/officeDocument/2006/relationships/hyperlink" Target="https://dalil.kg/document/202445" TargetMode="External"/><Relationship Id="rIdcl2ifq1fghecd9ume-3f1" Type="http://schemas.openxmlformats.org/officeDocument/2006/relationships/hyperlink" Target="https://dalil.kg/document/202445" TargetMode="External"/><Relationship Id="rIds1wvoof70564byve3iffn" Type="http://schemas.openxmlformats.org/officeDocument/2006/relationships/hyperlink" Target="https://dalil.kg/document/59999" TargetMode="External"/><Relationship Id="rIda7f75fki-lbsbjs8iigk8" Type="http://schemas.openxmlformats.org/officeDocument/2006/relationships/hyperlink" Target="https://dalil.kg/document/59999" TargetMode="External"/><Relationship Id="rIdfqekmm84uroixxxjebx7a" Type="http://schemas.openxmlformats.org/officeDocument/2006/relationships/hyperlink" Target="https://dalil.kg/document/58063"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2vktz3v92amxoddinjmm" Type="http://schemas.openxmlformats.org/officeDocument/2006/relationships/hyperlink" Target="https://dalil.kg/document/96155" TargetMode="External"/><Relationship Id="rIdp_dnywf_kh9x4zq5_wk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2026-09-24T23:22:56.795Z</dcterms:created>
  <dcterms:modified xsi:type="dcterms:W3CDTF">2026-09-24T23:22:56.795Z</dcterms:modified>
</cp:coreProperties>
</file>

<file path=docProps/custom.xml><?xml version="1.0" encoding="utf-8"?>
<Properties xmlns="http://schemas.openxmlformats.org/officeDocument/2006/custom-properties" xmlns:vt="http://schemas.openxmlformats.org/officeDocument/2006/docPropsVTypes"/>
</file>