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kwr4oxzskmjnzvxfgw5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мая 2015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оценке деятельности члена Совета директоров хозяйственных обществ с государственной долей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kwckux3ozp4yjprwfz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2017 года № 301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dpl9-mghqbd_guokoc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оценке деятельности члена Совета директоров хозяйственных обществ с государственной долей участия (далее - Положение) определяет критерии, методику и процедуры проведения оценки деятельности каждого члена Совета директоров хозяйственных обществ с государственной долей участия (далее - Общества), выдвинутых государством в качестве государственных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90_zslgpnqlaneah2t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Положением проводится обязательная оценка деятельности члена Совета директоров обществ, выдвинутых государством в качестве государственных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xy58k7rh4kyn9zzcee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оценки деятельности члена Совета директоров является оценка его индивидуального вклада в деятельность обществ с учетом стратегии его развития, а также усилий, предпринимаемых им для защиты интересов государства и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fyn4i-ppvfao7c19tw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члена Совета директоров осуществляется следующими методами: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объективная оценка, которая проводится государственными органами, осуществляющими полномочия акционера (участника) в хозяйственном обществе с государственной долей участия (далее - Госорган);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субъективная оценка, которая осуществляется внутри Совета директоров его членами, выдвинутыми от государства, в отношении друг друга.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5dmiuokrk-axoxebtp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Объективная оценка направлена на выявление индивидуального вклада каждого члена Совета директоров в деятельность общества, в части исполнения им своих обязанностей в рамках участия в работе Совета директоров, его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Объективная оценка проводится Госорганом в соответствии с </w:t>
      </w:r>
      <w:hyperlink w:history="1" r:id="rId8tuuxzkopwt4stql3bf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на основе заверенных печатью общества копий протоколов заседаний Совета директоров и его комитетов, отчетов и материалов, подготовленных оцениваемым членом Совета директоров общества, а также иных документов, представленных секретарем общества в Госорган.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Объективная оценка проводится 2 раза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раз - за период продолжительностью 6 месяцев, начиная с даты годового общего собрания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раз - за период, начиная с даты годового общего собрания акционеров и до конца месяца, предшествующего месяцу проведения следующего годового общего собрания акционеров. Госорган обязан ознакомить каждого члена Совета директоров с результатами его объективной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Субъективная оценка направлена на выявление мнения члена Советов директоров, выдвинутых от государства, о профессиональных качествах и навыках своих коллег по Совету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Субъективная оценка проводится посредством заполнения анкет по формам, приведенным в приложениях </w:t>
      </w:r>
      <w:hyperlink w:history="1" r:id="rId0-mbjpycfggwxqnico4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qm2libxdqwoqaloil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индивидуально каждым членом Совета директоров, за исключением оценки собственной деятельности. Ни один из членов Совета директоров не должен быть вовлечен в процесс оценки собственной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Анкеты заполняются анонимно и передаются в Госорган в установленные сроки в запечатанном конверте.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субъективной оценки аналогична периодичности, указанной в пункте 5 настоящего Положения, а срок предоставления заполненной анкеты не должен превышать 10 рабочих дней по истечении очередного периода проведения оценки, согласно пункту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py3y8zek4ejygjkjwg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Госорган и его сотрудники не вправе иным образом использовать предоставленные им результаты субъективной оценки, кроме как для целей, указанных в пункте 8 настоящего Положения, а также раскрывать результаты субъективной оценки деятельности члена Совета директоров третьим лицам без его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ve6572vvxeb-14s2c0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основании результатов объективной и субъективной оценок деятельности каждого члена Совета директоров Госорганом рассчитывается сводный показатель оценки его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показатель оценки деятельности члена Совета директоров (СПОД)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- итоговый показатель объективной оценки деятельности члена Совета директоров;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субъективной оценки деятельности члена Совета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показатель оценки деятельности председателя Совета директоров (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объективной оценки деятельности члена Совета директоров;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субъективной оценки деятельности председателя Совета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сводный показатель оценки деятельности члена Совета директоров переводится в общепринятую шкалу: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0,9 до 1,0 - "отлично",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0,7 до 0,9 - "хорошо",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0,5 до 0,7 - "удовлетворительно",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0,5 - "неудовлетворительно"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используется Госорганом в следующих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инициирования вопроса на общих собраниях акционеров обществ о материальном поощрении члена Совета директоров;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принятия решений о дальнейшем нахождении соответствующего члена Совета директоров в его составе, то есть либо о его переизбрании на новый срок, либо о прекращении его полномочий в этом качестве;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выработки рекомендаций по улучшению деятельности Совета директоров.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gtct2nfx3ebyi47vlp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6chcnlw75gzvq3mgiu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Ответственными лицами за проведение оценки деятельности в соответствии с настоящим Положением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объективной оценке - уполномоченный сотрудник Госоргана, а также секретарь общества за своевременное представление протоколов заседаний Совета директоров и его комитетов;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субъективной оценке - председатель Совета директоров общества, если он избран в Совет директоров от государства, а в ином случае - любой из членов Совета директоров, избранных от государства, который был на это уполномочен Госорганом.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Госорган не позднее 5 дней с даты подведения результатов оценки деятельности члена Совета директоров, избранного от государства, раскрывает информацию об итогах оценки курирующему данное общество государственному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2g2jpkizp5mnigqaw0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zctvbzrohu3cklorcrm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объективной оценки деятельности члена Совета директоров, выдвинутого государством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wdq1_eakpjyfc7yawo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Критерии и показатели объективной оценки, методика их определения: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Оцениваемые параметры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вычисления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вес показателя критерия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Участие в заседаниях СД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К1 - участие в очных заседаниях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очных заседаний СД, в которых член СД принял участие к общему количеству очных заседаний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общему количеству очных заседаний, при этом: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К1=0, если менее 50%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К1=0,5, если от 50% до 75%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К1=1, если 75% и более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К2 - использование заочной формы участия в заседаниях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заседаний СД, в которых член СД принял участие в заочной форме, к общему количеству заочных заседаний СД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за оцениваемый период заочных заседаний не было, то удельный вес данного показателя прибавляется к удельному весу показателя К1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общему количеству заочных заседаний, при этом: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К2=0, если &lt;50%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К2=1, если &gt;50%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Участие в работе комитетов СД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по комитетам со следующей компетенцией: стратегическое планирование и развитие, бюджет и аудит, кадры и вознаграждение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К3 - является ли член СД членом комитета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 оценки - да/нет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член СД является председателем комитета, то его членство в данном комитете не учитывается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К3=0, если нет (см. примечание 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К3=1, если 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К4 - является ли член СД председателем комитета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 оценки - да/нет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К3=0, если нет или если заседания комитета не проводились;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К3=1, если 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К5 - участие члена СД в заседаниях его комитетов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заседаний комитета СД, в которых член СД, являясь их членом, принял участие к общему количеству заседаний таких комитетов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К5=0, если &lt;50% или если заседания не проводились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К5=1, если 50% и более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Участие в принятии решений по основным вопросам, оказывающим влияние на результаты деятельности общества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К6 - участвовал ли член СД в принятии решений (участие в обсуждении и голосовании) Советом директоров по нижеследующим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К6.1 - утверждение стратегии, а также изменений и дополнений к ней, либо отчета о её реализации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К6.2 - утверждение бюджета и отчета о его исполнении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К6.3 - утверждение инвестиционных программ (бюджетов капитальных вложений) и отчетов об их исполнении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К6.4 - утверждение систем вознаграждений исполнительному органу либо её совершенствование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К6.5 - одобрение крупных сделок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К6.6 - одобрение сделок с заинтересованностью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К6.7 - организация функционирования системы внутреннего контроля и/или её оценка, либо совершенствование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К6.8 - организация функционирования системы управления рисками и/или её оценка, либо совершенствование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К6.9 - рассмотрение отчетов исполнительного органа об исполнении решений общих собраний акционеров и Совета директоров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К6.10 - утверждение системы организации закупочной деятельности общества и/или отчетов о реализации закупочной деятельности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 оценки - да/нет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"да", если член СД принимал участие в более чем одном заседании СД по каждому из вопросов.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"Нет" в остальных случаях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силу сложившейся практики вопросы под номерами 6.5., 6.6. не рассматривались советом директоров, то соответствующий показатель при расчете К6 не учитывается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К6.1 - К6.10, каждый из них равен 1, если да, и равен 0, если 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показатель К6 вычисляется как среднее арифметическое по значениям показателей К6.1 - К6.10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Активность члена СД в интересах общества и его акционеров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К7 - количество предложенных членом Совета директоров проектов решений по вопросам, перечисленным в критерии К6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Простой подсчет количества предложенных проектов решений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расчет принимаются только проекты решений, инициированные лично им, за исключением проектов, предложенных исполнительным органом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К7=0, если проектов решений 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К7=0,3, если проектов решений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К7=0,5, если проектов решений 2 и более;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К7=1, если по нему было принято решение СД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К8 - количество вопросов, рассмотренных на заседании СД, по которым член Совета директоров голосовал "против" или "воздержался", с представлением соответствующего обоснования в виде особого мнения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вопросов, по которым член СД представил особое мнение к общему числу вопросов, по которым он голосовал "против" или "воздержался"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К8=0,если особое мнение не представлялось;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К8=0,5 если до 80% или если голосований "против"/"воздержался" не было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К8=1, если &gt;80%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К9 - количество отчетов, предоставленных членом Совета директоров в госорган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отчетов, представленных членом СД к расчетному числу отчетов, которые он должен был представить по договору и/или в соответствии с законодательством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К9=0, если &lt;75%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К9=1, если 75% и более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К10 - количество случаев нарушения членом совета директоров своих обязанностей перед государством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количества нарушений на основе перечня обязанностей члена совета директоров, указанных в договоре с ним, либо установленных нормативными правовыми актами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10=0, если нарушений больше 1-го;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К10=0,5, если имеется 1 нарушение;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К10=1,если нарушений нет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подсчета итоговых результатов объективной оценки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Формула для расчета показателя К6 (см. примечание 3):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Формула для расчета итогового показателя объективной оценки: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Шкала перевода итогового показателя объективной оценки (К</w:t>
      </w: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 в общепринятую шкалу: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0,9 до 1,0 - "отлично",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0,7 до 0,9 - "хорошо",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0,5 до 0,7 - "удовлетворительно",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0,5 - "неудовлетворительно".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unslixywc6oxujtybq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субъективной оценки деятельности члена Совета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оцениваемого члена Совета директоров: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Должностная позиция оцениваемого лица: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СД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Оцениваемый период с _______________________ по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заполнения анкеты оценочные балы выставляются по шкале от 1 до 5-ти: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"5" - если Вы полностью согласны с приведенным утверждением;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"4" - если деятельность оцениваемого лица не полностью соответствует приведенному утверждению и имеются отдельные недостатки, над устранением которых это лицо работает;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"3" - если в большинстве случаев оцениваемое лицо не соответствует приведенному утверждению и не стремится к тому, чтобы соответствовать 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"2" - если деятельность оцениваемого лица не соответствует указанному утверждению;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"1" - если присутствие оцениваемого лица в составе Совета директоров не соответствует интересам общества и государства.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8061"/>
        <w:gridCol w:w="1549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8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Оценочный балл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на заседаниях СД или его комитетов занимает конструктивную позицию и нацелен на поиск решений обсуждаемых вопросов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Поведение члена СД способствует созданию атмосферы критичного обсуждения и стимулирует организацию плодотворной дискуссии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приходит на заседания хорошо подготовленным, что позволяет ему высказать суждения по вопросам, включенным в повестку дня, и внести ценный вклад в принятие решений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проявляет инициативу при подготовке вопросов для обсуждения на заседаниях СД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хорошими коммуникативными навыками и способен убеждать своих оппонентов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обращается за советом к другим членам СД и выслушивает их мнения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критично проверяет и анализирует информацию и предположения, представляемые менеджментом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осуществляет значимый вклад в формирование стратегии компании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осуществляет значимый вклад в обсуждение вопросов оценки и вознаграждения менеджмента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осуществляет значимый вклад в повышение эффективности внутреннего контроля и системы управления рисками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проводит регулярные консультации и оказывает помощь менеджменту по вопросам, связанным с реализацией стратегии, и отдельным вопросам деятельности компании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поддерживает открытые эффективные взаимоотношения с коллегами, корпоративным секретарем, менеджментом, поддерживает атмосферу доверия и уважения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участвует в защите прав акционеров, в т.ч. миноритарных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мыслит перспективно, может прогнозировать события и находится в курсе последних изменений в экономике/отрасли/компании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необходимыми навыками анализа финансовой информации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ценным опытом, знаниями, необходимой компетенцией и вносит серьезный вклад в выполнение функций, возложенных на СД и комитеты при нём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необходимыми навыками в сфере стратегического планирования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способен сформировать собственное мнение по вопросам повестки дня и аргументировано отстаивать его в ходе обсуждения вопросов повестки дня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демонстрирует на практике высокие этические стандарты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СД обладает способностями к эффективному урегулированию конфликтов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расчета итогового показателя субъективной оценки по итогам анкетирования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Итоговый показатель субъективной оценки рассчитывается как среднее арифметическое по баллам, выставленным члену Совета директоров в анкете: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Шкала перевода итогового показателя субъективной оценки (Z) в общепринятую шкалу (кроме председателя Совета директоров(*)):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4,5 до 5,0 - "отлично",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3,5 до 4,5 - "хорошо",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2,5 до 3,5 - "удовлетворительно",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2,5 - "неудовлетворительно".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председателя Совета директоров показатель Z</w:t>
      </w:r>
      <w:r>
        <w:rPr>
          <w:rFonts w:ascii="Arial" w:cs="Arial" w:eastAsia="Arial" w:hAnsi="Arial"/>
          <w:sz w:val="24"/>
          <w:szCs w:val="24"/>
        </w:rPr>
        <w:t xml:space="preserve">члена СД</w:t>
      </w:r>
      <w:r>
        <w:rPr>
          <w:rFonts w:ascii="Arial" w:cs="Arial" w:eastAsia="Arial" w:hAnsi="Arial"/>
          <w:sz w:val="24"/>
          <w:szCs w:val="24"/>
        </w:rPr>
        <w:t xml:space="preserve"> рассчитывается, но итоговым не является. Расчет итогового показателя субъективной оценки деятельности председателя Совета директоров осуществляется по анкете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Положению об оценке деятельности члена Совета директоров хозяйственных обществ с государственной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9id-_hxbwvtiuwww6qw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субъективной оценки деятельности председателя Совета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общества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председателя Совета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Оцениваемый период с ___________________ по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заполнения анкеты оценочные балы выставляются по шкале от 1 до 5-ти: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5" - если Вы полностью согласны с приведенным утверждением;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"4" - если Вы частично согласны с приведенным утверждением, но имеются отдельные недостатки;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"3" - если в большинстве случаев Вы не согласны с приведенным утверждением;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"2" - если Вы не согласны с приведенным утверждением;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"1" - если Вы категорически не согласны с приведенным утверждением и считаете, что складывающаяся ситуация наносит вред интересам общества и государства.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7956"/>
        <w:gridCol w:w="1594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7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Оценочный балл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план работы СД на корпоративный год, в соответствии с которым проводятся заседания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Преобладающая форма проведения заседаний СД соответствует значимости рассматриваемых вопросов повестки дня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 эффективно определяет, какие вопросы являются наиболее важными, и обеспечивает оперативное и всестороннее рассмотрение таких вопросов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СД в очной форме позволяют обеспечить открытый обмен мнениями, активное участие каждого члена СД и своевременное решение вопросов повестки дня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СД в очной форме дает членам СД возможность общения с уполномоченными должностными лицами компании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СД позволяют сфокусироваться на решении важных вопросов и отслеживать их реализацию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заседаниях СД уделяется достаточно времени для обсуждения каждого вопроса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эффективная процедура фиксирования решений СД и доведения их до сведения исполнительного органа в качестве руководства к действию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осуществляет контроль за реализацией основных целей и задач общества и СД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 принимает меры по своевременному анализу финансовой ситуации в обществе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 активно взаимодействует с исполнительными органами общества в период между заседаниями совета директоров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СД эффективно управляет отношениями и коммуникациями с акционерами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расчета итогового показателя субъективной оценки деятельности председателя Совета директоров: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баллам, выставленным в вышеприведенной анкете, рассчитывается среднее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Итоговый показатель субъективной оценки деятельности председателя Совета директоров (Zp)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показатель Z</w:t>
      </w:r>
      <w:r>
        <w:rPr>
          <w:rFonts w:ascii="Arial" w:cs="Arial" w:eastAsia="Arial" w:hAnsi="Arial"/>
          <w:sz w:val="24"/>
          <w:szCs w:val="24"/>
        </w:rPr>
        <w:t xml:space="preserve">члена СД</w:t>
      </w:r>
      <w:r>
        <w:rPr>
          <w:rFonts w:ascii="Arial" w:cs="Arial" w:eastAsia="Arial" w:hAnsi="Arial"/>
          <w:sz w:val="24"/>
          <w:szCs w:val="24"/>
        </w:rPr>
        <w:t xml:space="preserve"> рассчитывается для председателя Совета директоров в соответствии с </w:t>
      </w:r>
      <w:hyperlink w:history="1" r:id="rIdamxqtpghpstk9s3quaa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Шкала перевода итогового показателя субъективной оценки деятельности председателя Совета директоров (Z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) в общепринятую шкалу, аналогична шкале, указанной в </w:t>
      </w:r>
      <w:hyperlink w:history="1" r:id="rIdixnuretf2eedpcmvu92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zmvoktuml6cgcgbkr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dalil.kg/document/97559</w:t>
      </w:r>
    </w:hyperlink>
  </w:p>
  <w:p>
    <w:pPr>
      <w:spacing w:after="0" w:before="40"/>
      <w:jc w:val="center"/>
    </w:pPr>
    <w:hyperlink w:history="1" r:id="rIdo7qipvpaefltrtt0i9b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r4oxzskmjnzvxfgw5g0" Type="http://schemas.openxmlformats.org/officeDocument/2006/relationships/hyperlink" Target="https://dalil.kg/document/97558" TargetMode="External"/><Relationship Id="rIdbkwckux3ozp4yjprwfzx-" Type="http://schemas.openxmlformats.org/officeDocument/2006/relationships/hyperlink" Target="https://dalil.kg/document/98807" TargetMode="External"/><Relationship Id="rIddpl9-mghqbd_guokocvle" Type="http://schemas.openxmlformats.org/officeDocument/2006/relationships/hyperlink" Target="https://dalil.kg/document/230016777" TargetMode="External"/><Relationship Id="rIdj90_zslgpnqlaneah2t-g" Type="http://schemas.openxmlformats.org/officeDocument/2006/relationships/hyperlink" Target="https://dalil.kg/document/230016777" TargetMode="External"/><Relationship Id="rIdvxy58k7rh4kyn9zzceeor" Type="http://schemas.openxmlformats.org/officeDocument/2006/relationships/hyperlink" Target="https://dalil.kg/document/230016777" TargetMode="External"/><Relationship Id="rIdffyn4i-ppvfao7c19twpi" Type="http://schemas.openxmlformats.org/officeDocument/2006/relationships/hyperlink" Target="https://dalil.kg/document/230016777" TargetMode="External"/><Relationship Id="rIdo5dmiuokrk-axoxebtpwg" Type="http://schemas.openxmlformats.org/officeDocument/2006/relationships/hyperlink" Target="https://dalil.kg/document/230016777" TargetMode="External"/><Relationship Id="rId8tuuxzkopwt4stql3bf1i" Type="http://schemas.openxmlformats.org/officeDocument/2006/relationships/hyperlink" Target="https://dalil.kg/document/97559#p1" TargetMode="External"/><Relationship Id="rId0-mbjpycfggwxqnico4lv" Type="http://schemas.openxmlformats.org/officeDocument/2006/relationships/hyperlink" Target="https://dalil.kg/document/97559#p2" TargetMode="External"/><Relationship Id="rIdbqm2libxdqwoqaloilsdr" Type="http://schemas.openxmlformats.org/officeDocument/2006/relationships/hyperlink" Target="https://dalil.kg/document/97559#p3" TargetMode="External"/><Relationship Id="rIdipy3y8zek4ejygjkjwggk" Type="http://schemas.openxmlformats.org/officeDocument/2006/relationships/hyperlink" Target="https://dalil.kg/document/230016777" TargetMode="External"/><Relationship Id="rIdhve6572vvxeb-14s2c0eb" Type="http://schemas.openxmlformats.org/officeDocument/2006/relationships/hyperlink" Target="https://dalil.kg/document/230016777" TargetMode="External"/><Relationship Id="rIdqgtct2nfx3ebyi47vlphm" Type="http://schemas.openxmlformats.org/officeDocument/2006/relationships/hyperlink" Target="https://dalil.kg/document/98807" TargetMode="External"/><Relationship Id="rIdv6chcnlw75gzvq3mgiu6h" Type="http://schemas.openxmlformats.org/officeDocument/2006/relationships/hyperlink" Target="https://dalil.kg/document/230016777" TargetMode="External"/><Relationship Id="rId-2g2jpkizp5mnigqaw0vp" Type="http://schemas.openxmlformats.org/officeDocument/2006/relationships/hyperlink" Target="https://dalil.kg/document/230016777" TargetMode="External"/><Relationship Id="rIdzctvbzrohu3cklorcrmkk" Type="http://schemas.openxmlformats.org/officeDocument/2006/relationships/hyperlink" Target="https://dalil.kg/document/97558" TargetMode="External"/><Relationship Id="rId7wdq1_eakpjyfc7yawo9_" Type="http://schemas.openxmlformats.org/officeDocument/2006/relationships/hyperlink" Target="https://dalil.kg/document/230016777" TargetMode="External"/><Relationship Id="rIdunslixywc6oxujtybqzgf" Type="http://schemas.openxmlformats.org/officeDocument/2006/relationships/hyperlink" Target="https://dalil.kg/document/97559" TargetMode="External"/><Relationship Id="rId9id-_hxbwvtiuwww6qw8g" Type="http://schemas.openxmlformats.org/officeDocument/2006/relationships/hyperlink" Target="https://dalil.kg/document/97559" TargetMode="External"/><Relationship Id="rIdamxqtpghpstk9s3quaamp" Type="http://schemas.openxmlformats.org/officeDocument/2006/relationships/hyperlink" Target="https://dalil.kg/document/97559#p2" TargetMode="External"/><Relationship Id="rIdixnuretf2eedpcmvu92ag" Type="http://schemas.openxmlformats.org/officeDocument/2006/relationships/hyperlink" Target="https://dalil.kg/document/97559#p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zmvoktuml6cgcgbkryg" Type="http://schemas.openxmlformats.org/officeDocument/2006/relationships/hyperlink" Target="https://dalil.kg/document/97559" TargetMode="External"/><Relationship Id="rIdo7qipvpaefltrtt0i9b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2026-09-27T16:28:32.842Z</dcterms:created>
  <dcterms:modified xsi:type="dcterms:W3CDTF">2026-09-27T16:28:32.842Z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