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УТРАТИЛА СИЛУ
 в соответствии с </w:t>
      </w:r>
      <w:hyperlink w:history="1" r:id="rIdh_o0ibzw1t5qkhj3_y0o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марта 2025 года № 103</w:t>
      </w:r>
    </w:p>
    <w:p>
      <w:pPr>
        <w:spacing w:after="200"/>
        <w:ind w:firstLine="567"/>
        <w:jc w:val="right"/>
      </w:pPr>
      <w:r>
        <w:rPr>
          <w:rFonts w:ascii="Arial" w:cs="Arial" w:eastAsia="Arial" w:hAnsi="Arial"/>
          <w:sz w:val="24"/>
          <w:szCs w:val="24"/>
        </w:rPr>
        <w:t xml:space="preserve"/>
      </w:r>
    </w:p>
    <w:p>
      <w:pPr>
        <w:spacing w:after="200"/>
        <w:ind w:firstLine="567"/>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Утверждена
 </w:t>
      </w:r>
      <w:hyperlink w:history="1" r:id="rIdix8d4yhnbvz2ysldykwa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21 апреля 2015 года № 230</w:t>
      </w:r>
    </w:p>
    <w:p>
      <w:pPr>
        <w:spacing w:after="400" w:before="400"/>
        <w:jc w:val="center"/>
      </w:pPr>
      <w:r>
        <w:rPr>
          <w:rFonts w:ascii="Arial" w:cs="Arial" w:eastAsia="Arial" w:hAnsi="Arial"/>
          <w:b/>
          <w:bCs/>
          <w:sz w:val="28"/>
          <w:szCs w:val="28"/>
        </w:rPr>
        <w:t xml:space="preserve">ИНСТРУКЦИЯ</w:t>
      </w:r>
      <w:r>
        <w:rPr>
          <w:rFonts w:ascii="Arial" w:cs="Arial" w:eastAsia="Arial" w:hAnsi="Arial"/>
          <w:b/>
          <w:bCs/>
          <w:sz w:val="28"/>
          <w:szCs w:val="28"/>
        </w:rPr>
        <w:t xml:space="preserve">
 по подготовке и реализации проектов</w:t>
      </w:r>
    </w:p>
    <w:p>
      <w:pPr>
        <w:spacing w:after="400" w:before="400"/>
        <w:jc w:val="center"/>
      </w:pPr>
      <w:r>
        <w:rPr>
          <w:rFonts w:ascii="Arial" w:cs="Arial" w:eastAsia="Arial" w:hAnsi="Arial"/>
          <w:i/>
          <w:iCs/>
          <w:sz w:val="24"/>
          <w:szCs w:val="24"/>
        </w:rPr>
        <w:t xml:space="preserve">(В редакции постановлений Правительства КР от</w:t>
      </w:r>
      <w:hyperlink w:history="1" r:id="rIdazeufjaie_fk69zjtrvic">
        <w:r>
          <w:rPr>
            <w:rFonts w:ascii="Arial" w:cs="Arial" w:eastAsia="Arial" w:hAnsi="Arial"/>
            <w:i/>
            <w:iCs/>
            <w:color w:val="1D4ED8"/>
            <w:sz w:val="24"/>
            <w:szCs w:val="24"/>
            <w:u w:val="single"/>
          </w:rPr>
          <w:t xml:space="preserve"> 3 марта 2017 года № 138</w:t>
        </w:r>
      </w:hyperlink>
      <w:r>
        <w:rPr>
          <w:rFonts w:ascii="Arial" w:cs="Arial" w:eastAsia="Arial" w:hAnsi="Arial"/>
          <w:i/>
          <w:iCs/>
          <w:sz w:val="24"/>
          <w:szCs w:val="24"/>
        </w:rPr>
        <w:t xml:space="preserve">, Кабинета Министров КР от </w:t>
      </w:r>
      <w:hyperlink w:history="1" r:id="rId7syizfbm_0ieojcgrwt4z">
        <w:r>
          <w:rPr>
            <w:rFonts w:ascii="Arial" w:cs="Arial" w:eastAsia="Arial" w:hAnsi="Arial"/>
            <w:i/>
            <w:iCs/>
            <w:color w:val="1D4ED8"/>
            <w:sz w:val="24"/>
            <w:szCs w:val="24"/>
            <w:u w:val="single"/>
          </w:rPr>
          <w:t xml:space="preserve">15 мая 2023 года № 247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Инструкция определяет порядок заполнения, оформления и реализации проектов за счет долевых (стимулирующих) грантов.</w:t>
      </w:r>
    </w:p>
    <w:p>
      <w:pPr>
        <w:spacing w:after="60"/>
        <w:ind w:firstLine="567"/>
        <w:jc w:val="both"/>
      </w:pPr>
      <w:r>
        <w:rPr>
          <w:rFonts w:ascii="Arial" w:cs="Arial" w:eastAsia="Arial" w:hAnsi="Arial"/>
          <w:sz w:val="24"/>
          <w:szCs w:val="24"/>
        </w:rPr>
        <w:t xml:space="preserve">2. Долевые (стимулирующие) гранты предоставляются органам местного самоуправления на конкурсной основе на проекты, соответствующие требованиям настоящей Инструкции и Положению об отборе и финансировании проектов за счет долевых (стимулирующих) грантов.</w:t>
      </w:r>
    </w:p>
    <w:p>
      <w:pPr>
        <w:spacing w:after="60"/>
        <w:ind w:firstLine="567"/>
        <w:jc w:val="both"/>
      </w:pPr>
      <w:r>
        <w:rPr>
          <w:rFonts w:ascii="Arial" w:cs="Arial" w:eastAsia="Arial" w:hAnsi="Arial"/>
          <w:sz w:val="24"/>
          <w:szCs w:val="24"/>
        </w:rPr>
        <w:t xml:space="preserve">3. В настоящей Инструкции используются следующие определения:</w:t>
      </w:r>
    </w:p>
    <w:p>
      <w:pPr>
        <w:spacing w:after="60"/>
        <w:ind w:firstLine="567"/>
        <w:jc w:val="both"/>
      </w:pPr>
      <w:r>
        <w:rPr>
          <w:rFonts w:ascii="Arial" w:cs="Arial" w:eastAsia="Arial" w:hAnsi="Arial"/>
          <w:b/>
          <w:bCs/>
          <w:sz w:val="24"/>
          <w:szCs w:val="24"/>
        </w:rPr>
        <w:t xml:space="preserve">инициативная группа</w:t>
      </w:r>
      <w:r>
        <w:rPr>
          <w:rFonts w:ascii="Arial" w:cs="Arial" w:eastAsia="Arial" w:hAnsi="Arial"/>
          <w:sz w:val="24"/>
          <w:szCs w:val="24"/>
        </w:rPr>
        <w:t xml:space="preserve"> - группа граждан и других заинтересованных лиц, объединенных общим интересом по реализации проекта, финансируемого за счет долевых (стимулирующих) грантов;</w:t>
      </w:r>
    </w:p>
    <w:p>
      <w:pPr>
        <w:spacing w:after="60"/>
        <w:ind w:firstLine="567"/>
        <w:jc w:val="both"/>
      </w:pPr>
      <w:r>
        <w:rPr>
          <w:rFonts w:ascii="Arial" w:cs="Arial" w:eastAsia="Arial" w:hAnsi="Arial"/>
          <w:b/>
          <w:bCs/>
          <w:sz w:val="24"/>
          <w:szCs w:val="24"/>
        </w:rPr>
        <w:t xml:space="preserve">программа развития</w:t>
      </w:r>
      <w:r>
        <w:rPr>
          <w:rFonts w:ascii="Arial" w:cs="Arial" w:eastAsia="Arial" w:hAnsi="Arial"/>
          <w:sz w:val="24"/>
          <w:szCs w:val="24"/>
        </w:rPr>
        <w:t xml:space="preserve"> - документ, определяющий среднесрочные и долгосрочные цели и задачи развития местного сообщества. Программами развития являются: программы социально-экономического развития, инвестиционные программы и иные документы программной направленности;</w:t>
      </w:r>
    </w:p>
    <w:p>
      <w:pPr>
        <w:spacing w:after="60"/>
        <w:ind w:firstLine="567"/>
        <w:jc w:val="both"/>
      </w:pPr>
      <w:r>
        <w:rPr>
          <w:rFonts w:ascii="Arial" w:cs="Arial" w:eastAsia="Arial" w:hAnsi="Arial"/>
          <w:b/>
          <w:bCs/>
          <w:sz w:val="24"/>
          <w:szCs w:val="24"/>
        </w:rPr>
        <w:t xml:space="preserve">специалист по инжиниринговым услугам</w:t>
      </w:r>
      <w:r>
        <w:rPr>
          <w:rFonts w:ascii="Arial" w:cs="Arial" w:eastAsia="Arial" w:hAnsi="Arial"/>
          <w:sz w:val="24"/>
          <w:szCs w:val="24"/>
        </w:rPr>
        <w:t xml:space="preserve"> - специалист, оказывающий на коммерческой основе услуги органам местного самоуправления при подготовке и реализации проекта, направленные на повышение качества исполнения ремонтных и строительных работ, имеющий, соответствующий квалификационный сертификат.</w:t>
      </w:r>
    </w:p>
    <w:p>
      <w:pPr>
        <w:spacing w:after="60"/>
        <w:ind w:firstLine="567"/>
        <w:jc w:val="both"/>
      </w:pPr>
      <w:r>
        <w:rPr>
          <w:rFonts w:ascii="Arial" w:cs="Arial" w:eastAsia="Arial" w:hAnsi="Arial"/>
          <w:sz w:val="24"/>
          <w:szCs w:val="24"/>
        </w:rPr>
        <w:t xml:space="preserve">4. В целях обеспечения прозрачности и информированности общественности о ходе подготовки и реализации проекта исполнительным органом местного самоуправления создается инициативная группа и избирается ее лидер.</w:t>
      </w:r>
    </w:p>
    <w:p>
      <w:pPr>
        <w:spacing w:after="60"/>
        <w:ind w:firstLine="567"/>
        <w:jc w:val="both"/>
      </w:pPr>
      <w:r>
        <w:rPr>
          <w:rFonts w:ascii="Arial" w:cs="Arial" w:eastAsia="Arial" w:hAnsi="Arial"/>
          <w:sz w:val="24"/>
          <w:szCs w:val="24"/>
        </w:rPr>
        <w:t xml:space="preserve">5. В состав инициативной группы входят:</w:t>
      </w:r>
    </w:p>
    <w:p>
      <w:pPr>
        <w:spacing w:after="60"/>
        <w:ind w:firstLine="567"/>
        <w:jc w:val="both"/>
      </w:pPr>
      <w:r>
        <w:rPr>
          <w:rFonts w:ascii="Arial" w:cs="Arial" w:eastAsia="Arial" w:hAnsi="Arial"/>
          <w:sz w:val="24"/>
          <w:szCs w:val="24"/>
        </w:rPr>
        <w:t xml:space="preserve">- представители сообщества, которые получат пользу от реализации проекта;</w:t>
      </w:r>
    </w:p>
    <w:p>
      <w:pPr>
        <w:spacing w:after="60"/>
        <w:ind w:firstLine="567"/>
        <w:jc w:val="both"/>
      </w:pPr>
      <w:r>
        <w:rPr>
          <w:rFonts w:ascii="Arial" w:cs="Arial" w:eastAsia="Arial" w:hAnsi="Arial"/>
          <w:sz w:val="24"/>
          <w:szCs w:val="24"/>
        </w:rPr>
        <w:t xml:space="preserve">- уполномоченные органами местного самоуправления должностные лица;</w:t>
      </w:r>
    </w:p>
    <w:p>
      <w:pPr>
        <w:spacing w:after="60"/>
        <w:ind w:firstLine="567"/>
        <w:jc w:val="both"/>
      </w:pPr>
      <w:r>
        <w:rPr>
          <w:rFonts w:ascii="Arial" w:cs="Arial" w:eastAsia="Arial" w:hAnsi="Arial"/>
          <w:sz w:val="24"/>
          <w:szCs w:val="24"/>
        </w:rPr>
        <w:t xml:space="preserve">- депутаты местного кенеша;</w:t>
      </w:r>
    </w:p>
    <w:p>
      <w:pPr>
        <w:spacing w:after="60"/>
        <w:ind w:firstLine="567"/>
        <w:jc w:val="both"/>
      </w:pPr>
      <w:r>
        <w:rPr>
          <w:rFonts w:ascii="Arial" w:cs="Arial" w:eastAsia="Arial" w:hAnsi="Arial"/>
          <w:sz w:val="24"/>
          <w:szCs w:val="24"/>
        </w:rPr>
        <w:t xml:space="preserve">- представители эксплуатирующей организации;</w:t>
      </w:r>
    </w:p>
    <w:p>
      <w:pPr>
        <w:spacing w:after="60"/>
        <w:ind w:firstLine="567"/>
        <w:jc w:val="both"/>
      </w:pPr>
      <w:r>
        <w:rPr>
          <w:rFonts w:ascii="Arial" w:cs="Arial" w:eastAsia="Arial" w:hAnsi="Arial"/>
          <w:sz w:val="24"/>
          <w:szCs w:val="24"/>
        </w:rPr>
        <w:t xml:space="preserve">- технический специалист (специалист по инжиниринговым услугам).</w:t>
      </w:r>
    </w:p>
    <w:p>
      <w:pPr>
        <w:spacing w:after="60"/>
        <w:ind w:firstLine="567"/>
        <w:jc w:val="both"/>
      </w:pPr>
      <w:r>
        <w:rPr>
          <w:rFonts w:ascii="Arial" w:cs="Arial" w:eastAsia="Arial" w:hAnsi="Arial"/>
          <w:sz w:val="24"/>
          <w:szCs w:val="24"/>
        </w:rPr>
        <w:t xml:space="preserve">При этом представители местного сообщества должны составлять не менее 50% от числа членов инициативной группы.</w:t>
      </w:r>
    </w:p>
    <w:p>
      <w:pPr>
        <w:spacing w:after="60"/>
        <w:ind w:firstLine="567"/>
        <w:jc w:val="both"/>
      </w:pPr>
      <w:r>
        <w:rPr>
          <w:rFonts w:ascii="Arial" w:cs="Arial" w:eastAsia="Arial" w:hAnsi="Arial"/>
          <w:sz w:val="24"/>
          <w:szCs w:val="24"/>
        </w:rPr>
        <w:t xml:space="preserve">6. Инициативная группа вправе:</w:t>
      </w:r>
    </w:p>
    <w:p>
      <w:pPr>
        <w:spacing w:after="60"/>
        <w:ind w:firstLine="567"/>
        <w:jc w:val="both"/>
      </w:pPr>
      <w:r>
        <w:rPr>
          <w:rFonts w:ascii="Arial" w:cs="Arial" w:eastAsia="Arial" w:hAnsi="Arial"/>
          <w:sz w:val="24"/>
          <w:szCs w:val="24"/>
        </w:rPr>
        <w:t xml:space="preserve">- уполномочить членов инициативной группы участвовать в тендерных процедурах;</w:t>
      </w:r>
    </w:p>
    <w:p>
      <w:pPr>
        <w:spacing w:after="60"/>
        <w:ind w:firstLine="567"/>
        <w:jc w:val="both"/>
      </w:pPr>
      <w:r>
        <w:rPr>
          <w:rFonts w:ascii="Arial" w:cs="Arial" w:eastAsia="Arial" w:hAnsi="Arial"/>
          <w:sz w:val="24"/>
          <w:szCs w:val="24"/>
        </w:rPr>
        <w:t xml:space="preserve">- запрашивать у органа местного самоуправления и подрядчика информацию о ходе подготовки и реализации проекта;</w:t>
      </w:r>
    </w:p>
    <w:p>
      <w:pPr>
        <w:spacing w:after="60"/>
        <w:ind w:firstLine="567"/>
        <w:jc w:val="both"/>
      </w:pPr>
      <w:r>
        <w:rPr>
          <w:rFonts w:ascii="Arial" w:cs="Arial" w:eastAsia="Arial" w:hAnsi="Arial"/>
          <w:sz w:val="24"/>
          <w:szCs w:val="24"/>
        </w:rPr>
        <w:t xml:space="preserve">- выполнять по согласованию с исполнительным органом местного самоуправления иные действия при подготовке и реализации проекта.</w:t>
      </w:r>
    </w:p>
    <w:p>
      <w:pPr>
        <w:spacing w:after="200" w:before="200"/>
        <w:jc w:val="center"/>
      </w:pPr>
      <w:r>
        <w:rPr>
          <w:rFonts w:ascii="Arial" w:cs="Arial" w:eastAsia="Arial" w:hAnsi="Arial"/>
          <w:b/>
          <w:bCs/>
          <w:sz w:val="24"/>
          <w:szCs w:val="24"/>
        </w:rPr>
        <w:t xml:space="preserve">2. Принципы и задачи подготовки и реализации проекта</w:t>
      </w:r>
    </w:p>
    <w:p>
      <w:pPr>
        <w:spacing w:after="60"/>
        <w:ind w:firstLine="567"/>
        <w:jc w:val="both"/>
      </w:pPr>
      <w:r>
        <w:rPr>
          <w:rFonts w:ascii="Arial" w:cs="Arial" w:eastAsia="Arial" w:hAnsi="Arial"/>
          <w:sz w:val="24"/>
          <w:szCs w:val="24"/>
        </w:rPr>
        <w:t xml:space="preserve">7. Принципы:</w:t>
      </w:r>
    </w:p>
    <w:p>
      <w:pPr>
        <w:spacing w:after="60"/>
        <w:ind w:firstLine="567"/>
        <w:jc w:val="both"/>
      </w:pPr>
      <w:r>
        <w:rPr>
          <w:rFonts w:ascii="Arial" w:cs="Arial" w:eastAsia="Arial" w:hAnsi="Arial"/>
          <w:sz w:val="24"/>
          <w:szCs w:val="24"/>
        </w:rPr>
        <w:t xml:space="preserve">- соблюдение законодательства Кыргызской Республики;</w:t>
      </w:r>
    </w:p>
    <w:p>
      <w:pPr>
        <w:spacing w:after="60"/>
        <w:ind w:firstLine="567"/>
        <w:jc w:val="both"/>
      </w:pPr>
      <w:r>
        <w:rPr>
          <w:rFonts w:ascii="Arial" w:cs="Arial" w:eastAsia="Arial" w:hAnsi="Arial"/>
          <w:sz w:val="24"/>
          <w:szCs w:val="24"/>
        </w:rPr>
        <w:t xml:space="preserve">- обеспечение эффективности;</w:t>
      </w:r>
    </w:p>
    <w:p>
      <w:pPr>
        <w:spacing w:after="60"/>
        <w:ind w:firstLine="567"/>
        <w:jc w:val="both"/>
      </w:pPr>
      <w:r>
        <w:rPr>
          <w:rFonts w:ascii="Arial" w:cs="Arial" w:eastAsia="Arial" w:hAnsi="Arial"/>
          <w:sz w:val="24"/>
          <w:szCs w:val="24"/>
        </w:rPr>
        <w:t xml:space="preserve">- открытость и прозрачность;</w:t>
      </w:r>
    </w:p>
    <w:p>
      <w:pPr>
        <w:spacing w:after="60"/>
        <w:ind w:firstLine="567"/>
        <w:jc w:val="both"/>
      </w:pPr>
      <w:r>
        <w:rPr>
          <w:rFonts w:ascii="Arial" w:cs="Arial" w:eastAsia="Arial" w:hAnsi="Arial"/>
          <w:sz w:val="24"/>
          <w:szCs w:val="24"/>
        </w:rPr>
        <w:t xml:space="preserve">- подотчетность.</w:t>
      </w:r>
    </w:p>
    <w:p>
      <w:pPr>
        <w:spacing w:after="60"/>
        <w:ind w:firstLine="567"/>
        <w:jc w:val="both"/>
      </w:pPr>
      <w:r>
        <w:rPr>
          <w:rFonts w:ascii="Arial" w:cs="Arial" w:eastAsia="Arial" w:hAnsi="Arial"/>
          <w:sz w:val="24"/>
          <w:szCs w:val="24"/>
        </w:rPr>
        <w:t xml:space="preserve">8. Задачи:</w:t>
      </w:r>
    </w:p>
    <w:p>
      <w:pPr>
        <w:spacing w:after="60"/>
        <w:ind w:firstLine="567"/>
        <w:jc w:val="both"/>
      </w:pPr>
      <w:r>
        <w:rPr>
          <w:rFonts w:ascii="Arial" w:cs="Arial" w:eastAsia="Arial" w:hAnsi="Arial"/>
          <w:sz w:val="24"/>
          <w:szCs w:val="24"/>
        </w:rPr>
        <w:t xml:space="preserve">- обеспечение процесса разработки проекта;</w:t>
      </w:r>
    </w:p>
    <w:p>
      <w:pPr>
        <w:spacing w:after="60"/>
        <w:ind w:firstLine="567"/>
        <w:jc w:val="both"/>
      </w:pPr>
      <w:r>
        <w:rPr>
          <w:rFonts w:ascii="Arial" w:cs="Arial" w:eastAsia="Arial" w:hAnsi="Arial"/>
          <w:sz w:val="24"/>
          <w:szCs w:val="24"/>
        </w:rPr>
        <w:t xml:space="preserve">- обеспечение осуществления мониторинга и оценки процесса подготовки и реализации проекта.</w:t>
      </w:r>
    </w:p>
    <w:p>
      <w:pPr>
        <w:spacing w:after="200" w:before="200"/>
        <w:jc w:val="center"/>
      </w:pPr>
      <w:r>
        <w:rPr>
          <w:rFonts w:ascii="Arial" w:cs="Arial" w:eastAsia="Arial" w:hAnsi="Arial"/>
          <w:b/>
          <w:bCs/>
          <w:sz w:val="24"/>
          <w:szCs w:val="24"/>
        </w:rPr>
        <w:t xml:space="preserve">3. Порядок разработки проекта</w:t>
      </w:r>
    </w:p>
    <w:p>
      <w:pPr>
        <w:spacing w:after="60"/>
        <w:ind w:firstLine="567"/>
        <w:jc w:val="both"/>
      </w:pPr>
      <w:r>
        <w:rPr>
          <w:rFonts w:ascii="Arial" w:cs="Arial" w:eastAsia="Arial" w:hAnsi="Arial"/>
          <w:sz w:val="24"/>
          <w:szCs w:val="24"/>
        </w:rPr>
        <w:t xml:space="preserve">9. Разработка проекта включает в себя заполнение заявку и проектного предложения по формам, приведенным в приложениях </w:t>
      </w:r>
      <w:hyperlink w:history="1" r:id="rIdvik0aka2hbpwojek8hp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5rtl-d-qiwnwuj3ckgooo">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10. При разработке заявки и проектного предложения исполнительный орган местного самоуправления нанимает специалиста по инжиниринговым услугам (далее - СИУ) в соответствии с процедурами государственных закупок на договорной основе. Форма договора на консультационные услуги специалиста по инжиниринговым услугам (СИУ) представлена в </w:t>
      </w:r>
      <w:hyperlink w:history="1" r:id="rIdbvw8-o2zpe1tkyuneno4m">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b4mprttzy9nz3whoue_kk">
        <w:r>
          <w:rPr>
            <w:rFonts w:ascii="Arial" w:cs="Arial" w:eastAsia="Arial" w:hAnsi="Arial"/>
            <w:color w:val="1D4ED8"/>
            <w:sz w:val="24"/>
            <w:szCs w:val="24"/>
            <w:u w:val="single"/>
          </w:rPr>
          <w:t xml:space="preserve">3 марта 2017 года № 138</w:t>
        </w:r>
      </w:hyperlink>
      <w:r>
        <w:rPr>
          <w:rFonts w:ascii="Arial" w:cs="Arial" w:eastAsia="Arial" w:hAnsi="Arial"/>
          <w:sz w:val="24"/>
          <w:szCs w:val="24"/>
        </w:rPr>
        <w:t xml:space="preserve">, Кабинета Министров КР от </w:t>
      </w:r>
      <w:hyperlink w:history="1" r:id="rIdnpv2sr8wfh3g05s82eun2">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Исполнительные органы местного самоуправления представляют на регистрацию в территориальный орган уполномоченного государственного органа по управлению государственными финансами проект, содержащий следующие документы:</w:t>
      </w:r>
    </w:p>
    <w:p>
      <w:pPr>
        <w:spacing w:after="60"/>
        <w:ind w:firstLine="567"/>
        <w:jc w:val="both"/>
      </w:pPr>
      <w:r>
        <w:rPr>
          <w:rFonts w:ascii="Arial" w:cs="Arial" w:eastAsia="Arial" w:hAnsi="Arial"/>
          <w:sz w:val="24"/>
          <w:szCs w:val="24"/>
        </w:rPr>
        <w:t xml:space="preserve">1) заявка;</w:t>
      </w:r>
    </w:p>
    <w:p>
      <w:pPr>
        <w:spacing w:after="60"/>
        <w:ind w:firstLine="567"/>
        <w:jc w:val="both"/>
      </w:pPr>
      <w:r>
        <w:rPr>
          <w:rFonts w:ascii="Arial" w:cs="Arial" w:eastAsia="Arial" w:hAnsi="Arial"/>
          <w:sz w:val="24"/>
          <w:szCs w:val="24"/>
        </w:rPr>
        <w:t xml:space="preserve">2) проектное предложение;</w:t>
      </w:r>
    </w:p>
    <w:p>
      <w:pPr>
        <w:spacing w:after="60"/>
        <w:ind w:firstLine="567"/>
        <w:jc w:val="both"/>
      </w:pPr>
      <w:r>
        <w:rPr>
          <w:rFonts w:ascii="Arial" w:cs="Arial" w:eastAsia="Arial" w:hAnsi="Arial"/>
          <w:sz w:val="24"/>
          <w:szCs w:val="24"/>
        </w:rPr>
        <w:t xml:space="preserve">3) сопроводительное письмо исполнительного органа местного самоуправления;</w:t>
      </w:r>
    </w:p>
    <w:p>
      <w:pPr>
        <w:spacing w:after="60"/>
        <w:ind w:firstLine="567"/>
        <w:jc w:val="both"/>
      </w:pPr>
      <w:r>
        <w:rPr>
          <w:rFonts w:ascii="Arial" w:cs="Arial" w:eastAsia="Arial" w:hAnsi="Arial"/>
          <w:sz w:val="24"/>
          <w:szCs w:val="24"/>
        </w:rPr>
        <w:t xml:space="preserve">4) лист регистрации по комплектации документов проекта.</w:t>
      </w:r>
    </w:p>
    <w:p>
      <w:pPr>
        <w:spacing w:after="200" w:before="200"/>
        <w:jc w:val="center"/>
      </w:pPr>
      <w:r>
        <w:rPr>
          <w:rFonts w:ascii="Arial" w:cs="Arial" w:eastAsia="Arial" w:hAnsi="Arial"/>
          <w:b/>
          <w:bCs/>
          <w:sz w:val="24"/>
          <w:szCs w:val="24"/>
        </w:rPr>
        <w:t xml:space="preserve">4. Процедура заполнения заявки</w:t>
      </w:r>
    </w:p>
    <w:p>
      <w:pPr>
        <w:spacing w:after="60"/>
        <w:ind w:firstLine="567"/>
        <w:jc w:val="both"/>
      </w:pPr>
      <w:r>
        <w:rPr>
          <w:rFonts w:ascii="Arial" w:cs="Arial" w:eastAsia="Arial" w:hAnsi="Arial"/>
          <w:sz w:val="24"/>
          <w:szCs w:val="24"/>
        </w:rPr>
        <w:t xml:space="preserve">12. Заявка заполняется исполнительным органом местного самоуправления по форме, приведенной в </w:t>
      </w:r>
      <w:hyperlink w:history="1" r:id="rId9hlhvzuw4dv3lx3fpnfha">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13. В пункте 1 указывается наименование проекта (наименование проекта должно быть кратким, понятным и характеризоваться ключевыми словами, определяющими его направленность).</w:t>
      </w:r>
    </w:p>
    <w:p>
      <w:pPr>
        <w:spacing w:after="60"/>
        <w:ind w:firstLine="567"/>
        <w:jc w:val="both"/>
      </w:pPr>
      <w:r>
        <w:rPr>
          <w:rFonts w:ascii="Arial" w:cs="Arial" w:eastAsia="Arial" w:hAnsi="Arial"/>
          <w:sz w:val="24"/>
          <w:szCs w:val="24"/>
        </w:rPr>
        <w:t xml:space="preserve">В данном пункте также указываются:</w:t>
      </w:r>
    </w:p>
    <w:p>
      <w:pPr>
        <w:spacing w:after="60"/>
        <w:ind w:firstLine="567"/>
        <w:jc w:val="both"/>
      </w:pPr>
      <w:r>
        <w:rPr>
          <w:rFonts w:ascii="Arial" w:cs="Arial" w:eastAsia="Arial" w:hAnsi="Arial"/>
          <w:sz w:val="24"/>
          <w:szCs w:val="24"/>
        </w:rPr>
        <w:t xml:space="preserve">- общая стоимость проекта (бюджет проекта), которая определена в проектном предложении;</w:t>
      </w:r>
    </w:p>
    <w:p>
      <w:pPr>
        <w:spacing w:after="60"/>
        <w:ind w:firstLine="567"/>
        <w:jc w:val="both"/>
      </w:pPr>
      <w:r>
        <w:rPr>
          <w:rFonts w:ascii="Arial" w:cs="Arial" w:eastAsia="Arial" w:hAnsi="Arial"/>
          <w:sz w:val="24"/>
          <w:szCs w:val="24"/>
        </w:rPr>
        <w:t xml:space="preserve">- собственный или мобилизованный вклад заявителя в денежном выражении, как из средств местного бюджета, так и из других источников;</w:t>
      </w:r>
    </w:p>
    <w:p>
      <w:pPr>
        <w:spacing w:after="60"/>
        <w:ind w:firstLine="567"/>
        <w:jc w:val="both"/>
      </w:pPr>
      <w:r>
        <w:rPr>
          <w:rFonts w:ascii="Arial" w:cs="Arial" w:eastAsia="Arial" w:hAnsi="Arial"/>
          <w:sz w:val="24"/>
          <w:szCs w:val="24"/>
        </w:rPr>
        <w:t xml:space="preserve">- потребность в долевых (стимулирующих) грантов.</w:t>
      </w:r>
    </w:p>
    <w:p>
      <w:pPr>
        <w:spacing w:after="60"/>
        <w:ind w:firstLine="567"/>
        <w:jc w:val="both"/>
      </w:pPr>
      <w:r>
        <w:rPr>
          <w:rFonts w:ascii="Arial" w:cs="Arial" w:eastAsia="Arial" w:hAnsi="Arial"/>
          <w:sz w:val="24"/>
          <w:szCs w:val="24"/>
        </w:rPr>
        <w:t xml:space="preserve">14. В пункте 2 указывается место реализации проекта по данным технического паспорта здания и сооружения.</w:t>
      </w:r>
    </w:p>
    <w:p>
      <w:pPr>
        <w:spacing w:after="60"/>
        <w:ind w:firstLine="567"/>
        <w:jc w:val="both"/>
      </w:pPr>
      <w:r>
        <w:rPr>
          <w:rFonts w:ascii="Arial" w:cs="Arial" w:eastAsia="Arial" w:hAnsi="Arial"/>
          <w:sz w:val="24"/>
          <w:szCs w:val="24"/>
        </w:rPr>
        <w:t xml:space="preserve">15. В пункте 3 указывается право муниципальной собственности на объект по проекту по форме, представленной в </w:t>
      </w:r>
      <w:hyperlink w:history="1" r:id="rIdbigj8w98xpp-h-2jqyxz0">
        <w:r>
          <w:rPr>
            <w:rFonts w:ascii="Arial" w:cs="Arial" w:eastAsia="Arial" w:hAnsi="Arial"/>
            <w:color w:val="1D4ED8"/>
            <w:sz w:val="24"/>
            <w:szCs w:val="24"/>
            <w:u w:val="single"/>
          </w:rPr>
          <w:t xml:space="preserve">приложении 8</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16. В пункте 4 указывается наличие собственного и привлеченного вклада:</w:t>
      </w:r>
    </w:p>
    <w:p>
      <w:pPr>
        <w:spacing w:after="60"/>
        <w:ind w:firstLine="567"/>
        <w:jc w:val="both"/>
      </w:pPr>
      <w:r>
        <w:rPr>
          <w:rFonts w:ascii="Arial" w:cs="Arial" w:eastAsia="Arial" w:hAnsi="Arial"/>
          <w:sz w:val="24"/>
          <w:szCs w:val="24"/>
        </w:rPr>
        <w:t xml:space="preserve">- средства собственного вклада, предусмотренные из местного бюджета, подтверждаются решением местного кенеша на соответствующий год, и прилагается к заявке;</w:t>
      </w:r>
    </w:p>
    <w:p>
      <w:pPr>
        <w:spacing w:after="60"/>
        <w:ind w:firstLine="567"/>
        <w:jc w:val="both"/>
      </w:pPr>
      <w:r>
        <w:rPr>
          <w:rFonts w:ascii="Arial" w:cs="Arial" w:eastAsia="Arial" w:hAnsi="Arial"/>
          <w:sz w:val="24"/>
          <w:szCs w:val="24"/>
        </w:rPr>
        <w:t xml:space="preserve">- средства собственного вклада, предусмотренные из регионального фонда развития, подтверждаются решением Наблюдательного совета на соответствующий год, и прилагается к заявке;</w:t>
      </w:r>
    </w:p>
    <w:p>
      <w:pPr>
        <w:spacing w:after="60"/>
        <w:ind w:firstLine="567"/>
        <w:jc w:val="both"/>
      </w:pPr>
      <w:r>
        <w:rPr>
          <w:rFonts w:ascii="Arial" w:cs="Arial" w:eastAsia="Arial" w:hAnsi="Arial"/>
          <w:sz w:val="24"/>
          <w:szCs w:val="24"/>
        </w:rPr>
        <w:t xml:space="preserve">- средства мобилизованного вклада со стороны международных организаций подтверждаются соответствующим соглашением, копия которого является приложением к заявке;</w:t>
      </w:r>
    </w:p>
    <w:p>
      <w:pPr>
        <w:spacing w:after="60"/>
        <w:ind w:firstLine="567"/>
        <w:jc w:val="both"/>
      </w:pPr>
      <w:r>
        <w:rPr>
          <w:rFonts w:ascii="Arial" w:cs="Arial" w:eastAsia="Arial" w:hAnsi="Arial"/>
          <w:sz w:val="24"/>
          <w:szCs w:val="24"/>
        </w:rPr>
        <w:t xml:space="preserve">- средства местного сообщества и иных субъектов подтверждаются выпиской банка, и прилагается к заявке.</w:t>
      </w:r>
    </w:p>
    <w:p>
      <w:pPr>
        <w:spacing w:after="60"/>
        <w:ind w:firstLine="567"/>
        <w:jc w:val="both"/>
      </w:pPr>
      <w:r>
        <w:rPr>
          <w:rFonts w:ascii="Arial" w:cs="Arial" w:eastAsia="Arial" w:hAnsi="Arial"/>
          <w:sz w:val="24"/>
          <w:szCs w:val="24"/>
        </w:rPr>
        <w:t xml:space="preserve">17. В пункте 5 указывается наименование Программы развития города или айылного аймака. При этом прилагается выписка из Программы развития города или айылного аймака, в которой указываются наименование проекта, приоритетность проекта, планируемый объем инвестиций, включая сумму долевых (стимулирующих) грантов и софинансирование со стороны органов местного самоуправления и иных заинтересованных сторон.</w:t>
      </w:r>
    </w:p>
    <w:p>
      <w:pPr>
        <w:spacing w:after="60"/>
        <w:ind w:firstLine="567"/>
        <w:jc w:val="both"/>
      </w:pPr>
      <w:r>
        <w:rPr>
          <w:rFonts w:ascii="Arial" w:cs="Arial" w:eastAsia="Arial" w:hAnsi="Arial"/>
          <w:sz w:val="24"/>
          <w:szCs w:val="24"/>
        </w:rPr>
        <w:t xml:space="preserve">18. В пункте 6 указывается информация о количестве проведенных мероприятий и участников социальной мобилизации населения. При этом прилагаются документы, подтверждающие проведение мероприятий по социальной мобилизации населения.</w:t>
      </w:r>
    </w:p>
    <w:p>
      <w:pPr>
        <w:spacing w:after="60"/>
        <w:ind w:firstLine="567"/>
        <w:jc w:val="both"/>
      </w:pPr>
      <w:r>
        <w:rPr>
          <w:rFonts w:ascii="Arial" w:cs="Arial" w:eastAsia="Arial" w:hAnsi="Arial"/>
          <w:sz w:val="24"/>
          <w:szCs w:val="24"/>
        </w:rPr>
        <w:t xml:space="preserve">19. В пункте 7 указывается наличие Инициативной группы. При этом прилагается копия документа, подтверждающая формирование инициативной группы и назначение руководителя.</w:t>
      </w:r>
    </w:p>
    <w:p>
      <w:pPr>
        <w:spacing w:after="60"/>
        <w:ind w:firstLine="567"/>
        <w:jc w:val="both"/>
      </w:pPr>
      <w:r>
        <w:rPr>
          <w:rFonts w:ascii="Arial" w:cs="Arial" w:eastAsia="Arial" w:hAnsi="Arial"/>
          <w:sz w:val="24"/>
          <w:szCs w:val="24"/>
        </w:rPr>
        <w:t xml:space="preserve">20. В пункте 8 указывается воздействия проекта на один или несколько городов или айылных аймаков. При этом прилагается карта-схема с планируемым размещением объекта по отношению к этим городам или айылным аймакам.</w:t>
      </w:r>
    </w:p>
    <w:p>
      <w:pPr>
        <w:spacing w:after="60"/>
        <w:ind w:firstLine="567"/>
        <w:jc w:val="both"/>
      </w:pPr>
      <w:r>
        <w:rPr>
          <w:rFonts w:ascii="Arial" w:cs="Arial" w:eastAsia="Arial" w:hAnsi="Arial"/>
          <w:sz w:val="24"/>
          <w:szCs w:val="24"/>
        </w:rPr>
        <w:t xml:space="preserve">21. В пункте 9 приводится описание проблемы, ее негативные социально-экономические последствия, неотложность решения.</w:t>
      </w:r>
    </w:p>
    <w:p>
      <w:pPr>
        <w:spacing w:after="60"/>
        <w:ind w:firstLine="567"/>
        <w:jc w:val="both"/>
      </w:pPr>
      <w:r>
        <w:rPr>
          <w:rFonts w:ascii="Arial" w:cs="Arial" w:eastAsia="Arial" w:hAnsi="Arial"/>
          <w:sz w:val="24"/>
          <w:szCs w:val="24"/>
        </w:rPr>
        <w:t xml:space="preserve">22. В пункте 10 указывается ключевая цель - достижение ожидаемого конечного результата от воздействия проекта. Задачи определяют пути достижения целей проекта.</w:t>
      </w:r>
    </w:p>
    <w:p>
      <w:pPr>
        <w:spacing w:after="60"/>
        <w:ind w:firstLine="567"/>
        <w:jc w:val="both"/>
      </w:pPr>
      <w:r>
        <w:rPr>
          <w:rFonts w:ascii="Arial" w:cs="Arial" w:eastAsia="Arial" w:hAnsi="Arial"/>
          <w:sz w:val="24"/>
          <w:szCs w:val="24"/>
        </w:rPr>
        <w:t xml:space="preserve">23. В пункте 11 указываются при реконструкции и новом строительстве данные организации, разработавшей проектно-сметную документацию, включая сметную стоимость работ и материалов. Номер и дата заключения строительной и, при необходимости, экологической экспертизы проекта, продолжительность ремонтных или строительных работ, номер и дата согласования проекта в уполномоченном государственном органе в области архитектурно-градостроительной деятельности для объектов нового строительства.</w:t>
      </w:r>
    </w:p>
    <w:p>
      <w:pPr>
        <w:spacing w:after="60"/>
        <w:ind w:firstLine="567"/>
        <w:jc w:val="both"/>
      </w:pPr>
      <w:r>
        <w:rPr>
          <w:rFonts w:ascii="Arial" w:cs="Arial" w:eastAsia="Arial" w:hAnsi="Arial"/>
          <w:sz w:val="24"/>
          <w:szCs w:val="24"/>
        </w:rPr>
        <w:t xml:space="preserve">При капитальном ремонте указываются данные специалиста или организации, подготовивших сметную стоимость работ и материалов, и дата подготовки.</w:t>
      </w:r>
    </w:p>
    <w:p>
      <w:pPr>
        <w:spacing w:after="200" w:before="200"/>
        <w:jc w:val="center"/>
      </w:pPr>
      <w:r>
        <w:rPr>
          <w:rFonts w:ascii="Arial" w:cs="Arial" w:eastAsia="Arial" w:hAnsi="Arial"/>
          <w:b/>
          <w:bCs/>
          <w:sz w:val="24"/>
          <w:szCs w:val="24"/>
        </w:rPr>
        <w:t xml:space="preserve">5. Процедура заполнения проектного предложения</w:t>
      </w:r>
    </w:p>
    <w:p>
      <w:pPr>
        <w:spacing w:after="60"/>
        <w:ind w:firstLine="567"/>
        <w:jc w:val="both"/>
      </w:pPr>
      <w:r>
        <w:rPr>
          <w:rFonts w:ascii="Arial" w:cs="Arial" w:eastAsia="Arial" w:hAnsi="Arial"/>
          <w:sz w:val="24"/>
          <w:szCs w:val="24"/>
        </w:rPr>
        <w:t xml:space="preserve">24. Проектное предложение заполняется исполнительным органом местного самоуправления по форме, приведенной в </w:t>
      </w:r>
      <w:hyperlink w:history="1" r:id="rId5r4duc8qe8o7evf_ggmau">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25. В пункте 1 указывается наименование проекта (наименование проекта должно быть кратким, понятным и характеризоваться ключевыми словами, определяющими его направленность).</w:t>
      </w:r>
    </w:p>
    <w:p>
      <w:pPr>
        <w:spacing w:after="60"/>
        <w:ind w:firstLine="567"/>
        <w:jc w:val="both"/>
      </w:pPr>
      <w:r>
        <w:rPr>
          <w:rFonts w:ascii="Arial" w:cs="Arial" w:eastAsia="Arial" w:hAnsi="Arial"/>
          <w:sz w:val="24"/>
          <w:szCs w:val="24"/>
        </w:rPr>
        <w:t xml:space="preserve">26. В пункте 2 указываются даты начала и завершения реализации проекта. Срок реализаций проекта должен соответствовать срокам ремонтно-строительных работ.</w:t>
      </w:r>
    </w:p>
    <w:p>
      <w:pPr>
        <w:spacing w:after="60"/>
        <w:ind w:firstLine="567"/>
        <w:jc w:val="both"/>
      </w:pPr>
      <w:r>
        <w:rPr>
          <w:rFonts w:ascii="Arial" w:cs="Arial" w:eastAsia="Arial" w:hAnsi="Arial"/>
          <w:sz w:val="24"/>
          <w:szCs w:val="24"/>
        </w:rPr>
        <w:t xml:space="preserve">27. В пункте 3 указывается конкретный тип инфраструктуры в зависимости от целей и задач проекта (к примеру: объекты социального назначения, объекты инженерно-коммунальной инфраструктуры, транспортная инфраструктура).</w:t>
      </w:r>
    </w:p>
    <w:p>
      <w:pPr>
        <w:spacing w:after="60"/>
        <w:ind w:firstLine="567"/>
        <w:jc w:val="both"/>
      </w:pPr>
      <w:r>
        <w:rPr>
          <w:rFonts w:ascii="Arial" w:cs="Arial" w:eastAsia="Arial" w:hAnsi="Arial"/>
          <w:sz w:val="24"/>
          <w:szCs w:val="24"/>
        </w:rPr>
        <w:t xml:space="preserve">28. В пункте 4 указываются конкретный адрес объекта, участок на котором расположен объект. При отсутствии точного адреса прилагается схема размещения, с указанием проезда до объекта.</w:t>
      </w:r>
    </w:p>
    <w:p>
      <w:pPr>
        <w:spacing w:after="60"/>
        <w:ind w:firstLine="567"/>
        <w:jc w:val="both"/>
      </w:pPr>
      <w:r>
        <w:rPr>
          <w:rFonts w:ascii="Arial" w:cs="Arial" w:eastAsia="Arial" w:hAnsi="Arial"/>
          <w:sz w:val="24"/>
          <w:szCs w:val="24"/>
        </w:rPr>
        <w:t xml:space="preserve">29. В пункте 5 указывается следующие технические параметры:</w:t>
      </w:r>
    </w:p>
    <w:p>
      <w:pPr>
        <w:spacing w:after="60"/>
        <w:ind w:firstLine="567"/>
        <w:jc w:val="both"/>
      </w:pPr>
      <w:r>
        <w:rPr>
          <w:rFonts w:ascii="Arial" w:cs="Arial" w:eastAsia="Arial" w:hAnsi="Arial"/>
          <w:sz w:val="24"/>
          <w:szCs w:val="24"/>
        </w:rPr>
        <w:t xml:space="preserve">- дата постройки объекта;</w:t>
      </w:r>
    </w:p>
    <w:p>
      <w:pPr>
        <w:spacing w:after="60"/>
        <w:ind w:firstLine="567"/>
        <w:jc w:val="both"/>
      </w:pPr>
      <w:r>
        <w:rPr>
          <w:rFonts w:ascii="Arial" w:cs="Arial" w:eastAsia="Arial" w:hAnsi="Arial"/>
          <w:sz w:val="24"/>
          <w:szCs w:val="24"/>
        </w:rPr>
        <w:t xml:space="preserve">- общая характеристика объекта;</w:t>
      </w:r>
    </w:p>
    <w:p>
      <w:pPr>
        <w:spacing w:after="60"/>
        <w:ind w:firstLine="567"/>
        <w:jc w:val="both"/>
      </w:pPr>
      <w:r>
        <w:rPr>
          <w:rFonts w:ascii="Arial" w:cs="Arial" w:eastAsia="Arial" w:hAnsi="Arial"/>
          <w:sz w:val="24"/>
          <w:szCs w:val="24"/>
        </w:rPr>
        <w:t xml:space="preserve">- текущее состояние объекта.</w:t>
      </w:r>
    </w:p>
    <w:p>
      <w:pPr>
        <w:spacing w:after="60"/>
        <w:ind w:firstLine="567"/>
        <w:jc w:val="both"/>
      </w:pPr>
      <w:r>
        <w:rPr>
          <w:rFonts w:ascii="Arial" w:cs="Arial" w:eastAsia="Arial" w:hAnsi="Arial"/>
          <w:sz w:val="24"/>
          <w:szCs w:val="24"/>
        </w:rPr>
        <w:t xml:space="preserve">30. В пункте 6 указываются общие требования независимо от вида планируемых работ. В зависимости от вида планируемых работ (ремонт, реконструкция, пристройка, новое строительство, завершение), заполняется таблица.</w:t>
      </w:r>
    </w:p>
    <w:p>
      <w:pPr>
        <w:spacing w:after="60"/>
        <w:ind w:firstLine="567"/>
        <w:jc w:val="both"/>
      </w:pPr>
      <w:r>
        <w:rPr>
          <w:rFonts w:ascii="Arial" w:cs="Arial" w:eastAsia="Arial" w:hAnsi="Arial"/>
          <w:sz w:val="24"/>
          <w:szCs w:val="24"/>
        </w:rPr>
        <w:t xml:space="preserve">31. Заявитель, в зависимости от вида планируемых работ, формирует техническую часть проектного предложения.</w:t>
      </w:r>
    </w:p>
    <w:p>
      <w:pPr>
        <w:spacing w:after="120"/>
        <w:jc w:val="both"/>
      </w:pPr>
      <w:r>
        <w:rPr>
          <w:rFonts w:ascii="Arial" w:cs="Arial" w:eastAsia="Arial" w:hAnsi="Arial"/>
          <w:sz w:val="24"/>
          <w:szCs w:val="24"/>
        </w:rPr>
        <w:t xml:space="preserve">32. Для проекта, предусматривающего капитальные ремонтные работы в пределах существующего здания или сооружения без замены несущих конструкций здания и без изменения объемно-планировочных решений, техническая часть включает следующие документы:</w:t>
      </w:r>
    </w:p>
    <w:p>
      <w:pPr>
        <w:spacing w:after="120"/>
        <w:jc w:val="both"/>
      </w:pPr>
      <w:r>
        <w:rPr>
          <w:rFonts w:ascii="Arial" w:cs="Arial" w:eastAsia="Arial" w:hAnsi="Arial"/>
          <w:sz w:val="24"/>
          <w:szCs w:val="24"/>
        </w:rPr>
        <w:t xml:space="preserve">- инвентаризационная ведомость и технический паспорт здания или сооружения, или технический паспорт, заполненный по форме, приведенной в </w:t>
      </w:r>
      <w:hyperlink w:history="1" r:id="rIde6as8kfru4myr1nomcnv8">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настоящей Инструкции, включая обязательные приложения: обмерочные чертежи (план, разрез), спецификации основных конструкций, фотографии объекта, фотографии дефектов конструкций;</w:t>
      </w:r>
    </w:p>
    <w:p>
      <w:pPr>
        <w:spacing w:after="120"/>
        <w:jc w:val="both"/>
      </w:pPr>
      <w:r>
        <w:rPr>
          <w:rFonts w:ascii="Arial" w:cs="Arial" w:eastAsia="Arial" w:hAnsi="Arial"/>
          <w:sz w:val="24"/>
          <w:szCs w:val="24"/>
        </w:rPr>
        <w:t xml:space="preserve">- дефектный акт по определению технического состояния и проблем объекта по форме, приведенной в </w:t>
      </w:r>
      <w:hyperlink w:history="1" r:id="rIduomctnm5e-vmk0hyd7b55">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в случае, если ремонтные работы предусматривают частичную замену или установку новых конструктивных элементов, прилагается чертежи по этим элементам и соответствующие спецификации на них;</w:t>
      </w:r>
    </w:p>
    <w:p>
      <w:pPr>
        <w:spacing w:after="120"/>
        <w:jc w:val="both"/>
      </w:pPr>
      <w:r>
        <w:rPr>
          <w:rFonts w:ascii="Arial" w:cs="Arial" w:eastAsia="Arial" w:hAnsi="Arial"/>
          <w:sz w:val="24"/>
          <w:szCs w:val="24"/>
        </w:rPr>
        <w:t xml:space="preserve">- сметная стоимость работ и материалов с положительным заключением государственной экспертизы в уполномоченном государственном органе в области архитектурно-градостроительной деятельности;</w:t>
      </w:r>
    </w:p>
    <w:p>
      <w:pPr>
        <w:spacing w:after="120"/>
        <w:jc w:val="both"/>
      </w:pPr>
      <w:r>
        <w:rPr>
          <w:rFonts w:ascii="Arial" w:cs="Arial" w:eastAsia="Arial" w:hAnsi="Arial"/>
          <w:sz w:val="24"/>
          <w:szCs w:val="24"/>
        </w:rPr>
        <w:t xml:space="preserve">- технические спецификации работ, оборудования и материалов.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czc55qkxjeindsqf6quh">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Для проекта, предусматривающего реконструкцию, перепрофилирование, перепланировку (с изменением объемно-планировочных и конструктивных решений), техническая часть включает следующие документы:</w:t>
      </w:r>
    </w:p>
    <w:p>
      <w:pPr>
        <w:spacing w:after="120"/>
        <w:jc w:val="both"/>
      </w:pPr>
      <w:r>
        <w:rPr>
          <w:rFonts w:ascii="Arial" w:cs="Arial" w:eastAsia="Arial" w:hAnsi="Arial"/>
          <w:sz w:val="24"/>
          <w:szCs w:val="24"/>
        </w:rPr>
        <w:t xml:space="preserve">- инвентаризационная ведомость и технический паспорт здания или сооружения, или технический паспорт, заполненный по форме, приведенной в </w:t>
      </w:r>
      <w:hyperlink w:history="1" r:id="rId3x8jwxizrhzwmmil0phqd">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настоящей Инструкции, включая обязательные приложения: обмерочные чертежи (план, разрез), спецификации основных конструкций, фотографии объекта, фотографии дефектов конструкций;</w:t>
      </w:r>
    </w:p>
    <w:p>
      <w:pPr>
        <w:spacing w:after="120"/>
        <w:jc w:val="both"/>
      </w:pPr>
      <w:r>
        <w:rPr>
          <w:rFonts w:ascii="Arial" w:cs="Arial" w:eastAsia="Arial" w:hAnsi="Arial"/>
          <w:sz w:val="24"/>
          <w:szCs w:val="24"/>
        </w:rPr>
        <w:t xml:space="preserve">- заключение о техническом состоянии объекта и возможности выполнения реконструкции/перепрофилирования/перепланировки объекта с рекомендациями по выполнению строительно-монтажных работ;</w:t>
      </w:r>
    </w:p>
    <w:p>
      <w:pPr>
        <w:spacing w:after="120"/>
        <w:jc w:val="both"/>
      </w:pPr>
      <w:r>
        <w:rPr>
          <w:rFonts w:ascii="Arial" w:cs="Arial" w:eastAsia="Arial" w:hAnsi="Arial"/>
          <w:sz w:val="24"/>
          <w:szCs w:val="24"/>
        </w:rPr>
        <w:t xml:space="preserve">- техническое задание на разработку проектно-сметной документации (далее - ПСД) и сметной стоимости работ и материалов, разрешительная документация на проектирование (Архитектурно-планировочные условия (далее - АПУ), Инженерно-технические условия (далее - ИТУ);</w:t>
      </w:r>
    </w:p>
    <w:p>
      <w:pPr>
        <w:spacing w:after="120"/>
        <w:jc w:val="both"/>
      </w:pPr>
      <w:r>
        <w:rPr>
          <w:rFonts w:ascii="Arial" w:cs="Arial" w:eastAsia="Arial" w:hAnsi="Arial"/>
          <w:sz w:val="24"/>
          <w:szCs w:val="24"/>
        </w:rPr>
        <w:t xml:space="preserve">- утвержденная и согласованная ПСД на объект и сметная стоимость работ и материалов с положительным заключением государственной экспертизы в уполномоченном государственном органе в области архитектурно-градостроительной деятельности;</w:t>
      </w:r>
    </w:p>
    <w:p>
      <w:pPr>
        <w:spacing w:after="120"/>
        <w:jc w:val="both"/>
      </w:pPr>
      <w:r>
        <w:rPr>
          <w:rFonts w:ascii="Arial" w:cs="Arial" w:eastAsia="Arial" w:hAnsi="Arial"/>
          <w:sz w:val="24"/>
          <w:szCs w:val="24"/>
        </w:rPr>
        <w:t xml:space="preserve">- технические спецификации работ, оборудования и материалов;</w:t>
      </w:r>
    </w:p>
    <w:p>
      <w:pPr>
        <w:spacing w:after="120"/>
        <w:jc w:val="both"/>
      </w:pPr>
      <w:r>
        <w:rPr>
          <w:rFonts w:ascii="Arial" w:cs="Arial" w:eastAsia="Arial" w:hAnsi="Arial"/>
          <w:sz w:val="24"/>
          <w:szCs w:val="24"/>
        </w:rPr>
        <w:t xml:space="preserve">- регистрация и разрешение на производство строительных работ.</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7bnwjonaswwtkq7zwdz9">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Для проекта, предусматривающего строительство, техническая часть включает следующие документы:</w:t>
      </w:r>
    </w:p>
    <w:p>
      <w:pPr>
        <w:spacing w:after="120"/>
        <w:jc w:val="both"/>
      </w:pPr>
      <w:r>
        <w:rPr>
          <w:rFonts w:ascii="Arial" w:cs="Arial" w:eastAsia="Arial" w:hAnsi="Arial"/>
          <w:sz w:val="24"/>
          <w:szCs w:val="24"/>
        </w:rPr>
        <w:t xml:space="preserve">- правоустанавливающие и правоудостоверяющие документы на земельный участок под строительство или пристраиваемый объект;</w:t>
      </w:r>
    </w:p>
    <w:p>
      <w:pPr>
        <w:spacing w:after="120"/>
        <w:jc w:val="both"/>
      </w:pPr>
      <w:r>
        <w:rPr>
          <w:rFonts w:ascii="Arial" w:cs="Arial" w:eastAsia="Arial" w:hAnsi="Arial"/>
          <w:sz w:val="24"/>
          <w:szCs w:val="24"/>
        </w:rPr>
        <w:t xml:space="preserve">техническое задание на разработку проектно-сметной документации (далее - ПСД) и сметной стоимости работ и материалов, разрешительная документация на проектирование (АПУ, ИТУ, Эскизный проект);</w:t>
      </w:r>
    </w:p>
    <w:p>
      <w:pPr>
        <w:spacing w:after="120"/>
        <w:jc w:val="both"/>
      </w:pPr>
      <w:r>
        <w:rPr>
          <w:rFonts w:ascii="Arial" w:cs="Arial" w:eastAsia="Arial" w:hAnsi="Arial"/>
          <w:sz w:val="24"/>
          <w:szCs w:val="24"/>
        </w:rPr>
        <w:t xml:space="preserve">- топографическая съемка объекта и инженерно-геологические изыскания по участку строительства;</w:t>
      </w:r>
    </w:p>
    <w:p>
      <w:pPr>
        <w:spacing w:after="120"/>
        <w:jc w:val="both"/>
      </w:pPr>
      <w:r>
        <w:rPr>
          <w:rFonts w:ascii="Arial" w:cs="Arial" w:eastAsia="Arial" w:hAnsi="Arial"/>
          <w:sz w:val="24"/>
          <w:szCs w:val="24"/>
        </w:rPr>
        <w:t xml:space="preserve">- утвержденная и согласованная ПСД на объект, включая сметную стоимость работ и материалов с положительным заключением государственной экспертизы в уполномоченном государственном органе в области архитектурно-градостроительной деятельности;</w:t>
      </w:r>
    </w:p>
    <w:p>
      <w:pPr>
        <w:spacing w:after="120"/>
        <w:jc w:val="both"/>
      </w:pPr>
      <w:r>
        <w:rPr>
          <w:rFonts w:ascii="Arial" w:cs="Arial" w:eastAsia="Arial" w:hAnsi="Arial"/>
          <w:sz w:val="24"/>
          <w:szCs w:val="24"/>
        </w:rPr>
        <w:t xml:space="preserve">- технические спецификации работ, оборудования и материалов;</w:t>
      </w:r>
    </w:p>
    <w:p>
      <w:pPr>
        <w:spacing w:after="120"/>
        <w:jc w:val="both"/>
      </w:pPr>
      <w:r>
        <w:rPr>
          <w:rFonts w:ascii="Arial" w:cs="Arial" w:eastAsia="Arial" w:hAnsi="Arial"/>
          <w:sz w:val="24"/>
          <w:szCs w:val="24"/>
        </w:rPr>
        <w:t xml:space="preserve">- регистрация и разрешение на производство строительных работ.</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23ckbxo_gdoofoqibky0z">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(Утратил силу в соответствии с </w:t>
      </w:r>
      <w:hyperlink w:history="1" r:id="rIdzr6go4pqt5fsengufjhf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36. В пункте 8 указываются ожидаемые результаты по проекту. Результаты должны отражать достижение цели проекта и быть измеримыми (описывать положительное воздействие, которое окажет проект на определенную целевую группу после реализации проекта и результат должен выражаться в конкретных цифрах и показывать качественное изменение ситуации).</w:t>
      </w:r>
    </w:p>
    <w:p>
      <w:pPr>
        <w:spacing w:after="60"/>
        <w:ind w:firstLine="567"/>
        <w:jc w:val="both"/>
      </w:pPr>
      <w:r>
        <w:rPr>
          <w:rFonts w:ascii="Arial" w:cs="Arial" w:eastAsia="Arial" w:hAnsi="Arial"/>
          <w:sz w:val="24"/>
          <w:szCs w:val="24"/>
        </w:rPr>
        <w:t xml:space="preserve">37. В пункте 9 указываются мероприятия, предпринимаемые в рамках проекта для устойчивости проекта (проект должен быть жизнеспособным после его реализации на основе полного самофинансирования будущих эксплуатационных затрат, или должен быть обеспечен бюджетным финансированием, в том числе из средств местного бюджета или внебюджетных источников).</w:t>
      </w:r>
    </w:p>
    <w:p>
      <w:pPr>
        <w:spacing w:after="60"/>
        <w:ind w:firstLine="567"/>
        <w:jc w:val="both"/>
      </w:pPr>
      <w:r>
        <w:rPr>
          <w:rFonts w:ascii="Arial" w:cs="Arial" w:eastAsia="Arial" w:hAnsi="Arial"/>
          <w:sz w:val="24"/>
          <w:szCs w:val="24"/>
        </w:rPr>
        <w:t xml:space="preserve">План мероприятий по эксплуатации и техническому обслуживанию проекта заполняется по форме, приведенной в </w:t>
      </w:r>
      <w:hyperlink w:history="1" r:id="rIdf9qq_jmrqjmwvkmvi9agc">
        <w:r>
          <w:rPr>
            <w:rFonts w:ascii="Arial" w:cs="Arial" w:eastAsia="Arial" w:hAnsi="Arial"/>
            <w:color w:val="1D4ED8"/>
            <w:sz w:val="24"/>
            <w:szCs w:val="24"/>
            <w:u w:val="single"/>
          </w:rPr>
          <w:t xml:space="preserve">приложении 13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38. В пункте 10 указывается возможное воздействие проекта на состояние окружающей среды. Оценка воздействия реализации проекта на состоянии экологии производится на основании Экологического оценочного листа, заполняемого исполнительным органом местного самоуправления по форме, приведенной в </w:t>
      </w:r>
      <w:hyperlink w:history="1" r:id="rIdpd5wcu5-buucgvtqmylel">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39. При наличии рисков негативного воздействия реализации проекта на состояние окружающей среды проект согласовывается в территориальных органах уполномоченного государственного органа по осуществлению государственного надзора и контроля по вопросам экологической и технической безопасности.</w:t>
      </w:r>
    </w:p>
    <w:p>
      <w:pPr>
        <w:spacing w:after="60"/>
        <w:ind w:firstLine="567"/>
        <w:jc w:val="both"/>
      </w:pPr>
      <w:r>
        <w:rPr>
          <w:rFonts w:ascii="Arial" w:cs="Arial" w:eastAsia="Arial" w:hAnsi="Arial"/>
          <w:sz w:val="24"/>
          <w:szCs w:val="24"/>
        </w:rPr>
        <w:t xml:space="preserve">40. Проекты, не подлежащие финансированию в соответствии с законодательством Кыргызской Республики по охране окружающей среды:</w:t>
      </w:r>
    </w:p>
    <w:p>
      <w:pPr>
        <w:spacing w:after="60"/>
        <w:ind w:firstLine="567"/>
        <w:jc w:val="both"/>
      </w:pPr>
      <w:r>
        <w:rPr>
          <w:rFonts w:ascii="Arial" w:cs="Arial" w:eastAsia="Arial" w:hAnsi="Arial"/>
          <w:sz w:val="24"/>
          <w:szCs w:val="24"/>
        </w:rPr>
        <w:t xml:space="preserve">- имеющие отношение к существующим или предлагаемым хранилищам взрывоопасных и опасных веществ;</w:t>
      </w:r>
    </w:p>
    <w:p>
      <w:pPr>
        <w:spacing w:after="60"/>
        <w:ind w:firstLine="567"/>
        <w:jc w:val="both"/>
      </w:pPr>
      <w:r>
        <w:rPr>
          <w:rFonts w:ascii="Arial" w:cs="Arial" w:eastAsia="Arial" w:hAnsi="Arial"/>
          <w:sz w:val="24"/>
          <w:szCs w:val="24"/>
        </w:rPr>
        <w:t xml:space="preserve">- по производству или реализации опасных веществ, имеющих канцерогенные, мутагенные, или третагенные свойства, включая креозот и хлорсодержащие растворы;</w:t>
      </w:r>
    </w:p>
    <w:p>
      <w:pPr>
        <w:spacing w:after="60"/>
        <w:ind w:firstLine="567"/>
        <w:jc w:val="both"/>
      </w:pPr>
      <w:r>
        <w:rPr>
          <w:rFonts w:ascii="Arial" w:cs="Arial" w:eastAsia="Arial" w:hAnsi="Arial"/>
          <w:sz w:val="24"/>
          <w:szCs w:val="24"/>
        </w:rPr>
        <w:t xml:space="preserve">- по производству, импорту или продаже материалов, содержащих хлоро-фтороуглероды;</w:t>
      </w:r>
    </w:p>
    <w:p>
      <w:pPr>
        <w:spacing w:after="60"/>
        <w:ind w:firstLine="567"/>
        <w:jc w:val="both"/>
      </w:pPr>
      <w:r>
        <w:rPr>
          <w:rFonts w:ascii="Arial" w:cs="Arial" w:eastAsia="Arial" w:hAnsi="Arial"/>
          <w:sz w:val="24"/>
          <w:szCs w:val="24"/>
        </w:rPr>
        <w:t xml:space="preserve">- по разработке и упаковке пестицидов и гербицидов;</w:t>
      </w:r>
    </w:p>
    <w:p>
      <w:pPr>
        <w:spacing w:after="60"/>
        <w:ind w:firstLine="567"/>
        <w:jc w:val="both"/>
      </w:pPr>
      <w:r>
        <w:rPr>
          <w:rFonts w:ascii="Arial" w:cs="Arial" w:eastAsia="Arial" w:hAnsi="Arial"/>
          <w:sz w:val="24"/>
          <w:szCs w:val="24"/>
        </w:rPr>
        <w:t xml:space="preserve">- по горной промышленности и добыче минералов (за исключением добычи песка, камня и гравия в малых масштабах);</w:t>
      </w:r>
    </w:p>
    <w:p>
      <w:pPr>
        <w:spacing w:after="60"/>
        <w:ind w:firstLine="567"/>
        <w:jc w:val="both"/>
      </w:pPr>
      <w:r>
        <w:rPr>
          <w:rFonts w:ascii="Arial" w:cs="Arial" w:eastAsia="Arial" w:hAnsi="Arial"/>
          <w:sz w:val="24"/>
          <w:szCs w:val="24"/>
        </w:rPr>
        <w:t xml:space="preserve">- по производству и переработке табачной продукции;</w:t>
      </w:r>
    </w:p>
    <w:p>
      <w:pPr>
        <w:spacing w:after="60"/>
        <w:ind w:firstLine="567"/>
        <w:jc w:val="both"/>
      </w:pPr>
      <w:r>
        <w:rPr>
          <w:rFonts w:ascii="Arial" w:cs="Arial" w:eastAsia="Arial" w:hAnsi="Arial"/>
          <w:sz w:val="24"/>
          <w:szCs w:val="24"/>
        </w:rPr>
        <w:t xml:space="preserve">- по производству, распространению и реализации запрещенных пестицидов;</w:t>
      </w:r>
    </w:p>
    <w:p>
      <w:pPr>
        <w:spacing w:after="60"/>
        <w:ind w:firstLine="567"/>
        <w:jc w:val="both"/>
      </w:pPr>
      <w:r>
        <w:rPr>
          <w:rFonts w:ascii="Arial" w:cs="Arial" w:eastAsia="Arial" w:hAnsi="Arial"/>
          <w:sz w:val="24"/>
          <w:szCs w:val="24"/>
        </w:rPr>
        <w:t xml:space="preserve">- со значительным использованием радиоактивных материалов;</w:t>
      </w:r>
    </w:p>
    <w:p>
      <w:pPr>
        <w:spacing w:after="60"/>
        <w:ind w:firstLine="567"/>
        <w:jc w:val="both"/>
      </w:pPr>
      <w:r>
        <w:rPr>
          <w:rFonts w:ascii="Arial" w:cs="Arial" w:eastAsia="Arial" w:hAnsi="Arial"/>
          <w:sz w:val="24"/>
          <w:szCs w:val="24"/>
        </w:rPr>
        <w:t xml:space="preserve">- по использованию или производству материалов, содержащих хлоро-фтороуглерод;</w:t>
      </w:r>
    </w:p>
    <w:p>
      <w:pPr>
        <w:spacing w:after="60"/>
        <w:ind w:firstLine="567"/>
        <w:jc w:val="both"/>
      </w:pPr>
      <w:r>
        <w:rPr>
          <w:rFonts w:ascii="Arial" w:cs="Arial" w:eastAsia="Arial" w:hAnsi="Arial"/>
          <w:sz w:val="24"/>
          <w:szCs w:val="24"/>
        </w:rPr>
        <w:t xml:space="preserve">- по производству, импорту или продаже продукции, содержащей полихлорированные бифенилы;</w:t>
      </w:r>
    </w:p>
    <w:p>
      <w:pPr>
        <w:spacing w:after="60"/>
        <w:ind w:firstLine="567"/>
        <w:jc w:val="both"/>
      </w:pPr>
      <w:r>
        <w:rPr>
          <w:rFonts w:ascii="Arial" w:cs="Arial" w:eastAsia="Arial" w:hAnsi="Arial"/>
          <w:sz w:val="24"/>
          <w:szCs w:val="24"/>
        </w:rPr>
        <w:t xml:space="preserve">- по использованию асбестосодержащих материалов в новом строительстве.</w:t>
      </w:r>
    </w:p>
    <w:p>
      <w:pPr>
        <w:spacing w:after="200" w:before="200"/>
        <w:jc w:val="center"/>
      </w:pPr>
      <w:r>
        <w:rPr>
          <w:rFonts w:ascii="Arial" w:cs="Arial" w:eastAsia="Arial" w:hAnsi="Arial"/>
          <w:b/>
          <w:bCs/>
          <w:sz w:val="24"/>
          <w:szCs w:val="24"/>
        </w:rPr>
        <w:t xml:space="preserve">6. Подготовка документов, прилагаемых к проектному предложению</w:t>
      </w:r>
    </w:p>
    <w:p>
      <w:pPr>
        <w:spacing w:after="200" w:before="200"/>
        <w:jc w:val="center"/>
      </w:pPr>
      <w:r>
        <w:rPr>
          <w:rFonts w:ascii="Arial" w:cs="Arial" w:eastAsia="Arial" w:hAnsi="Arial"/>
          <w:b/>
          <w:bCs/>
          <w:sz w:val="32"/>
          <w:szCs w:val="32"/>
        </w:rPr>
        <w:t xml:space="preserve">§ 6.1. Подготовка схем или плана объекта</w:t>
      </w:r>
    </w:p>
    <w:p>
      <w:pPr>
        <w:spacing w:after="60"/>
        <w:ind w:firstLine="567"/>
        <w:jc w:val="both"/>
      </w:pPr>
      <w:r>
        <w:rPr>
          <w:rFonts w:ascii="Arial" w:cs="Arial" w:eastAsia="Arial" w:hAnsi="Arial"/>
          <w:sz w:val="24"/>
          <w:szCs w:val="24"/>
        </w:rPr>
        <w:t xml:space="preserve">41. В зависимости от вида планируемых работ необходимо подготовить исходные данные плана объекта. В случае, если проект реализуется в существующем здании и сооружении, исходные данные принимаются по инвентаризационной ведомости и техническому паспорту; при отсутствии технической документации на объект исполнительный орган местного самоуправления привлекает СИУ для заполнения формы технического паспорта по форме, приведенной в </w:t>
      </w:r>
      <w:hyperlink w:history="1" r:id="rId3srzny0mstl1yfmmidjg5">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32"/>
          <w:szCs w:val="32"/>
        </w:rPr>
        <w:t xml:space="preserve">§ 6.2. Техническое задание</w:t>
      </w:r>
    </w:p>
    <w:p>
      <w:pPr>
        <w:spacing w:after="60"/>
        <w:ind w:firstLine="567"/>
        <w:jc w:val="both"/>
      </w:pPr>
      <w:r>
        <w:rPr>
          <w:rFonts w:ascii="Arial" w:cs="Arial" w:eastAsia="Arial" w:hAnsi="Arial"/>
          <w:sz w:val="24"/>
          <w:szCs w:val="24"/>
        </w:rPr>
        <w:t xml:space="preserve">42. Техническое задание (далее - ТЗ) на разработку ПСД и сметной стоимости работ и материалов разрабатывается для отбора и найма проектной организации или соответствующего квалифицированного специалиста. В ТЗ отражаются основные технические параметры проектируемых зданий, сооружений, требования к объему ПСД.</w:t>
      </w:r>
    </w:p>
    <w:p>
      <w:pPr>
        <w:spacing w:after="200" w:before="200"/>
        <w:jc w:val="center"/>
      </w:pPr>
      <w:r>
        <w:rPr>
          <w:rFonts w:ascii="Arial" w:cs="Arial" w:eastAsia="Arial" w:hAnsi="Arial"/>
          <w:b/>
          <w:bCs/>
          <w:sz w:val="32"/>
          <w:szCs w:val="32"/>
        </w:rPr>
        <w:t xml:space="preserve">§ 6.3. Дефектный акт</w:t>
      </w:r>
    </w:p>
    <w:p>
      <w:pPr>
        <w:spacing w:after="60"/>
        <w:ind w:firstLine="567"/>
        <w:jc w:val="both"/>
      </w:pPr>
      <w:r>
        <w:rPr>
          <w:rFonts w:ascii="Arial" w:cs="Arial" w:eastAsia="Arial" w:hAnsi="Arial"/>
          <w:sz w:val="24"/>
          <w:szCs w:val="24"/>
        </w:rPr>
        <w:t xml:space="preserve">43. Дефектный акт заполняется инициативной группой с привлечением СИУ. В дефектном акте определяются фактическое техническое состояние объекта, объемы и виды ремонтно-строительных работ. Дефектный акт является основанием для последующей разработки чертежей и сметной стоимости работ и материалов. При обнаружении отклонений в процессе визуального обследования от строительных норм и правил, несоответствия требованиям сейсмостойкого строительства или планировании значительных изменений объемно-планировочных решений, проводится детальное инструментальное обследование объекта с привлечением специализированных организаций, имеющих соответствующую лицензию, или эксперта, имеющего соответствующий сертификат.</w:t>
      </w:r>
    </w:p>
    <w:p>
      <w:pPr>
        <w:spacing w:after="60"/>
        <w:ind w:firstLine="567"/>
        <w:jc w:val="both"/>
      </w:pPr>
      <w:r>
        <w:rPr>
          <w:rFonts w:ascii="Arial" w:cs="Arial" w:eastAsia="Arial" w:hAnsi="Arial"/>
          <w:sz w:val="24"/>
          <w:szCs w:val="24"/>
        </w:rPr>
        <w:t xml:space="preserve">44. Дефектный акт по проекту заполняется по форме, приведенной в </w:t>
      </w:r>
      <w:hyperlink w:history="1" r:id="rIdiaevovik3jzbxkz_14l76">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32"/>
          <w:szCs w:val="32"/>
        </w:rPr>
        <w:t xml:space="preserve">§ 6.4. Инженерное обследование объекта для реконструкции/перепрофилирования</w:t>
      </w:r>
    </w:p>
    <w:p>
      <w:pPr>
        <w:spacing w:after="120"/>
        <w:jc w:val="both"/>
      </w:pPr>
      <w:r>
        <w:rPr>
          <w:rFonts w:ascii="Arial" w:cs="Arial" w:eastAsia="Arial" w:hAnsi="Arial"/>
          <w:sz w:val="24"/>
          <w:szCs w:val="24"/>
        </w:rPr>
        <w:t xml:space="preserve">45. Обследование зданий и сооружений для реконструкции/перепрофилирования производится соответствующей организацией, имеющей лицензию на осуществление работ по обследованию зданий и сооружений, или специалистом, имеющим соответствующий квалификационный сертификат. Инженерное обследование осуществляется в соответствии с </w:t>
      </w:r>
      <w:hyperlink w:history="1" r:id="rIdkilpfvhbopo6m8zniyol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градостроительного законодательства Кыргызской Республики". На основании проведенного обследования готовится отчет с рекомендациями по усилению строительных конструкций или проведению дополнительных мероприятий.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rdaipzippltjf93vgju8-">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 6.5. Топографические работы</w:t>
      </w:r>
    </w:p>
    <w:p>
      <w:pPr>
        <w:spacing w:after="60"/>
        <w:ind w:firstLine="567"/>
        <w:jc w:val="both"/>
      </w:pPr>
      <w:r>
        <w:rPr>
          <w:rFonts w:ascii="Arial" w:cs="Arial" w:eastAsia="Arial" w:hAnsi="Arial"/>
          <w:sz w:val="24"/>
          <w:szCs w:val="24"/>
        </w:rPr>
        <w:t xml:space="preserve">46. Топографическая съемка выполняется для проектирования объектов нового строительства. Топографические работы выполняются соответствующей организацией, имеющей лицензию, или специалистом, имеющим квалификационный сертификат на выполнение топографических работ.</w:t>
      </w:r>
    </w:p>
    <w:p>
      <w:pPr>
        <w:spacing w:after="200" w:before="200"/>
        <w:jc w:val="center"/>
      </w:pPr>
      <w:r>
        <w:rPr>
          <w:rFonts w:ascii="Arial" w:cs="Arial" w:eastAsia="Arial" w:hAnsi="Arial"/>
          <w:b/>
          <w:bCs/>
          <w:sz w:val="32"/>
          <w:szCs w:val="32"/>
        </w:rPr>
        <w:t xml:space="preserve">§ 6.6. Лабораторные и другие исследования</w:t>
      </w:r>
    </w:p>
    <w:p>
      <w:pPr>
        <w:spacing w:after="60"/>
        <w:ind w:firstLine="567"/>
        <w:jc w:val="both"/>
      </w:pPr>
      <w:r>
        <w:rPr>
          <w:rFonts w:ascii="Arial" w:cs="Arial" w:eastAsia="Arial" w:hAnsi="Arial"/>
          <w:sz w:val="24"/>
          <w:szCs w:val="24"/>
        </w:rPr>
        <w:t xml:space="preserve">47. Лабораторные исследования выполняются, в зависимости от специфики объекта и вида планируемых работ, соответствующей лицензированной или аккредитованной организацией. По результатам исследования выдается соответствующее заключение.</w:t>
      </w:r>
    </w:p>
    <w:p>
      <w:pPr>
        <w:spacing w:after="200" w:before="200"/>
        <w:jc w:val="center"/>
      </w:pPr>
      <w:r>
        <w:rPr>
          <w:rFonts w:ascii="Arial" w:cs="Arial" w:eastAsia="Arial" w:hAnsi="Arial"/>
          <w:b/>
          <w:bCs/>
          <w:sz w:val="32"/>
          <w:szCs w:val="32"/>
        </w:rPr>
        <w:t xml:space="preserve">§ 6.7. Инженерно-геологические изыскания</w:t>
      </w:r>
    </w:p>
    <w:p>
      <w:pPr>
        <w:spacing w:after="60"/>
        <w:ind w:firstLine="567"/>
        <w:jc w:val="both"/>
      </w:pPr>
      <w:r>
        <w:rPr>
          <w:rFonts w:ascii="Arial" w:cs="Arial" w:eastAsia="Arial" w:hAnsi="Arial"/>
          <w:sz w:val="24"/>
          <w:szCs w:val="24"/>
        </w:rPr>
        <w:t xml:space="preserve">48. Инженерно-геологические изыскания проводятся под проектирование объектов нового строительства. Инженерно-геологические изыскания выполняются специализированной лицензированной организацией или соответствующим специалистом, имеющим квалификационный сертификат на выполнение инженерно-геологических изысканий.</w:t>
      </w:r>
    </w:p>
    <w:p>
      <w:pPr>
        <w:spacing w:after="200" w:before="200"/>
        <w:jc w:val="center"/>
      </w:pPr>
      <w:r>
        <w:rPr>
          <w:rFonts w:ascii="Arial" w:cs="Arial" w:eastAsia="Arial" w:hAnsi="Arial"/>
          <w:b/>
          <w:bCs/>
          <w:sz w:val="32"/>
          <w:szCs w:val="32"/>
        </w:rPr>
        <w:t xml:space="preserve">§ 6.8. Разрешительная документация на проектирование</w:t>
      </w:r>
    </w:p>
    <w:p>
      <w:pPr>
        <w:spacing w:after="120"/>
        <w:jc w:val="both"/>
      </w:pPr>
      <w:r>
        <w:rPr>
          <w:rFonts w:ascii="Arial" w:cs="Arial" w:eastAsia="Arial" w:hAnsi="Arial"/>
          <w:sz w:val="24"/>
          <w:szCs w:val="24"/>
        </w:rPr>
        <w:t xml:space="preserve">49. АГЗ (архитектурно-градостроительное заключение) готовится территориальным органом уполномоченного государственного органа в области архитектурно-градостроительной деятельности по письменной заявке исполнительных органов местного самоуправления.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vpbriqi4a79fsa1rq1fb">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Разрешительная документация на проектирование осуществляется согласно </w:t>
      </w:r>
      <w:hyperlink w:history="1" r:id="rIdzkzq1os6lmlc98wtwiod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"Об утверждении </w:t>
      </w:r>
      <w:hyperlink w:history="1" r:id="rId6rzgp3f5jvlfgsqgthhg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от 6 августа 2021 года № 114.</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tsuoothqn4kvlmrpwetv">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6.9. Проектно-сметная документация</w:t>
      </w:r>
    </w:p>
    <w:p>
      <w:pPr>
        <w:spacing w:after="120"/>
        <w:jc w:val="both"/>
      </w:pPr>
      <w:r>
        <w:rPr>
          <w:rFonts w:ascii="Arial" w:cs="Arial" w:eastAsia="Arial" w:hAnsi="Arial"/>
          <w:sz w:val="24"/>
          <w:szCs w:val="24"/>
        </w:rPr>
        <w:t xml:space="preserve">51. ПСД разрабатывается организацией, имеющей соответствующую лицензию, которая нанимается исполнительным органом местного самоуправления.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dfi1elw8ehhmkbtnqqpou">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ПСД разрабатывается в соответствии с законодательством в сфере архитектурно-строительной деятельности.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oskiber3n1wt-f7gb_aop">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 6.10. Технические спецификации</w:t>
      </w:r>
    </w:p>
    <w:p>
      <w:pPr>
        <w:spacing w:after="60"/>
        <w:ind w:firstLine="567"/>
        <w:jc w:val="both"/>
      </w:pPr>
      <w:r>
        <w:rPr>
          <w:rFonts w:ascii="Arial" w:cs="Arial" w:eastAsia="Arial" w:hAnsi="Arial"/>
          <w:sz w:val="24"/>
          <w:szCs w:val="24"/>
        </w:rPr>
        <w:t xml:space="preserve">53. Технические спецификации определяют: требуемое качество, виды, типы материалов и работ. На основании технической спецификации определяется стоимость материалов и работ. В технических спецификациях указываются требования к видам выполняемых работ, применяемым материалам и оборудованию, которые должны быть новыми и иметь гарантийный срок не менее 3 лет. В технических спецификациях определяются технические показатели и их характеристики, маркировка, комплектация и другие показатели, без указания страны производителя.</w:t>
      </w:r>
    </w:p>
    <w:p>
      <w:pPr>
        <w:spacing w:after="120"/>
        <w:jc w:val="both"/>
      </w:pPr>
      <w:r>
        <w:rPr>
          <w:rFonts w:ascii="Arial" w:cs="Arial" w:eastAsia="Arial" w:hAnsi="Arial"/>
          <w:sz w:val="24"/>
          <w:szCs w:val="24"/>
        </w:rPr>
        <w:t xml:space="preserve">54. Технические спецификации разрабатываются проектировщиком или СИУ в зависимости от специфики и сложности выполняемых работ в соответствии с законодательством в сфере архитектурно-строительной деятельности.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3rpetm90xw4p2r7d4upj8">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 6.11. Сметная стоимость работ и материалов по проекту</w:t>
      </w:r>
    </w:p>
    <w:p>
      <w:pPr>
        <w:spacing w:after="60"/>
        <w:ind w:firstLine="567"/>
        <w:jc w:val="both"/>
      </w:pPr>
      <w:r>
        <w:rPr>
          <w:rFonts w:ascii="Arial" w:cs="Arial" w:eastAsia="Arial" w:hAnsi="Arial"/>
          <w:sz w:val="24"/>
          <w:szCs w:val="24"/>
        </w:rPr>
        <w:t xml:space="preserve">55. Сметная стоимость работ и материалов по проекту определяется в рамках подготовки ПСД или дефектного акта и формирует основную часть бюджета проекта. Сметная стоимость работ и материалов по проекту определяется соответствующей организацией, имеющей лицензию, или специалистом, имеющим соответствующий квалификационный сертификат, которые на основании проектной документации готовят необходимые расчеты объемов работ и обоснование затрат. Сметная стоимость работ и материалов состоит из локальных смет.</w:t>
      </w:r>
    </w:p>
    <w:p>
      <w:pPr>
        <w:spacing w:after="120"/>
        <w:jc w:val="both"/>
      </w:pPr>
      <w:r>
        <w:rPr>
          <w:rFonts w:ascii="Arial" w:cs="Arial" w:eastAsia="Arial" w:hAnsi="Arial"/>
          <w:sz w:val="24"/>
          <w:szCs w:val="24"/>
        </w:rPr>
        <w:t xml:space="preserve">56. Сметная стоимость работ и материалов по проекту определяется в соответствии с указаниями по определению стоимости строительства зданий и сооружений на территории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nu5zzudb5-ifkqc8kz1i">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(Утратил силу в соответствии с </w:t>
      </w:r>
      <w:hyperlink w:history="1" r:id="rIdps20gv08kk_e67hxfo9e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120"/>
        <w:jc w:val="both"/>
      </w:pPr>
      <w:r>
        <w:rPr>
          <w:rFonts w:ascii="Arial" w:cs="Arial" w:eastAsia="Arial" w:hAnsi="Arial"/>
          <w:sz w:val="24"/>
          <w:szCs w:val="24"/>
        </w:rPr>
        <w:t xml:space="preserve">§ 6.12. Согласование, экспертиза и утверждение ПСД</w:t>
      </w:r>
    </w:p>
    <w:p>
      <w:pPr>
        <w:spacing w:after="120"/>
        <w:jc w:val="both"/>
      </w:pPr>
      <w:r>
        <w:rPr>
          <w:rFonts w:ascii="Arial" w:cs="Arial" w:eastAsia="Arial" w:hAnsi="Arial"/>
          <w:sz w:val="24"/>
          <w:szCs w:val="24"/>
        </w:rPr>
        <w:t xml:space="preserve">58. Согласование и экспертиза ПСД проводятся в соответствии с законодательством в сфере архитектурно-строительной деятельности.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yrm-q0bm0brt-5_wv47ee">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Проведение экспертизы ПСД и сметной стоимости работ и материалов является обязательным. Экспертиза ПСД (строительная и экологическая) проводится исполнительным органом местного самоуправления или проектировщиком. Ответственность за проведение экспертизы, устранение замечаний и доработку ПСД определяются условиями договора.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2-zwezv1pgvwuxld_vi9">
        <w:r>
          <w:rPr>
            <w:rFonts w:ascii="Arial" w:cs="Arial" w:eastAsia="Arial" w:hAnsi="Arial"/>
            <w:color w:val="1D4ED8"/>
            <w:sz w:val="24"/>
            <w:szCs w:val="24"/>
            <w:u w:val="single"/>
          </w:rPr>
          <w:t xml:space="preserve">3 марта 2017 года № 138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60. ПСД утверждается исполнительным органом местного самоуправления.</w:t>
      </w:r>
    </w:p>
    <w:p>
      <w:pPr>
        <w:spacing w:after="200" w:before="200"/>
        <w:jc w:val="center"/>
      </w:pPr>
      <w:r>
        <w:rPr>
          <w:rFonts w:ascii="Arial" w:cs="Arial" w:eastAsia="Arial" w:hAnsi="Arial"/>
          <w:b/>
          <w:bCs/>
          <w:sz w:val="32"/>
          <w:szCs w:val="32"/>
        </w:rPr>
        <w:t xml:space="preserve">§ 6.13. Регистрация объекта и разрешение на производство строительных работ</w:t>
      </w:r>
    </w:p>
    <w:p>
      <w:pPr>
        <w:spacing w:after="60"/>
        <w:ind w:firstLine="567"/>
        <w:jc w:val="both"/>
      </w:pPr>
      <w:r>
        <w:rPr>
          <w:rFonts w:ascii="Arial" w:cs="Arial" w:eastAsia="Arial" w:hAnsi="Arial"/>
          <w:sz w:val="24"/>
          <w:szCs w:val="24"/>
        </w:rPr>
        <w:t xml:space="preserve">61. Регистрация объекта осуществляется в территориальных органах уполномоченного государственного органа по осуществлению государственного надзора и контроля по вопросам экологической и технической безопасности.</w:t>
      </w:r>
    </w:p>
    <w:p>
      <w:pPr>
        <w:spacing w:after="60"/>
        <w:ind w:firstLine="567"/>
        <w:jc w:val="both"/>
      </w:pPr>
      <w:r>
        <w:rPr>
          <w:rFonts w:ascii="Arial" w:cs="Arial" w:eastAsia="Arial" w:hAnsi="Arial"/>
          <w:sz w:val="24"/>
          <w:szCs w:val="24"/>
        </w:rPr>
        <w:t xml:space="preserve">62. Разрешение на выполнение строительно-монтажных работ выдается в территориальных органах уполномоченного государственного органа в области архитектурно-градостроительной деятельности.</w:t>
      </w:r>
    </w:p>
    <w:p>
      <w:pPr>
        <w:spacing w:after="120"/>
        <w:jc w:val="both"/>
      </w:pPr>
      <w:r>
        <w:rPr>
          <w:rFonts w:ascii="Arial" w:cs="Arial" w:eastAsia="Arial" w:hAnsi="Arial"/>
          <w:sz w:val="24"/>
          <w:szCs w:val="24"/>
        </w:rPr>
        <w:t xml:space="preserve">63. Виды строительства и иных изменений объектов, требующие получения документов на проектирование до начала строительных работ, осуществляются в соответствии с </w:t>
      </w:r>
      <w:hyperlink w:history="1" r:id="rIdx9-kynuqu5jyz9j5pbkp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ngixemds8r_qvhswax2s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от 6 августа 2021 года № 114.</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t16mtok06lsfra9ob4fsd">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 6.14. График производства работ</w:t>
      </w:r>
    </w:p>
    <w:p>
      <w:pPr>
        <w:spacing w:after="60"/>
        <w:ind w:firstLine="567"/>
        <w:jc w:val="both"/>
      </w:pPr>
      <w:r>
        <w:rPr>
          <w:rFonts w:ascii="Arial" w:cs="Arial" w:eastAsia="Arial" w:hAnsi="Arial"/>
          <w:sz w:val="24"/>
          <w:szCs w:val="24"/>
        </w:rPr>
        <w:t xml:space="preserve">64. График производства работ устанавливает сроки производства строительных работ и указывается в тендерной документации для участников тендера. На этапе подготовки проектного предложения заполняются только планируемые сроки по проекту исходя из проектной документации, технологии производства и объема строительных работ. После заключения договора подрядчик предоставляет график производства работ по договору.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fufnbsezcjnw1wx33v8a">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 График производства работ заполняется по форме, приведенной в </w:t>
      </w:r>
      <w:hyperlink w:history="1" r:id="rIdbvrr34yaqepoodzflneig">
        <w:r>
          <w:rPr>
            <w:rFonts w:ascii="Arial" w:cs="Arial" w:eastAsia="Arial" w:hAnsi="Arial"/>
            <w:color w:val="1D4ED8"/>
            <w:sz w:val="24"/>
            <w:szCs w:val="24"/>
            <w:u w:val="single"/>
          </w:rPr>
          <w:t xml:space="preserve">приложении 16</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32"/>
          <w:szCs w:val="32"/>
        </w:rPr>
        <w:t xml:space="preserve">§ 6.15. План реализации проекта</w:t>
      </w:r>
    </w:p>
    <w:p>
      <w:pPr>
        <w:spacing w:after="60"/>
        <w:ind w:firstLine="567"/>
        <w:jc w:val="both"/>
      </w:pPr>
      <w:r>
        <w:rPr>
          <w:rFonts w:ascii="Arial" w:cs="Arial" w:eastAsia="Arial" w:hAnsi="Arial"/>
          <w:sz w:val="24"/>
          <w:szCs w:val="24"/>
        </w:rPr>
        <w:t xml:space="preserve">66. </w:t>
      </w:r>
      <w:r>
        <w:rPr>
          <w:rFonts w:ascii="Arial" w:cs="Arial" w:eastAsia="Arial" w:hAnsi="Arial"/>
          <w:i/>
          <w:iCs/>
          <w:sz w:val="24"/>
          <w:szCs w:val="24"/>
        </w:rPr>
        <w:t xml:space="preserve">(Утратил силу в соответствии с </w:t>
      </w:r>
      <w:hyperlink w:history="1" r:id="rId6hgu9yel50q5gwq29fdf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67. План реализации проекта заполняется по форме, приведенной в </w:t>
      </w:r>
      <w:hyperlink w:history="1" r:id="rIddfz3qxo2nzwuh1edp4v6o">
        <w:r>
          <w:rPr>
            <w:rFonts w:ascii="Arial" w:cs="Arial" w:eastAsia="Arial" w:hAnsi="Arial"/>
            <w:color w:val="1D4ED8"/>
            <w:sz w:val="24"/>
            <w:szCs w:val="24"/>
            <w:u w:val="single"/>
          </w:rPr>
          <w:t xml:space="preserve">приложении 17</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32"/>
          <w:szCs w:val="32"/>
        </w:rPr>
        <w:t xml:space="preserve">§ 6.16. План совместного мониторинга и оценки</w:t>
      </w:r>
    </w:p>
    <w:p>
      <w:pPr>
        <w:spacing w:after="120"/>
        <w:jc w:val="both"/>
      </w:pPr>
      <w:r>
        <w:rPr>
          <w:rFonts w:ascii="Arial" w:cs="Arial" w:eastAsia="Arial" w:hAnsi="Arial"/>
          <w:sz w:val="24"/>
          <w:szCs w:val="24"/>
        </w:rPr>
        <w:t xml:space="preserve">(Утратил силу 
 в соответствии с </w:t>
      </w:r>
      <w:hyperlink w:history="1" r:id="rIddc-mptzkrjlpsrxqc1ni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200" w:before="200"/>
        <w:jc w:val="center"/>
      </w:pPr>
      <w:r>
        <w:rPr>
          <w:rFonts w:ascii="Arial" w:cs="Arial" w:eastAsia="Arial" w:hAnsi="Arial"/>
          <w:b/>
          <w:bCs/>
          <w:sz w:val="32"/>
          <w:szCs w:val="32"/>
        </w:rPr>
        <w:t xml:space="preserve">7. Реализация проекта</w:t>
      </w:r>
    </w:p>
    <w:p>
      <w:pPr>
        <w:spacing w:after="60"/>
        <w:ind w:firstLine="567"/>
        <w:jc w:val="both"/>
      </w:pPr>
      <w:r>
        <w:rPr>
          <w:rFonts w:ascii="Arial" w:cs="Arial" w:eastAsia="Arial" w:hAnsi="Arial"/>
          <w:sz w:val="24"/>
          <w:szCs w:val="24"/>
        </w:rPr>
        <w:t xml:space="preserve">71. Реализации проекта начинается с момента подписания исполнительным органом местного самоуправления Соглашения на получение долевого (стимулирующего) гранта с территориальным органом уполномоченного государственного органа по управлению государственным финансам на соответствующий год.</w:t>
      </w:r>
    </w:p>
    <w:p>
      <w:pPr>
        <w:spacing w:after="60"/>
        <w:ind w:firstLine="567"/>
        <w:jc w:val="both"/>
      </w:pPr>
      <w:r>
        <w:rPr>
          <w:rFonts w:ascii="Arial" w:cs="Arial" w:eastAsia="Arial" w:hAnsi="Arial"/>
          <w:sz w:val="24"/>
          <w:szCs w:val="24"/>
        </w:rPr>
        <w:t xml:space="preserve">72. Работы, товары и услуги, необходимые для реализации проекта, закупаются исполнительным органом местного самоуправления в соответствии с </w:t>
      </w:r>
      <w:hyperlink w:history="1" r:id="rId0ak7wpu3zdnjcztsxaqd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200" w:before="200"/>
        <w:jc w:val="center"/>
      </w:pPr>
      <w:r>
        <w:rPr>
          <w:rFonts w:ascii="Arial" w:cs="Arial" w:eastAsia="Arial" w:hAnsi="Arial"/>
          <w:b/>
          <w:bCs/>
          <w:sz w:val="32"/>
          <w:szCs w:val="32"/>
        </w:rPr>
        <w:t xml:space="preserve">§ 7.1. Подготовка технической документации для тендера</w:t>
      </w:r>
    </w:p>
    <w:p>
      <w:pPr>
        <w:spacing w:after="60"/>
        <w:ind w:firstLine="567"/>
        <w:jc w:val="both"/>
      </w:pPr>
      <w:r>
        <w:rPr>
          <w:rFonts w:ascii="Arial" w:cs="Arial" w:eastAsia="Arial" w:hAnsi="Arial"/>
          <w:sz w:val="24"/>
          <w:szCs w:val="24"/>
        </w:rPr>
        <w:t xml:space="preserve">73. </w:t>
      </w:r>
      <w:r>
        <w:rPr>
          <w:rFonts w:ascii="Arial" w:cs="Arial" w:eastAsia="Arial" w:hAnsi="Arial"/>
          <w:i/>
          <w:iCs/>
          <w:sz w:val="24"/>
          <w:szCs w:val="24"/>
        </w:rPr>
        <w:t xml:space="preserve">(Утратил силу в соответствии с </w:t>
      </w:r>
      <w:hyperlink w:history="1" r:id="rId6vqfg791lncfkcx43nqz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74. (Утратил силу в соответствии с </w:t>
      </w:r>
      <w:hyperlink w:history="1" r:id="rIdje7uf8enlovp0ibwgvj8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 7.2. Оценка тендерных заявок</w:t>
      </w:r>
    </w:p>
    <w:p>
      <w:pPr>
        <w:spacing w:after="60"/>
        <w:ind w:firstLine="567"/>
        <w:jc w:val="both"/>
      </w:pPr>
      <w:r>
        <w:rPr>
          <w:rFonts w:ascii="Arial" w:cs="Arial" w:eastAsia="Arial" w:hAnsi="Arial"/>
          <w:i/>
          <w:iCs/>
          <w:sz w:val="24"/>
          <w:szCs w:val="24"/>
        </w:rPr>
        <w:t xml:space="preserve">75. (Утратил силу в соответствии с </w:t>
      </w:r>
      <w:hyperlink w:history="1" r:id="rIduvlhrjzeflglmj0ztdzy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76. (Утратил силу в соответствии с </w:t>
      </w:r>
      <w:hyperlink w:history="1" r:id="rId_hku4flhocde9al9cuho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 7.3. Правила оценки</w:t>
      </w:r>
    </w:p>
    <w:p>
      <w:pPr>
        <w:spacing w:after="60"/>
        <w:ind w:firstLine="567"/>
        <w:jc w:val="both"/>
      </w:pPr>
      <w:r>
        <w:rPr>
          <w:rFonts w:ascii="Arial" w:cs="Arial" w:eastAsia="Arial" w:hAnsi="Arial"/>
          <w:i/>
          <w:iCs/>
          <w:sz w:val="24"/>
          <w:szCs w:val="24"/>
        </w:rPr>
        <w:t xml:space="preserve">77. (Утратил силу в соответствии с </w:t>
      </w:r>
      <w:hyperlink w:history="1" r:id="rId5zog5xn53q-7gn5jvq4_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78. (Утратил силу в соответствии с </w:t>
      </w:r>
      <w:hyperlink w:history="1" r:id="rIdt8q5a0wxe_ow17btdp5y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 </w:t>
      </w:r>
    </w:p>
    <w:p>
      <w:pPr>
        <w:spacing w:after="60"/>
        <w:ind w:firstLine="567"/>
        <w:jc w:val="both"/>
      </w:pPr>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 7.4. Процедура оценки</w:t>
      </w:r>
    </w:p>
    <w:p>
      <w:pPr>
        <w:spacing w:after="60"/>
        <w:ind w:firstLine="567"/>
        <w:jc w:val="both"/>
      </w:pPr>
      <w:r>
        <w:rPr>
          <w:rFonts w:ascii="Arial" w:cs="Arial" w:eastAsia="Arial" w:hAnsi="Arial"/>
          <w:i/>
          <w:iCs/>
          <w:sz w:val="24"/>
          <w:szCs w:val="24"/>
        </w:rPr>
        <w:t xml:space="preserve">79. (Утратил силу в соответствии с </w:t>
      </w:r>
      <w:hyperlink w:history="1" r:id="rIdrustjghzjzcgcqsdakmt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80. (Утратил силу в соответствии с </w:t>
      </w:r>
      <w:hyperlink w:history="1" r:id="rIdhjxyoflyc5ui7s32dt0y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 </w:t>
      </w:r>
    </w:p>
    <w:p>
      <w:pPr>
        <w:spacing w:after="60"/>
        <w:ind w:firstLine="567"/>
        <w:jc w:val="both"/>
      </w:pPr>
      <w:r>
        <w:rPr>
          <w:rFonts w:ascii="Arial" w:cs="Arial" w:eastAsia="Arial" w:hAnsi="Arial"/>
          <w:i/>
          <w:iCs/>
          <w:sz w:val="24"/>
          <w:szCs w:val="24"/>
        </w:rPr>
        <w:t xml:space="preserve">81. (Утратил силу в соответствии с </w:t>
      </w:r>
      <w:hyperlink w:history="1" r:id="rId_kxjjm9rvpxplauzrc2f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 </w:t>
      </w:r>
    </w:p>
    <w:p>
      <w:pPr>
        <w:spacing w:after="60"/>
        <w:ind w:firstLine="567"/>
        <w:jc w:val="both"/>
      </w:pPr>
      <w:r>
        <w:rPr>
          <w:rFonts w:ascii="Arial" w:cs="Arial" w:eastAsia="Arial" w:hAnsi="Arial"/>
          <w:i/>
          <w:iCs/>
          <w:sz w:val="24"/>
          <w:szCs w:val="24"/>
        </w:rPr>
        <w:t xml:space="preserve">82. (Утратил силу в соответствии с </w:t>
      </w:r>
      <w:hyperlink w:history="1" r:id="rId5h47ixtoornre6hleut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83. (Утратил силу в соответствии с </w:t>
      </w:r>
      <w:hyperlink w:history="1" r:id="rIdbra_fc9uospc8jmq8lct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84. (Утратил силу в соответствии с </w:t>
      </w:r>
      <w:hyperlink w:history="1" r:id="rId_hjvprxo_y3y29ahpjko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85. (Утратил силу в соответствии с </w:t>
      </w:r>
      <w:hyperlink w:history="1" r:id="rId3u3_wqafkw-qcplwmqx6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86. (Утратил силу в соответствии с </w:t>
      </w:r>
      <w:hyperlink w:history="1" r:id="rIdyx-e1im9or19nnodower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87. (Утратил силу в соответствии с </w:t>
      </w:r>
      <w:hyperlink w:history="1" r:id="rIds0hkm1vue7u_9ro4jqwp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88. (Утратил силу в соответствии с </w:t>
      </w:r>
      <w:hyperlink w:history="1" r:id="rIdy5baprdgm_abtddidmiz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89. (Утратил силу в соответствии с </w:t>
      </w:r>
      <w:hyperlink w:history="1" r:id="rId7v-o4c7-dyio7hagm1fq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90. (Утратил силу в соответствии с </w:t>
      </w:r>
      <w:hyperlink w:history="1" r:id="rIdm9hakywtrw9wy6jfj8cm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91. (Утратил силу в соответствии с </w:t>
      </w:r>
      <w:hyperlink w:history="1" r:id="rIdf6dexrkjstgxyzrx0xat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92. (Утратил силу в соответствии с </w:t>
      </w:r>
      <w:hyperlink w:history="1" r:id="rIdrjmvxb-iygbdkm1hrfve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93. (Утратил силу в соответствии с </w:t>
      </w:r>
      <w:hyperlink w:history="1" r:id="rIdjjnm72mhzoxnbufe8mgo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94. (Утратил силу в соответствии с </w:t>
      </w:r>
      <w:hyperlink w:history="1" r:id="rIdqvle7_l_iixjuldrg2iu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 7.5. Подписание контракта</w:t>
      </w:r>
    </w:p>
    <w:p>
      <w:pPr>
        <w:spacing w:after="60"/>
        <w:ind w:firstLine="567"/>
        <w:jc w:val="both"/>
      </w:pPr>
      <w:r>
        <w:rPr>
          <w:rFonts w:ascii="Arial" w:cs="Arial" w:eastAsia="Arial" w:hAnsi="Arial"/>
          <w:i/>
          <w:iCs/>
          <w:sz w:val="24"/>
          <w:szCs w:val="24"/>
        </w:rPr>
        <w:t xml:space="preserve">95. (Утратил силу в соответствии с </w:t>
      </w:r>
      <w:hyperlink w:history="1" r:id="rIdc8md3rpz3gyk9wjbqfbi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96. (Утратил силу в соответствии с </w:t>
      </w:r>
      <w:hyperlink w:history="1" r:id="rIdb6g1hvpu5rfewwbhgjyp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sz w:val="24"/>
          <w:szCs w:val="24"/>
        </w:rPr>
        <w:t xml:space="preserve">97. Исполнительный орган местного самоуправления подписывает с подрядчиком договор (контракт) на выполнение строительных работ по форме, приведенной в приложении </w:t>
      </w:r>
      <w:r>
        <w:rPr>
          <w:rFonts w:ascii="Arial" w:cs="Arial" w:eastAsia="Arial" w:hAnsi="Arial"/>
          <w:sz w:val="24"/>
          <w:szCs w:val="24"/>
        </w:rPr>
        <w:t xml:space="preserve">19</w:t>
      </w:r>
      <w:r>
        <w:rPr>
          <w:rFonts w:ascii="Arial" w:cs="Arial" w:eastAsia="Arial" w:hAnsi="Arial"/>
          <w:sz w:val="24"/>
          <w:szCs w:val="24"/>
        </w:rPr>
        <w:t xml:space="preserve"> и </w:t>
      </w:r>
      <w:r>
        <w:rPr>
          <w:rFonts w:ascii="Arial" w:cs="Arial" w:eastAsia="Arial" w:hAnsi="Arial"/>
          <w:sz w:val="24"/>
          <w:szCs w:val="24"/>
        </w:rPr>
        <w:t xml:space="preserve">20</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p59u4fuh17o3gdoqplmc">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98. Технические спецификации являются обязательным приложением к договору с подрядчиком.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yrfpyzsdzirlxgqof-ov">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99. В ходе производства работ допускается внесение изменений в технические спецификации в сторону улучшения. Изменения, обоснования согласовываются СИУ, письменно фиксируются и утверждаются исполнительным органом местного самоуправления.</w:t>
      </w:r>
    </w:p>
    <w:p>
      <w:pPr>
        <w:spacing w:after="60"/>
        <w:ind w:firstLine="567"/>
        <w:jc w:val="both"/>
      </w:pPr>
      <w:r>
        <w:rPr>
          <w:rFonts w:ascii="Arial" w:cs="Arial" w:eastAsia="Arial" w:hAnsi="Arial"/>
          <w:sz w:val="24"/>
          <w:szCs w:val="24"/>
        </w:rPr>
        <w:t xml:space="preserve">100. Обоснованные изменения объемов работ по договору согласовываются сторонами и утверждаются Заказчиком. В случае увеличения объемов работ по договору, сумма, превышающая первоначальную стоимость, оплачивается из средств местного бюджета или иных мобилизованных средств, за исключением стимулирующих (долевых) грантов.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keso-xv-nmgo2jtewqhj">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 7.6. Осуществление строительных работ</w:t>
      </w:r>
    </w:p>
    <w:p>
      <w:pPr>
        <w:spacing w:after="60"/>
        <w:ind w:firstLine="567"/>
        <w:jc w:val="both"/>
      </w:pPr>
      <w:r>
        <w:rPr>
          <w:rFonts w:ascii="Arial" w:cs="Arial" w:eastAsia="Arial" w:hAnsi="Arial"/>
          <w:sz w:val="24"/>
          <w:szCs w:val="24"/>
        </w:rPr>
        <w:t xml:space="preserve">101. Исполнительный орган местного самоуправления до начала строительных работ передает во временное пользование подрядчику земельный участок, объект реконструкции или капитального ремонта в зависимости от типа проекта, и с данного момента ответственность за сохранность объекта и его безопасность возлагается на Подрядчика. Ответственность подрядчика за сохранность переданного земельного участка, объекта реконструкции или капитального ремонта определяется условиями договора.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sa7n92ac_s0ngzfdmryn">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 Подрядчик обязан вести Журнал производства работ, в котором ежедневно ведется описание выполненных работ и необходимую исполнительную документацию по объекту от начала работ до сдачи объекта в эксплуатацию.</w:t>
      </w:r>
    </w:p>
    <w:p>
      <w:pPr>
        <w:spacing w:after="120"/>
        <w:jc w:val="both"/>
      </w:pPr>
      <w:r>
        <w:rPr>
          <w:rFonts w:ascii="Arial" w:cs="Arial" w:eastAsia="Arial" w:hAnsi="Arial"/>
          <w:sz w:val="24"/>
          <w:szCs w:val="24"/>
        </w:rPr>
        <w:t xml:space="preserve">103. Исполнительная документация по объекту ведется в соответствии с </w:t>
      </w:r>
      <w:hyperlink w:history="1" r:id="rId2mquhh538t3pcobxpfw89">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утвержденным </w:t>
      </w:r>
      <w:hyperlink w:history="1" r:id="rIdxj_rn8dt3ev1ht8nyyyz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6 августа 2021 года № 114.</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jvmwqhlqwejvz_9gpuq5">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104. Подрядчик в период выполнения строительных работ представляет в исполнительный орган местного самоуправления:</w:t>
      </w:r>
    </w:p>
    <w:p>
      <w:pPr>
        <w:spacing w:after="60"/>
        <w:ind w:firstLine="567"/>
        <w:jc w:val="both"/>
      </w:pPr>
      <w:r>
        <w:rPr>
          <w:rFonts w:ascii="Arial" w:cs="Arial" w:eastAsia="Arial" w:hAnsi="Arial"/>
          <w:sz w:val="24"/>
          <w:szCs w:val="24"/>
        </w:rPr>
        <w:t xml:space="preserve">1) промежуточные отчеты:</w:t>
      </w:r>
    </w:p>
    <w:p>
      <w:pPr>
        <w:spacing w:after="60"/>
        <w:ind w:firstLine="567"/>
        <w:jc w:val="both"/>
      </w:pPr>
      <w:r>
        <w:rPr>
          <w:rFonts w:ascii="Arial" w:cs="Arial" w:eastAsia="Arial" w:hAnsi="Arial"/>
          <w:sz w:val="24"/>
          <w:szCs w:val="24"/>
        </w:rPr>
        <w:t xml:space="preserve">- сертификаты или паспорта, удостоверяющие качество материалов, примененных при производстве работ;</w:t>
      </w:r>
    </w:p>
    <w:p>
      <w:pPr>
        <w:spacing w:after="60"/>
        <w:ind w:firstLine="567"/>
        <w:jc w:val="both"/>
      </w:pPr>
      <w:r>
        <w:rPr>
          <w:rFonts w:ascii="Arial" w:cs="Arial" w:eastAsia="Arial" w:hAnsi="Arial"/>
          <w:sz w:val="24"/>
          <w:szCs w:val="24"/>
        </w:rPr>
        <w:t xml:space="preserve">- акт фактически выполненных работ (далее - АВР). АВР заполняется по форме, приведенной в </w:t>
      </w:r>
      <w:hyperlink w:history="1" r:id="rIdv_9x9x32lniizzg2lbneq">
        <w:r>
          <w:rPr>
            <w:rFonts w:ascii="Arial" w:cs="Arial" w:eastAsia="Arial" w:hAnsi="Arial"/>
            <w:color w:val="1D4ED8"/>
            <w:sz w:val="24"/>
            <w:szCs w:val="24"/>
            <w:u w:val="single"/>
          </w:rPr>
          <w:t xml:space="preserve">приложении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 акты освидетельствования скрытых работ;</w:t>
      </w:r>
    </w:p>
    <w:p>
      <w:pPr>
        <w:spacing w:after="60"/>
        <w:ind w:firstLine="567"/>
        <w:jc w:val="both"/>
      </w:pPr>
      <w:r>
        <w:rPr>
          <w:rFonts w:ascii="Arial" w:cs="Arial" w:eastAsia="Arial" w:hAnsi="Arial"/>
          <w:sz w:val="24"/>
          <w:szCs w:val="24"/>
        </w:rPr>
        <w:t xml:space="preserve">2) окончательный отчет:</w:t>
      </w:r>
    </w:p>
    <w:p>
      <w:pPr>
        <w:spacing w:after="60"/>
        <w:ind w:firstLine="567"/>
        <w:jc w:val="both"/>
      </w:pPr>
      <w:r>
        <w:rPr>
          <w:rFonts w:ascii="Arial" w:cs="Arial" w:eastAsia="Arial" w:hAnsi="Arial"/>
          <w:sz w:val="24"/>
          <w:szCs w:val="24"/>
        </w:rPr>
        <w:t xml:space="preserve">- приемку законченных сооружений в эксплуатацию с представлением акта ввода объекта в эксплуатацию;</w:t>
      </w:r>
    </w:p>
    <w:p>
      <w:pPr>
        <w:spacing w:after="60"/>
        <w:ind w:firstLine="567"/>
        <w:jc w:val="both"/>
      </w:pPr>
      <w:r>
        <w:rPr>
          <w:rFonts w:ascii="Arial" w:cs="Arial" w:eastAsia="Arial" w:hAnsi="Arial"/>
          <w:sz w:val="24"/>
          <w:szCs w:val="24"/>
        </w:rPr>
        <w:t xml:space="preserve">- журнал производства работ;</w:t>
      </w:r>
    </w:p>
    <w:p>
      <w:pPr>
        <w:spacing w:after="60"/>
        <w:ind w:firstLine="567"/>
        <w:jc w:val="both"/>
      </w:pPr>
      <w:r>
        <w:rPr>
          <w:rFonts w:ascii="Arial" w:cs="Arial" w:eastAsia="Arial" w:hAnsi="Arial"/>
          <w:sz w:val="24"/>
          <w:szCs w:val="24"/>
        </w:rPr>
        <w:t xml:space="preserve">- сертификаты или паспорта, удостоверяющие качество материалов, примененных при строительстве, реконструкции, ремонте;</w:t>
      </w:r>
    </w:p>
    <w:p>
      <w:pPr>
        <w:spacing w:after="60"/>
        <w:ind w:firstLine="567"/>
        <w:jc w:val="both"/>
      </w:pPr>
      <w:r>
        <w:rPr>
          <w:rFonts w:ascii="Arial" w:cs="Arial" w:eastAsia="Arial" w:hAnsi="Arial"/>
          <w:sz w:val="24"/>
          <w:szCs w:val="24"/>
        </w:rPr>
        <w:t xml:space="preserve">-АВР;</w:t>
      </w:r>
    </w:p>
    <w:p>
      <w:pPr>
        <w:spacing w:after="60"/>
        <w:ind w:firstLine="567"/>
        <w:jc w:val="both"/>
      </w:pPr>
      <w:r>
        <w:rPr>
          <w:rFonts w:ascii="Arial" w:cs="Arial" w:eastAsia="Arial" w:hAnsi="Arial"/>
          <w:sz w:val="24"/>
          <w:szCs w:val="24"/>
        </w:rPr>
        <w:t xml:space="preserve">- акты освидетельствования скрытых работ;</w:t>
      </w:r>
    </w:p>
    <w:p>
      <w:pPr>
        <w:spacing w:after="60"/>
        <w:ind w:firstLine="567"/>
        <w:jc w:val="both"/>
      </w:pPr>
      <w:r>
        <w:rPr>
          <w:rFonts w:ascii="Arial" w:cs="Arial" w:eastAsia="Arial" w:hAnsi="Arial"/>
          <w:sz w:val="24"/>
          <w:szCs w:val="24"/>
        </w:rPr>
        <w:t xml:space="preserve">- документы о контроле качества сварных соединений;</w:t>
      </w:r>
    </w:p>
    <w:p>
      <w:pPr>
        <w:spacing w:after="60"/>
        <w:ind w:firstLine="567"/>
        <w:jc w:val="both"/>
      </w:pPr>
      <w:r>
        <w:rPr>
          <w:rFonts w:ascii="Arial" w:cs="Arial" w:eastAsia="Arial" w:hAnsi="Arial"/>
          <w:sz w:val="24"/>
          <w:szCs w:val="24"/>
        </w:rPr>
        <w:t xml:space="preserve">- акты испытаний оборудования, сетей, коммуникаций.</w:t>
      </w:r>
    </w:p>
    <w:p>
      <w:pPr>
        <w:spacing w:after="200" w:before="200"/>
        <w:jc w:val="center"/>
      </w:pPr>
      <w:r>
        <w:rPr>
          <w:rFonts w:ascii="Arial" w:cs="Arial" w:eastAsia="Arial" w:hAnsi="Arial"/>
          <w:b/>
          <w:bCs/>
          <w:sz w:val="32"/>
          <w:szCs w:val="32"/>
        </w:rPr>
        <w:t xml:space="preserve">§ 7.7. Технический надзор</w:t>
      </w:r>
    </w:p>
    <w:p>
      <w:pPr>
        <w:spacing w:after="60"/>
        <w:ind w:firstLine="567"/>
        <w:jc w:val="both"/>
      </w:pPr>
      <w:r>
        <w:rPr>
          <w:rFonts w:ascii="Arial" w:cs="Arial" w:eastAsia="Arial" w:hAnsi="Arial"/>
          <w:sz w:val="24"/>
          <w:szCs w:val="24"/>
        </w:rPr>
        <w:t xml:space="preserve">105. Технический надзор осуществляется в целях обеспечения соответствия проектов и технических характеристик требуемым стандартам и необходимого качества строительных работ.</w:t>
      </w:r>
    </w:p>
    <w:p>
      <w:pPr>
        <w:spacing w:after="60"/>
        <w:ind w:firstLine="567"/>
        <w:jc w:val="both"/>
      </w:pPr>
      <w:r>
        <w:rPr>
          <w:rFonts w:ascii="Arial" w:cs="Arial" w:eastAsia="Arial" w:hAnsi="Arial"/>
          <w:sz w:val="24"/>
          <w:szCs w:val="24"/>
        </w:rPr>
        <w:t xml:space="preserve">106. Технический надзор осуществляется СИУ или соответствующим сертифицированным специалистом с ведением журнала технического надзора по форме, приведенной в </w:t>
      </w:r>
      <w:hyperlink w:history="1" r:id="rIdtwdsuke-5w4iyiaqkrujy">
        <w:r>
          <w:rPr>
            <w:rFonts w:ascii="Arial" w:cs="Arial" w:eastAsia="Arial" w:hAnsi="Arial"/>
            <w:color w:val="1D4ED8"/>
            <w:sz w:val="24"/>
            <w:szCs w:val="24"/>
            <w:u w:val="single"/>
          </w:rPr>
          <w:t xml:space="preserve">приложении 22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107. Основными задачами специалиста по техническому надзору являются:</w:t>
      </w:r>
    </w:p>
    <w:p>
      <w:pPr>
        <w:spacing w:after="60"/>
        <w:ind w:firstLine="567"/>
        <w:jc w:val="both"/>
      </w:pPr>
      <w:r>
        <w:rPr>
          <w:rFonts w:ascii="Arial" w:cs="Arial" w:eastAsia="Arial" w:hAnsi="Arial"/>
          <w:sz w:val="24"/>
          <w:szCs w:val="24"/>
        </w:rPr>
        <w:t xml:space="preserve">- контроль качества строительных работ и материалов;</w:t>
      </w:r>
    </w:p>
    <w:p>
      <w:pPr>
        <w:spacing w:after="60"/>
        <w:ind w:firstLine="567"/>
        <w:jc w:val="both"/>
      </w:pPr>
      <w:r>
        <w:rPr>
          <w:rFonts w:ascii="Arial" w:cs="Arial" w:eastAsia="Arial" w:hAnsi="Arial"/>
          <w:sz w:val="24"/>
          <w:szCs w:val="24"/>
        </w:rPr>
        <w:t xml:space="preserve">- контроль стоимости строительных работ;</w:t>
      </w:r>
    </w:p>
    <w:p>
      <w:pPr>
        <w:spacing w:after="60"/>
        <w:ind w:firstLine="567"/>
        <w:jc w:val="both"/>
      </w:pPr>
      <w:r>
        <w:rPr>
          <w:rFonts w:ascii="Arial" w:cs="Arial" w:eastAsia="Arial" w:hAnsi="Arial"/>
          <w:sz w:val="24"/>
          <w:szCs w:val="24"/>
        </w:rPr>
        <w:t xml:space="preserve">- контроль времени выполнения работ.</w:t>
      </w:r>
    </w:p>
    <w:p>
      <w:pPr>
        <w:spacing w:after="60"/>
        <w:ind w:firstLine="567"/>
        <w:jc w:val="both"/>
      </w:pPr>
      <w:r>
        <w:rPr>
          <w:rFonts w:ascii="Arial" w:cs="Arial" w:eastAsia="Arial" w:hAnsi="Arial"/>
          <w:sz w:val="24"/>
          <w:szCs w:val="24"/>
        </w:rPr>
        <w:t xml:space="preserve">108. Функции технического надзора исполняет СИУ или специалист, имеющий соответствующий сертификат.</w:t>
      </w:r>
    </w:p>
    <w:p>
      <w:pPr>
        <w:spacing w:after="60"/>
        <w:ind w:firstLine="567"/>
        <w:jc w:val="both"/>
      </w:pPr>
      <w:r>
        <w:rPr>
          <w:rFonts w:ascii="Arial" w:cs="Arial" w:eastAsia="Arial" w:hAnsi="Arial"/>
          <w:sz w:val="24"/>
          <w:szCs w:val="24"/>
        </w:rPr>
        <w:t xml:space="preserve">109. Функции технического надзора объектов строительства осуществляет государственный архитектурно-строительный надзор в соответствии с </w:t>
      </w:r>
      <w:hyperlink w:history="1" r:id="rIdzqpao1emwtn88coxor1pf">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 утвержденным </w:t>
      </w:r>
      <w:hyperlink w:history="1" r:id="rId490paunoc7lbmmyxk2m4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2009 года № 95.</w:t>
      </w:r>
    </w:p>
    <w:p>
      <w:pPr>
        <w:spacing w:after="200" w:before="200"/>
        <w:jc w:val="center"/>
      </w:pPr>
      <w:r>
        <w:rPr>
          <w:rFonts w:ascii="Arial" w:cs="Arial" w:eastAsia="Arial" w:hAnsi="Arial"/>
          <w:b/>
          <w:bCs/>
          <w:sz w:val="32"/>
          <w:szCs w:val="32"/>
        </w:rPr>
        <w:t xml:space="preserve">§ 7.8. Авторский надзор</w:t>
      </w:r>
    </w:p>
    <w:p>
      <w:pPr>
        <w:spacing w:after="120"/>
        <w:jc w:val="both"/>
      </w:pPr>
      <w:r>
        <w:rPr>
          <w:rFonts w:ascii="Arial" w:cs="Arial" w:eastAsia="Arial" w:hAnsi="Arial"/>
          <w:sz w:val="24"/>
          <w:szCs w:val="24"/>
        </w:rPr>
        <w:t xml:space="preserve">110. Авторский надзор осуществляется на объектах нового строительства, завершения строительства, пристройки к существующим зданиям в соответствии с законодательством в сфере архитектурно-строительной деятельности.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wllockqh3ga4omdbw-ep">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111. Исполнительный орган местного самоуправления заключает контракт на ведение авторского надзора с проектной организацией или специалистом, разработчиком ПСД.</w:t>
      </w:r>
    </w:p>
    <w:p>
      <w:pPr>
        <w:spacing w:after="60"/>
        <w:ind w:firstLine="567"/>
        <w:jc w:val="both"/>
      </w:pPr>
      <w:r>
        <w:rPr>
          <w:rFonts w:ascii="Arial" w:cs="Arial" w:eastAsia="Arial" w:hAnsi="Arial"/>
          <w:sz w:val="24"/>
          <w:szCs w:val="24"/>
        </w:rPr>
        <w:t xml:space="preserve">112. В обязанности авторского надзора входит контроль соответствия проектных решений и работ с ПСД.</w:t>
      </w:r>
    </w:p>
    <w:p>
      <w:pPr>
        <w:spacing w:after="200" w:before="200"/>
        <w:jc w:val="center"/>
      </w:pPr>
      <w:r>
        <w:rPr>
          <w:rFonts w:ascii="Arial" w:cs="Arial" w:eastAsia="Arial" w:hAnsi="Arial"/>
          <w:b/>
          <w:bCs/>
          <w:sz w:val="32"/>
          <w:szCs w:val="32"/>
        </w:rPr>
        <w:t xml:space="preserve">§ 7.9. Приемка объекта в эксплуатацию</w:t>
      </w:r>
    </w:p>
    <w:p>
      <w:pPr>
        <w:spacing w:after="60"/>
        <w:ind w:firstLine="567"/>
        <w:jc w:val="both"/>
      </w:pPr>
      <w:r>
        <w:rPr>
          <w:rFonts w:ascii="Arial" w:cs="Arial" w:eastAsia="Arial" w:hAnsi="Arial"/>
          <w:sz w:val="24"/>
          <w:szCs w:val="24"/>
        </w:rPr>
        <w:t xml:space="preserve">113. Прием в эксплуатацию объекта, на котором проведены ремонтные работы, осуществляет приемочная комиссия, созданная исполнительным органом местного самоуправления. В состав комиссии входят представители органов местного самоуправления, эксплуатирующей организации, специалист по техническому надзору и другие заинтересованные лица.</w:t>
      </w:r>
    </w:p>
    <w:p>
      <w:pPr>
        <w:spacing w:after="60"/>
        <w:ind w:firstLine="567"/>
        <w:jc w:val="both"/>
      </w:pPr>
      <w:r>
        <w:rPr>
          <w:rFonts w:ascii="Arial" w:cs="Arial" w:eastAsia="Arial" w:hAnsi="Arial"/>
          <w:sz w:val="24"/>
          <w:szCs w:val="24"/>
        </w:rPr>
        <w:t xml:space="preserve">114. Акт приемки завершенных работ заполняется по форме, приведенной в </w:t>
      </w:r>
      <w:hyperlink w:history="1" r:id="rId6_n7ue2yph4j0yy6cbibo">
        <w:r>
          <w:rPr>
            <w:rFonts w:ascii="Arial" w:cs="Arial" w:eastAsia="Arial" w:hAnsi="Arial"/>
            <w:color w:val="1D4ED8"/>
            <w:sz w:val="24"/>
            <w:szCs w:val="24"/>
            <w:u w:val="single"/>
          </w:rPr>
          <w:t xml:space="preserve">приложении 23</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115. Прием в эксплуатацию объектов нового или завершенного строительства, пристройки к существующему зданию или реконструкции, с расширением его существующих площадей, осуществляется уполномоченным государственным органом по государственному надзору и контролю по вопросам экологической и технической безопасности на основании </w:t>
      </w:r>
      <w:hyperlink w:history="1" r:id="rIdj9fc0t4f_zq7mid-wtq9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утвержденного </w:t>
      </w:r>
      <w:hyperlink w:history="1" r:id="rIdo1xr5fknu9a1kcu_otl_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6 августа 2021 года № 114.</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xn62zhydwdhmjd8iadyki">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116. Утвержденный Акт приемки объекта в эксплуатацию является основанием для эксплуатации объекта и государственной регистрации прав на объект недвижимости.</w:t>
      </w:r>
    </w:p>
    <w:p>
      <w:pPr>
        <w:spacing w:after="60"/>
        <w:ind w:firstLine="567"/>
        <w:jc w:val="both"/>
      </w:pPr>
      <w:r>
        <w:rPr>
          <w:rFonts w:ascii="Arial" w:cs="Arial" w:eastAsia="Arial" w:hAnsi="Arial"/>
          <w:sz w:val="24"/>
          <w:szCs w:val="24"/>
        </w:rPr>
        <w:t xml:space="preserve">117. Затраты по проекту отражаются в Акте приема-передачи на баланс инвестиционных затрат по форме, приведенной в </w:t>
      </w:r>
      <w:hyperlink w:history="1" r:id="rIdwf9-zzck9exhp6xxkkpvj">
        <w:r>
          <w:rPr>
            <w:rFonts w:ascii="Arial" w:cs="Arial" w:eastAsia="Arial" w:hAnsi="Arial"/>
            <w:color w:val="1D4ED8"/>
            <w:sz w:val="24"/>
            <w:szCs w:val="24"/>
            <w:u w:val="single"/>
          </w:rPr>
          <w:t xml:space="preserve">приложении 24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118. Документация по приемке объекта должна находиться в исполнительном органе местного самоуправления для внесения в реестр муниципальной собственности и учета основных фондов.</w:t>
      </w:r>
    </w:p>
    <w:p>
      <w:pPr>
        <w:spacing w:after="200" w:before="200"/>
        <w:jc w:val="center"/>
      </w:pPr>
      <w:r>
        <w:rPr>
          <w:rFonts w:ascii="Arial" w:cs="Arial" w:eastAsia="Arial" w:hAnsi="Arial"/>
          <w:b/>
          <w:bCs/>
          <w:sz w:val="24"/>
          <w:szCs w:val="24"/>
        </w:rPr>
        <w:t xml:space="preserve">8. Условия финансирования проектов</w:t>
      </w:r>
    </w:p>
    <w:p>
      <w:pPr>
        <w:spacing w:after="60"/>
        <w:ind w:firstLine="567"/>
        <w:jc w:val="both"/>
      </w:pPr>
      <w:r>
        <w:rPr>
          <w:rFonts w:ascii="Arial" w:cs="Arial" w:eastAsia="Arial" w:hAnsi="Arial"/>
          <w:sz w:val="24"/>
          <w:szCs w:val="24"/>
        </w:rPr>
        <w:t xml:space="preserve">119. Платежи за счет стимулирующих (долевых) грантов осуществляются уполномоченным государственным органом по управлению государственными финансами. Для получения первого транша необходимо представление следующих документов:</w:t>
      </w:r>
    </w:p>
    <w:p>
      <w:pPr>
        <w:spacing w:after="60"/>
        <w:ind w:firstLine="567"/>
        <w:jc w:val="both"/>
      </w:pPr>
      <w:r>
        <w:rPr>
          <w:rFonts w:ascii="Arial" w:cs="Arial" w:eastAsia="Arial" w:hAnsi="Arial"/>
          <w:sz w:val="24"/>
          <w:szCs w:val="24"/>
        </w:rPr>
        <w:t xml:space="preserve">- договор на строительные работы с приложением технических спецификаций и сметы;</w:t>
      </w:r>
    </w:p>
    <w:p>
      <w:pPr>
        <w:spacing w:after="60"/>
        <w:ind w:firstLine="567"/>
        <w:jc w:val="both"/>
      </w:pPr>
      <w:r>
        <w:rPr>
          <w:rFonts w:ascii="Arial" w:cs="Arial" w:eastAsia="Arial" w:hAnsi="Arial"/>
          <w:sz w:val="24"/>
          <w:szCs w:val="24"/>
        </w:rPr>
        <w:t xml:space="preserve">- лицензия подрядчика с обязательными приложениями;</w:t>
      </w:r>
    </w:p>
    <w:p>
      <w:pPr>
        <w:spacing w:after="60"/>
        <w:ind w:firstLine="567"/>
        <w:jc w:val="both"/>
      </w:pPr>
      <w:r>
        <w:rPr>
          <w:rFonts w:ascii="Arial" w:cs="Arial" w:eastAsia="Arial" w:hAnsi="Arial"/>
          <w:sz w:val="24"/>
          <w:szCs w:val="24"/>
        </w:rPr>
        <w:t xml:space="preserve">- график производства работ подрядчика по проекту;</w:t>
      </w:r>
    </w:p>
    <w:p>
      <w:pPr>
        <w:spacing w:after="60"/>
        <w:ind w:firstLine="567"/>
        <w:jc w:val="both"/>
      </w:pPr>
      <w:r>
        <w:rPr>
          <w:rFonts w:ascii="Arial" w:cs="Arial" w:eastAsia="Arial" w:hAnsi="Arial"/>
          <w:sz w:val="24"/>
          <w:szCs w:val="24"/>
        </w:rPr>
        <w:t xml:space="preserve">- контракт на осуществление технического надзора (СИУ);</w:t>
      </w:r>
    </w:p>
    <w:p>
      <w:pPr>
        <w:spacing w:after="60"/>
        <w:ind w:firstLine="567"/>
        <w:jc w:val="both"/>
      </w:pPr>
      <w:r>
        <w:rPr>
          <w:rFonts w:ascii="Arial" w:cs="Arial" w:eastAsia="Arial" w:hAnsi="Arial"/>
          <w:sz w:val="24"/>
          <w:szCs w:val="24"/>
        </w:rPr>
        <w:t xml:space="preserve">- подтверждение выплаты суммы софинансирования со стороны исполнительного органа местного самоуправления;</w:t>
      </w:r>
    </w:p>
    <w:p>
      <w:pPr>
        <w:spacing w:after="60"/>
        <w:ind w:firstLine="567"/>
        <w:jc w:val="both"/>
      </w:pPr>
      <w:r>
        <w:rPr>
          <w:rFonts w:ascii="Arial" w:cs="Arial" w:eastAsia="Arial" w:hAnsi="Arial"/>
          <w:sz w:val="24"/>
          <w:szCs w:val="24"/>
        </w:rPr>
        <w:t xml:space="preserve">- банковская гарантия на сумму договора или документ, подтверждающий исполнительным органом местного самоуправления и СИУ наличие на строительной площадке материалов не менее 50% от необходимого количества для использования в строительных работах по проекту.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tk-tavebm4l-rtsebdre">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120. Количество платежей и сроки платежей определяются договором на строительные работы.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s6ozeufddzrgdrvkq2xf">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121. Отчетность по фактическому выполнению работ включает:</w:t>
      </w:r>
    </w:p>
    <w:p>
      <w:pPr>
        <w:spacing w:after="120"/>
        <w:jc w:val="both"/>
      </w:pPr>
      <w:r>
        <w:rPr>
          <w:rFonts w:ascii="Arial" w:cs="Arial" w:eastAsia="Arial" w:hAnsi="Arial"/>
          <w:sz w:val="24"/>
          <w:szCs w:val="24"/>
        </w:rPr>
        <w:t xml:space="preserve">- АВР; </w:t>
      </w:r>
    </w:p>
    <w:p>
      <w:pPr>
        <w:spacing w:after="120"/>
        <w:jc w:val="both"/>
      </w:pPr>
      <w:r>
        <w:rPr>
          <w:rFonts w:ascii="Arial" w:cs="Arial" w:eastAsia="Arial" w:hAnsi="Arial"/>
          <w:sz w:val="24"/>
          <w:szCs w:val="24"/>
        </w:rPr>
        <w:t xml:space="preserve">- (утратил силу в соответствии с </w:t>
      </w:r>
      <w:hyperlink w:history="1" r:id="rIdinfzpz7-ewo-une7iqwx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120"/>
        <w:jc w:val="both"/>
      </w:pPr>
      <w:r>
        <w:rPr>
          <w:rFonts w:ascii="Arial" w:cs="Arial" w:eastAsia="Arial" w:hAnsi="Arial"/>
          <w:sz w:val="24"/>
          <w:szCs w:val="24"/>
        </w:rPr>
        <w:t xml:space="preserve">- фотоотчет о реализации проекта;</w:t>
      </w:r>
    </w:p>
    <w:p>
      <w:pPr>
        <w:spacing w:after="120"/>
        <w:jc w:val="both"/>
      </w:pPr>
      <w:r>
        <w:rPr>
          <w:rFonts w:ascii="Arial" w:cs="Arial" w:eastAsia="Arial" w:hAnsi="Arial"/>
          <w:sz w:val="24"/>
          <w:szCs w:val="24"/>
        </w:rPr>
        <w:t xml:space="preserve">- отчет о движении денежных средств;</w:t>
      </w:r>
    </w:p>
    <w:p>
      <w:pPr>
        <w:spacing w:after="120"/>
        <w:jc w:val="both"/>
      </w:pPr>
      <w:r>
        <w:rPr>
          <w:rFonts w:ascii="Arial" w:cs="Arial" w:eastAsia="Arial" w:hAnsi="Arial"/>
          <w:sz w:val="24"/>
          <w:szCs w:val="24"/>
        </w:rPr>
        <w:t xml:space="preserve">- акт мониторинга территориальных органов уполномоченного государственного органа по управлению государственными финансами.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7fgkr6rgqrb7_aflzfvm9">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122. При предоставлении отчетности до 20 числа текущего месяца финансирование осуществляется в текущем месяце; если отчетность представлена после 20 числа текущего месяца, то финансирование будет осуществлено в следующем месяце.</w:t>
      </w:r>
    </w:p>
    <w:p>
      <w:pPr>
        <w:spacing w:after="120"/>
        <w:jc w:val="both"/>
      </w:pPr>
      <w:r>
        <w:rPr>
          <w:rFonts w:ascii="Arial" w:cs="Arial" w:eastAsia="Arial" w:hAnsi="Arial"/>
          <w:sz w:val="24"/>
          <w:szCs w:val="24"/>
        </w:rPr>
        <w:t xml:space="preserve">123. Отчет о завершении проекта включает:</w:t>
      </w:r>
    </w:p>
    <w:p>
      <w:pPr>
        <w:spacing w:after="120"/>
        <w:jc w:val="both"/>
      </w:pPr>
      <w:r>
        <w:rPr>
          <w:rFonts w:ascii="Arial" w:cs="Arial" w:eastAsia="Arial" w:hAnsi="Arial"/>
          <w:sz w:val="24"/>
          <w:szCs w:val="24"/>
        </w:rPr>
        <w:t xml:space="preserve">- АВР;</w:t>
      </w:r>
    </w:p>
    <w:p>
      <w:pPr>
        <w:spacing w:after="120"/>
        <w:jc w:val="both"/>
      </w:pPr>
      <w:r>
        <w:rPr>
          <w:rFonts w:ascii="Arial" w:cs="Arial" w:eastAsia="Arial" w:hAnsi="Arial"/>
          <w:sz w:val="24"/>
          <w:szCs w:val="24"/>
        </w:rPr>
        <w:t xml:space="preserve">- (утратил силу в соответствии с </w:t>
      </w:r>
      <w:hyperlink w:history="1" r:id="rIdyhrqvxhgnfwkmda_xwxh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120"/>
        <w:jc w:val="both"/>
      </w:pPr>
      <w:r>
        <w:rPr>
          <w:rFonts w:ascii="Arial" w:cs="Arial" w:eastAsia="Arial" w:hAnsi="Arial"/>
          <w:sz w:val="24"/>
          <w:szCs w:val="24"/>
        </w:rPr>
        <w:t xml:space="preserve">- фотоотчет о завершении реализации проекта;</w:t>
      </w:r>
    </w:p>
    <w:p>
      <w:pPr>
        <w:spacing w:after="120"/>
        <w:jc w:val="both"/>
      </w:pPr>
      <w:r>
        <w:rPr>
          <w:rFonts w:ascii="Arial" w:cs="Arial" w:eastAsia="Arial" w:hAnsi="Arial"/>
          <w:sz w:val="24"/>
          <w:szCs w:val="24"/>
        </w:rPr>
        <w:t xml:space="preserve">- отчет о движении денежных средств;</w:t>
      </w:r>
    </w:p>
    <w:p>
      <w:pPr>
        <w:spacing w:after="120"/>
        <w:jc w:val="both"/>
      </w:pPr>
      <w:r>
        <w:rPr>
          <w:rFonts w:ascii="Arial" w:cs="Arial" w:eastAsia="Arial" w:hAnsi="Arial"/>
          <w:sz w:val="24"/>
          <w:szCs w:val="24"/>
        </w:rPr>
        <w:t xml:space="preserve">- акт мониторинга территориальных органов уполномоченного государственного органа по управлению государственными финансами;</w:t>
      </w:r>
    </w:p>
    <w:p>
      <w:pPr>
        <w:spacing w:after="120"/>
        <w:jc w:val="both"/>
      </w:pPr>
      <w:r>
        <w:rPr>
          <w:rFonts w:ascii="Arial" w:cs="Arial" w:eastAsia="Arial" w:hAnsi="Arial"/>
          <w:sz w:val="24"/>
          <w:szCs w:val="24"/>
        </w:rPr>
        <w:t xml:space="preserve">- акт приемки в эксплуатацию объекта;</w:t>
      </w:r>
    </w:p>
    <w:p>
      <w:pPr>
        <w:spacing w:after="120"/>
        <w:jc w:val="both"/>
      </w:pPr>
      <w:r>
        <w:rPr>
          <w:rFonts w:ascii="Arial" w:cs="Arial" w:eastAsia="Arial" w:hAnsi="Arial"/>
          <w:sz w:val="24"/>
          <w:szCs w:val="24"/>
        </w:rPr>
        <w:t xml:space="preserve">- акт приема-передачи инвестиционных затрат на баланс исполнительного органа местного самоуправления;</w:t>
      </w:r>
    </w:p>
    <w:p>
      <w:pPr>
        <w:spacing w:after="120"/>
        <w:jc w:val="both"/>
      </w:pPr>
      <w:r>
        <w:rPr>
          <w:rFonts w:ascii="Arial" w:cs="Arial" w:eastAsia="Arial" w:hAnsi="Arial"/>
          <w:sz w:val="24"/>
          <w:szCs w:val="24"/>
        </w:rPr>
        <w:t xml:space="preserve">- акт приема-передачи исполнительной документации в исполнительный орган местного самоуправления.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zmrot17whbjp1fssjuuf">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124. Отчет о движении денежных средств заполняется по форме, приведенной в </w:t>
      </w:r>
      <w:hyperlink w:history="1" r:id="rIdzorhnwvrqfijhcnhgrcop">
        <w:r>
          <w:rPr>
            <w:rFonts w:ascii="Arial" w:cs="Arial" w:eastAsia="Arial" w:hAnsi="Arial"/>
            <w:color w:val="1D4ED8"/>
            <w:sz w:val="24"/>
            <w:szCs w:val="24"/>
            <w:u w:val="single"/>
          </w:rPr>
          <w:t xml:space="preserve">приложении 25</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9. Порядок осуществления мониторинга и оценки проекта</w:t>
      </w:r>
    </w:p>
    <w:p>
      <w:pPr>
        <w:spacing w:after="60"/>
        <w:ind w:firstLine="567"/>
        <w:jc w:val="both"/>
      </w:pPr>
      <w:r>
        <w:rPr>
          <w:rFonts w:ascii="Arial" w:cs="Arial" w:eastAsia="Arial" w:hAnsi="Arial"/>
          <w:sz w:val="24"/>
          <w:szCs w:val="24"/>
        </w:rPr>
        <w:t xml:space="preserve">125. Уполномоченный государственный орган осуществляет следующие виды мониторинга:</w:t>
      </w:r>
    </w:p>
    <w:p>
      <w:pPr>
        <w:spacing w:after="60"/>
        <w:ind w:firstLine="567"/>
        <w:jc w:val="both"/>
      </w:pPr>
      <w:r>
        <w:rPr>
          <w:rFonts w:ascii="Arial" w:cs="Arial" w:eastAsia="Arial" w:hAnsi="Arial"/>
          <w:sz w:val="24"/>
          <w:szCs w:val="24"/>
        </w:rPr>
        <w:t xml:space="preserve">а) мониторинг процесса соблюдения комиссией по отбору проектов требований </w:t>
      </w:r>
      <w:hyperlink w:history="1" r:id="rId4eeajwcia6zc82cfuiwv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отборе и финансировании проектов за счет долевых (стимулирующих) грантов:</w:t>
      </w:r>
    </w:p>
    <w:p>
      <w:pPr>
        <w:spacing w:after="60"/>
        <w:ind w:firstLine="567"/>
        <w:jc w:val="both"/>
      </w:pPr>
      <w:r>
        <w:rPr>
          <w:rFonts w:ascii="Arial" w:cs="Arial" w:eastAsia="Arial" w:hAnsi="Arial"/>
          <w:sz w:val="24"/>
          <w:szCs w:val="24"/>
        </w:rPr>
        <w:t xml:space="preserve">- соблюдение квоты по составу комиссии по отбору проектов;</w:t>
      </w:r>
    </w:p>
    <w:p>
      <w:pPr>
        <w:spacing w:after="60"/>
        <w:ind w:firstLine="567"/>
        <w:jc w:val="both"/>
      </w:pPr>
      <w:r>
        <w:rPr>
          <w:rFonts w:ascii="Arial" w:cs="Arial" w:eastAsia="Arial" w:hAnsi="Arial"/>
          <w:sz w:val="24"/>
          <w:szCs w:val="24"/>
        </w:rPr>
        <w:t xml:space="preserve">- соблюдение процедуры отбора проектов по критериям.</w:t>
      </w:r>
    </w:p>
    <w:p>
      <w:pPr>
        <w:spacing w:after="60"/>
        <w:ind w:firstLine="567"/>
        <w:jc w:val="both"/>
      </w:pPr>
      <w:r>
        <w:rPr>
          <w:rFonts w:ascii="Arial" w:cs="Arial" w:eastAsia="Arial" w:hAnsi="Arial"/>
          <w:sz w:val="24"/>
          <w:szCs w:val="24"/>
        </w:rPr>
        <w:t xml:space="preserve">126. Отчет по данным индикаторам представляется в уполномоченный государственный орган по управлению государственными финансами в течение 10 дней после завершения работы комиссии по отбору проектов;</w:t>
      </w:r>
    </w:p>
    <w:p>
      <w:pPr>
        <w:spacing w:after="60"/>
        <w:ind w:firstLine="567"/>
        <w:jc w:val="both"/>
      </w:pPr>
      <w:r>
        <w:rPr>
          <w:rFonts w:ascii="Arial" w:cs="Arial" w:eastAsia="Arial" w:hAnsi="Arial"/>
          <w:sz w:val="24"/>
          <w:szCs w:val="24"/>
        </w:rPr>
        <w:t xml:space="preserve">б) мониторинг процесса реализации проекта:</w:t>
      </w:r>
    </w:p>
    <w:p>
      <w:pPr>
        <w:spacing w:after="60"/>
        <w:ind w:firstLine="567"/>
        <w:jc w:val="both"/>
      </w:pPr>
      <w:r>
        <w:rPr>
          <w:rFonts w:ascii="Arial" w:cs="Arial" w:eastAsia="Arial" w:hAnsi="Arial"/>
          <w:sz w:val="24"/>
          <w:szCs w:val="24"/>
        </w:rPr>
        <w:t xml:space="preserve">- соответствие фактической выплаты траншей требованиям настоящей Инструкции;</w:t>
      </w:r>
    </w:p>
    <w:p>
      <w:pPr>
        <w:spacing w:after="60"/>
        <w:ind w:firstLine="567"/>
        <w:jc w:val="both"/>
      </w:pPr>
      <w:r>
        <w:rPr>
          <w:rFonts w:ascii="Arial" w:cs="Arial" w:eastAsia="Arial" w:hAnsi="Arial"/>
          <w:sz w:val="24"/>
          <w:szCs w:val="24"/>
        </w:rPr>
        <w:t xml:space="preserve">- своевременность и полнота предоставления отчетов грантополучателем.</w:t>
      </w:r>
    </w:p>
    <w:p>
      <w:pPr>
        <w:spacing w:after="120"/>
        <w:jc w:val="both"/>
      </w:pPr>
      <w:r>
        <w:rPr>
          <w:rFonts w:ascii="Arial" w:cs="Arial" w:eastAsia="Arial" w:hAnsi="Arial"/>
          <w:sz w:val="24"/>
          <w:szCs w:val="24"/>
        </w:rPr>
        <w:t xml:space="preserve">127. Оценка проекта осуществляется по индикаторам освоения средств в соответствии с графиком производства работ и сметной стоимостью материалов и работ.</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8u_qb1ncgml2xccpyaylh">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128. Отчет по мониторингу и оценке процесса отбора и реализации проекта представляется в уполномоченный государственный орган по управлению государственными финансами по форме, приведенной в </w:t>
      </w:r>
      <w:hyperlink w:history="1" r:id="rIda20eb-iefn_g6ngvde3yq">
        <w:r>
          <w:rPr>
            <w:rFonts w:ascii="Arial" w:cs="Arial" w:eastAsia="Arial" w:hAnsi="Arial"/>
            <w:color w:val="1D4ED8"/>
            <w:sz w:val="24"/>
            <w:szCs w:val="24"/>
            <w:u w:val="single"/>
          </w:rPr>
          <w:t xml:space="preserve">приложении 26</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129. (Утратил силу в соответствии с </w:t>
      </w:r>
      <w:hyperlink w:history="1" r:id="rIdeg5xzdxlp548kmxu5ou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120"/>
        <w:jc w:val="both"/>
      </w:pPr>
      <w:r>
        <w:rPr>
          <w:rFonts w:ascii="Arial" w:cs="Arial" w:eastAsia="Arial" w:hAnsi="Arial"/>
          <w:sz w:val="24"/>
          <w:szCs w:val="24"/>
        </w:rPr>
        <w:t xml:space="preserve">130. (Утратил силу в соответствии с </w:t>
      </w:r>
      <w:hyperlink w:history="1" r:id="rId3s6d05eszgwetwe3ypfh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120"/>
        <w:jc w:val="both"/>
      </w:pPr>
      <w:r>
        <w:rPr>
          <w:rFonts w:ascii="Arial" w:cs="Arial" w:eastAsia="Arial" w:hAnsi="Arial"/>
          <w:sz w:val="24"/>
          <w:szCs w:val="24"/>
        </w:rPr>
        <w:t xml:space="preserve">131. (Утратил силу в соответствии с </w:t>
      </w:r>
      <w:hyperlink w:history="1" r:id="rIdpnq5lj2yv4ieb7e0antc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120"/>
        <w:jc w:val="both"/>
      </w:pPr>
      <w:r>
        <w:rPr>
          <w:rFonts w:ascii="Arial" w:cs="Arial" w:eastAsia="Arial" w:hAnsi="Arial"/>
          <w:sz w:val="24"/>
          <w:szCs w:val="24"/>
        </w:rPr>
        <w:t xml:space="preserve">132. (Утратил силу в соответствии с </w:t>
      </w:r>
      <w:hyperlink w:history="1" r:id="rIdzfkkm479sr4juf0ruzh9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120"/>
        <w:jc w:val="both"/>
      </w:pPr>
      <w:r>
        <w:rPr>
          <w:rFonts w:ascii="Arial" w:cs="Arial" w:eastAsia="Arial" w:hAnsi="Arial"/>
          <w:sz w:val="24"/>
          <w:szCs w:val="24"/>
        </w:rPr>
        <w:t xml:space="preserve">133. (Утратил силу в соответствии с </w:t>
      </w:r>
      <w:hyperlink w:history="1" r:id="rIdf9rtwnsxrax-umfdeyhi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120"/>
        <w:jc w:val="both"/>
      </w:pPr>
      <w:r>
        <w:rPr>
          <w:rFonts w:ascii="Arial" w:cs="Arial" w:eastAsia="Arial" w:hAnsi="Arial"/>
          <w:sz w:val="24"/>
          <w:szCs w:val="24"/>
        </w:rPr>
        <w:t xml:space="preserve">134. (Утратил силу в соответствии с </w:t>
      </w:r>
      <w:hyperlink w:history="1" r:id="rIdkp_-uyo3n6xbcnvvzftz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60" w:before="200"/>
        <w:ind w:firstLine="567"/>
        <w:jc w:val="both"/>
      </w:pPr>
      <w:r>
        <w:rPr>
          <w:rFonts w:ascii="Arial" w:cs="Arial" w:eastAsia="Arial" w:hAnsi="Arial"/>
          <w:b/>
          <w:bCs/>
          <w:sz w:val="24"/>
          <w:szCs w:val="24"/>
        </w:rPr>
        <w:t xml:space="preserve">Приложения:</w:t>
      </w:r>
    </w:p>
    <w:p>
      <w:pPr>
        <w:spacing w:after="60"/>
        <w:ind w:firstLine="567"/>
        <w:jc w:val="both"/>
      </w:pPr>
      <w:hyperlink w:history="1" r:id="rId2nssy3aeok_ljouysjej4">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Заявка на финансирование за счет долевых (стимулирующих) грантов</w:t>
      </w:r>
    </w:p>
    <w:p>
      <w:pPr>
        <w:spacing w:after="60"/>
        <w:ind w:firstLine="567"/>
        <w:jc w:val="both"/>
      </w:pPr>
      <w:hyperlink w:history="1" r:id="rIdhzlav76kkicknm5-tf3q0">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Проектное предложение</w:t>
      </w:r>
    </w:p>
    <w:p>
      <w:pPr>
        <w:spacing w:after="60"/>
        <w:ind w:firstLine="567"/>
        <w:jc w:val="both"/>
      </w:pPr>
      <w:hyperlink w:history="1" r:id="rIdstzvrhc67rsh8hoqrdl0u">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Типовой контракт на консультационные услуги СИУ</w:t>
      </w:r>
    </w:p>
    <w:p>
      <w:pPr>
        <w:spacing w:after="60"/>
        <w:ind w:firstLine="567"/>
        <w:jc w:val="both"/>
      </w:pPr>
      <w:hyperlink w:history="1" r:id="rIds-fh4nipesk3eiyeilsop">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Типовое техническое задание (круг полномочий СИУ)</w:t>
      </w:r>
    </w:p>
    <w:p>
      <w:pPr>
        <w:spacing w:after="60"/>
        <w:ind w:firstLine="567"/>
        <w:jc w:val="both"/>
      </w:pPr>
      <w:hyperlink w:history="1" r:id="rIdvonhkvgj5qb4x6imgmc1t">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Отчет по консультационным услугам СИУ</w:t>
      </w:r>
    </w:p>
    <w:p>
      <w:pPr>
        <w:spacing w:after="60"/>
        <w:ind w:firstLine="567"/>
        <w:jc w:val="both"/>
      </w:pPr>
      <w:hyperlink w:history="1" r:id="rIdqeflikpw06h9jrurvij6i">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Отчет по осуществлению технического надзора</w:t>
      </w:r>
    </w:p>
    <w:p>
      <w:pPr>
        <w:spacing w:after="60"/>
        <w:ind w:firstLine="567"/>
        <w:jc w:val="both"/>
      </w:pPr>
      <w:hyperlink w:history="1" r:id="rIdr5okpqfd9felvbwm4_svb">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Стоимость услуг СИУ и таблица ставок</w:t>
      </w:r>
    </w:p>
    <w:p>
      <w:pPr>
        <w:spacing w:after="60"/>
        <w:ind w:firstLine="567"/>
        <w:jc w:val="both"/>
      </w:pPr>
      <w:hyperlink w:history="1" r:id="rId9z2gdd7o4my00jnwqobkw">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Справка собственника объекта</w:t>
      </w:r>
    </w:p>
    <w:p>
      <w:pPr>
        <w:spacing w:after="60"/>
        <w:ind w:firstLine="567"/>
        <w:jc w:val="both"/>
      </w:pPr>
      <w:hyperlink w:history="1" r:id="rIdgraydnpimqhioapk95ctx">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Технический паспорт на объект</w:t>
      </w:r>
    </w:p>
    <w:p>
      <w:pPr>
        <w:spacing w:after="60"/>
        <w:ind w:firstLine="567"/>
        <w:jc w:val="both"/>
      </w:pPr>
      <w:hyperlink w:history="1" r:id="rIdatx68sks8ec_6ndfwynui">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Дефектный акт</w:t>
      </w:r>
    </w:p>
    <w:p>
      <w:pPr>
        <w:spacing w:after="60"/>
        <w:ind w:firstLine="567"/>
        <w:jc w:val="both"/>
      </w:pPr>
      <w:hyperlink w:history="1" r:id="rId9pqbbhimvvdut3tof2hne">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Сметная стоимость работ и материалов</w:t>
      </w:r>
    </w:p>
    <w:p>
      <w:pPr>
        <w:spacing w:after="60"/>
        <w:ind w:firstLine="567"/>
        <w:jc w:val="both"/>
      </w:pPr>
      <w:hyperlink w:history="1" r:id="rIdvgvbifhvybv-jxyibjbtv">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Типовое техническое задание на разработку ПСД и сметной стоимости работ и материалов</w:t>
      </w:r>
    </w:p>
    <w:p>
      <w:pPr>
        <w:spacing w:after="60"/>
        <w:ind w:firstLine="567"/>
        <w:jc w:val="both"/>
      </w:pPr>
      <w:hyperlink w:history="1" r:id="rId__qvxsgor5de-peaiutgo">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План мероприятий по эксплуатации и техническому обслуживанию проекта</w:t>
      </w:r>
    </w:p>
    <w:p>
      <w:pPr>
        <w:spacing w:after="60"/>
        <w:ind w:firstLine="567"/>
        <w:jc w:val="both"/>
      </w:pPr>
      <w:hyperlink w:history="1" r:id="rId4lzss_c_tfpbsif4jgyv0">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Экологический оценочный лист</w:t>
      </w:r>
    </w:p>
    <w:p>
      <w:pPr>
        <w:spacing w:after="60"/>
        <w:ind w:firstLine="567"/>
        <w:jc w:val="both"/>
      </w:pPr>
      <w:hyperlink w:history="1" r:id="rIdbd2ho7nu-xy50cqlgzs1-">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Типовой контракт на разработку ПСД и сметной стоимости работ и материалов</w:t>
      </w:r>
    </w:p>
    <w:p>
      <w:pPr>
        <w:spacing w:after="60"/>
        <w:ind w:firstLine="567"/>
        <w:jc w:val="both"/>
      </w:pPr>
      <w:hyperlink w:history="1" r:id="rIdi7yzygcxvqvu1uuedqlyi">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График производства работ</w:t>
      </w:r>
    </w:p>
    <w:p>
      <w:pPr>
        <w:spacing w:after="60"/>
        <w:ind w:firstLine="567"/>
        <w:jc w:val="both"/>
      </w:pPr>
      <w:hyperlink w:history="1" r:id="rId-2stq286nws_zzwpjhyqy">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План реализации проекта</w:t>
      </w:r>
    </w:p>
    <w:p>
      <w:pPr>
        <w:spacing w:after="60"/>
        <w:ind w:firstLine="567"/>
        <w:jc w:val="both"/>
      </w:pPr>
      <w:hyperlink w:history="1" r:id="rIdyrfsmoy4yr0r9dth41qhh">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План совместного мониторинга и оценки</w:t>
      </w:r>
    </w:p>
    <w:p>
      <w:pPr>
        <w:spacing w:after="60"/>
        <w:ind w:firstLine="567"/>
        <w:jc w:val="both"/>
      </w:pPr>
      <w:hyperlink w:history="1" r:id="rIdplswwkr18mj8cy0vgsivq">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 Типовой договор (контракт) на строительные работы</w:t>
      </w:r>
    </w:p>
    <w:p>
      <w:pPr>
        <w:spacing w:after="60"/>
        <w:ind w:firstLine="567"/>
        <w:jc w:val="both"/>
      </w:pPr>
      <w:hyperlink w:history="1" r:id="rIdyut0-e5vkxmmg04jv0le0">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 Порядок осуществления выплат по договору (контракту)</w:t>
      </w:r>
    </w:p>
    <w:p>
      <w:pPr>
        <w:spacing w:after="60"/>
        <w:ind w:firstLine="567"/>
        <w:jc w:val="both"/>
      </w:pPr>
      <w:hyperlink w:history="1" r:id="rId1yac_ndps-pyaqr3fqrjt">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Типовая форма АВР</w:t>
      </w:r>
    </w:p>
    <w:p>
      <w:pPr>
        <w:spacing w:after="60"/>
        <w:ind w:firstLine="567"/>
        <w:jc w:val="both"/>
      </w:pPr>
      <w:hyperlink w:history="1" r:id="rIdessfyfanzfajtmzwvufzn">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 Журнал технического надзора</w:t>
      </w:r>
    </w:p>
    <w:p>
      <w:pPr>
        <w:spacing w:after="60"/>
        <w:ind w:firstLine="567"/>
        <w:jc w:val="both"/>
      </w:pPr>
      <w:hyperlink w:history="1" r:id="rIdifoszoasmzplgxbwfvf-x">
        <w:r>
          <w:rPr>
            <w:rFonts w:ascii="Arial" w:cs="Arial" w:eastAsia="Arial" w:hAnsi="Arial"/>
            <w:color w:val="1D4ED8"/>
            <w:sz w:val="24"/>
            <w:szCs w:val="24"/>
            <w:u w:val="single"/>
          </w:rPr>
          <w:t xml:space="preserve">Приложение 23</w:t>
        </w:r>
      </w:hyperlink>
      <w:r>
        <w:rPr>
          <w:rFonts w:ascii="Arial" w:cs="Arial" w:eastAsia="Arial" w:hAnsi="Arial"/>
          <w:sz w:val="24"/>
          <w:szCs w:val="24"/>
        </w:rPr>
        <w:t xml:space="preserve">. Акт приемки завершенных работ</w:t>
      </w:r>
    </w:p>
    <w:p>
      <w:pPr>
        <w:spacing w:after="60"/>
        <w:ind w:firstLine="567"/>
        <w:jc w:val="both"/>
      </w:pPr>
      <w:hyperlink w:history="1" r:id="rIdlz42ypyucaz66hfgyoiu6">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 Акт приема-передачи инвестиционных затрат на баланс собственника</w:t>
      </w:r>
    </w:p>
    <w:p>
      <w:pPr>
        <w:spacing w:after="60"/>
        <w:ind w:firstLine="567"/>
        <w:jc w:val="both"/>
      </w:pPr>
      <w:hyperlink w:history="1" r:id="rIdrkbdfttho2q_lhmmencky">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 Форма отчета по движению денежных средств</w:t>
      </w:r>
    </w:p>
    <w:p>
      <w:pPr>
        <w:spacing w:after="60"/>
        <w:ind w:firstLine="567"/>
        <w:jc w:val="both"/>
      </w:pPr>
      <w:hyperlink w:history="1" r:id="rIdyzkko7udck96vb_sn7wlb">
        <w:r>
          <w:rPr>
            <w:rFonts w:ascii="Arial" w:cs="Arial" w:eastAsia="Arial" w:hAnsi="Arial"/>
            <w:color w:val="1D4ED8"/>
            <w:sz w:val="24"/>
            <w:szCs w:val="24"/>
            <w:u w:val="single"/>
          </w:rPr>
          <w:t xml:space="preserve">Приложение 26</w:t>
        </w:r>
      </w:hyperlink>
      <w:r>
        <w:rPr>
          <w:rFonts w:ascii="Arial" w:cs="Arial" w:eastAsia="Arial" w:hAnsi="Arial"/>
          <w:sz w:val="24"/>
          <w:szCs w:val="24"/>
        </w:rPr>
        <w:t xml:space="preserve">. Оценочный лист территориального органа по управлению государственными финансами по процедурам отбора и реализации проектов</w:t>
      </w:r>
    </w:p>
    <w:p>
      <w:pPr>
        <w:spacing w:after="60"/>
        <w:ind w:firstLine="567"/>
        <w:jc w:val="both"/>
      </w:pPr>
      <w:hyperlink w:history="1" r:id="rIddpd4wuc-tpalr4yrypnyz">
        <w:r>
          <w:rPr>
            <w:rFonts w:ascii="Arial" w:cs="Arial" w:eastAsia="Arial" w:hAnsi="Arial"/>
            <w:color w:val="1D4ED8"/>
            <w:sz w:val="24"/>
            <w:szCs w:val="24"/>
            <w:u w:val="single"/>
          </w:rPr>
          <w:t xml:space="preserve">Приложение 27</w:t>
        </w:r>
      </w:hyperlink>
      <w:r>
        <w:rPr>
          <w:rFonts w:ascii="Arial" w:cs="Arial" w:eastAsia="Arial" w:hAnsi="Arial"/>
          <w:sz w:val="24"/>
          <w:szCs w:val="24"/>
        </w:rPr>
        <w:t xml:space="preserve">. Акт СМиО 50%</w:t>
      </w:r>
    </w:p>
    <w:p>
      <w:pPr>
        <w:spacing w:after="60"/>
        <w:ind w:firstLine="567"/>
        <w:jc w:val="both"/>
      </w:pPr>
      <w:hyperlink w:history="1" r:id="rId2osirfzzyxcvg5pufgdri">
        <w:r>
          <w:rPr>
            <w:rFonts w:ascii="Arial" w:cs="Arial" w:eastAsia="Arial" w:hAnsi="Arial"/>
            <w:color w:val="1D4ED8"/>
            <w:sz w:val="24"/>
            <w:szCs w:val="24"/>
            <w:u w:val="single"/>
          </w:rPr>
          <w:t xml:space="preserve">Приложение 28</w:t>
        </w:r>
      </w:hyperlink>
      <w:r>
        <w:rPr>
          <w:rFonts w:ascii="Arial" w:cs="Arial" w:eastAsia="Arial" w:hAnsi="Arial"/>
          <w:sz w:val="24"/>
          <w:szCs w:val="24"/>
        </w:rPr>
        <w:t xml:space="preserve">. Акт СМиО 100%</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по подготовке и реализации проектов</w:t>
      </w:r>
    </w:p>
    <w:p>
      <w:pPr>
        <w:spacing w:after="60" w:before="120"/>
        <w:ind w:firstLine="567"/>
        <w:jc w:val="both"/>
      </w:pPr>
      <w:r>
        <w:rPr>
          <w:rFonts w:ascii="Arial" w:cs="Arial" w:eastAsia="Arial" w:hAnsi="Arial"/>
          <w:sz w:val="24"/>
          <w:szCs w:val="24"/>
        </w:rPr>
        <w:t xml:space="preserve">(заполняется заявителем)</w:t>
      </w:r>
    </w:p>
    <w:p>
      <w:pPr>
        <w:spacing w:after="400" w:before="400"/>
        <w:jc w:val="center"/>
      </w:pPr>
      <w:r>
        <w:rPr>
          <w:rFonts w:ascii="Arial" w:cs="Arial" w:eastAsia="Arial" w:hAnsi="Arial"/>
          <w:b/>
          <w:bCs/>
          <w:sz w:val="32"/>
          <w:szCs w:val="32"/>
        </w:rPr>
        <w:t xml:space="preserve">ЗАЯВКА
 на финансирование за счет долевых (стимулирующих) грантов</w:t>
      </w:r>
    </w:p>
    <w:p>
      <w:pPr>
        <w:spacing w:after="200"/>
        <w:jc w:val="center"/>
      </w:pPr>
      <w:r>
        <w:rPr>
          <w:rFonts w:ascii="Arial" w:cs="Arial" w:eastAsia="Arial" w:hAnsi="Arial"/>
          <w:i/>
          <w:iCs/>
          <w:sz w:val="24"/>
          <w:szCs w:val="24"/>
        </w:rPr>
        <w:t xml:space="preserve"> (В редакции постановления Правительства КР от </w:t>
      </w:r>
      <w:hyperlink w:history="1" r:id="rIdqirqo2hyso4wlwtvg3f68">
        <w:r>
          <w:rPr>
            <w:rFonts w:ascii="Arial" w:cs="Arial" w:eastAsia="Arial" w:hAnsi="Arial"/>
            <w:i/>
            <w:iCs/>
            <w:color w:val="1D4ED8"/>
            <w:sz w:val="24"/>
            <w:szCs w:val="24"/>
            <w:u w:val="single"/>
          </w:rPr>
          <w:t xml:space="preserve">3 марта 2017 года № 138)</w:t>
        </w:r>
      </w:hyperlink>
    </w:p>
    <w:p>
      <w:pPr>
        <w:spacing w:after="60"/>
        <w:ind w:firstLine="567"/>
        <w:jc w:val="both"/>
      </w:pPr>
      <w:r>
        <w:rPr>
          <w:rFonts w:ascii="Arial" w:cs="Arial" w:eastAsia="Arial" w:hAnsi="Arial"/>
          <w:sz w:val="24"/>
          <w:szCs w:val="24"/>
        </w:rPr>
        <w:t xml:space="preserve">1. Наименование проекта:</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 общая стоимость проекта ____________________________________________,</w:t>
      </w:r>
    </w:p>
    <w:p>
      <w:pPr>
        <w:spacing w:after="60"/>
        <w:ind w:firstLine="567"/>
        <w:jc w:val="both"/>
      </w:pPr>
      <w:r>
        <w:rPr>
          <w:rFonts w:ascii="Arial" w:cs="Arial" w:eastAsia="Arial" w:hAnsi="Arial"/>
          <w:sz w:val="24"/>
          <w:szCs w:val="24"/>
        </w:rPr>
        <w:t xml:space="preserve">- сумма собственных или привлеченных средств _________________________,</w:t>
      </w:r>
    </w:p>
    <w:p>
      <w:pPr>
        <w:spacing w:after="60"/>
        <w:ind w:firstLine="567"/>
        <w:jc w:val="both"/>
      </w:pPr>
      <w:r>
        <w:rPr>
          <w:rFonts w:ascii="Arial" w:cs="Arial" w:eastAsia="Arial" w:hAnsi="Arial"/>
          <w:sz w:val="24"/>
          <w:szCs w:val="24"/>
        </w:rPr>
        <w:t xml:space="preserve">- потребность в стимулирующих (долевых) грантах _______________________.</w:t>
      </w:r>
    </w:p>
    <w:p>
      <w:pPr>
        <w:spacing w:after="60"/>
        <w:ind w:firstLine="567"/>
        <w:jc w:val="both"/>
      </w:pPr>
      <w:r>
        <w:rPr>
          <w:rFonts w:ascii="Arial" w:cs="Arial" w:eastAsia="Arial" w:hAnsi="Arial"/>
          <w:sz w:val="24"/>
          <w:szCs w:val="24"/>
        </w:rPr>
        <w:t xml:space="preserve">2. Место реализации проекта:</w:t>
      </w:r>
    </w:p>
    <w:p>
      <w:pPr>
        <w:spacing w:after="60"/>
        <w:ind w:firstLine="567"/>
        <w:jc w:val="both"/>
      </w:pPr>
      <w:r>
        <w:rPr>
          <w:rFonts w:ascii="Arial" w:cs="Arial" w:eastAsia="Arial" w:hAnsi="Arial"/>
          <w:sz w:val="24"/>
          <w:szCs w:val="24"/>
        </w:rPr>
        <w:t xml:space="preserve">Село</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Айылный аймак _____________________________________________________,</w:t>
      </w:r>
    </w:p>
    <w:p>
      <w:pPr>
        <w:spacing w:after="60"/>
        <w:ind w:firstLine="567"/>
        <w:jc w:val="both"/>
      </w:pPr>
      <w:r>
        <w:rPr>
          <w:rFonts w:ascii="Arial" w:cs="Arial" w:eastAsia="Arial" w:hAnsi="Arial"/>
          <w:sz w:val="24"/>
          <w:szCs w:val="24"/>
        </w:rPr>
        <w:t xml:space="preserve">Район</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Город</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Область</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3. Собственник объекта:</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120"/>
        <w:ind w:firstLine="567"/>
        <w:jc w:val="both"/>
      </w:pPr>
      <w:r>
        <w:rPr>
          <w:rFonts w:ascii="Arial" w:cs="Arial" w:eastAsia="Arial" w:hAnsi="Arial"/>
          <w:sz w:val="24"/>
          <w:szCs w:val="24"/>
        </w:rPr>
        <w:t xml:space="preserve">справка о балансе от "__" ______________ года № _______.</w:t>
      </w:r>
    </w:p>
    <w:p>
      <w:pPr>
        <w:spacing w:after="120"/>
        <w:jc w:val="right"/>
      </w:pPr>
      <w:r>
        <w:rPr>
          <w:rFonts w:ascii="Arial" w:cs="Arial" w:eastAsia="Arial" w:hAnsi="Arial"/>
          <w:sz w:val="24"/>
          <w:szCs w:val="24"/>
        </w:rPr>
        <w:t xml:space="preserve">Подпись, печать
 главы ИОМСУ</w:t>
      </w:r>
    </w:p>
    <w:p>
      <w:pPr>
        <w:spacing w:after="60" w:before="120"/>
        <w:ind w:firstLine="567"/>
        <w:jc w:val="both"/>
      </w:pPr>
      <w:r>
        <w:rPr>
          <w:rFonts w:ascii="Arial" w:cs="Arial" w:eastAsia="Arial" w:hAnsi="Arial"/>
          <w:sz w:val="24"/>
          <w:szCs w:val="24"/>
        </w:rPr>
        <w:t xml:space="preserve">4. Наличие собственного вклада:</w:t>
      </w:r>
    </w:p>
    <w:p>
      <w:pPr>
        <w:spacing w:after="60"/>
        <w:ind w:firstLine="567"/>
        <w:jc w:val="both"/>
      </w:pPr>
      <w:r>
        <w:rPr>
          <w:rFonts w:ascii="Arial" w:cs="Arial" w:eastAsia="Arial" w:hAnsi="Arial"/>
          <w:sz w:val="24"/>
          <w:szCs w:val="24"/>
        </w:rPr>
        <w:t xml:space="preserve">средства местного бюджета:</w:t>
      </w:r>
    </w:p>
    <w:p>
      <w:pPr>
        <w:spacing w:after="120"/>
        <w:jc w:val="both"/>
      </w:pPr>
      <w:r>
        <w:rPr>
          <w:rFonts w:ascii="Arial" w:cs="Arial" w:eastAsia="Arial" w:hAnsi="Arial"/>
          <w:sz w:val="24"/>
          <w:szCs w:val="24"/>
        </w:rPr>
        <w:t xml:space="preserve">Решение местного кенеша по собственному вкладу от "__" ___________ года
 № ____.</w:t>
      </w:r>
    </w:p>
    <w:p>
      <w:pPr>
        <w:spacing w:after="120"/>
        <w:jc w:val="right"/>
      </w:pPr>
      <w:r>
        <w:rPr>
          <w:rFonts w:ascii="Arial" w:cs="Arial" w:eastAsia="Arial" w:hAnsi="Arial"/>
          <w:sz w:val="24"/>
          <w:szCs w:val="24"/>
        </w:rPr>
        <w:t xml:space="preserve">Подпись, печать
 главы ИОМСУ</w:t>
      </w:r>
    </w:p>
    <w:p>
      <w:pPr>
        <w:spacing w:after="60" w:before="120"/>
        <w:ind w:firstLine="567"/>
        <w:jc w:val="both"/>
      </w:pPr>
      <w:r>
        <w:rPr>
          <w:rFonts w:ascii="Arial" w:cs="Arial" w:eastAsia="Arial" w:hAnsi="Arial"/>
          <w:sz w:val="24"/>
          <w:szCs w:val="24"/>
        </w:rPr>
        <w:t xml:space="preserve">средства региональных фондов развития:</w:t>
      </w:r>
    </w:p>
    <w:p>
      <w:pPr>
        <w:spacing w:after="120"/>
        <w:jc w:val="both"/>
      </w:pPr>
      <w:r>
        <w:rPr>
          <w:rFonts w:ascii="Arial" w:cs="Arial" w:eastAsia="Arial" w:hAnsi="Arial"/>
          <w:sz w:val="24"/>
          <w:szCs w:val="24"/>
        </w:rPr>
        <w:t xml:space="preserve">Решение Наблюдательного совета по собственному вкладу
 от "__" ___________ года № ____.</w:t>
      </w:r>
    </w:p>
    <w:p>
      <w:pPr>
        <w:spacing w:after="120"/>
        <w:jc w:val="right"/>
      </w:pPr>
      <w:r>
        <w:rPr>
          <w:rFonts w:ascii="Arial" w:cs="Arial" w:eastAsia="Arial" w:hAnsi="Arial"/>
          <w:sz w:val="24"/>
          <w:szCs w:val="24"/>
        </w:rPr>
        <w:t xml:space="preserve">Подпись, печать
 главы ИОМСУ</w:t>
      </w:r>
    </w:p>
    <w:p>
      <w:pPr>
        <w:spacing w:after="60" w:before="120"/>
        <w:ind w:firstLine="567"/>
        <w:jc w:val="both"/>
      </w:pPr>
      <w:r>
        <w:rPr>
          <w:rFonts w:ascii="Arial" w:cs="Arial" w:eastAsia="Arial" w:hAnsi="Arial"/>
          <w:sz w:val="24"/>
          <w:szCs w:val="24"/>
        </w:rPr>
        <w:t xml:space="preserve">средства международных организаций:</w:t>
      </w:r>
    </w:p>
    <w:p>
      <w:pPr>
        <w:spacing w:after="120"/>
        <w:ind w:firstLine="567"/>
        <w:jc w:val="both"/>
      </w:pPr>
      <w:r>
        <w:rPr>
          <w:rFonts w:ascii="Arial" w:cs="Arial" w:eastAsia="Arial" w:hAnsi="Arial"/>
          <w:sz w:val="24"/>
          <w:szCs w:val="24"/>
        </w:rPr>
        <w:t xml:space="preserve">Выписка из Соглашения от "__" ____________ года № _____.</w:t>
      </w:r>
    </w:p>
    <w:p>
      <w:pPr>
        <w:spacing w:after="120"/>
        <w:jc w:val="right"/>
      </w:pPr>
      <w:r>
        <w:rPr>
          <w:rFonts w:ascii="Arial" w:cs="Arial" w:eastAsia="Arial" w:hAnsi="Arial"/>
          <w:sz w:val="24"/>
          <w:szCs w:val="24"/>
        </w:rPr>
        <w:t xml:space="preserve">Подпись, печать
 главы ИОМСУ</w:t>
      </w:r>
    </w:p>
    <w:p>
      <w:pPr>
        <w:spacing w:after="60" w:before="120"/>
        <w:ind w:firstLine="567"/>
        <w:jc w:val="both"/>
      </w:pPr>
      <w:r>
        <w:rPr>
          <w:rFonts w:ascii="Arial" w:cs="Arial" w:eastAsia="Arial" w:hAnsi="Arial"/>
          <w:sz w:val="24"/>
          <w:szCs w:val="24"/>
        </w:rPr>
        <w:t xml:space="preserve">средства иных субъектов:</w:t>
      </w:r>
    </w:p>
    <w:p>
      <w:pPr>
        <w:spacing w:after="120"/>
        <w:jc w:val="both"/>
      </w:pPr>
      <w:r>
        <w:rPr>
          <w:rFonts w:ascii="Arial" w:cs="Arial" w:eastAsia="Arial" w:hAnsi="Arial"/>
          <w:sz w:val="24"/>
          <w:szCs w:val="24"/>
        </w:rPr>
        <w:t xml:space="preserve">Выписка из банка с назначением платежа по собственному вкладу
 от "__" ____________ года № _____ платежного поручения.</w:t>
      </w:r>
    </w:p>
    <w:p>
      <w:pPr>
        <w:spacing w:after="120"/>
        <w:jc w:val="right"/>
      </w:pPr>
      <w:r>
        <w:rPr>
          <w:rFonts w:ascii="Arial" w:cs="Arial" w:eastAsia="Arial" w:hAnsi="Arial"/>
          <w:sz w:val="24"/>
          <w:szCs w:val="24"/>
        </w:rPr>
        <w:t xml:space="preserve">Подпись, печать
 главы ИОМСУ</w:t>
      </w:r>
    </w:p>
    <w:p>
      <w:pPr>
        <w:spacing w:after="120" w:before="120"/>
        <w:jc w:val="both"/>
      </w:pPr>
      <w:r>
        <w:rPr>
          <w:rFonts w:ascii="Arial" w:cs="Arial" w:eastAsia="Arial" w:hAnsi="Arial"/>
          <w:sz w:val="24"/>
          <w:szCs w:val="24"/>
        </w:rPr>
        <w:t xml:space="preserve">5. Наличие заявленного проекта в Программе развития айылного аймака/города</w:t>
      </w:r>
      <w:r>
        <w:rPr>
          <w:rFonts w:ascii="Arial" w:cs="Arial" w:eastAsia="Arial" w:hAnsi="Arial"/>
          <w:sz w:val="24"/>
          <w:szCs w:val="24"/>
        </w:rPr>
        <w:t xml:space="preserve">
 на среднесрочный период от "__" _____________ года № ____.</w:t>
      </w:r>
    </w:p>
    <w:p>
      <w:pPr>
        <w:spacing w:after="120"/>
        <w:jc w:val="right"/>
      </w:pPr>
      <w:r>
        <w:rPr>
          <w:rFonts w:ascii="Arial" w:cs="Arial" w:eastAsia="Arial" w:hAnsi="Arial"/>
          <w:sz w:val="24"/>
          <w:szCs w:val="24"/>
        </w:rPr>
        <w:t xml:space="preserve">Подпись, печать
 главы ИОМСУ</w:t>
      </w:r>
    </w:p>
    <w:p>
      <w:pPr>
        <w:spacing w:after="120" w:before="120"/>
        <w:jc w:val="both"/>
      </w:pPr>
      <w:r>
        <w:rPr>
          <w:rFonts w:ascii="Arial" w:cs="Arial" w:eastAsia="Arial" w:hAnsi="Arial"/>
          <w:sz w:val="24"/>
          <w:szCs w:val="24"/>
        </w:rPr>
        <w:t xml:space="preserve">6. Наличие социальной мобилизации, с указанием проведенных мероприятий
 и количества вовлеченного населения от "__" _____________ года № _____.</w:t>
      </w:r>
    </w:p>
    <w:p>
      <w:pPr>
        <w:spacing w:after="120"/>
        <w:jc w:val="right"/>
      </w:pPr>
      <w:r>
        <w:rPr>
          <w:rFonts w:ascii="Arial" w:cs="Arial" w:eastAsia="Arial" w:hAnsi="Arial"/>
          <w:sz w:val="24"/>
          <w:szCs w:val="24"/>
        </w:rPr>
        <w:t xml:space="preserve">Подпись, печать
 главы ИОМСУ</w:t>
      </w:r>
    </w:p>
    <w:p>
      <w:pPr>
        <w:spacing w:after="60" w:before="120"/>
        <w:jc w:val="both"/>
      </w:pPr>
      <w:r>
        <w:rPr>
          <w:rFonts w:ascii="Arial" w:cs="Arial" w:eastAsia="Arial" w:hAnsi="Arial"/>
          <w:sz w:val="24"/>
          <w:szCs w:val="24"/>
        </w:rPr>
        <w:t xml:space="preserve">7. Наличие инициативной группы по реализации проекта
 ___________________________________________________________________.</w:t>
      </w:r>
    </w:p>
    <w:p>
      <w:pPr>
        <w:spacing w:after="60"/>
        <w:jc w:val="both"/>
      </w:pPr>
      <w:r>
        <w:rPr>
          <w:rFonts w:ascii="Arial" w:cs="Arial" w:eastAsia="Arial" w:hAnsi="Arial"/>
          <w:sz w:val="24"/>
          <w:szCs w:val="24"/>
        </w:rPr>
        <w:t xml:space="preserve">8. Значимость проекта на уровне одного или нескольких айылных аймаков
 ___________________________________________________________________.</w:t>
      </w:r>
    </w:p>
    <w:p>
      <w:pPr>
        <w:spacing w:after="60"/>
        <w:ind w:firstLine="567"/>
        <w:jc w:val="both"/>
      </w:pPr>
      <w:r>
        <w:rPr>
          <w:rFonts w:ascii="Arial" w:cs="Arial" w:eastAsia="Arial" w:hAnsi="Arial"/>
          <w:sz w:val="24"/>
          <w:szCs w:val="24"/>
        </w:rPr>
        <w:t xml:space="preserve">9. Описание проблемы:</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10. Цели и задачи проекта:</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11. Наличие технической документации:</w:t>
      </w:r>
    </w:p>
    <w:p>
      <w:pPr>
        <w:spacing w:after="120"/>
        <w:jc w:val="both"/>
      </w:pPr>
      <w:r>
        <w:rPr>
          <w:rFonts w:ascii="Arial" w:cs="Arial" w:eastAsia="Arial" w:hAnsi="Arial"/>
          <w:sz w:val="24"/>
          <w:szCs w:val="24"/>
        </w:rPr>
        <w:t xml:space="preserve">- кем разработаны ПСД и смета; инженер-сметчик ФИО и номер сертификата
 (копия сертификата прилагается)</w:t>
      </w:r>
    </w:p>
    <w:p>
      <w:pPr>
        <w:spacing w:after="120"/>
        <w:jc w:val="right"/>
      </w:pPr>
      <w:r>
        <w:rPr>
          <w:rFonts w:ascii="Arial" w:cs="Arial" w:eastAsia="Arial" w:hAnsi="Arial"/>
          <w:sz w:val="24"/>
          <w:szCs w:val="24"/>
        </w:rPr>
        <w:t xml:space="preserve">Подпись, печать
 главы ИОМСУ</w:t>
      </w:r>
    </w:p>
    <w:p>
      <w:pPr>
        <w:spacing w:after="120" w:before="120"/>
        <w:ind w:firstLine="567"/>
        <w:jc w:val="both"/>
      </w:pPr>
      <w:r>
        <w:rPr>
          <w:rFonts w:ascii="Arial" w:cs="Arial" w:eastAsia="Arial" w:hAnsi="Arial"/>
          <w:sz w:val="24"/>
          <w:szCs w:val="24"/>
        </w:rPr>
        <w:t xml:space="preserve">- кем и когда согласована ПСД, осуществлена экспертиза сметы</w:t>
      </w:r>
    </w:p>
    <w:p>
      <w:pPr>
        <w:spacing w:after="120"/>
        <w:jc w:val="right"/>
      </w:pPr>
      <w:r>
        <w:rPr>
          <w:rFonts w:ascii="Arial" w:cs="Arial" w:eastAsia="Arial" w:hAnsi="Arial"/>
          <w:sz w:val="24"/>
          <w:szCs w:val="24"/>
        </w:rPr>
        <w:t xml:space="preserve">Подпись, печать
 главы ИОМСУ</w:t>
      </w:r>
    </w:p>
    <w:p>
      <w:pPr>
        <w:spacing w:after="120" w:before="120"/>
        <w:ind w:firstLine="567"/>
        <w:jc w:val="both"/>
      </w:pPr>
      <w:r>
        <w:rPr>
          <w:rFonts w:ascii="Arial" w:cs="Arial" w:eastAsia="Arial" w:hAnsi="Arial"/>
          <w:sz w:val="24"/>
          <w:szCs w:val="24"/>
        </w:rPr>
        <w:t xml:space="preserve">- кем и когда утверждена смета; ФИО главы ИОМСУ от "__" ____________ года.</w:t>
      </w:r>
    </w:p>
    <w:p>
      <w:pPr>
        <w:spacing w:after="120"/>
        <w:jc w:val="right"/>
      </w:pPr>
      <w:r>
        <w:rPr>
          <w:rFonts w:ascii="Arial" w:cs="Arial" w:eastAsia="Arial" w:hAnsi="Arial"/>
          <w:sz w:val="24"/>
          <w:szCs w:val="24"/>
        </w:rPr>
        <w:t xml:space="preserve">Подпись, печать
 главы ИОМСУ</w:t>
      </w:r>
    </w:p>
    <w:p>
      <w:pPr>
        <w:spacing w:after="60" w:before="120"/>
        <w:ind w:firstLine="567"/>
        <w:jc w:val="both"/>
      </w:pPr>
      <w:r>
        <w:rPr>
          <w:rFonts w:ascii="Arial" w:cs="Arial" w:eastAsia="Arial" w:hAnsi="Arial"/>
          <w:sz w:val="24"/>
          <w:szCs w:val="24"/>
        </w:rPr>
        <w:t xml:space="preserve">12. Информация о заявителе</w:t>
      </w:r>
    </w:p>
    <w:p>
      <w:pPr>
        <w:spacing w:after="60"/>
        <w:ind w:firstLine="567"/>
        <w:jc w:val="both"/>
      </w:pPr>
      <w:r>
        <w:rPr>
          <w:rFonts w:ascii="Arial" w:cs="Arial" w:eastAsia="Arial" w:hAnsi="Arial"/>
          <w:sz w:val="24"/>
          <w:szCs w:val="24"/>
        </w:rPr>
        <w:t xml:space="preserve">Юридический адрес заявителя: _______________________________________,</w:t>
      </w:r>
    </w:p>
    <w:p>
      <w:pPr>
        <w:spacing w:after="60"/>
        <w:ind w:firstLine="567"/>
        <w:jc w:val="both"/>
      </w:pPr>
      <w:r>
        <w:rPr>
          <w:rFonts w:ascii="Arial" w:cs="Arial" w:eastAsia="Arial" w:hAnsi="Arial"/>
          <w:sz w:val="24"/>
          <w:szCs w:val="24"/>
        </w:rPr>
        <w:t xml:space="preserve">Контактные телефоны: ______________________________________________,</w:t>
      </w:r>
    </w:p>
    <w:p>
      <w:pPr>
        <w:spacing w:after="60"/>
        <w:ind w:firstLine="567"/>
        <w:jc w:val="both"/>
      </w:pPr>
      <w:r>
        <w:rPr>
          <w:rFonts w:ascii="Arial" w:cs="Arial" w:eastAsia="Arial" w:hAnsi="Arial"/>
          <w:sz w:val="24"/>
          <w:szCs w:val="24"/>
        </w:rPr>
        <w:t xml:space="preserve">ФИО (полное) ______________________________________________________,</w:t>
      </w:r>
    </w:p>
    <w:p>
      <w:pPr>
        <w:spacing w:after="60"/>
        <w:ind w:firstLine="567"/>
        <w:jc w:val="both"/>
      </w:pPr>
      <w:r>
        <w:rPr>
          <w:rFonts w:ascii="Arial" w:cs="Arial" w:eastAsia="Arial" w:hAnsi="Arial"/>
          <w:sz w:val="24"/>
          <w:szCs w:val="24"/>
        </w:rPr>
        <w:t xml:space="preserve">БИК ______________________________________________________________,</w:t>
      </w:r>
    </w:p>
    <w:p>
      <w:pPr>
        <w:spacing w:after="60"/>
        <w:ind w:firstLine="567"/>
        <w:jc w:val="both"/>
      </w:pPr>
      <w:r>
        <w:rPr>
          <w:rFonts w:ascii="Arial" w:cs="Arial" w:eastAsia="Arial" w:hAnsi="Arial"/>
          <w:sz w:val="24"/>
          <w:szCs w:val="24"/>
        </w:rPr>
        <w:t xml:space="preserve">ОКПО _____________________________________________________________,</w:t>
      </w:r>
    </w:p>
    <w:p>
      <w:pPr>
        <w:spacing w:after="60"/>
        <w:ind w:firstLine="567"/>
        <w:jc w:val="both"/>
      </w:pPr>
      <w:r>
        <w:rPr>
          <w:rFonts w:ascii="Arial" w:cs="Arial" w:eastAsia="Arial" w:hAnsi="Arial"/>
          <w:sz w:val="24"/>
          <w:szCs w:val="24"/>
        </w:rPr>
        <w:t xml:space="preserve">ИНН ______________________________________________________________,</w:t>
      </w:r>
    </w:p>
    <w:p>
      <w:pPr>
        <w:spacing w:after="60"/>
        <w:ind w:firstLine="567"/>
        <w:jc w:val="both"/>
      </w:pPr>
      <w:r>
        <w:rPr>
          <w:rFonts w:ascii="Arial" w:cs="Arial" w:eastAsia="Arial" w:hAnsi="Arial"/>
          <w:sz w:val="24"/>
          <w:szCs w:val="24"/>
        </w:rPr>
        <w:t xml:space="preserve">Р/с 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13. Регистрация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Регистрация в территориальном органе уполномоченного государственного органа по управлению государственными финансами</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Дата регистрации: "__" _____________ 20__ г. Регистрационный № _______</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ФИО представителя территориального органа _________________________</w:t>
            </w:r>
          </w:p>
          <w:p>
            <w:pPr>
              <w:jc w:val="center"/>
            </w:pPr>
            <w:r>
              <w:rPr>
                <w:rFonts w:ascii="Arial" w:cs="Arial" w:eastAsia="Arial" w:hAnsi="Arial"/>
                <w:sz w:val="24"/>
                <w:szCs w:val="24"/>
              </w:rPr>
              <w:t xml:space="preserve">(подпись)</w:t>
            </w:r>
          </w:p>
        </w:tc>
      </w:tr>
    </w:tbl>
    <w:p>
      <w:pPr>
        <w:spacing w:after="60" w:before="120"/>
        <w:ind w:firstLine="567"/>
        <w:jc w:val="both"/>
      </w:pPr>
      <w:r>
        <w:rPr>
          <w:rFonts w:ascii="Arial" w:cs="Arial" w:eastAsia="Arial" w:hAnsi="Arial"/>
          <w:sz w:val="24"/>
          <w:szCs w:val="24"/>
        </w:rPr>
        <w:t xml:space="preserve">Примечание (должны быть приложены следующие документы):</w:t>
      </w:r>
    </w:p>
    <w:p>
      <w:pPr>
        <w:spacing w:after="60"/>
        <w:ind w:firstLine="567"/>
        <w:jc w:val="both"/>
      </w:pPr>
      <w:r>
        <w:rPr>
          <w:rFonts w:ascii="Arial" w:cs="Arial" w:eastAsia="Arial" w:hAnsi="Arial"/>
          <w:sz w:val="24"/>
          <w:szCs w:val="24"/>
        </w:rPr>
        <w:t xml:space="preserve">1. Документ, подтверждающий право муниципальной собственности на объект по проекту по форме, приведенной в приложении 8 к Инструкции по подготовке и реализации проектов;</w:t>
      </w:r>
    </w:p>
    <w:p>
      <w:pPr>
        <w:spacing w:after="60"/>
        <w:ind w:firstLine="567"/>
        <w:jc w:val="both"/>
      </w:pPr>
      <w:r>
        <w:rPr>
          <w:rFonts w:ascii="Arial" w:cs="Arial" w:eastAsia="Arial" w:hAnsi="Arial"/>
          <w:sz w:val="24"/>
          <w:szCs w:val="24"/>
        </w:rPr>
        <w:t xml:space="preserve">2. Документ, подтверждающий вложение собственного вклада за счет местного кенеша и иных источников, не противоречащих законодательству Кыргызской Республики, на реализацию проекта; </w:t>
      </w:r>
    </w:p>
    <w:p>
      <w:pPr>
        <w:spacing w:after="60"/>
        <w:ind w:firstLine="567"/>
        <w:jc w:val="both"/>
      </w:pPr>
      <w:r>
        <w:rPr>
          <w:rFonts w:ascii="Arial" w:cs="Arial" w:eastAsia="Arial" w:hAnsi="Arial"/>
          <w:sz w:val="24"/>
          <w:szCs w:val="24"/>
        </w:rPr>
        <w:t xml:space="preserve">3. Документ, подтверждающий наличие проекта в Программе развития айылного аймака/города на среднесрочный период;</w:t>
      </w:r>
    </w:p>
    <w:p>
      <w:pPr>
        <w:spacing w:after="60"/>
        <w:ind w:firstLine="567"/>
        <w:jc w:val="both"/>
      </w:pPr>
      <w:r>
        <w:rPr>
          <w:rFonts w:ascii="Arial" w:cs="Arial" w:eastAsia="Arial" w:hAnsi="Arial"/>
          <w:sz w:val="24"/>
          <w:szCs w:val="24"/>
        </w:rPr>
        <w:t xml:space="preserve">4. Документы, подтверждающие проведенные мероприятия по социальной мобилизации по проекту;</w:t>
      </w:r>
    </w:p>
    <w:p>
      <w:pPr>
        <w:spacing w:after="60"/>
        <w:ind w:firstLine="567"/>
        <w:jc w:val="both"/>
      </w:pPr>
      <w:r>
        <w:rPr>
          <w:rFonts w:ascii="Arial" w:cs="Arial" w:eastAsia="Arial" w:hAnsi="Arial"/>
          <w:sz w:val="24"/>
          <w:szCs w:val="24"/>
        </w:rPr>
        <w:t xml:space="preserve">5. Документ, подтверждающий формирование инициативной группы и назначение руководителя;</w:t>
      </w:r>
    </w:p>
    <w:p>
      <w:pPr>
        <w:spacing w:after="60"/>
        <w:ind w:firstLine="567"/>
        <w:jc w:val="both"/>
      </w:pPr>
      <w:r>
        <w:rPr>
          <w:rFonts w:ascii="Arial" w:cs="Arial" w:eastAsia="Arial" w:hAnsi="Arial"/>
          <w:sz w:val="24"/>
          <w:szCs w:val="24"/>
        </w:rPr>
        <w:t xml:space="preserve">6. Документ, подтверждающий наличие сертификата специалиста или лицензий организации, разработавшей проектно-сметную документацию и сметную стоимость работа материалов.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по подготовке и реализации проектов</w:t>
      </w:r>
    </w:p>
    <w:p>
      <w:pPr>
        <w:spacing w:after="240" w:before="120"/>
        <w:ind w:firstLine="567"/>
        <w:jc w:val="both"/>
      </w:pPr>
      <w:r>
        <w:rPr>
          <w:rFonts w:ascii="Arial" w:cs="Arial" w:eastAsia="Arial" w:hAnsi="Arial"/>
          <w:sz w:val="24"/>
          <w:szCs w:val="24"/>
        </w:rPr>
        <w:t xml:space="preserve">(заполняется заявителем)</w:t>
      </w:r>
    </w:p>
    <w:p>
      <w:pPr>
        <w:tabs>
          <w:tab w:val="right" w:pos="10178"/>
        </w:tabs>
        <w:spacing w:after="120"/>
      </w:pPr>
      <w:r>
        <w:rPr>
          <w:rFonts w:ascii="Arial" w:cs="Arial" w:eastAsia="Arial" w:hAnsi="Arial"/>
          <w:sz w:val="24"/>
          <w:szCs w:val="24"/>
        </w:rPr>
        <w:t xml:space="preserve">"Согласовано"</w:t>
      </w:r>
      <w:r>
        <w:rPr>
          <w:rFonts w:ascii="Arial" w:cs="Arial" w:eastAsia="Arial" w:hAnsi="Arial"/>
          <w:sz w:val="24"/>
          <w:szCs w:val="24"/>
        </w:rPr>
        <w:t xml:space="preserve">	</w:t>
      </w:r>
      <w:r>
        <w:rPr>
          <w:rFonts w:ascii="Arial" w:cs="Arial" w:eastAsia="Arial" w:hAnsi="Arial"/>
          <w:sz w:val="24"/>
          <w:szCs w:val="24"/>
        </w:rPr>
        <w:t xml:space="preserve">"Утверждено"</w:t>
      </w:r>
    </w:p>
    <w:p>
      <w:pPr>
        <w:tabs>
          <w:tab w:val="right" w:pos="10178"/>
        </w:tabs>
        <w:spacing w:after="120"/>
      </w:pPr>
      <w:r>
        <w:rPr>
          <w:rFonts w:ascii="Arial" w:cs="Arial" w:eastAsia="Arial" w:hAnsi="Arial"/>
          <w:sz w:val="24"/>
          <w:szCs w:val="24"/>
        </w:rPr>
        <w:t xml:space="preserve">"__" __________ 20__ г.</w:t>
      </w:r>
      <w:r>
        <w:rPr>
          <w:rFonts w:ascii="Arial" w:cs="Arial" w:eastAsia="Arial" w:hAnsi="Arial"/>
          <w:sz w:val="24"/>
          <w:szCs w:val="24"/>
        </w:rPr>
        <w:t xml:space="preserve">	</w:t>
      </w:r>
      <w:r>
        <w:rPr>
          <w:rFonts w:ascii="Arial" w:cs="Arial" w:eastAsia="Arial" w:hAnsi="Arial"/>
          <w:sz w:val="24"/>
          <w:szCs w:val="24"/>
        </w:rPr>
        <w:t xml:space="preserve">"__" __________ 20__ г.</w:t>
      </w:r>
    </w:p>
    <w:p>
      <w:pPr>
        <w:spacing w:after="200" w:before="200"/>
        <w:jc w:val="center"/>
      </w:pPr>
      <w:r>
        <w:rPr>
          <w:rFonts w:ascii="Arial" w:cs="Arial" w:eastAsia="Arial" w:hAnsi="Arial"/>
          <w:b/>
          <w:bCs/>
          <w:sz w:val="32"/>
          <w:szCs w:val="32"/>
        </w:rPr>
        <w:t xml:space="preserve">Проектное предложение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1jpferjqsawr5ogjsccro">
        <w:r>
          <w:rPr>
            <w:rFonts w:ascii="Arial" w:cs="Arial" w:eastAsia="Arial" w:hAnsi="Arial"/>
            <w:i/>
            <w:iCs/>
            <w:color w:val="1D4ED8"/>
            <w:sz w:val="24"/>
            <w:szCs w:val="24"/>
            <w:u w:val="single"/>
          </w:rPr>
          <w:t xml:space="preserve">15 мая 2023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Наименование проекта:</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jc w:val="both"/>
      </w:pPr>
      <w:r>
        <w:rPr>
          <w:rFonts w:ascii="Arial" w:cs="Arial" w:eastAsia="Arial" w:hAnsi="Arial"/>
          <w:sz w:val="24"/>
          <w:szCs w:val="24"/>
        </w:rPr>
        <w:t xml:space="preserve">2. Срок реализации проекта (план)
 начало ______________________ конец _______________________________.</w:t>
      </w:r>
    </w:p>
    <w:p>
      <w:pPr>
        <w:spacing w:after="60"/>
        <w:ind w:firstLine="567"/>
        <w:jc w:val="both"/>
      </w:pPr>
      <w:r>
        <w:rPr>
          <w:rFonts w:ascii="Arial" w:cs="Arial" w:eastAsia="Arial" w:hAnsi="Arial"/>
          <w:sz w:val="24"/>
          <w:szCs w:val="24"/>
        </w:rPr>
        <w:t xml:space="preserve">3. Тип проекта:</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4. Месторасположение объекта:</w:t>
      </w:r>
    </w:p>
    <w:p>
      <w:pPr>
        <w:spacing w:after="60"/>
        <w:ind w:firstLine="567"/>
        <w:jc w:val="both"/>
      </w:pPr>
      <w:r>
        <w:rPr>
          <w:rFonts w:ascii="Arial" w:cs="Arial" w:eastAsia="Arial" w:hAnsi="Arial"/>
          <w:sz w:val="24"/>
          <w:szCs w:val="24"/>
        </w:rPr>
        <w:t xml:space="preserve">Адрес: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jc w:val="both"/>
      </w:pPr>
      <w:r>
        <w:rPr>
          <w:rFonts w:ascii="Arial" w:cs="Arial" w:eastAsia="Arial" w:hAnsi="Arial"/>
          <w:sz w:val="24"/>
          <w:szCs w:val="24"/>
        </w:rPr>
        <w:t xml:space="preserve">5. Если проектом предполагается реконструкция, капитальный ремонт
 существующего объекта, то укажите следующие данные:</w:t>
      </w:r>
    </w:p>
    <w:p>
      <w:pPr>
        <w:spacing w:after="60"/>
        <w:ind w:firstLine="567"/>
        <w:jc w:val="both"/>
      </w:pPr>
      <w:r>
        <w:rPr>
          <w:rFonts w:ascii="Arial" w:cs="Arial" w:eastAsia="Arial" w:hAnsi="Arial"/>
          <w:sz w:val="24"/>
          <w:szCs w:val="24"/>
        </w:rPr>
        <w:t xml:space="preserve">- дата постройки ___________________________________________________,</w:t>
      </w:r>
    </w:p>
    <w:p>
      <w:pPr>
        <w:spacing w:after="60"/>
        <w:ind w:firstLine="567"/>
        <w:jc w:val="both"/>
      </w:pPr>
      <w:r>
        <w:rPr>
          <w:rFonts w:ascii="Arial" w:cs="Arial" w:eastAsia="Arial" w:hAnsi="Arial"/>
          <w:sz w:val="24"/>
          <w:szCs w:val="24"/>
        </w:rPr>
        <w:t xml:space="preserve">- общая характеристика объекта ______________________________________,</w:t>
      </w:r>
    </w:p>
    <w:p>
      <w:pPr>
        <w:spacing w:after="60"/>
        <w:ind w:firstLine="567"/>
        <w:jc w:val="both"/>
      </w:pPr>
      <w:r>
        <w:rPr>
          <w:rFonts w:ascii="Arial" w:cs="Arial" w:eastAsia="Arial" w:hAnsi="Arial"/>
          <w:sz w:val="24"/>
          <w:szCs w:val="24"/>
        </w:rPr>
        <w:t xml:space="preserve">- текущее состояние объекта _________________________________________.</w:t>
      </w:r>
    </w:p>
    <w:p>
      <w:pPr>
        <w:spacing w:after="60"/>
        <w:ind w:firstLine="567"/>
        <w:jc w:val="both"/>
      </w:pPr>
      <w:r>
        <w:rPr>
          <w:rFonts w:ascii="Arial" w:cs="Arial" w:eastAsia="Arial" w:hAnsi="Arial"/>
          <w:sz w:val="24"/>
          <w:szCs w:val="24"/>
        </w:rPr>
        <w:t xml:space="preserve">6. Техническая часть проекта:</w:t>
      </w:r>
    </w:p>
    <w:p>
      <w:pPr>
        <w:spacing w:after="120"/>
        <w:ind w:firstLine="567"/>
        <w:jc w:val="both"/>
      </w:pPr>
      <w:r>
        <w:rPr>
          <w:rFonts w:ascii="Arial" w:cs="Arial" w:eastAsia="Arial" w:hAnsi="Arial"/>
          <w:sz w:val="24"/>
          <w:szCs w:val="24"/>
        </w:rPr>
        <w:t xml:space="preserve">Примечание: в таблице перечислены общие требования независимо от вида планируемых работ. В зависимости от вида планируемых работ (ремонт, реконструкция, пристройка, новое строительство, завершение), выберите необходимые пункты и исходя из предлагаемых вами мероприятий заполните нижеследующую таблицу.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2553"/>
        <w:gridCol w:w="1105"/>
        <w:gridCol w:w="2349"/>
        <w:gridCol w:w="1641"/>
        <w:gridCol w:w="2172"/>
      </w:tblGrid>
      <w:tr>
        <w:tc>
          <w:tcPr>
            <w:tcW w:type="dxa" w:w="3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Требуется или нет</w:t>
            </w:r>
          </w:p>
        </w:tc>
        <w:tc>
          <w:tcPr>
            <w:tcW w:type="dxa" w:w="23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исполняется (название организации)</w:t>
            </w:r>
          </w:p>
        </w:tc>
        <w:tc>
          <w:tcPr>
            <w:tcW w:type="dxa" w:w="16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(из Иниц. группы)</w:t>
            </w:r>
          </w:p>
        </w:tc>
        <w:tc>
          <w:tcPr>
            <w:tcW w:type="dxa" w:w="2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схем или плана объекта</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Квалифициров. специалист и уполномоч. государственный орган</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паспорт, Инвентар. ведомость</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дефектного акта или Тех. задания</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Инициативная группа, СИУ</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Дефектный акт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Инженерное обследование объекта при необходимости</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Квалифициров. специалист или организации, имеющие лицензию</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Топографические работы</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Квалифициров. специалист или организация, имеющая лицензию</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Топографическая съемка необходимого масштаба</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и другие исследования</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службы</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Анализы воды, гидрогеологический расчет по проектам водоснабжения</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Инженерно-геологические изыскания</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Квалифициров. специалист или организация, имеющая лицензию</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инженерным изысканиям</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АГЗ, ИТУ, АТЗ(*)</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 государственный орган</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АГЗ, ИТУ, АТЗ</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ПСД, сметная стоимость работ и материалов по объекту</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 государственный орган, организация, имеющая лицензию или квалифициров. специалист</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ПСД, сметная стоимость работ и материалов по объекту</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спецификации на виды работ, оборудование и материалы</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СИУ или проектная организация</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Спецификации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Согласование ПСД (при строительстве, реконструкции и перепрофилировании)</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 государственный орган</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Согласованная ПСД</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Экспертиза ПСД (при новом строительстве, реконструкции и перепрофилировании)</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 государственный орган</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получение разрешения на выполнение строительно-монтажных работ (СМР)</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 государственные органы</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разрешение на выполнение СМР</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бюджета проекта</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СИУ</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проекта</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Технические условия оформляются по специфике проекта и выдаются соответствующими службами;</w:t>
      </w:r>
    </w:p>
    <w:p>
      <w:pPr>
        <w:spacing w:after="60"/>
        <w:ind w:firstLine="567"/>
        <w:jc w:val="both"/>
      </w:pPr>
      <w:r>
        <w:rPr>
          <w:rFonts w:ascii="Arial" w:cs="Arial" w:eastAsia="Arial" w:hAnsi="Arial"/>
          <w:sz w:val="24"/>
          <w:szCs w:val="24"/>
        </w:rPr>
        <w:t xml:space="preserve">(*) Заключения оформляются на ПСД по специфике проекта и выдаются в территориальных органах уполномоченного государственного органа: по выдаче государственной экспертизы, санитарно-эпидемиологической, пожарной, ветеринарно-санитарной безопасности, охраны окружающей среды и т.д.</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qks4-5uzkxmcqjwkmxie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w:t>
      </w:r>
    </w:p>
    <w:p>
      <w:pPr>
        <w:spacing w:after="120"/>
        <w:ind w:firstLine="567"/>
        <w:jc w:val="both"/>
      </w:pPr>
      <w:r>
        <w:rPr>
          <w:rFonts w:ascii="Arial" w:cs="Arial" w:eastAsia="Arial" w:hAnsi="Arial"/>
          <w:sz w:val="24"/>
          <w:szCs w:val="24"/>
        </w:rPr>
        <w:t xml:space="preserve">8. Ожидаемые результаты:</w:t>
      </w:r>
    </w:p>
    <w:p>
      <w:pPr>
        <w:spacing w:after="60"/>
        <w:ind w:firstLine="567"/>
        <w:jc w:val="both"/>
      </w:pPr>
      <w:r>
        <w:rPr>
          <w:rFonts w:ascii="Arial" w:cs="Arial" w:eastAsia="Arial" w:hAnsi="Arial"/>
          <w:sz w:val="24"/>
          <w:szCs w:val="24"/>
        </w:rPr>
        <w:t xml:space="preserve">(опишите, как изменится ситуация после реализации проекта)</w:t>
      </w:r>
    </w:p>
    <w:p>
      <w:pPr>
        <w:spacing w:after="120"/>
        <w:ind w:firstLine="567"/>
        <w:jc w:val="both"/>
      </w:pPr>
      <w:r>
        <w:rPr>
          <w:rFonts w:ascii="Arial" w:cs="Arial" w:eastAsia="Arial" w:hAnsi="Arial"/>
          <w:sz w:val="24"/>
          <w:szCs w:val="24"/>
        </w:rPr>
        <w:t xml:space="preserve">8.1. Выходные показатели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
        <w:gridCol w:w="4802"/>
        <w:gridCol w:w="4843"/>
      </w:tblGrid>
      <w:tr>
        <w:tc>
          <w:tcPr>
            <w:tcW w:type="dxa" w:w="5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Что будет построено или отремонтировано</w:t>
            </w:r>
          </w:p>
        </w:tc>
        <w:tc>
          <w:tcPr>
            <w:tcW w:type="dxa" w:w="4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Физические показатели
 (кв.м, куб.м, п.м, км)</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8.2. Кто, какие группы сообщества получат выгоду от проекта:</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8.3. Сколько человек получат выгоду непосредственно и косвенно</w:t>
      </w:r>
    </w:p>
    <w:p>
      <w:pPr>
        <w:spacing w:after="60"/>
        <w:ind w:firstLine="567"/>
        <w:jc w:val="both"/>
      </w:pPr>
      <w:r>
        <w:rPr>
          <w:rFonts w:ascii="Arial" w:cs="Arial" w:eastAsia="Arial" w:hAnsi="Arial"/>
          <w:sz w:val="24"/>
          <w:szCs w:val="24"/>
        </w:rPr>
        <w:t xml:space="preserve">Общее количество бенефициаров: _________ чел.</w:t>
      </w:r>
    </w:p>
    <w:p>
      <w:pPr>
        <w:spacing w:after="60"/>
        <w:ind w:firstLine="567"/>
        <w:jc w:val="both"/>
      </w:pPr>
      <w:r>
        <w:rPr>
          <w:rFonts w:ascii="Arial" w:cs="Arial" w:eastAsia="Arial" w:hAnsi="Arial"/>
          <w:sz w:val="24"/>
          <w:szCs w:val="24"/>
        </w:rPr>
        <w:t xml:space="preserve">8.4. Количество вновь созданных рабочих мест _________ чел.</w:t>
      </w:r>
    </w:p>
    <w:p>
      <w:pPr>
        <w:spacing w:after="60"/>
        <w:jc w:val="both"/>
      </w:pPr>
      <w:r>
        <w:rPr>
          <w:rFonts w:ascii="Arial" w:cs="Arial" w:eastAsia="Arial" w:hAnsi="Arial"/>
          <w:sz w:val="24"/>
          <w:szCs w:val="24"/>
        </w:rPr>
        <w:t xml:space="preserve">8.5. Как изменится ситуация в селе в результате функционирования
 проекта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9. Устойчивость проекта:</w:t>
      </w:r>
    </w:p>
    <w:p>
      <w:pPr>
        <w:spacing w:after="60"/>
        <w:jc w:val="both"/>
      </w:pPr>
      <w:r>
        <w:rPr>
          <w:rFonts w:ascii="Arial" w:cs="Arial" w:eastAsia="Arial" w:hAnsi="Arial"/>
          <w:sz w:val="24"/>
          <w:szCs w:val="24"/>
        </w:rPr>
        <w:t xml:space="preserve">(опишите, кем будет эксплуатироваться и содержаться объект после завершения
 проекта, имеются ли ресурсы для функционирования учреждения)
 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9.1. Намечаемые мероприятия по эксплуатации и содержанию проекта:</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9.2. Расходы по эксплуатации и содержанию объекта инфраструктуры на первый
 год после завершения проекта и источники их покрытия: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
        <w:gridCol w:w="2074"/>
        <w:gridCol w:w="1451"/>
        <w:gridCol w:w="2040"/>
        <w:gridCol w:w="2040"/>
        <w:gridCol w:w="2040"/>
      </w:tblGrid>
      <w:tr>
        <w:tc>
          <w:tcPr>
            <w:tcW w:type="dxa" w:w="5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 расходов</w:t>
            </w:r>
          </w:p>
        </w:tc>
        <w:tc>
          <w:tcPr>
            <w:tcW w:type="dxa" w:w="14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w:t>
            </w:r>
          </w:p>
        </w:tc>
        <w:tc>
          <w:tcPr>
            <w:tcW w:type="dxa" w:w="612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Платные услуги</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ИОМСУ</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источники</w:t>
            </w:r>
          </w:p>
        </w:tc>
      </w:tr>
      <w:tr>
        <w:tc>
          <w:tcPr>
            <w:tcW w:type="dxa" w:w="5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10. Возможное воздействие проекта на состояние окружающей среды:</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before="120"/>
        <w:ind w:firstLine="567"/>
        <w:jc w:val="both"/>
      </w:pPr>
      <w:r>
        <w:rPr>
          <w:rFonts w:ascii="Arial" w:cs="Arial" w:eastAsia="Arial" w:hAnsi="Arial"/>
          <w:sz w:val="24"/>
          <w:szCs w:val="24"/>
        </w:rPr>
        <w:t xml:space="preserve">Лидер Группы ФИО __________________________ Подпись ________________</w:t>
      </w:r>
    </w:p>
    <w:p>
      <w:pPr>
        <w:spacing w:after="120"/>
        <w:jc w:val="right"/>
      </w:pPr>
      <w:r>
        <w:rPr>
          <w:rFonts w:ascii="Arial" w:cs="Arial" w:eastAsia="Arial" w:hAnsi="Arial"/>
          <w:sz w:val="24"/>
          <w:szCs w:val="24"/>
        </w:rPr>
        <w:t xml:space="preserve">Дата "__" _____________ 20__ г.</w:t>
      </w:r>
    </w:p>
    <w:p>
      <w:pPr>
        <w:spacing w:after="60"/>
        <w:ind w:firstLine="567"/>
        <w:jc w:val="both"/>
      </w:pPr>
      <w:r>
        <w:rPr>
          <w:rFonts w:ascii="Arial" w:cs="Arial" w:eastAsia="Arial" w:hAnsi="Arial"/>
          <w:sz w:val="24"/>
          <w:szCs w:val="24"/>
        </w:rPr>
        <w:t xml:space="preserve">11. Регистрация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Регистрация в территориальном органе уполномоченного государственного органа по управлению государственными финансами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Дата регистрации: "__" _____________ 20__ г. Регистрационный № 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ФИО представителя территориального органа _________________________</w:t>
            </w:r>
          </w:p>
          <w:p>
            <w:pPr>
              <w:jc w:val="center"/>
            </w:pPr>
            <w:r>
              <w:rPr>
                <w:rFonts w:ascii="Arial" w:cs="Arial" w:eastAsia="Arial" w:hAnsi="Arial"/>
                <w:sz w:val="24"/>
                <w:szCs w:val="24"/>
              </w:rPr>
              <w:t xml:space="preserve">(подпись)</w:t>
            </w:r>
          </w:p>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(должны быть приложены следующие документы):</w:t>
      </w:r>
    </w:p>
    <w:p>
      <w:pPr>
        <w:spacing w:after="60"/>
        <w:ind w:firstLine="567"/>
        <w:jc w:val="both"/>
      </w:pPr>
      <w:r>
        <w:rPr>
          <w:rFonts w:ascii="Arial" w:cs="Arial" w:eastAsia="Arial" w:hAnsi="Arial"/>
          <w:sz w:val="24"/>
          <w:szCs w:val="24"/>
        </w:rPr>
        <w:t xml:space="preserve">1. Технический паспорт и инвентаризационное дело или форма, заполненная по форме, приведенной в </w:t>
      </w:r>
      <w:r>
        <w:rPr>
          <w:rFonts w:ascii="Arial" w:cs="Arial" w:eastAsia="Arial" w:hAnsi="Arial"/>
          <w:sz w:val="24"/>
          <w:szCs w:val="24"/>
        </w:rPr>
        <w:t xml:space="preserve">приложении 9</w:t>
      </w:r>
      <w:r>
        <w:rPr>
          <w:rFonts w:ascii="Arial" w:cs="Arial" w:eastAsia="Arial" w:hAnsi="Arial"/>
          <w:sz w:val="24"/>
          <w:szCs w:val="24"/>
        </w:rPr>
        <w:t xml:space="preserve"> к Инструкции по подготовке и реализации проектов.</w:t>
      </w:r>
    </w:p>
    <w:p>
      <w:pPr>
        <w:spacing w:after="60"/>
        <w:ind w:firstLine="567"/>
        <w:jc w:val="both"/>
      </w:pPr>
      <w:r>
        <w:rPr>
          <w:rFonts w:ascii="Arial" w:cs="Arial" w:eastAsia="Arial" w:hAnsi="Arial"/>
          <w:sz w:val="24"/>
          <w:szCs w:val="24"/>
        </w:rPr>
        <w:t xml:space="preserve">2. Техническая документация и разрешительные документы (АПУ, ИТУ, ПСД объекта и т.д.), Дефектный акт по форме, приведенной в приложении 10 к Инструкции по подготовке и реализации проектов.</w:t>
      </w:r>
    </w:p>
    <w:p>
      <w:pPr>
        <w:spacing w:after="120"/>
        <w:jc w:val="both"/>
      </w:pPr>
      <w:r>
        <w:rPr>
          <w:rFonts w:ascii="Arial" w:cs="Arial" w:eastAsia="Arial" w:hAnsi="Arial"/>
          <w:sz w:val="24"/>
          <w:szCs w:val="24"/>
        </w:rPr>
        <w:t xml:space="preserve">3. Сметная стоимость работ и материалов по объекту.</w:t>
      </w:r>
    </w:p>
    <w:p>
      <w:pPr>
        <w:spacing w:after="60"/>
        <w:ind w:firstLine="567"/>
        <w:jc w:val="both"/>
      </w:pPr>
      <w:r>
        <w:rPr>
          <w:rFonts w:ascii="Arial" w:cs="Arial" w:eastAsia="Arial" w:hAnsi="Arial"/>
          <w:sz w:val="24"/>
          <w:szCs w:val="24"/>
        </w:rPr>
        <w:t xml:space="preserve">4. План мероприятий по эксплуатации и техническому обслуживанию проекта по форме, приведенной в </w:t>
      </w:r>
      <w:r>
        <w:rPr>
          <w:rFonts w:ascii="Arial" w:cs="Arial" w:eastAsia="Arial" w:hAnsi="Arial"/>
          <w:sz w:val="24"/>
          <w:szCs w:val="24"/>
        </w:rPr>
        <w:t xml:space="preserve">приложении 13</w:t>
      </w:r>
      <w:r>
        <w:rPr>
          <w:rFonts w:ascii="Arial" w:cs="Arial" w:eastAsia="Arial" w:hAnsi="Arial"/>
          <w:sz w:val="24"/>
          <w:szCs w:val="24"/>
        </w:rPr>
        <w:t xml:space="preserve"> к Инструкции по подготовке и реализации проектов.</w:t>
      </w:r>
    </w:p>
    <w:p>
      <w:pPr>
        <w:spacing w:after="60"/>
        <w:ind w:firstLine="567"/>
        <w:jc w:val="both"/>
      </w:pPr>
      <w:r>
        <w:rPr>
          <w:rFonts w:ascii="Arial" w:cs="Arial" w:eastAsia="Arial" w:hAnsi="Arial"/>
          <w:sz w:val="24"/>
          <w:szCs w:val="24"/>
        </w:rPr>
        <w:t xml:space="preserve">5. Экологический чек-лист по форме, приведенной в </w:t>
      </w:r>
      <w:r>
        <w:rPr>
          <w:rFonts w:ascii="Arial" w:cs="Arial" w:eastAsia="Arial" w:hAnsi="Arial"/>
          <w:sz w:val="24"/>
          <w:szCs w:val="24"/>
        </w:rPr>
        <w:t xml:space="preserve">приложении 14</w:t>
      </w:r>
      <w:r>
        <w:rPr>
          <w:rFonts w:ascii="Arial" w:cs="Arial" w:eastAsia="Arial" w:hAnsi="Arial"/>
          <w:sz w:val="24"/>
          <w:szCs w:val="24"/>
        </w:rPr>
        <w:t xml:space="preserve"> к Инструкции по подготовке и реализации проектов.</w:t>
      </w:r>
    </w:p>
    <w:p>
      <w:pPr>
        <w:spacing w:after="60"/>
        <w:ind w:firstLine="567"/>
        <w:jc w:val="both"/>
      </w:pPr>
      <w:r>
        <w:rPr>
          <w:rFonts w:ascii="Arial" w:cs="Arial" w:eastAsia="Arial" w:hAnsi="Arial"/>
          <w:sz w:val="24"/>
          <w:szCs w:val="24"/>
        </w:rPr>
        <w:t xml:space="preserve">6. График производства работ по форме, приведенной в </w:t>
      </w:r>
      <w:r>
        <w:rPr>
          <w:rFonts w:ascii="Arial" w:cs="Arial" w:eastAsia="Arial" w:hAnsi="Arial"/>
          <w:sz w:val="24"/>
          <w:szCs w:val="24"/>
        </w:rPr>
        <w:t xml:space="preserve">приложении 16</w:t>
      </w:r>
      <w:r>
        <w:rPr>
          <w:rFonts w:ascii="Arial" w:cs="Arial" w:eastAsia="Arial" w:hAnsi="Arial"/>
          <w:sz w:val="24"/>
          <w:szCs w:val="24"/>
        </w:rPr>
        <w:t xml:space="preserve"> к Инструкции по подготовке и реализации проектов.</w:t>
      </w:r>
    </w:p>
    <w:p>
      <w:pPr>
        <w:spacing w:after="60"/>
        <w:ind w:firstLine="567"/>
        <w:jc w:val="both"/>
      </w:pPr>
      <w:r>
        <w:rPr>
          <w:rFonts w:ascii="Arial" w:cs="Arial" w:eastAsia="Arial" w:hAnsi="Arial"/>
          <w:sz w:val="24"/>
          <w:szCs w:val="24"/>
        </w:rPr>
        <w:t xml:space="preserve">7. План реализации проекта по форме, приведенной в </w:t>
      </w:r>
      <w:r>
        <w:rPr>
          <w:rFonts w:ascii="Arial" w:cs="Arial" w:eastAsia="Arial" w:hAnsi="Arial"/>
          <w:sz w:val="24"/>
          <w:szCs w:val="24"/>
        </w:rPr>
        <w:t xml:space="preserve">приложении 17</w:t>
      </w:r>
      <w:r>
        <w:rPr>
          <w:rFonts w:ascii="Arial" w:cs="Arial" w:eastAsia="Arial" w:hAnsi="Arial"/>
          <w:sz w:val="24"/>
          <w:szCs w:val="24"/>
        </w:rPr>
        <w:t xml:space="preserve"> к Инструкции по подготовке и реализации проектов.</w:t>
      </w:r>
    </w:p>
    <w:p>
      <w:pPr>
        <w:spacing w:after="60"/>
        <w:ind w:firstLine="567"/>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wmypdympdphn0d0qsf2p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 </w:t>
      </w:r>
    </w:p>
    <w:p>
      <w:pPr>
        <w:spacing w:after="120"/>
        <w:jc w:val="center"/>
      </w:pPr>
      <w:r>
        <w:rPr>
          <w:rFonts w:ascii="Arial" w:cs="Arial" w:eastAsia="Arial" w:hAnsi="Arial"/>
          <w:sz w:val="24"/>
          <w:szCs w:val="24"/>
        </w:rPr>
        <w:t xml:space="preserve">Приложение 3
 к Инструкции по подготовке и реализации проектов</w:t>
      </w:r>
    </w:p>
    <w:p>
      <w:pPr>
        <w:spacing w:after="60" w:before="200"/>
        <w:jc w:val="center"/>
      </w:pPr>
      <w:r>
        <w:rPr>
          <w:rFonts w:ascii="Arial" w:cs="Arial" w:eastAsia="Arial" w:hAnsi="Arial"/>
          <w:b/>
          <w:bCs/>
          <w:sz w:val="32"/>
          <w:szCs w:val="32"/>
        </w:rPr>
        <w:t xml:space="preserve">____________ ИОМСУ _____________ РАЙОНА ____________ОБЛАСТИ</w:t>
      </w:r>
    </w:p>
    <w:p>
      <w:pPr>
        <w:spacing w:after="200" w:before="200"/>
        <w:jc w:val="center"/>
      </w:pPr>
      <w:r>
        <w:rPr>
          <w:rFonts w:ascii="Arial" w:cs="Arial" w:eastAsia="Arial" w:hAnsi="Arial"/>
          <w:b/>
          <w:bCs/>
          <w:sz w:val="28"/>
          <w:szCs w:val="28"/>
        </w:rPr>
        <w:t xml:space="preserve">ТИПОВОЙ КОНТРАКТ
 на консультационные услуги специалиста по инжиниринговым услугам</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i/>
          <w:iCs/>
          <w:sz w:val="24"/>
          <w:szCs w:val="24"/>
        </w:rPr>
        <w:t xml:space="preserve">(В редакции постановления Правительства КР от </w:t>
      </w:r>
      <w:hyperlink w:history="1" r:id="rIdmmaouonv4xffnvjejiwua">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 Кабинета Министров КР от </w:t>
      </w:r>
      <w:hyperlink w:history="1" r:id="rIdg1qbbpnomktmsyjqwo8tq">
        <w:r>
          <w:rPr>
            <w:rFonts w:ascii="Arial" w:cs="Arial" w:eastAsia="Arial" w:hAnsi="Arial"/>
            <w:i/>
            <w:iCs/>
            <w:color w:val="1D4ED8"/>
            <w:sz w:val="24"/>
            <w:szCs w:val="24"/>
            <w:u w:val="single"/>
          </w:rPr>
          <w:t xml:space="preserve">15 мая 2023 года № 247</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1. Настоящий Договор заключен [указать начальную дату задания], между ____________ ИОМСУ ______________ района ______________ область, в лице главы ___________________ [указать ФИО Заказчика] именуемым в дальнейшем ("Заказчик"), осуществляющим свою деятельность по адресу: ____________________ [указать адрес Заказчика], с одной стороны, и [указать ФИО Консультанта] паспорт № _______________, выдан _____________ года МВД ___________, проживающим по адресу ________________________, именуемым в дальнейшем ("Консультант"), с другой стороны.</w:t>
      </w:r>
    </w:p>
    <w:p>
      <w:pPr>
        <w:spacing w:after="200" w:before="200"/>
        <w:jc w:val="center"/>
      </w:pPr>
      <w:r>
        <w:rPr>
          <w:rFonts w:ascii="Arial" w:cs="Arial" w:eastAsia="Arial" w:hAnsi="Arial"/>
          <w:sz w:val="24"/>
          <w:szCs w:val="24"/>
        </w:rPr>
        <w:t xml:space="preserve">Принимая во внимание, что Заказчик выражает желание получить определенные Услуги от Консультанта; и</w:t>
      </w:r>
    </w:p>
    <w:p>
      <w:pPr>
        <w:spacing w:after="200" w:before="200"/>
        <w:jc w:val="center"/>
      </w:pPr>
      <w:r>
        <w:rPr>
          <w:rFonts w:ascii="Arial" w:cs="Arial" w:eastAsia="Arial" w:hAnsi="Arial"/>
          <w:sz w:val="24"/>
          <w:szCs w:val="24"/>
        </w:rPr>
        <w:t xml:space="preserve">принимая во внимание, что Консультант выражает желание предоставить данные Услуги;</w:t>
      </w:r>
    </w:p>
    <w:p>
      <w:pPr>
        <w:spacing w:after="200" w:before="200"/>
        <w:jc w:val="center"/>
      </w:pPr>
      <w:r>
        <w:rPr>
          <w:rFonts w:ascii="Arial" w:cs="Arial" w:eastAsia="Arial" w:hAnsi="Arial"/>
          <w:sz w:val="24"/>
          <w:szCs w:val="24"/>
        </w:rPr>
        <w:t xml:space="preserve">настоящим Заказчик и Консультант, именуемые в дальнейшем "Стороны", соглашаются о нижеследующем:</w:t>
      </w:r>
    </w:p>
    <w:p>
      <w:pPr>
        <w:spacing w:after="200" w:before="200"/>
        <w:jc w:val="center"/>
      </w:pPr>
      <w:r>
        <w:rPr>
          <w:rFonts w:ascii="Arial" w:cs="Arial" w:eastAsia="Arial" w:hAnsi="Arial"/>
          <w:b/>
          <w:bCs/>
          <w:sz w:val="32"/>
          <w:szCs w:val="32"/>
        </w:rPr>
        <w:t xml:space="preserve">1. Услуги</w:t>
      </w:r>
    </w:p>
    <w:p>
      <w:pPr>
        <w:spacing w:after="60"/>
        <w:ind w:firstLine="567"/>
        <w:jc w:val="both"/>
      </w:pPr>
      <w:r>
        <w:rPr>
          <w:rFonts w:ascii="Arial" w:cs="Arial" w:eastAsia="Arial" w:hAnsi="Arial"/>
          <w:sz w:val="24"/>
          <w:szCs w:val="24"/>
        </w:rPr>
        <w:t xml:space="preserve">2. Консультант выполняет услуги, оговоренные в </w:t>
      </w:r>
      <w:r>
        <w:rPr>
          <w:rFonts w:ascii="Arial" w:cs="Arial" w:eastAsia="Arial" w:hAnsi="Arial"/>
          <w:sz w:val="24"/>
          <w:szCs w:val="24"/>
        </w:rPr>
        <w:t xml:space="preserve">приложении 4</w:t>
      </w:r>
      <w:r>
        <w:rPr>
          <w:rFonts w:ascii="Arial" w:cs="Arial" w:eastAsia="Arial" w:hAnsi="Arial"/>
          <w:sz w:val="24"/>
          <w:szCs w:val="24"/>
        </w:rPr>
        <w:t xml:space="preserve"> к Инструкции подготовки и реализации проектов.</w:t>
      </w:r>
    </w:p>
    <w:p>
      <w:pPr>
        <w:spacing w:after="60"/>
        <w:ind w:firstLine="567"/>
        <w:jc w:val="both"/>
      </w:pPr>
      <w:r>
        <w:rPr>
          <w:rFonts w:ascii="Arial" w:cs="Arial" w:eastAsia="Arial" w:hAnsi="Arial"/>
          <w:sz w:val="24"/>
          <w:szCs w:val="24"/>
        </w:rPr>
        <w:t xml:space="preserve">3. Консультант представляет отчеты, указанные в приложениях </w:t>
      </w:r>
      <w:r>
        <w:rPr>
          <w:rFonts w:ascii="Arial" w:cs="Arial" w:eastAsia="Arial" w:hAnsi="Arial"/>
          <w:sz w:val="24"/>
          <w:szCs w:val="24"/>
        </w:rPr>
        <w:t xml:space="preserve">5</w:t>
      </w:r>
      <w:r>
        <w:rPr>
          <w:rFonts w:ascii="Arial" w:cs="Arial" w:eastAsia="Arial" w:hAnsi="Arial"/>
          <w:sz w:val="24"/>
          <w:szCs w:val="24"/>
        </w:rPr>
        <w:t xml:space="preserve"> и </w:t>
      </w:r>
      <w:r>
        <w:rPr>
          <w:rFonts w:ascii="Arial" w:cs="Arial" w:eastAsia="Arial" w:hAnsi="Arial"/>
          <w:sz w:val="24"/>
          <w:szCs w:val="24"/>
        </w:rPr>
        <w:t xml:space="preserve">6</w:t>
      </w:r>
      <w:r>
        <w:rPr>
          <w:rFonts w:ascii="Arial" w:cs="Arial" w:eastAsia="Arial" w:hAnsi="Arial"/>
          <w:sz w:val="24"/>
          <w:szCs w:val="24"/>
        </w:rPr>
        <w:t xml:space="preserve"> к Инструкции подготовки и реализации проектов.</w:t>
      </w:r>
    </w:p>
    <w:p>
      <w:pPr>
        <w:spacing w:after="200" w:before="200"/>
        <w:jc w:val="center"/>
      </w:pPr>
      <w:r>
        <w:rPr>
          <w:rFonts w:ascii="Arial" w:cs="Arial" w:eastAsia="Arial" w:hAnsi="Arial"/>
          <w:b/>
          <w:bCs/>
          <w:sz w:val="32"/>
          <w:szCs w:val="32"/>
        </w:rPr>
        <w:t xml:space="preserve">2. Сроки</w:t>
      </w:r>
    </w:p>
    <w:p>
      <w:pPr>
        <w:spacing w:after="60"/>
        <w:ind w:firstLine="567"/>
        <w:jc w:val="both"/>
      </w:pPr>
      <w:r>
        <w:rPr>
          <w:rFonts w:ascii="Arial" w:cs="Arial" w:eastAsia="Arial" w:hAnsi="Arial"/>
          <w:sz w:val="24"/>
          <w:szCs w:val="24"/>
        </w:rPr>
        <w:t xml:space="preserve">4. Консультант выполняет Услуги в течение периода, который начинается [указать дату начала], и заканчивается [указать дату завершения], или в любой другой период, который может быть впоследствии согласован Сторонами в письменном виде.</w:t>
      </w:r>
    </w:p>
    <w:p>
      <w:pPr>
        <w:spacing w:after="200" w:before="200"/>
        <w:jc w:val="center"/>
      </w:pPr>
      <w:r>
        <w:rPr>
          <w:rFonts w:ascii="Arial" w:cs="Arial" w:eastAsia="Arial" w:hAnsi="Arial"/>
          <w:b/>
          <w:bCs/>
          <w:sz w:val="32"/>
          <w:szCs w:val="32"/>
        </w:rPr>
        <w:t xml:space="preserve">3. Оплата</w:t>
      </w:r>
    </w:p>
    <w:p>
      <w:pPr>
        <w:spacing w:after="60"/>
        <w:ind w:firstLine="567"/>
        <w:jc w:val="both"/>
      </w:pPr>
      <w:r>
        <w:rPr>
          <w:rFonts w:ascii="Arial" w:cs="Arial" w:eastAsia="Arial" w:hAnsi="Arial"/>
          <w:sz w:val="24"/>
          <w:szCs w:val="24"/>
        </w:rPr>
        <w:t xml:space="preserve">5. За услуги, предоставленные в соответствии с </w:t>
      </w:r>
      <w:r>
        <w:rPr>
          <w:rFonts w:ascii="Arial" w:cs="Arial" w:eastAsia="Arial" w:hAnsi="Arial"/>
          <w:sz w:val="24"/>
          <w:szCs w:val="24"/>
        </w:rPr>
        <w:t xml:space="preserve">приложением 4</w:t>
      </w:r>
      <w:r>
        <w:rPr>
          <w:rFonts w:ascii="Arial" w:cs="Arial" w:eastAsia="Arial" w:hAnsi="Arial"/>
          <w:sz w:val="24"/>
          <w:szCs w:val="24"/>
        </w:rPr>
        <w:t xml:space="preserve"> к Инструкции подготовки и реализации проектов, Заказчик выплатит Консультанту сумму, не превышающую ______________________ [указать максимальную сумму]. Указанная сумма определяется, исходя из понимания, что в нее включены все расходы Консультанта, а также любые налоговые обязательства, которые могут быть возложены на Консультанта.</w:t>
      </w:r>
    </w:p>
    <w:p>
      <w:pPr>
        <w:spacing w:after="60"/>
        <w:ind w:firstLine="567"/>
        <w:jc w:val="both"/>
      </w:pPr>
      <w:r>
        <w:rPr>
          <w:rFonts w:ascii="Arial" w:cs="Arial" w:eastAsia="Arial" w:hAnsi="Arial"/>
          <w:sz w:val="24"/>
          <w:szCs w:val="24"/>
        </w:rPr>
        <w:t xml:space="preserve">6. Заказчик оплатит Консультанту за предоставленные Услуги по ставкам за чел/час или чел/день (исходя из восьмичасовой продолжительности рабочего дня) в соответствии со ставками, согласованными и указанными в </w:t>
      </w:r>
      <w:r>
        <w:rPr>
          <w:rFonts w:ascii="Arial" w:cs="Arial" w:eastAsia="Arial" w:hAnsi="Arial"/>
          <w:sz w:val="24"/>
          <w:szCs w:val="24"/>
        </w:rPr>
        <w:t xml:space="preserve">приложении 7</w:t>
      </w:r>
      <w:r>
        <w:rPr>
          <w:rFonts w:ascii="Arial" w:cs="Arial" w:eastAsia="Arial" w:hAnsi="Arial"/>
          <w:sz w:val="24"/>
          <w:szCs w:val="24"/>
        </w:rPr>
        <w:t xml:space="preserve"> к Инструкции подготовки и реализации проектов.</w:t>
      </w:r>
    </w:p>
    <w:p>
      <w:pPr>
        <w:spacing w:after="60"/>
        <w:ind w:firstLine="567"/>
        <w:jc w:val="both"/>
      </w:pPr>
      <w:r>
        <w:rPr>
          <w:rFonts w:ascii="Arial" w:cs="Arial" w:eastAsia="Arial" w:hAnsi="Arial"/>
          <w:sz w:val="24"/>
          <w:szCs w:val="24"/>
        </w:rPr>
        <w:t xml:space="preserve">7. Оплата производится в кыргызских сомах не позднее чем за 10 рабочих дней после получения и утверждения требуемых отчетов, с приложенными табелями о фактически отработанных чел/часах или чел/днях, принятыми и одобренными Руководителем Консультанта.</w:t>
      </w:r>
    </w:p>
    <w:p>
      <w:pPr>
        <w:spacing w:after="200" w:before="200"/>
        <w:jc w:val="center"/>
      </w:pPr>
      <w:r>
        <w:rPr>
          <w:rFonts w:ascii="Arial" w:cs="Arial" w:eastAsia="Arial" w:hAnsi="Arial"/>
          <w:b/>
          <w:bCs/>
          <w:sz w:val="32"/>
          <w:szCs w:val="32"/>
        </w:rPr>
        <w:t xml:space="preserve">4. Руководство</w:t>
      </w:r>
    </w:p>
    <w:p>
      <w:pPr>
        <w:spacing w:after="60"/>
        <w:ind w:firstLine="567"/>
        <w:jc w:val="both"/>
      </w:pPr>
      <w:r>
        <w:rPr>
          <w:rFonts w:ascii="Arial" w:cs="Arial" w:eastAsia="Arial" w:hAnsi="Arial"/>
          <w:sz w:val="24"/>
          <w:szCs w:val="24"/>
        </w:rPr>
        <w:t xml:space="preserve">8. Заказчик назначает __________________ [указать ФИО, должность] (это может быть лидер Инициативной группы) в качестве Руководителя Консультанта. Руководитель отвечает за координацию деятельности по настоящему Контракту, получение и одобрение отчетов, являющихся основанием для оплаты, и приемку подлежащих сдаче Заказчику материалов.</w:t>
      </w:r>
    </w:p>
    <w:p>
      <w:pPr>
        <w:spacing w:after="60"/>
        <w:ind w:firstLine="567"/>
        <w:jc w:val="both"/>
      </w:pPr>
      <w:r>
        <w:rPr>
          <w:rFonts w:ascii="Arial" w:cs="Arial" w:eastAsia="Arial" w:hAnsi="Arial"/>
          <w:sz w:val="24"/>
          <w:szCs w:val="24"/>
        </w:rPr>
        <w:t xml:space="preserve">9. В период работы по настоящему Контракту, включая полевые выезды, при предоставлении услуг по контракту Консультант ведет табель или любой другой документ для подсчета затраченного времени в соответствии с требованиями Руководителя.</w:t>
      </w:r>
    </w:p>
    <w:p>
      <w:pPr>
        <w:spacing w:after="60"/>
        <w:ind w:firstLine="567"/>
        <w:jc w:val="both"/>
      </w:pPr>
      <w:r>
        <w:rPr>
          <w:rFonts w:ascii="Arial" w:cs="Arial" w:eastAsia="Arial" w:hAnsi="Arial"/>
          <w:sz w:val="24"/>
          <w:szCs w:val="24"/>
        </w:rPr>
        <w:t xml:space="preserve">10. Консультант ведет учетную документацию и отчетность по предоставляемым Услугам, в которых отражаются все расходы и издержки. Заказчик и Руководитель Консультанта сохраняют за собой право на проведение аудита для проверки учетной документации, касающейся сумм, затребованных Консультантом по настоящему Контракту, в период действия настоящего Контракта или в период его возможного продления, а также в течение трех месяцев после истечения срока его действия.</w:t>
      </w:r>
    </w:p>
    <w:p>
      <w:pPr>
        <w:spacing w:after="200" w:before="200"/>
        <w:jc w:val="center"/>
      </w:pPr>
      <w:r>
        <w:rPr>
          <w:rFonts w:ascii="Arial" w:cs="Arial" w:eastAsia="Arial" w:hAnsi="Arial"/>
          <w:b/>
          <w:bCs/>
          <w:sz w:val="32"/>
          <w:szCs w:val="32"/>
        </w:rPr>
        <w:t xml:space="preserve">5. Стандарты качества предоставляемых Услуг</w:t>
      </w:r>
    </w:p>
    <w:p>
      <w:pPr>
        <w:spacing w:after="60"/>
        <w:ind w:firstLine="567"/>
        <w:jc w:val="both"/>
      </w:pPr>
      <w:r>
        <w:rPr>
          <w:rFonts w:ascii="Arial" w:cs="Arial" w:eastAsia="Arial" w:hAnsi="Arial"/>
          <w:sz w:val="24"/>
          <w:szCs w:val="24"/>
        </w:rPr>
        <w:t xml:space="preserve">11. Консультант обязуется своевременно и качественно исполнять обязанности согласно условиям настоящего Контракта.</w:t>
      </w:r>
    </w:p>
    <w:p>
      <w:pPr>
        <w:spacing w:after="200" w:before="200"/>
        <w:jc w:val="center"/>
      </w:pPr>
      <w:r>
        <w:rPr>
          <w:rFonts w:ascii="Arial" w:cs="Arial" w:eastAsia="Arial" w:hAnsi="Arial"/>
          <w:b/>
          <w:bCs/>
          <w:sz w:val="32"/>
          <w:szCs w:val="32"/>
        </w:rPr>
        <w:t xml:space="preserve">6. Ответственность</w:t>
      </w:r>
    </w:p>
    <w:p>
      <w:pPr>
        <w:spacing w:after="60"/>
        <w:ind w:firstLine="567"/>
        <w:jc w:val="both"/>
      </w:pPr>
      <w:r>
        <w:rPr>
          <w:rFonts w:ascii="Arial" w:cs="Arial" w:eastAsia="Arial" w:hAnsi="Arial"/>
          <w:sz w:val="24"/>
          <w:szCs w:val="24"/>
        </w:rPr>
        <w:t xml:space="preserve">12. Консультант несет персональную ответственность за качество предоставляемых услуг. Консультант обязан предоставить разъяснения и подтверждающие документы по запросам проверяющих инстанций, касающиеся технической стороны реализации проекта.</w:t>
      </w:r>
    </w:p>
    <w:p>
      <w:pPr>
        <w:spacing w:after="200" w:before="200"/>
        <w:jc w:val="center"/>
      </w:pPr>
      <w:r>
        <w:rPr>
          <w:rFonts w:ascii="Arial" w:cs="Arial" w:eastAsia="Arial" w:hAnsi="Arial"/>
          <w:b/>
          <w:bCs/>
          <w:sz w:val="32"/>
          <w:szCs w:val="32"/>
        </w:rPr>
        <w:t xml:space="preserve">7. Право собственности на материалы</w:t>
      </w:r>
    </w:p>
    <w:p>
      <w:pPr>
        <w:spacing w:after="60"/>
        <w:ind w:firstLine="567"/>
        <w:jc w:val="both"/>
      </w:pPr>
      <w:r>
        <w:rPr>
          <w:rFonts w:ascii="Arial" w:cs="Arial" w:eastAsia="Arial" w:hAnsi="Arial"/>
          <w:sz w:val="24"/>
          <w:szCs w:val="24"/>
        </w:rPr>
        <w:t xml:space="preserve">13. Все проекты, исследования, отчеты и другие материалы, графики, программное обеспечение и прочие документы, подготовленные Консультантом для Заказчика в рамках настоящего Контракта, принадлежат Заказчику и остаются в его собственности.</w:t>
      </w:r>
    </w:p>
    <w:p>
      <w:pPr>
        <w:spacing w:after="200" w:before="200"/>
        <w:jc w:val="center"/>
      </w:pPr>
      <w:r>
        <w:rPr>
          <w:rFonts w:ascii="Arial" w:cs="Arial" w:eastAsia="Arial" w:hAnsi="Arial"/>
          <w:b/>
          <w:bCs/>
          <w:sz w:val="32"/>
          <w:szCs w:val="32"/>
        </w:rPr>
        <w:t xml:space="preserve">8. Прочие условия</w:t>
      </w:r>
    </w:p>
    <w:p>
      <w:pPr>
        <w:spacing w:after="60"/>
        <w:ind w:firstLine="567"/>
        <w:jc w:val="both"/>
      </w:pPr>
      <w:r>
        <w:rPr>
          <w:rFonts w:ascii="Arial" w:cs="Arial" w:eastAsia="Arial" w:hAnsi="Arial"/>
          <w:sz w:val="24"/>
          <w:szCs w:val="24"/>
        </w:rPr>
        <w:t xml:space="preserve">14. Консультант соглашается, что в течение срока действия настоящего Контракта и после прекращения такого действия Консультанты и любая организация, находящаяся в ведомственном подчинении Консультанта, не вправе осуществлять поставку товаров, работ или услуг (за исключением Услуг или их продолжения) по любому проекту, вытекающему из настоящих Услуг или тесно связанных с ними.</w:t>
      </w:r>
    </w:p>
    <w:p>
      <w:pPr>
        <w:spacing w:after="200" w:before="200"/>
        <w:jc w:val="center"/>
      </w:pPr>
      <w:r>
        <w:rPr>
          <w:rFonts w:ascii="Arial" w:cs="Arial" w:eastAsia="Arial" w:hAnsi="Arial"/>
          <w:b/>
          <w:bCs/>
          <w:sz w:val="32"/>
          <w:szCs w:val="32"/>
        </w:rPr>
        <w:t xml:space="preserve">9. Страхование и налогообложение</w:t>
      </w:r>
    </w:p>
    <w:p>
      <w:pPr>
        <w:spacing w:after="60"/>
        <w:ind w:firstLine="567"/>
        <w:jc w:val="both"/>
      </w:pPr>
      <w:r>
        <w:rPr>
          <w:rFonts w:ascii="Arial" w:cs="Arial" w:eastAsia="Arial" w:hAnsi="Arial"/>
          <w:sz w:val="24"/>
          <w:szCs w:val="24"/>
        </w:rPr>
        <w:t xml:space="preserve">15. Страхование и налогообложение Консультанта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10. Переуступка обязательств</w:t>
      </w:r>
    </w:p>
    <w:p>
      <w:pPr>
        <w:spacing w:after="60"/>
        <w:ind w:firstLine="567"/>
        <w:jc w:val="both"/>
      </w:pPr>
      <w:r>
        <w:rPr>
          <w:rFonts w:ascii="Arial" w:cs="Arial" w:eastAsia="Arial" w:hAnsi="Arial"/>
          <w:sz w:val="24"/>
          <w:szCs w:val="24"/>
        </w:rPr>
        <w:t xml:space="preserve">16. Консультант не вправе переуступать обязательства по настоящему Контракту или любой его части без предварительного письменного согласия со стороны Заказчика.</w:t>
      </w:r>
    </w:p>
    <w:p>
      <w:pPr>
        <w:spacing w:after="200" w:before="200"/>
        <w:jc w:val="center"/>
      </w:pPr>
      <w:r>
        <w:rPr>
          <w:rFonts w:ascii="Arial" w:cs="Arial" w:eastAsia="Arial" w:hAnsi="Arial"/>
          <w:b/>
          <w:bCs/>
          <w:sz w:val="32"/>
          <w:szCs w:val="32"/>
        </w:rPr>
        <w:t xml:space="preserve">11. Урегулирование споров</w:t>
      </w:r>
    </w:p>
    <w:p>
      <w:pPr>
        <w:spacing w:after="60"/>
        <w:ind w:firstLine="567"/>
        <w:jc w:val="both"/>
      </w:pPr>
      <w:r>
        <w:rPr>
          <w:rFonts w:ascii="Arial" w:cs="Arial" w:eastAsia="Arial" w:hAnsi="Arial"/>
          <w:sz w:val="24"/>
          <w:szCs w:val="24"/>
        </w:rPr>
        <w:t xml:space="preserve">17. Споры и разногласия, вытекающие из настоящего Контракта, разрешаются в порядке, установленном законодательством Кыргызской Республики.</w:t>
      </w:r>
    </w:p>
    <w:p>
      <w:pPr>
        <w:spacing w:after="60" w:before="200"/>
        <w:jc w:val="center"/>
      </w:pPr>
      <w:r>
        <w:rPr>
          <w:rFonts w:ascii="Arial" w:cs="Arial" w:eastAsia="Arial" w:hAnsi="Arial"/>
          <w:b/>
          <w:bCs/>
          <w:sz w:val="32"/>
          <w:szCs w:val="32"/>
        </w:rPr>
        <w:t xml:space="preserve">12. Порядок и условия расторжения Контракта</w:t>
      </w:r>
    </w:p>
    <w:p>
      <w:pPr>
        <w:spacing w:after="60"/>
        <w:ind w:firstLine="567"/>
        <w:jc w:val="both"/>
      </w:pPr>
      <w:r>
        <w:rPr>
          <w:rFonts w:ascii="Arial" w:cs="Arial" w:eastAsia="Arial" w:hAnsi="Arial"/>
          <w:sz w:val="24"/>
          <w:szCs w:val="24"/>
        </w:rPr>
        <w:t xml:space="preserve">18. Заказчик вправе в одностороннем порядке расторгнуть действие настоящего Контракта путем направления письменного уведомления Консультанту о его расторжении. В случае отсутствия письменного ответа Консультанта в течение 10 рабочих дней настоящий Контракт считается расторгнутым.</w:t>
      </w:r>
    </w:p>
    <w:p>
      <w:pPr>
        <w:spacing w:after="60"/>
        <w:ind w:firstLine="567"/>
        <w:jc w:val="both"/>
      </w:pPr>
      <w:r>
        <w:rPr>
          <w:rFonts w:ascii="Arial" w:cs="Arial" w:eastAsia="Arial" w:hAnsi="Arial"/>
          <w:sz w:val="24"/>
          <w:szCs w:val="24"/>
        </w:rPr>
        <w:t xml:space="preserve">19. Заказчик вправе расторгнуть действие настоящего Контракта за 10 рабочих дней путем письменного уведомления, представленного Консультанту после наступления любых событий, указанных в параграфах (а)-(ж) настоящего пункта:</w:t>
      </w:r>
    </w:p>
    <w:p>
      <w:pPr>
        <w:spacing w:after="60"/>
        <w:ind w:firstLine="567"/>
        <w:jc w:val="both"/>
      </w:pPr>
      <w:r>
        <w:rPr>
          <w:rFonts w:ascii="Arial" w:cs="Arial" w:eastAsia="Arial" w:hAnsi="Arial"/>
          <w:sz w:val="24"/>
          <w:szCs w:val="24"/>
        </w:rPr>
        <w:t xml:space="preserve">а) если Консультанту не удается выполнить свои обязательства по настоящему Контракту;</w:t>
      </w:r>
    </w:p>
    <w:p>
      <w:pPr>
        <w:spacing w:after="60"/>
        <w:ind w:firstLine="567"/>
        <w:jc w:val="both"/>
      </w:pPr>
      <w:r>
        <w:rPr>
          <w:rFonts w:ascii="Arial" w:cs="Arial" w:eastAsia="Arial" w:hAnsi="Arial"/>
          <w:sz w:val="24"/>
          <w:szCs w:val="24"/>
        </w:rPr>
        <w:t xml:space="preserve">б) при несоответствующем предоставлении услуг;</w:t>
      </w:r>
    </w:p>
    <w:p>
      <w:pPr>
        <w:spacing w:after="60"/>
        <w:ind w:firstLine="567"/>
        <w:jc w:val="both"/>
      </w:pPr>
      <w:r>
        <w:rPr>
          <w:rFonts w:ascii="Arial" w:cs="Arial" w:eastAsia="Arial" w:hAnsi="Arial"/>
          <w:sz w:val="24"/>
          <w:szCs w:val="24"/>
        </w:rPr>
        <w:t xml:space="preserve">в) в случае неоднократного неисполнения Консультантом без уважительных причин трудовых обязанностей;</w:t>
      </w:r>
    </w:p>
    <w:p>
      <w:pPr>
        <w:spacing w:after="60"/>
        <w:ind w:firstLine="567"/>
        <w:jc w:val="both"/>
      </w:pPr>
      <w:r>
        <w:rPr>
          <w:rFonts w:ascii="Arial" w:cs="Arial" w:eastAsia="Arial" w:hAnsi="Arial"/>
          <w:sz w:val="24"/>
          <w:szCs w:val="24"/>
        </w:rPr>
        <w:t xml:space="preserve">г) в случае грубого нарушения трудовых обязанностей;</w:t>
      </w:r>
    </w:p>
    <w:p>
      <w:pPr>
        <w:spacing w:after="60"/>
        <w:ind w:firstLine="567"/>
        <w:jc w:val="both"/>
      </w:pPr>
      <w:r>
        <w:rPr>
          <w:rFonts w:ascii="Arial" w:cs="Arial" w:eastAsia="Arial" w:hAnsi="Arial"/>
          <w:sz w:val="24"/>
          <w:szCs w:val="24"/>
        </w:rPr>
        <w:t xml:space="preserve">д) в случае совершения по месту работы порчи или хищения имущества;</w:t>
      </w:r>
    </w:p>
    <w:p>
      <w:pPr>
        <w:spacing w:after="60"/>
        <w:ind w:firstLine="567"/>
        <w:jc w:val="both"/>
      </w:pPr>
      <w:r>
        <w:rPr>
          <w:rFonts w:ascii="Arial" w:cs="Arial" w:eastAsia="Arial" w:hAnsi="Arial"/>
          <w:sz w:val="24"/>
          <w:szCs w:val="24"/>
        </w:rPr>
        <w:t xml:space="preserve">е) если Консультант, по мнению Заказчика, вовлечен в коррумпированную практику или мошенничество в процессе конкурса за присуждение настоящего Контракта или в период выполнения настоящего Контракта;</w:t>
      </w:r>
    </w:p>
    <w:p>
      <w:pPr>
        <w:spacing w:after="60"/>
        <w:ind w:firstLine="567"/>
        <w:jc w:val="both"/>
      </w:pPr>
      <w:r>
        <w:rPr>
          <w:rFonts w:ascii="Arial" w:cs="Arial" w:eastAsia="Arial" w:hAnsi="Arial"/>
          <w:sz w:val="24"/>
          <w:szCs w:val="24"/>
        </w:rPr>
        <w:t xml:space="preserve">ж) если обе Стороны по своему собственному желанию решают прекратить действие настоящего Контракта.</w:t>
      </w:r>
    </w:p>
    <w:p>
      <w:pPr>
        <w:spacing w:after="60"/>
        <w:ind w:firstLine="567"/>
        <w:jc w:val="both"/>
      </w:pPr>
      <w:r>
        <w:rPr>
          <w:rFonts w:ascii="Arial" w:cs="Arial" w:eastAsia="Arial" w:hAnsi="Arial"/>
          <w:sz w:val="24"/>
          <w:szCs w:val="24"/>
        </w:rPr>
        <w:t xml:space="preserve">20. В случае существенных нарушений условий настоящего Контракта Консультантом Заказчик вправе требовать возмещение убытков, причиненных расторжением или изменением настоящего Контракта.</w:t>
      </w:r>
    </w:p>
    <w:p>
      <w:pPr>
        <w:spacing w:after="120"/>
        <w:jc w:val="both"/>
      </w:pPr>
      <w:r>
        <w:rPr>
          <w:rFonts w:ascii="Arial" w:cs="Arial" w:eastAsia="Arial" w:hAnsi="Arial"/>
          <w:sz w:val="24"/>
          <w:szCs w:val="24"/>
        </w:rPr>
        <w:t xml:space="preserve">Примечание: Примечание утратило силу в соответствии с </w:t>
      </w:r>
      <w:hyperlink w:history="1" r:id="rId6b2ob3ca2t2dgarfffy1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ЗАКАЗЧИКА</w:t>
      </w:r>
      <w:r>
        <w:rPr>
          <w:rFonts w:ascii="Arial" w:cs="Arial" w:eastAsia="Arial" w:hAnsi="Arial"/>
          <w:sz w:val="24"/>
          <w:szCs w:val="24"/>
        </w:rPr>
        <w:t xml:space="preserve">	</w:t>
      </w:r>
      <w:r>
        <w:rPr>
          <w:rFonts w:ascii="Arial" w:cs="Arial" w:eastAsia="Arial" w:hAnsi="Arial"/>
          <w:sz w:val="24"/>
          <w:szCs w:val="24"/>
        </w:rPr>
        <w:t xml:space="preserve">ЗА КОНСУЛЬТАНТА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по подготовке и реализации проектов</w:t>
      </w:r>
    </w:p>
    <w:p>
      <w:pPr>
        <w:spacing w:after="400" w:before="400"/>
        <w:jc w:val="center"/>
      </w:pPr>
      <w:r>
        <w:rPr>
          <w:rFonts w:ascii="Arial" w:cs="Arial" w:eastAsia="Arial" w:hAnsi="Arial"/>
          <w:b/>
          <w:bCs/>
          <w:sz w:val="32"/>
          <w:szCs w:val="32"/>
        </w:rPr>
        <w:t xml:space="preserve">ТИПОВОЕ ТЕХНИЧЕСКОЕ ЗАДАНИЕ
 на консультационные услуги специалиста по инжиниринговым услугам
 (Круг полномочий и объем услуг)</w:t>
      </w:r>
    </w:p>
    <w:p>
      <w:pPr>
        <w:spacing w:after="60"/>
        <w:ind w:firstLine="567"/>
        <w:jc w:val="center"/>
      </w:pPr>
      <w:r>
        <w:rPr>
          <w:rFonts w:ascii="Arial" w:cs="Arial" w:eastAsia="Arial" w:hAnsi="Arial"/>
          <w:i/>
          <w:iCs/>
          <w:sz w:val="24"/>
          <w:szCs w:val="24"/>
        </w:rPr>
        <w:t xml:space="preserve">(Утратило силу 
 в соответствии с </w:t>
      </w:r>
      <w:hyperlink w:history="1" r:id="rIdl41gj3bizboldbdbv6iy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w:t>
      </w:r>
    </w:p>
    <w:p>
      <w:pPr>
        <w:spacing w:after="120"/>
        <w:jc w:val="center"/>
      </w:pPr>
      <w:r>
        <w:rPr>
          <w:rFonts w:ascii="Arial" w:cs="Arial" w:eastAsia="Arial" w:hAnsi="Arial"/>
          <w:sz w:val="24"/>
          <w:szCs w:val="24"/>
        </w:rPr>
        <w:t xml:space="preserve">Приложение 5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___________________________
 Глава ______________ ИОМСУ
 ФИО __________________</w:t>
      </w:r>
    </w:p>
    <w:p>
      <w:pPr>
        <w:spacing w:after="120"/>
        <w:jc w:val="both"/>
      </w:pPr>
      <w:r>
        <w:rPr>
          <w:rFonts w:ascii="Arial" w:cs="Arial" w:eastAsia="Arial" w:hAnsi="Arial"/>
          <w:sz w:val="24"/>
          <w:szCs w:val="24"/>
        </w:rPr>
        <w:t xml:space="preserve">"__" ___________ 20__ г.</w:t>
      </w:r>
    </w:p>
    <w:p>
      <w:pPr>
        <w:spacing w:after="200" w:before="200"/>
        <w:jc w:val="center"/>
      </w:pPr>
      <w:r>
        <w:rPr>
          <w:rFonts w:ascii="Arial" w:cs="Arial" w:eastAsia="Arial" w:hAnsi="Arial"/>
          <w:b/>
          <w:bCs/>
          <w:sz w:val="32"/>
          <w:szCs w:val="32"/>
        </w:rPr>
        <w:t xml:space="preserve">I. ОТЧЕТ</w:t>
      </w:r>
    </w:p>
    <w:p>
      <w:pPr>
        <w:spacing w:after="60"/>
        <w:ind w:firstLine="567"/>
        <w:jc w:val="center"/>
      </w:pPr>
      <w:r>
        <w:rPr>
          <w:rFonts w:ascii="Arial" w:cs="Arial" w:eastAsia="Arial" w:hAnsi="Arial"/>
          <w:i/>
          <w:iCs/>
          <w:sz w:val="24"/>
          <w:szCs w:val="24"/>
        </w:rPr>
        <w:t xml:space="preserve">(Утратило силу 
 в соответствии с </w:t>
      </w:r>
      <w:hyperlink w:history="1" r:id="rIdfardvxtze09dnp7ivano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___________________________
 Глава ______________ ИОМСУ
 ФИО __________________</w:t>
      </w:r>
    </w:p>
    <w:p>
      <w:pPr>
        <w:spacing w:after="120"/>
        <w:jc w:val="both"/>
      </w:pPr>
      <w:r>
        <w:rPr>
          <w:rFonts w:ascii="Arial" w:cs="Arial" w:eastAsia="Arial" w:hAnsi="Arial"/>
          <w:sz w:val="24"/>
          <w:szCs w:val="24"/>
        </w:rPr>
        <w:t xml:space="preserve">"__" ___________ 20__ г.</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ОТЧЕТ</w:t>
      </w:r>
    </w:p>
    <w:p>
      <w:pPr>
        <w:spacing w:after="60"/>
        <w:ind w:firstLine="567"/>
        <w:jc w:val="center"/>
      </w:pPr>
      <w:r>
        <w:rPr>
          <w:rFonts w:ascii="Arial" w:cs="Arial" w:eastAsia="Arial" w:hAnsi="Arial"/>
          <w:i/>
          <w:iCs/>
          <w:sz w:val="24"/>
          <w:szCs w:val="24"/>
        </w:rPr>
        <w:t xml:space="preserve">(Утратило силу 
 в соответствии с </w:t>
      </w:r>
      <w:hyperlink w:history="1" r:id="rIdrlsvknlwk5obycmpho-7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Инструкции по подготовке и реализации проектов</w:t>
      </w:r>
    </w:p>
    <w:p>
      <w:pPr>
        <w:spacing w:after="200" w:before="200"/>
        <w:jc w:val="center"/>
      </w:pPr>
      <w:r>
        <w:rPr>
          <w:rFonts w:ascii="Arial" w:cs="Arial" w:eastAsia="Arial" w:hAnsi="Arial"/>
          <w:b/>
          <w:bCs/>
          <w:sz w:val="32"/>
          <w:szCs w:val="32"/>
        </w:rPr>
        <w:t xml:space="preserve">СТОИМОСТЬ
 консультационных услуг и таблица ставок</w:t>
      </w:r>
    </w:p>
    <w:p>
      <w:pPr>
        <w:spacing w:after="60"/>
        <w:ind w:firstLine="567"/>
        <w:jc w:val="center"/>
      </w:pPr>
      <w:r>
        <w:rPr>
          <w:rFonts w:ascii="Arial" w:cs="Arial" w:eastAsia="Arial" w:hAnsi="Arial"/>
          <w:i/>
          <w:iCs/>
          <w:sz w:val="24"/>
          <w:szCs w:val="24"/>
        </w:rPr>
        <w:t xml:space="preserve">(Утратило силу 
 в соответствии с </w:t>
      </w:r>
      <w:hyperlink w:history="1" r:id="rIdbblf_pdzgoo2suukdua5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Инструкции по подготовке и реализации проектов</w:t>
      </w:r>
    </w:p>
    <w:p>
      <w:pPr>
        <w:spacing w:after="60" w:before="120"/>
        <w:jc w:val="both"/>
      </w:pPr>
      <w:r>
        <w:rPr>
          <w:rFonts w:ascii="Arial" w:cs="Arial" w:eastAsia="Arial" w:hAnsi="Arial"/>
          <w:sz w:val="24"/>
          <w:szCs w:val="24"/>
        </w:rPr>
        <w:t xml:space="preserve">Регистрационная печать,
 с указанием № и даты</w:t>
      </w:r>
    </w:p>
    <w:p>
      <w:pPr>
        <w:spacing w:after="200" w:before="200"/>
        <w:jc w:val="center"/>
      </w:pPr>
      <w:r>
        <w:rPr>
          <w:rFonts w:ascii="Arial" w:cs="Arial" w:eastAsia="Arial" w:hAnsi="Arial"/>
          <w:b/>
          <w:bCs/>
          <w:sz w:val="32"/>
          <w:szCs w:val="32"/>
        </w:rPr>
        <w:t xml:space="preserve">СПРАВКА
 собственника объекта по проекту</w:t>
      </w:r>
    </w:p>
    <w:p>
      <w:pPr>
        <w:spacing w:after="60"/>
        <w:ind w:firstLine="567"/>
        <w:jc w:val="both"/>
      </w:pPr>
      <w:r>
        <w:rPr>
          <w:rFonts w:ascii="Arial" w:cs="Arial" w:eastAsia="Arial" w:hAnsi="Arial"/>
          <w:sz w:val="24"/>
          <w:szCs w:val="24"/>
        </w:rPr>
        <w:t xml:space="preserve">Название проекта __________________________________________________</w:t>
      </w:r>
    </w:p>
    <w:p>
      <w:pPr>
        <w:spacing w:after="60"/>
        <w:ind w:firstLine="567"/>
        <w:jc w:val="both"/>
      </w:pPr>
      <w:r>
        <w:rPr>
          <w:rFonts w:ascii="Arial" w:cs="Arial" w:eastAsia="Arial" w:hAnsi="Arial"/>
          <w:sz w:val="24"/>
          <w:szCs w:val="24"/>
        </w:rPr>
        <w:t xml:space="preserve">Настоящая справка подтверждает следующее:</w:t>
      </w:r>
    </w:p>
    <w:p>
      <w:pPr>
        <w:spacing w:after="60"/>
        <w:jc w:val="both"/>
      </w:pPr>
      <w:r>
        <w:rPr>
          <w:rFonts w:ascii="Arial" w:cs="Arial" w:eastAsia="Arial" w:hAnsi="Arial"/>
          <w:sz w:val="24"/>
          <w:szCs w:val="24"/>
        </w:rPr>
        <w:t xml:space="preserve">1. Объект (название объекта) _________________________________________
 в настоящее время находится на балансе (название ИОМСУ)
 __________________________________________________________________</w:t>
      </w:r>
    </w:p>
    <w:p>
      <w:pPr>
        <w:spacing w:after="60"/>
        <w:ind w:firstLine="567"/>
        <w:jc w:val="both"/>
      </w:pPr>
      <w:r>
        <w:rPr>
          <w:rFonts w:ascii="Arial" w:cs="Arial" w:eastAsia="Arial" w:hAnsi="Arial"/>
          <w:sz w:val="24"/>
          <w:szCs w:val="24"/>
        </w:rPr>
        <w:t xml:space="preserve">с остаточной стоимостью __________ (___________________________) сомов.</w:t>
      </w:r>
    </w:p>
    <w:p>
      <w:pPr>
        <w:spacing w:after="60"/>
        <w:ind w:firstLine="567"/>
        <w:jc w:val="both"/>
      </w:pPr>
      <w:r>
        <w:rPr>
          <w:rFonts w:ascii="Arial" w:cs="Arial" w:eastAsia="Arial" w:hAnsi="Arial"/>
          <w:sz w:val="24"/>
          <w:szCs w:val="24"/>
        </w:rPr>
        <w:t xml:space="preserve">2. ИОМСУ: _________________ подтверждает, что после завершения проекта он примет на свой баланс дополнительные затраты по реализации проекта.</w:t>
      </w:r>
    </w:p>
    <w:p>
      <w:pPr>
        <w:spacing w:after="60"/>
        <w:ind w:firstLine="567"/>
        <w:jc w:val="both"/>
      </w:pPr>
      <w:r>
        <w:rPr>
          <w:rFonts w:ascii="Arial" w:cs="Arial" w:eastAsia="Arial" w:hAnsi="Arial"/>
          <w:sz w:val="24"/>
          <w:szCs w:val="24"/>
        </w:rPr>
        <w:t xml:space="preserve">3. ИОМСУ: __________________ подтверждает, что в течение предстоящих 15 (пятнадцати) лет оно по своей инициативе не будет передавать объект кому-либо в собственность или в аренду, а также не будет менять профиль предоставляемых в настоящее время услуг.</w:t>
      </w:r>
    </w:p>
    <w:p>
      <w:pPr>
        <w:spacing w:after="60"/>
        <w:ind w:firstLine="567"/>
        <w:jc w:val="both"/>
      </w:pPr>
      <w:r>
        <w:rPr>
          <w:rFonts w:ascii="Arial" w:cs="Arial" w:eastAsia="Arial" w:hAnsi="Arial"/>
          <w:sz w:val="24"/>
          <w:szCs w:val="24"/>
        </w:rPr>
        <w:t xml:space="preserve">4. ИОМСУ: ___________________ в целях обеспечения устойчивости проекта гарантирует исполнение Плана мероприятий по эксплуатации и техническому обслуживанию объекта заполненного по форме, приведенной в </w:t>
      </w:r>
      <w:r>
        <w:rPr>
          <w:rFonts w:ascii="Arial" w:cs="Arial" w:eastAsia="Arial" w:hAnsi="Arial"/>
          <w:sz w:val="24"/>
          <w:szCs w:val="24"/>
        </w:rPr>
        <w:t xml:space="preserve">приложении 13</w:t>
      </w:r>
      <w:r>
        <w:rPr>
          <w:rFonts w:ascii="Arial" w:cs="Arial" w:eastAsia="Arial" w:hAnsi="Arial"/>
          <w:sz w:val="24"/>
          <w:szCs w:val="24"/>
        </w:rPr>
        <w:t xml:space="preserve">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Глава ИОМСУ</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Инструкции по подготовке и реализации проектов</w:t>
      </w:r>
    </w:p>
    <w:p>
      <w:pPr>
        <w:spacing w:after="200" w:before="200"/>
        <w:jc w:val="center"/>
      </w:pPr>
      <w:r>
        <w:rPr>
          <w:rFonts w:ascii="Arial" w:cs="Arial" w:eastAsia="Arial" w:hAnsi="Arial"/>
          <w:b/>
          <w:bCs/>
          <w:sz w:val="32"/>
          <w:szCs w:val="32"/>
        </w:rPr>
        <w:t xml:space="preserve">ТЕХНИЧЕСКИЙ ПАСПОРТ
 здания (сооружения):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4495"/>
        <w:gridCol w:w="3668"/>
        <w:gridCol w:w="1608"/>
      </w:tblGrid>
      <w:tr>
        <w:tc>
          <w:tcPr>
            <w:tcW w:type="dxa" w:w="4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и назначение объекта</w:t>
            </w:r>
          </w:p>
        </w:tc>
        <w:tc>
          <w:tcPr>
            <w:tcW w:type="dxa" w:w="36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Местоположение</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до ближайшего областного центра</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постройки</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документов на объект (техпаспорт, ПСД)</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этажей</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объекта, кв.м (протяженность или мощность)</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Типовое или индивидуальное</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0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Конструктивные решения и размеры:</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кирпичный, каркасный, панельный, комплексной конструкции, саманный (нужное подчеркнуть) приложить, план стен здания или сооружения</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состояние на дату осмотра</w:t>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Фундаменты</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Ленточные, монолитные, сборные, отдельностоящие, глубина заложения</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Каркас/наличие антисейсмических мероприятий</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Стены</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несущие, самонесущие, материал, толщину стен</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Перекрытия, покрытие</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конструкции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Перемычки</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Сборные железобетонные, монолитные, из мет. уголков</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Перегородки</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Лестничные марши и площадки</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Крыша, покрытие кровли</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Чердачная, плоская, указать материал</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Полы</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Окна</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 размеры окон</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Двери</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 размеры дверей</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Отопление</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систему отопления: центр., местное, вид топлива</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Вентиляция</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Водоснабжение</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Канализация</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Электроснабжение</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конструкций и наличие повреждений</w:t>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конструктивные элементы и обнаруженные дефекты</w:t>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видимых повреждений (в каких конструкциях)</w:t>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легкие повреждения (тонкие трещины в штукатурке и откалывание небольших кусков штукатурки)</w:t>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умеренные повреждения (небольшие трещины в стенах, отламывание больших кусков штукатурки, падение кровельного покрытия)</w:t>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тяжелые повреждения (большие глубокие и сквозные трещины в стенах и перегородках, обрушение перегородок, смещение конструкций, недопустимый прогиб балок перекрытия и т.п.)</w:t>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разрушения (обрушения внутренних стен, заполнения каркаса, поломы в стенах, обрушение частей здания, разрушение связей между отдельными частями зданий)</w:t>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по очередности выполнения ремонтно-восстановительных работ, их техническому решению</w:t>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Эксплуатируется ли здание или сооружение на данный момент, возможен ли доступ для обследования конструкций</w:t>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Составлен: "__" _______________ 20__ г.</w:t>
      </w:r>
    </w:p>
    <w:p>
      <w:pPr>
        <w:tabs>
          <w:tab w:val="right" w:pos="10178"/>
        </w:tabs>
        <w:spacing w:after="120"/>
      </w:pPr>
      <w:r>
        <w:rPr>
          <w:rFonts w:ascii="Arial" w:cs="Arial" w:eastAsia="Arial" w:hAnsi="Arial"/>
          <w:sz w:val="24"/>
          <w:szCs w:val="24"/>
        </w:rPr>
        <w:t xml:space="preserve">Специалист по инжиниринговым услугам</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обязательные приложения:</w:t>
      </w:r>
    </w:p>
    <w:p>
      <w:pPr>
        <w:spacing w:after="60"/>
        <w:ind w:firstLine="567"/>
        <w:jc w:val="both"/>
      </w:pPr>
      <w:r>
        <w:rPr>
          <w:rFonts w:ascii="Arial" w:cs="Arial" w:eastAsia="Arial" w:hAnsi="Arial"/>
          <w:sz w:val="24"/>
          <w:szCs w:val="24"/>
        </w:rPr>
        <w:t xml:space="preserve">- квалификационный сертификат специалиста;</w:t>
      </w:r>
    </w:p>
    <w:p>
      <w:pPr>
        <w:spacing w:after="60"/>
        <w:ind w:firstLine="567"/>
        <w:jc w:val="both"/>
      </w:pPr>
      <w:r>
        <w:rPr>
          <w:rFonts w:ascii="Arial" w:cs="Arial" w:eastAsia="Arial" w:hAnsi="Arial"/>
          <w:sz w:val="24"/>
          <w:szCs w:val="24"/>
        </w:rPr>
        <w:t xml:space="preserve">- обмерочные чертежи (план, разрез);</w:t>
      </w:r>
    </w:p>
    <w:p>
      <w:pPr>
        <w:spacing w:after="60"/>
        <w:ind w:firstLine="567"/>
        <w:jc w:val="both"/>
      </w:pPr>
      <w:r>
        <w:rPr>
          <w:rFonts w:ascii="Arial" w:cs="Arial" w:eastAsia="Arial" w:hAnsi="Arial"/>
          <w:sz w:val="24"/>
          <w:szCs w:val="24"/>
        </w:rPr>
        <w:t xml:space="preserve">- спецификация окон и дверей (обмеры по коробке);</w:t>
      </w:r>
    </w:p>
    <w:p>
      <w:pPr>
        <w:spacing w:after="60"/>
        <w:ind w:firstLine="567"/>
        <w:jc w:val="both"/>
      </w:pPr>
      <w:r>
        <w:rPr>
          <w:rFonts w:ascii="Arial" w:cs="Arial" w:eastAsia="Arial" w:hAnsi="Arial"/>
          <w:sz w:val="24"/>
          <w:szCs w:val="24"/>
        </w:rPr>
        <w:t xml:space="preserve">- фотографии объекта, фотографии дефектов конструкций.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Глава ИОМСУ _____________________</w:t>
      </w:r>
    </w:p>
    <w:p>
      <w:pPr>
        <w:spacing w:after="200" w:before="200"/>
        <w:jc w:val="center"/>
      </w:pPr>
      <w:r>
        <w:rPr>
          <w:rFonts w:ascii="Arial" w:cs="Arial" w:eastAsia="Arial" w:hAnsi="Arial"/>
          <w:b/>
          <w:bCs/>
          <w:sz w:val="32"/>
          <w:szCs w:val="32"/>
        </w:rPr>
        <w:t xml:space="preserve">ДЕФЕКТНЫЙ АКТ</w:t>
      </w:r>
    </w:p>
    <w:p>
      <w:pPr>
        <w:spacing w:after="60"/>
        <w:ind w:firstLine="567"/>
        <w:jc w:val="both"/>
      </w:pPr>
      <w:r>
        <w:rPr>
          <w:rFonts w:ascii="Arial" w:cs="Arial" w:eastAsia="Arial" w:hAnsi="Arial"/>
          <w:sz w:val="24"/>
          <w:szCs w:val="24"/>
        </w:rPr>
        <w:t xml:space="preserve">Село/город ______________</w:t>
      </w:r>
    </w:p>
    <w:p>
      <w:pPr>
        <w:spacing w:after="60"/>
        <w:ind w:firstLine="567"/>
        <w:jc w:val="both"/>
      </w:pPr>
      <w:r>
        <w:rPr>
          <w:rFonts w:ascii="Arial" w:cs="Arial" w:eastAsia="Arial" w:hAnsi="Arial"/>
          <w:sz w:val="24"/>
          <w:szCs w:val="24"/>
        </w:rPr>
        <w:t xml:space="preserve">"__" ______________ 20__ г.</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Мы нижеподписавшиеся, Инициативная группа в составе Лидера группы: ____________________, членов группы: ___________________________________, на основании приказа ИОМСУ от "__" _____________ 20__ г. № ______, составили настоящий дефектный акт на _______________________, _____________________________________________(указать наименование проекта, виды работ), расположенного по адресу: 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3"/>
        <w:gridCol w:w="5054"/>
        <w:gridCol w:w="2785"/>
        <w:gridCol w:w="1476"/>
      </w:tblGrid>
      <w:tr>
        <w:tc>
          <w:tcPr>
            <w:tcW w:type="dxa" w:w="8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виды работ</w:t>
            </w:r>
          </w:p>
        </w:tc>
        <w:tc>
          <w:tcPr>
            <w:tcW w:type="dxa" w:w="2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w:t>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Инициативная группа: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4"/>
        <w:gridCol w:w="1975"/>
        <w:gridCol w:w="3686"/>
        <w:gridCol w:w="3043"/>
      </w:tblGrid>
      <w:tr>
        <w:tc>
          <w:tcPr>
            <w:tcW w:type="dxa" w:w="14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36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30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14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в дефектном акте указываются все виды и описание работ, которые необходимо выполнить на данном объекте по проекту.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Глава ИОМСУ ____________________</w:t>
      </w:r>
    </w:p>
    <w:p>
      <w:pPr>
        <w:spacing w:after="400" w:before="400"/>
        <w:jc w:val="center"/>
      </w:pPr>
      <w:r>
        <w:rPr>
          <w:rFonts w:ascii="Arial" w:cs="Arial" w:eastAsia="Arial" w:hAnsi="Arial"/>
          <w:b/>
          <w:bCs/>
          <w:sz w:val="32"/>
          <w:szCs w:val="32"/>
        </w:rPr>
        <w:t xml:space="preserve">СМЕТНАЯ СТОИМОСТЬ
 работ и материалов по проекту:
 "_____________________, ____________________"</w:t>
      </w:r>
    </w:p>
    <w:p>
      <w:pPr>
        <w:spacing w:after="60"/>
        <w:ind w:firstLine="567"/>
        <w:jc w:val="center"/>
      </w:pPr>
      <w:r>
        <w:rPr>
          <w:rFonts w:ascii="Arial" w:cs="Arial" w:eastAsia="Arial" w:hAnsi="Arial"/>
          <w:i/>
          <w:iCs/>
          <w:sz w:val="24"/>
          <w:szCs w:val="24"/>
        </w:rPr>
        <w:t xml:space="preserve">(Утратило силу 
 в соответствии с </w:t>
      </w:r>
      <w:hyperlink w:history="1" r:id="rIdm34nivhgpne9khnd8vjh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Инструкции по подготовке и реализации проектов</w:t>
      </w:r>
    </w:p>
    <w:p>
      <w:pPr>
        <w:spacing w:after="400" w:before="400"/>
        <w:jc w:val="center"/>
      </w:pPr>
      <w:r>
        <w:rPr>
          <w:rFonts w:ascii="Arial" w:cs="Arial" w:eastAsia="Arial" w:hAnsi="Arial"/>
          <w:b/>
          <w:bCs/>
          <w:sz w:val="32"/>
          <w:szCs w:val="32"/>
        </w:rPr>
        <w:t xml:space="preserve">ТИПОВОЕ ТЕХНИЧЕСКОЕ ЗАДАНИЕ
 на разработку ПСД и сметной стоимости работ и материалов (круг полномочий и объем услуг)</w:t>
      </w:r>
    </w:p>
    <w:p>
      <w:pPr>
        <w:spacing w:after="60"/>
        <w:ind w:firstLine="567"/>
        <w:jc w:val="center"/>
      </w:pPr>
      <w:r>
        <w:rPr>
          <w:rFonts w:ascii="Arial" w:cs="Arial" w:eastAsia="Arial" w:hAnsi="Arial"/>
          <w:i/>
          <w:iCs/>
          <w:sz w:val="24"/>
          <w:szCs w:val="24"/>
        </w:rPr>
        <w:t xml:space="preserve">(Утратило силу 
 в соответствии с </w:t>
      </w:r>
      <w:hyperlink w:history="1" r:id="rIdizwbzvr7ncmgoyi87no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
 Глава ИОМСУ ____________________</w:t>
      </w:r>
    </w:p>
    <w:p>
      <w:pPr>
        <w:spacing w:after="400" w:before="400"/>
        <w:jc w:val="center"/>
      </w:pPr>
      <w:r>
        <w:rPr>
          <w:rFonts w:ascii="Arial" w:cs="Arial" w:eastAsia="Arial" w:hAnsi="Arial"/>
          <w:b/>
          <w:bCs/>
          <w:sz w:val="32"/>
          <w:szCs w:val="32"/>
        </w:rPr>
        <w:t xml:space="preserve">ПЛАН МЕРОПРИЯТИЙ
 по эксплуатации и техническому обслуживанию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2781"/>
        <w:gridCol w:w="1861"/>
        <w:gridCol w:w="1802"/>
        <w:gridCol w:w="1378"/>
        <w:gridCol w:w="892"/>
        <w:gridCol w:w="1107"/>
      </w:tblGrid>
      <w:tr>
        <w:tc>
          <w:tcPr>
            <w:tcW w:type="dxa" w:w="3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18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Нормативный срок</w:t>
            </w:r>
          </w:p>
        </w:tc>
        <w:tc>
          <w:tcPr>
            <w:tcW w:type="dxa" w:w="1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Планируемый срок проведения мероприятий</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Предвари-
 тельная стоимость работ, сомов</w:t>
            </w:r>
          </w:p>
        </w:tc>
        <w:tc>
          <w:tcPr>
            <w:tcW w:type="dxa" w:w="8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
 венный</w:t>
            </w:r>
          </w:p>
        </w:tc>
        <w:tc>
          <w:tcPr>
            <w:tcW w:type="dxa" w:w="11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
 рования</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Назначение ответственного за техническое обслуживание введенного в эксплуатацию объекта</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завершения строительных работ на объекте</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Ознакомление руководителя и персонала объекта с правилами эксплуатации и технического содержания здания</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здания к зимнему периоду</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Периодическое обследование и выявление дефектов</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устранение выявленных дефектов</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системы отопления</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20 лет</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Специалист ИОМСУ, ответственный за эксплуатацию и содержание объектов, находящихся на балансе ИОМСУ</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
 Глава ИОМСУ ____________________</w:t>
      </w:r>
    </w:p>
    <w:p>
      <w:pPr>
        <w:spacing w:after="400" w:before="400"/>
        <w:jc w:val="center"/>
      </w:pPr>
      <w:r>
        <w:rPr>
          <w:rFonts w:ascii="Arial" w:cs="Arial" w:eastAsia="Arial" w:hAnsi="Arial"/>
          <w:b/>
          <w:bCs/>
          <w:sz w:val="32"/>
          <w:szCs w:val="32"/>
        </w:rPr>
        <w:t xml:space="preserve">ЭКОЛОГИЧЕСКИЙ ЧЕК-ЛИСТ</w:t>
      </w:r>
    </w:p>
    <w:p>
      <w:pPr>
        <w:spacing w:after="60"/>
        <w:ind w:firstLine="567"/>
        <w:jc w:val="both"/>
      </w:pPr>
      <w:r>
        <w:rPr>
          <w:rFonts w:ascii="Arial" w:cs="Arial" w:eastAsia="Arial" w:hAnsi="Arial"/>
          <w:sz w:val="24"/>
          <w:szCs w:val="24"/>
        </w:rPr>
        <w:t xml:space="preserve">РАЗДЕЛ 1.</w:t>
      </w:r>
    </w:p>
    <w:p>
      <w:pPr>
        <w:spacing w:after="60"/>
        <w:ind w:firstLine="567"/>
        <w:jc w:val="both"/>
      </w:pPr>
      <w:r>
        <w:rPr>
          <w:rFonts w:ascii="Arial" w:cs="Arial" w:eastAsia="Arial" w:hAnsi="Arial"/>
          <w:sz w:val="24"/>
          <w:szCs w:val="24"/>
        </w:rPr>
        <w:t xml:space="preserve">1. Название проекта:</w:t>
      </w:r>
    </w:p>
    <w:p>
      <w:pPr>
        <w:spacing w:after="60"/>
        <w:ind w:firstLine="567"/>
        <w:jc w:val="both"/>
      </w:pPr>
      <w:r>
        <w:rPr>
          <w:rFonts w:ascii="Arial" w:cs="Arial" w:eastAsia="Arial" w:hAnsi="Arial"/>
          <w:sz w:val="24"/>
          <w:szCs w:val="24"/>
        </w:rPr>
        <w:t xml:space="preserve">2. Краткое описание: (содержание, расходы, объем, строительная зона, функционирование, план расширения, завершение или ведение нового строительства).</w:t>
      </w:r>
    </w:p>
    <w:p>
      <w:pPr>
        <w:spacing w:after="120"/>
        <w:ind w:firstLine="567"/>
        <w:jc w:val="both"/>
      </w:pPr>
      <w:r>
        <w:rPr>
          <w:rFonts w:ascii="Arial" w:cs="Arial" w:eastAsia="Arial" w:hAnsi="Arial"/>
          <w:sz w:val="24"/>
          <w:szCs w:val="24"/>
        </w:rPr>
        <w:t xml:space="preserve">3. Описание воздействия реализации проекта и действующей фазы на параметры состояния окружающей среды и требуемые меры смягчения негативного воздействия.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45"/>
        <w:gridCol w:w="2268"/>
        <w:gridCol w:w="2182"/>
        <w:gridCol w:w="1783"/>
      </w:tblGrid>
      <w:tr>
        <w:tc>
          <w:tcPr>
            <w:tcW w:type="dxa" w:w="39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Компонент окружающей среды</w:t>
            </w:r>
          </w:p>
        </w:tc>
        <w:tc>
          <w:tcPr>
            <w:tcW w:type="dxa" w:w="2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Фаза строительства</w:t>
            </w:r>
          </w:p>
        </w:tc>
        <w:tc>
          <w:tcPr>
            <w:tcW w:type="dxa" w:w="21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Действующая фаза</w:t>
            </w:r>
          </w:p>
        </w:tc>
        <w:tc>
          <w:tcPr>
            <w:tcW w:type="dxa" w:w="1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 смягчения</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Наземная окружающая среда</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Эрозия почвы</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органических веществ почвы</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Загрязнение воды</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Деградация земли</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Поверхностная или глубинная водопотеря</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природной среды</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Водная окружающая среда</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Модификация естественной экосистемы</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Распространение сорняков и появление сорной растительности</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Отложение осадков</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Социально-экономическая среда</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45"/>
        <w:gridCol w:w="2268"/>
        <w:gridCol w:w="2182"/>
        <w:gridCol w:w="1783"/>
      </w:tblGrid>
      <w:tr>
        <w:tc>
          <w:tcPr>
            <w:tcW w:type="dxa" w:w="39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Здоровье человека</w:t>
            </w:r>
          </w:p>
        </w:tc>
        <w:tc>
          <w:tcPr>
            <w:tcW w:type="dxa" w:w="22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труда и техника безопасности</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Вредители и болезни растений</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животных</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Социальный конфликт</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4. Опишите меры смягчения для вышеуказанных компонентов окружающей среды, которые будут применяться во время строительной (С) или действующей (Д) фазы проекта или в обоих случаях (ОС).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9"/>
        <w:gridCol w:w="2019"/>
        <w:gridCol w:w="4999"/>
      </w:tblGrid>
      <w:tr>
        <w:tc>
          <w:tcPr>
            <w:tcW w:type="dxa" w:w="31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Экологический вопрос</w:t>
            </w:r>
          </w:p>
        </w:tc>
        <w:tc>
          <w:tcPr>
            <w:tcW w:type="dxa" w:w="20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Фаза
 (С, Д, ОС)</w:t>
            </w:r>
          </w:p>
        </w:tc>
        <w:tc>
          <w:tcPr>
            <w:tcW w:type="dxa" w:w="4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 по снижению воздействия</w:t>
            </w:r>
          </w:p>
        </w:tc>
      </w:tr>
      <w:tr>
        <w:tc>
          <w:tcPr>
            <w:tcW w:type="dxa" w:w="31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РАЗДЕЛ 2.</w:t>
      </w:r>
    </w:p>
    <w:p>
      <w:pPr>
        <w:spacing w:after="60"/>
        <w:ind w:firstLine="567"/>
        <w:jc w:val="both"/>
      </w:pPr>
      <w:r>
        <w:rPr>
          <w:rFonts w:ascii="Arial" w:cs="Arial" w:eastAsia="Arial" w:hAnsi="Arial"/>
          <w:sz w:val="24"/>
          <w:szCs w:val="24"/>
        </w:rPr>
        <w:t xml:space="preserve">5. Категории экологического риска ("В" или "С"). Ремонтные работы внутри здания относятся к категории "С", работы по реконструкции или капитальному ремонту, строительству инженерной инфраструктуры к категории "В", проекты по категории "А" (не финансируемые проекты, указанные в Инструкции по подготовке и реализации проектов) _______________________________________________________.</w:t>
      </w:r>
    </w:p>
    <w:p>
      <w:pPr>
        <w:spacing w:after="60"/>
        <w:ind w:firstLine="567"/>
        <w:jc w:val="both"/>
      </w:pPr>
      <w:r>
        <w:rPr>
          <w:rFonts w:ascii="Arial" w:cs="Arial" w:eastAsia="Arial" w:hAnsi="Arial"/>
          <w:sz w:val="24"/>
          <w:szCs w:val="24"/>
        </w:rPr>
        <w:t xml:space="preserve">6. Требуется ли экологическая экспертиза проекта ("да" или "нет"):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7. Проблемы окружающей среды, вызванные проектом:</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8. Если требуется экологическая экспертиза, какие специфические вопросы будут рассмотрены ______________________________________.</w:t>
      </w:r>
    </w:p>
    <w:p>
      <w:pPr>
        <w:spacing w:after="60"/>
        <w:ind w:firstLine="567"/>
        <w:jc w:val="both"/>
      </w:pPr>
      <w:r>
        <w:rPr>
          <w:rFonts w:ascii="Arial" w:cs="Arial" w:eastAsia="Arial" w:hAnsi="Arial"/>
          <w:sz w:val="24"/>
          <w:szCs w:val="24"/>
        </w:rPr>
        <w:t xml:space="preserve">9. Сроки проведения и ориентировочная стоимость экологической экспертизы: ______________________________________________________.</w:t>
      </w:r>
    </w:p>
    <w:p>
      <w:pPr>
        <w:spacing w:after="60"/>
        <w:ind w:firstLine="567"/>
        <w:jc w:val="both"/>
      </w:pPr>
      <w:r>
        <w:rPr>
          <w:rFonts w:ascii="Arial" w:cs="Arial" w:eastAsia="Arial" w:hAnsi="Arial"/>
          <w:sz w:val="24"/>
          <w:szCs w:val="24"/>
        </w:rPr>
        <w:t xml:space="preserve">10. Проводились ли общественные слушания по потенциальным экологическим воздействиям предполагаемых проектов категорий "А" и "В" ("да" или "нет"): ___________________</w:t>
      </w:r>
    </w:p>
    <w:p>
      <w:pPr>
        <w:spacing w:after="60"/>
        <w:ind w:firstLine="567"/>
        <w:jc w:val="both"/>
      </w:pPr>
      <w:r>
        <w:rPr>
          <w:rFonts w:ascii="Arial" w:cs="Arial" w:eastAsia="Arial" w:hAnsi="Arial"/>
          <w:sz w:val="24"/>
          <w:szCs w:val="24"/>
        </w:rPr>
        <w:t xml:space="preserve">11. Если да, то велся ли протокол __________________ (при наличии приложить копию протокола общественного слушания по потенциальным экологическим воздействиям предполагаемых проектов категорий "А" и "В").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Специалист по инжиниринговым услугам</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before="12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Примечание: При необходимости ИОМСУ привлекает для консультаций специалистов территориальных органов уполномоченного государственного органа по экологической безопасности.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Инструкции по подготовке и реализации проектов</w:t>
      </w:r>
    </w:p>
    <w:p>
      <w:pPr>
        <w:spacing w:after="400" w:before="400"/>
        <w:jc w:val="center"/>
      </w:pPr>
      <w:r>
        <w:rPr>
          <w:rFonts w:ascii="Arial" w:cs="Arial" w:eastAsia="Arial" w:hAnsi="Arial"/>
          <w:b/>
          <w:bCs/>
          <w:sz w:val="32"/>
          <w:szCs w:val="32"/>
        </w:rPr>
        <w:t xml:space="preserve">ТИПОВОЙ КОНТРАКТ
 на разработку ПСД и сметной стоимости работ и материалов</w:t>
      </w:r>
    </w:p>
    <w:p>
      <w:pPr>
        <w:spacing w:after="120"/>
        <w:jc w:val="both"/>
      </w:pPr>
      <w:r>
        <w:rPr>
          <w:rFonts w:ascii="Arial" w:cs="Arial" w:eastAsia="Arial" w:hAnsi="Arial"/>
          <w:sz w:val="24"/>
          <w:szCs w:val="24"/>
        </w:rPr>
        <w:t xml:space="preserve">(Утратил силу 
 в соответствии с </w:t>
      </w:r>
      <w:hyperlink w:history="1" r:id="rIdqsq3bnlt3mpxz0c5fckz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
 Глава ИОМСУ ____________________</w:t>
      </w:r>
    </w:p>
    <w:p>
      <w:pPr>
        <w:spacing w:after="400" w:before="400"/>
        <w:jc w:val="center"/>
      </w:pPr>
      <w:r>
        <w:rPr>
          <w:rFonts w:ascii="Arial" w:cs="Arial" w:eastAsia="Arial" w:hAnsi="Arial"/>
          <w:b/>
          <w:bCs/>
          <w:sz w:val="32"/>
          <w:szCs w:val="32"/>
        </w:rPr>
        <w:t xml:space="preserve">ГРАФИК
 производства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851"/>
        <w:gridCol w:w="1714"/>
        <w:gridCol w:w="455"/>
        <w:gridCol w:w="455"/>
        <w:gridCol w:w="455"/>
        <w:gridCol w:w="455"/>
        <w:gridCol w:w="455"/>
        <w:gridCol w:w="455"/>
        <w:gridCol w:w="455"/>
        <w:gridCol w:w="455"/>
        <w:gridCol w:w="455"/>
        <w:gridCol w:w="455"/>
        <w:gridCol w:w="455"/>
        <w:gridCol w:w="455"/>
        <w:gridCol w:w="455"/>
        <w:gridCol w:w="455"/>
        <w:gridCol w:w="455"/>
        <w:gridCol w:w="455"/>
      </w:tblGrid>
      <w:tr>
        <w:tc>
          <w:tcPr>
            <w:tcW w:type="dxa" w:w="32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работ</w:t>
            </w:r>
          </w:p>
        </w:tc>
        <w:tc>
          <w:tcPr>
            <w:tcW w:type="dxa" w:w="17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сроков</w:t>
            </w:r>
          </w:p>
        </w:tc>
        <w:tc>
          <w:tcPr>
            <w:tcW w:type="dxa" w:w="7280"/>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Плановые и фактические сроки выполнения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___________ месяц, неделя</w:t>
            </w:r>
          </w:p>
        </w:tc>
        <w:tc>
          <w:tcPr>
            <w:tcW w:type="dxa" w:w="18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___________ месяц, неделя</w:t>
            </w:r>
          </w:p>
        </w:tc>
        <w:tc>
          <w:tcPr>
            <w:tcW w:type="dxa" w:w="18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___________ месяц, неделя</w:t>
            </w:r>
          </w:p>
        </w:tc>
        <w:tc>
          <w:tcPr>
            <w:tcW w:type="dxa" w:w="18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___________ месяц, неделя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 проекту</w:t>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 графику подрядчика</w:t>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Фактические сроки</w:t>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Инициативная группа: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0"/>
        <w:gridCol w:w="3332"/>
        <w:gridCol w:w="2795"/>
        <w:gridCol w:w="3031"/>
      </w:tblGrid>
      <w:tr>
        <w:tc>
          <w:tcPr>
            <w:tcW w:type="dxa" w:w="10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3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30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1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
 Глава ИОМСУ ____________________</w:t>
      </w:r>
    </w:p>
    <w:p>
      <w:pPr>
        <w:spacing w:after="400" w:before="400"/>
        <w:jc w:val="center"/>
      </w:pPr>
      <w:r>
        <w:rPr>
          <w:rFonts w:ascii="Arial" w:cs="Arial" w:eastAsia="Arial" w:hAnsi="Arial"/>
          <w:b/>
          <w:bCs/>
          <w:sz w:val="32"/>
          <w:szCs w:val="32"/>
        </w:rPr>
        <w:t xml:space="preserve">ПЛАН
 реализации проекта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si01zlnl2y-8_wordcgsy">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Общий план действий, способы и сроки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
        <w:gridCol w:w="3505"/>
        <w:gridCol w:w="1736"/>
        <w:gridCol w:w="1262"/>
        <w:gridCol w:w="1462"/>
        <w:gridCol w:w="1877"/>
      </w:tblGrid>
      <w:tr>
        <w:tc>
          <w:tcPr>
            <w:tcW w:type="dxa" w:w="3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работ</w:t>
            </w:r>
          </w:p>
        </w:tc>
        <w:tc>
          <w:tcPr>
            <w:tcW w:type="dxa" w:w="1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Методы выполнения работ</w:t>
            </w:r>
          </w:p>
        </w:tc>
        <w:tc>
          <w:tcPr>
            <w:tcW w:type="dxa" w:w="1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лица</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Подтверждающий документ</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Закупки работ и услуг</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Объявление о торгах (закупках)</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тендерной комиссии</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Договора</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Ремонтные или строительные работы</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Осуществление совместного мониторинга и оценки проекта</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Надзор строительства</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Прием-передача объекта по проекту</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Эксплуатация и содержание завершенного объекта по проекту</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Инициативная группа: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0"/>
        <w:gridCol w:w="3332"/>
        <w:gridCol w:w="2795"/>
        <w:gridCol w:w="3031"/>
      </w:tblGrid>
      <w:tr>
        <w:tc>
          <w:tcPr>
            <w:tcW w:type="dxa" w:w="10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3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30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1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
 Глава ИОМСУ ____________________</w:t>
      </w:r>
    </w:p>
    <w:p>
      <w:pPr>
        <w:spacing w:after="400" w:before="400"/>
        <w:jc w:val="center"/>
      </w:pPr>
      <w:r>
        <w:rPr>
          <w:rFonts w:ascii="Arial" w:cs="Arial" w:eastAsia="Arial" w:hAnsi="Arial"/>
          <w:b/>
          <w:bCs/>
          <w:sz w:val="32"/>
          <w:szCs w:val="32"/>
        </w:rPr>
        <w:t xml:space="preserve">ПЛАН
 совместного мониторинга и оценки</w:t>
      </w:r>
    </w:p>
    <w:p>
      <w:pPr>
        <w:spacing w:after="120"/>
        <w:jc w:val="both"/>
      </w:pPr>
      <w:r>
        <w:rPr>
          <w:rFonts w:ascii="Arial" w:cs="Arial" w:eastAsia="Arial" w:hAnsi="Arial"/>
          <w:sz w:val="24"/>
          <w:szCs w:val="24"/>
        </w:rPr>
        <w:t xml:space="preserve">(Утратил силу 
 в соответствии с </w:t>
      </w:r>
      <w:hyperlink w:history="1" r:id="rIdrc7rtjgt8zp4nstck2vj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
 к Инструкции по подготовке и реализации проектов</w:t>
      </w:r>
    </w:p>
    <w:p>
      <w:pPr>
        <w:spacing w:after="400" w:before="400"/>
        <w:jc w:val="center"/>
      </w:pPr>
      <w:r>
        <w:rPr>
          <w:rFonts w:ascii="Arial" w:cs="Arial" w:eastAsia="Arial" w:hAnsi="Arial"/>
          <w:b/>
          <w:bCs/>
          <w:sz w:val="32"/>
          <w:szCs w:val="32"/>
        </w:rPr>
        <w:t xml:space="preserve">ТИПОВОЙ ДОГОВОР (КОНТРАКТ)
 на строительные работы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teojlyo9mdhbf9hxpz1bv">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Название Договора : _______________________________, _________________________________________________________.</w:t>
      </w:r>
    </w:p>
    <w:p>
      <w:pPr>
        <w:spacing w:after="60"/>
        <w:ind w:firstLine="567"/>
        <w:jc w:val="both"/>
      </w:pPr>
      <w:r>
        <w:rPr>
          <w:rFonts w:ascii="Arial" w:cs="Arial" w:eastAsia="Arial" w:hAnsi="Arial"/>
          <w:sz w:val="24"/>
          <w:szCs w:val="24"/>
        </w:rPr>
        <w:t xml:space="preserve">Настоящий Договор заключен "__" ____________ 20__ г. между _________________________ именуемым в дальнейшем "Заказчик", в лице (ИОМСУ) ______________________________, с одной стороны и _________________, именуемым в дальнейшем "Подрядчик" в лице ____________________ с другой стороны.</w:t>
      </w:r>
    </w:p>
    <w:p>
      <w:pPr>
        <w:spacing w:after="60"/>
        <w:ind w:firstLine="567"/>
        <w:jc w:val="both"/>
      </w:pPr>
      <w:r>
        <w:rPr>
          <w:rFonts w:ascii="Arial" w:cs="Arial" w:eastAsia="Arial" w:hAnsi="Arial"/>
          <w:sz w:val="24"/>
          <w:szCs w:val="24"/>
        </w:rPr>
        <w:t xml:space="preserve">Настоящий Договор составлен на выполнение строительных работ по проекту ______________________________________, ______________________________________________.</w:t>
      </w:r>
    </w:p>
    <w:p>
      <w:pPr>
        <w:spacing w:after="60"/>
        <w:ind w:firstLine="567"/>
        <w:jc w:val="both"/>
      </w:pPr>
      <w:r>
        <w:rPr>
          <w:rFonts w:ascii="Arial" w:cs="Arial" w:eastAsia="Arial" w:hAnsi="Arial"/>
          <w:sz w:val="24"/>
          <w:szCs w:val="24"/>
        </w:rPr>
        <w:t xml:space="preserve">1. Подрядчик принимает на себя обязательства по выполнению работ, указанных в Сметной стоимости работ и материалов, включенной в Котировку цен Подрядчика на сумму ____________________, которая составляет неотъемлемую часть настоящего Договора, профессионально и квалифицировано в соответствии со следующими Условиями настоящего Договора:</w:t>
      </w:r>
    </w:p>
    <w:p>
      <w:pPr>
        <w:spacing w:after="60"/>
        <w:ind w:firstLine="567"/>
        <w:jc w:val="both"/>
      </w:pPr>
      <w:r>
        <w:rPr>
          <w:rFonts w:ascii="Arial" w:cs="Arial" w:eastAsia="Arial" w:hAnsi="Arial"/>
          <w:sz w:val="24"/>
          <w:szCs w:val="24"/>
        </w:rPr>
        <w:t xml:space="preserve">а) устранить все выявленные дефекты в период выполнения настоящего Договора и в последствие дефекты, о которых было сообщено в течение периода устранения дефектов;</w:t>
      </w:r>
    </w:p>
    <w:p>
      <w:pPr>
        <w:spacing w:after="60"/>
        <w:ind w:firstLine="567"/>
        <w:jc w:val="both"/>
      </w:pPr>
      <w:r>
        <w:rPr>
          <w:rFonts w:ascii="Arial" w:cs="Arial" w:eastAsia="Arial" w:hAnsi="Arial"/>
          <w:sz w:val="24"/>
          <w:szCs w:val="24"/>
        </w:rPr>
        <w:t xml:space="preserve">б) в период выполнения предусмотренных работ по настоящему Договору уполномоченный специалист по техническому надзору или инжиниринговым услугам _________________ (ФИО) осуществляет инспекцию работ на участке с целью проверки соответствия технических характеристик материалов, работ техническим спецификациям и требуемым объемам, предусмотренным в Сметной стоимости работ и материалов. В период производства работ Подрядчик обязан устранить нарушения и дефекты, указанные в предписании СИУ в установленные сроки;</w:t>
      </w:r>
    </w:p>
    <w:p>
      <w:pPr>
        <w:spacing w:after="60"/>
        <w:ind w:firstLine="567"/>
        <w:jc w:val="both"/>
      </w:pPr>
      <w:r>
        <w:rPr>
          <w:rFonts w:ascii="Arial" w:cs="Arial" w:eastAsia="Arial" w:hAnsi="Arial"/>
          <w:sz w:val="24"/>
          <w:szCs w:val="24"/>
        </w:rPr>
        <w:t xml:space="preserve">в) работы, выполненные с нарушениями требований технических спецификаций и чертежей, не принимаются, и Подрядчик должен принять срочные меры по исправлению всех дефектов в соответствии с пунктом (а);</w:t>
      </w:r>
    </w:p>
    <w:p>
      <w:pPr>
        <w:spacing w:after="60"/>
        <w:ind w:firstLine="567"/>
        <w:jc w:val="both"/>
      </w:pPr>
      <w:r>
        <w:rPr>
          <w:rFonts w:ascii="Arial" w:cs="Arial" w:eastAsia="Arial" w:hAnsi="Arial"/>
          <w:sz w:val="24"/>
          <w:szCs w:val="24"/>
        </w:rPr>
        <w:t xml:space="preserve">г) в случае, если Подрядчик не устранил дефекты в сроки, СИУ проводит оценку стоимости устранения дефектов. Стоимость устранения дефектов вычитается из стоимости работ, выполненных Подрядчиком по настоящему Договору;</w:t>
      </w:r>
    </w:p>
    <w:p>
      <w:pPr>
        <w:spacing w:after="60"/>
        <w:ind w:firstLine="567"/>
        <w:jc w:val="both"/>
      </w:pPr>
      <w:r>
        <w:rPr>
          <w:rFonts w:ascii="Arial" w:cs="Arial" w:eastAsia="Arial" w:hAnsi="Arial"/>
          <w:sz w:val="24"/>
          <w:szCs w:val="24"/>
        </w:rPr>
        <w:t xml:space="preserve">д) в период выполнения работ по Договору Подрядчик несет ответственность за соблюдение правил техники безопасности и охраны труда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е) период выполнения настоящего Договора составляет __________ (месяца) после его подписания;</w:t>
      </w:r>
    </w:p>
    <w:p>
      <w:pPr>
        <w:spacing w:after="60"/>
        <w:ind w:firstLine="567"/>
        <w:jc w:val="both"/>
      </w:pPr>
      <w:r>
        <w:rPr>
          <w:rFonts w:ascii="Arial" w:cs="Arial" w:eastAsia="Arial" w:hAnsi="Arial"/>
          <w:sz w:val="24"/>
          <w:szCs w:val="24"/>
        </w:rPr>
        <w:t xml:space="preserve">ж) в течение 7 календарных дней после подписания настоящего Договора Подрядчик должен предоставить график производства работ. График утверждается Заказчиком;</w:t>
      </w:r>
    </w:p>
    <w:p>
      <w:pPr>
        <w:spacing w:after="60"/>
        <w:ind w:firstLine="567"/>
        <w:jc w:val="both"/>
      </w:pPr>
      <w:r>
        <w:rPr>
          <w:rFonts w:ascii="Arial" w:cs="Arial" w:eastAsia="Arial" w:hAnsi="Arial"/>
          <w:sz w:val="24"/>
          <w:szCs w:val="24"/>
        </w:rPr>
        <w:t xml:space="preserve">з) в случае внесения изменений в ПСД или дефектный акт, изменения объемов и/или появления ранее неучтенных видов работ, расхождений с фактическими объемами, все изменения и дополнения по качеству и количеству материалов, объему работ должны быть оформлены письменно, заверены СИУ и утверждены Заказчиком;</w:t>
      </w:r>
    </w:p>
    <w:p>
      <w:pPr>
        <w:spacing w:after="60"/>
        <w:ind w:firstLine="567"/>
        <w:jc w:val="both"/>
      </w:pPr>
      <w:r>
        <w:rPr>
          <w:rFonts w:ascii="Arial" w:cs="Arial" w:eastAsia="Arial" w:hAnsi="Arial"/>
          <w:sz w:val="24"/>
          <w:szCs w:val="24"/>
        </w:rPr>
        <w:t xml:space="preserve">и) для расчета объемов работ, связанных с изменениями в проекте, согласованных Заказчиком, используются единичные расценки, указанные в настоящем Договоре;</w:t>
      </w:r>
    </w:p>
    <w:p>
      <w:pPr>
        <w:spacing w:after="60"/>
        <w:ind w:firstLine="567"/>
        <w:jc w:val="both"/>
      </w:pPr>
      <w:r>
        <w:rPr>
          <w:rFonts w:ascii="Arial" w:cs="Arial" w:eastAsia="Arial" w:hAnsi="Arial"/>
          <w:sz w:val="24"/>
          <w:szCs w:val="24"/>
        </w:rPr>
        <w:t xml:space="preserve">к) для расчета обоснованных новых видов работ, согласованных Заказчиком, оплата производится по взаимно согласованным расценкам. В случае разногласий между Подрядчиком и Заказчиком последний устанавливает единичные расценки, которые являются обязательными для Подрядчика;</w:t>
      </w:r>
    </w:p>
    <w:p>
      <w:pPr>
        <w:spacing w:after="60"/>
        <w:ind w:firstLine="567"/>
        <w:jc w:val="both"/>
      </w:pPr>
      <w:r>
        <w:rPr>
          <w:rFonts w:ascii="Arial" w:cs="Arial" w:eastAsia="Arial" w:hAnsi="Arial"/>
          <w:sz w:val="24"/>
          <w:szCs w:val="24"/>
        </w:rPr>
        <w:t xml:space="preserve">л) Подрядчик несет ответственность за безопасность всех мероприятий на участке строительных работ, в том числе за обеспечение средствами противопожарной безопасности и соблюдение экологической безопасности. Подрядчик несет ответственность за ущерб, нанесенный третьей стороне при проведении строительных работ;</w:t>
      </w:r>
    </w:p>
    <w:p>
      <w:pPr>
        <w:spacing w:after="60"/>
        <w:ind w:firstLine="567"/>
        <w:jc w:val="both"/>
      </w:pPr>
      <w:r>
        <w:rPr>
          <w:rFonts w:ascii="Arial" w:cs="Arial" w:eastAsia="Arial" w:hAnsi="Arial"/>
          <w:sz w:val="24"/>
          <w:szCs w:val="24"/>
        </w:rPr>
        <w:t xml:space="preserve">м) в период исполнения настоящего Договора Подрядчик несет ответственность за сохранность имущества, материалов, зданий, сооружений, оборудования, переданных Заказчиком по акту приема-передачи;</w:t>
      </w:r>
    </w:p>
    <w:p>
      <w:pPr>
        <w:spacing w:after="60"/>
        <w:ind w:firstLine="567"/>
        <w:jc w:val="both"/>
      </w:pPr>
      <w:r>
        <w:rPr>
          <w:rFonts w:ascii="Arial" w:cs="Arial" w:eastAsia="Arial" w:hAnsi="Arial"/>
          <w:sz w:val="24"/>
          <w:szCs w:val="24"/>
        </w:rPr>
        <w:t xml:space="preserve">н) Подрядчик устанавливает для демонстрации проекта информационные щиты на видных местах строительной площадки;</w:t>
      </w:r>
    </w:p>
    <w:p>
      <w:pPr>
        <w:spacing w:after="60"/>
        <w:ind w:firstLine="567"/>
        <w:jc w:val="both"/>
      </w:pPr>
      <w:r>
        <w:rPr>
          <w:rFonts w:ascii="Arial" w:cs="Arial" w:eastAsia="Arial" w:hAnsi="Arial"/>
          <w:sz w:val="24"/>
          <w:szCs w:val="24"/>
        </w:rPr>
        <w:t xml:space="preserve">о) настоящий Договор может быть расторгнут при условии возникновения форс-мажорных обстоятельств, имеющих длительный характер, в соответствии с законодательством Кыргызской Республики. В случае наступления форс-мажорных обстоятельств действие настоящего Договора продлевается на период, пока эти обстоятельства остаются в силе, но только до времени пока эти обстоятельства непосредственно влияют на исполнение условий настоящего Договора либо его части. Подрядчик не позднее чем через 5 рабочих дней извещает Заказчика о начале и окончании форс-мажорных обстоятельств;</w:t>
      </w:r>
    </w:p>
    <w:p>
      <w:pPr>
        <w:spacing w:after="60"/>
        <w:ind w:firstLine="567"/>
        <w:jc w:val="both"/>
      </w:pPr>
      <w:r>
        <w:rPr>
          <w:rFonts w:ascii="Arial" w:cs="Arial" w:eastAsia="Arial" w:hAnsi="Arial"/>
          <w:sz w:val="24"/>
          <w:szCs w:val="24"/>
        </w:rPr>
        <w:t xml:space="preserve">п) Подрядчик несет ответственность за выплату всех налогов, пошлин, сборов и т.д.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р) взаимоотношения между Заказчиком и Подрядчиком в рамках настоящего Договора регулируются законодательством Кыргызской Республики.</w:t>
      </w:r>
    </w:p>
    <w:p>
      <w:pPr>
        <w:spacing w:after="60"/>
        <w:ind w:firstLine="567"/>
        <w:jc w:val="both"/>
      </w:pPr>
      <w:r>
        <w:rPr>
          <w:rFonts w:ascii="Arial" w:cs="Arial" w:eastAsia="Arial" w:hAnsi="Arial"/>
          <w:sz w:val="24"/>
          <w:szCs w:val="24"/>
        </w:rPr>
        <w:t xml:space="preserve">2. Принимая во внимание вышесказанное, Заказчик принимает на себя обязательство оплатить Подрядчику цену настоящего Договора в сумме _______________ (прописью и цифрами) в следующем порядке:</w:t>
      </w:r>
    </w:p>
    <w:p>
      <w:pPr>
        <w:spacing w:after="60"/>
        <w:ind w:firstLine="567"/>
        <w:jc w:val="both"/>
      </w:pPr>
      <w:r>
        <w:rPr>
          <w:rFonts w:ascii="Arial" w:cs="Arial" w:eastAsia="Arial" w:hAnsi="Arial"/>
          <w:sz w:val="24"/>
          <w:szCs w:val="24"/>
        </w:rPr>
        <w:t xml:space="preserve">а) авансовая выплата в размере не более 30% от стоимости настоящего Договора осуществляется после предоставления Подрядчиком:</w:t>
      </w:r>
    </w:p>
    <w:p>
      <w:pPr>
        <w:spacing w:after="60"/>
        <w:ind w:firstLine="567"/>
        <w:jc w:val="both"/>
      </w:pPr>
      <w:r>
        <w:rPr>
          <w:rFonts w:ascii="Arial" w:cs="Arial" w:eastAsia="Arial" w:hAnsi="Arial"/>
          <w:sz w:val="24"/>
          <w:szCs w:val="24"/>
        </w:rPr>
        <w:t xml:space="preserve">- лицензии, с указанием уровня ответственности с обязательными приложениями;</w:t>
      </w:r>
    </w:p>
    <w:p>
      <w:pPr>
        <w:spacing w:after="60"/>
        <w:ind w:firstLine="567"/>
        <w:jc w:val="both"/>
      </w:pPr>
      <w:r>
        <w:rPr>
          <w:rFonts w:ascii="Arial" w:cs="Arial" w:eastAsia="Arial" w:hAnsi="Arial"/>
          <w:sz w:val="24"/>
          <w:szCs w:val="24"/>
        </w:rPr>
        <w:t xml:space="preserve">- графика производства работ;</w:t>
      </w:r>
    </w:p>
    <w:p>
      <w:pPr>
        <w:spacing w:after="60"/>
        <w:ind w:firstLine="567"/>
        <w:jc w:val="both"/>
      </w:pPr>
      <w:r>
        <w:rPr>
          <w:rFonts w:ascii="Arial" w:cs="Arial" w:eastAsia="Arial" w:hAnsi="Arial"/>
          <w:sz w:val="24"/>
          <w:szCs w:val="24"/>
        </w:rPr>
        <w:t xml:space="preserve">- банковской гарантии на сумму настоящего Договора или документа, подтверждающий исполнительным органом местного самоуправления и СИУ наличие на строительной площадке материалов не менее 50% от необходимого количества для использования в строительных работах, в рамках настоящего Договора;</w:t>
      </w:r>
    </w:p>
    <w:p>
      <w:pPr>
        <w:spacing w:after="60"/>
        <w:ind w:firstLine="567"/>
        <w:jc w:val="both"/>
      </w:pPr>
      <w:r>
        <w:rPr>
          <w:rFonts w:ascii="Arial" w:cs="Arial" w:eastAsia="Arial" w:hAnsi="Arial"/>
          <w:sz w:val="24"/>
          <w:szCs w:val="24"/>
        </w:rPr>
        <w:t xml:space="preserve">б) последующие платежи будут осуществляться за фактически выполненные работы в сумме, рассчитанной на основе единичных расценок и количества выполненных работ, по предоставлению отчета, на сумму не менее 20% от стоимости настоящего Договора, за вычетом авансовых платежей;</w:t>
      </w:r>
    </w:p>
    <w:p>
      <w:pPr>
        <w:spacing w:after="60"/>
        <w:ind w:firstLine="567"/>
        <w:jc w:val="both"/>
      </w:pPr>
      <w:r>
        <w:rPr>
          <w:rFonts w:ascii="Arial" w:cs="Arial" w:eastAsia="Arial" w:hAnsi="Arial"/>
          <w:sz w:val="24"/>
          <w:szCs w:val="24"/>
        </w:rPr>
        <w:t xml:space="preserve">в) последний транш в размере 5% от стоимости настоящего Договора финансируется после фактического завершения всех работ, заверенных СИУ, и оформления всей необходимой документации;</w:t>
      </w:r>
    </w:p>
    <w:p>
      <w:pPr>
        <w:spacing w:after="60"/>
        <w:ind w:firstLine="567"/>
        <w:jc w:val="both"/>
      </w:pPr>
      <w:r>
        <w:rPr>
          <w:rFonts w:ascii="Arial" w:cs="Arial" w:eastAsia="Arial" w:hAnsi="Arial"/>
          <w:sz w:val="24"/>
          <w:szCs w:val="24"/>
        </w:rPr>
        <w:t xml:space="preserve">г) за неисполнение сроков завершения строительных работ, согласно условиям настоящего Договора, на Подрядчика налагается штраф в размере 5% от суммы настоящего Договора за каждый месяц просрочки, но не более 20% от суммы настоящего Договора;</w:t>
      </w:r>
    </w:p>
    <w:p>
      <w:pPr>
        <w:spacing w:after="60"/>
        <w:ind w:firstLine="567"/>
        <w:jc w:val="both"/>
      </w:pPr>
      <w:r>
        <w:rPr>
          <w:rFonts w:ascii="Arial" w:cs="Arial" w:eastAsia="Arial" w:hAnsi="Arial"/>
          <w:sz w:val="24"/>
          <w:szCs w:val="24"/>
        </w:rPr>
        <w:t xml:space="preserve">д) Гарантийный срок устранения дефектов после завершения строительных работ Подрядчиком составляет 12 месяцев.</w:t>
      </w:r>
    </w:p>
    <w:p>
      <w:pPr>
        <w:spacing w:after="120"/>
        <w:ind w:firstLine="567"/>
        <w:jc w:val="both"/>
      </w:pPr>
      <w:r>
        <w:rPr>
          <w:rFonts w:ascii="Arial" w:cs="Arial" w:eastAsia="Arial" w:hAnsi="Arial"/>
          <w:sz w:val="24"/>
          <w:szCs w:val="24"/>
        </w:rPr>
        <w:t xml:space="preserve">3. Настоящий Договор вступает в силу с момента подписания Сторонами.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87"/>
        <w:gridCol w:w="5291"/>
      </w:tblGrid>
      <w:tr>
        <w:tc>
          <w:tcPr>
            <w:tcW w:type="dxa" w:w="48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ИОМСУ:</w:t>
            </w:r>
          </w:p>
          <w:p>
            <w:pPr>
              <w:jc w:val="left"/>
            </w:pPr>
            <w:r>
              <w:rPr>
                <w:rFonts w:ascii="Arial" w:cs="Arial" w:eastAsia="Arial" w:hAnsi="Arial"/>
                <w:sz w:val="24"/>
                <w:szCs w:val="24"/>
              </w:rPr>
              <w:t xml:space="preserve">_____________________________</w:t>
            </w:r>
          </w:p>
          <w:p>
            <w:pPr>
              <w:jc w:val="left"/>
            </w:pPr>
            <w:r>
              <w:rPr>
                <w:rFonts w:ascii="Arial" w:cs="Arial" w:eastAsia="Arial" w:hAnsi="Arial"/>
                <w:sz w:val="24"/>
                <w:szCs w:val="24"/>
              </w:rPr>
              <w:t xml:space="preserve">Подпись и печать (Заказчик)</w:t>
            </w:r>
          </w:p>
          <w:p>
            <w:pPr>
              <w:jc w:val="left"/>
            </w:pPr>
            <w:r>
              <w:rPr>
                <w:rFonts w:ascii="Arial" w:cs="Arial" w:eastAsia="Arial" w:hAnsi="Arial"/>
                <w:sz w:val="24"/>
                <w:szCs w:val="24"/>
              </w:rPr>
              <w:t xml:space="preserve">Юридический адрес:</w:t>
            </w:r>
          </w:p>
        </w:tc>
        <w:tc>
          <w:tcPr>
            <w:tcW w:type="dxa" w:w="5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Подрядной организации:</w:t>
            </w:r>
          </w:p>
          <w:p>
            <w:pPr>
              <w:jc w:val="left"/>
            </w:pPr>
            <w:r>
              <w:rPr>
                <w:rFonts w:ascii="Arial" w:cs="Arial" w:eastAsia="Arial" w:hAnsi="Arial"/>
                <w:sz w:val="24"/>
                <w:szCs w:val="24"/>
              </w:rPr>
              <w:t xml:space="preserve">____________________________</w:t>
            </w:r>
          </w:p>
          <w:p>
            <w:pPr>
              <w:jc w:val="left"/>
            </w:pPr>
            <w:r>
              <w:rPr>
                <w:rFonts w:ascii="Arial" w:cs="Arial" w:eastAsia="Arial" w:hAnsi="Arial"/>
                <w:sz w:val="24"/>
                <w:szCs w:val="24"/>
              </w:rPr>
              <w:t xml:space="preserve">Подпись и печать (Подрядчик)</w:t>
            </w:r>
          </w:p>
          <w:p>
            <w:pPr>
              <w:jc w:val="left"/>
            </w:pPr>
            <w:r>
              <w:rPr>
                <w:rFonts w:ascii="Arial" w:cs="Arial" w:eastAsia="Arial" w:hAnsi="Arial"/>
                <w:sz w:val="24"/>
                <w:szCs w:val="24"/>
              </w:rPr>
              <w:t xml:space="preserve">Юридический адрес:</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20</w:t>
      </w:r>
      <w:r>
        <w:rPr>
          <w:rFonts w:ascii="Arial" w:cs="Arial" w:eastAsia="Arial" w:hAnsi="Arial"/>
          <w:sz w:val="24"/>
          <w:szCs w:val="24"/>
        </w:rPr>
        <w:t xml:space="preserve">
 к Инструкции по подготовке и реализации проектов</w:t>
      </w:r>
    </w:p>
    <w:p>
      <w:pPr>
        <w:spacing w:after="400" w:before="400"/>
        <w:jc w:val="center"/>
      </w:pPr>
      <w:r>
        <w:rPr>
          <w:rFonts w:ascii="Arial" w:cs="Arial" w:eastAsia="Arial" w:hAnsi="Arial"/>
          <w:b/>
          <w:bCs/>
          <w:sz w:val="32"/>
          <w:szCs w:val="32"/>
        </w:rPr>
        <w:t xml:space="preserve">ПОРЯДОК
 осуществления выплат по Договору</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pjvacjpsregelfjfbjf9q">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Настоящий порядок предусматривает процедуру выплат по проекту, реализуемому за счет стимулирующих (долевых) грантов.</w:t>
      </w:r>
    </w:p>
    <w:p>
      <w:pPr>
        <w:spacing w:after="60"/>
        <w:ind w:firstLine="567"/>
        <w:jc w:val="both"/>
      </w:pPr>
      <w:r>
        <w:rPr>
          <w:rFonts w:ascii="Arial" w:cs="Arial" w:eastAsia="Arial" w:hAnsi="Arial"/>
          <w:sz w:val="24"/>
          <w:szCs w:val="24"/>
        </w:rPr>
        <w:t xml:space="preserve">Выплаты по Договору осуществляются траншами, через счета исполнительного органа местного самоуправления. Выплаты осуществляются в соответствии с условиями Договора. Договор заключается и оплачивается в кыргызских сомах.</w:t>
      </w:r>
    </w:p>
    <w:p>
      <w:pPr>
        <w:spacing w:after="60"/>
        <w:ind w:firstLine="567"/>
        <w:jc w:val="both"/>
      </w:pPr>
      <w:r>
        <w:rPr>
          <w:rFonts w:ascii="Arial" w:cs="Arial" w:eastAsia="Arial" w:hAnsi="Arial"/>
          <w:sz w:val="24"/>
          <w:szCs w:val="24"/>
        </w:rPr>
        <w:t xml:space="preserve">Авансовый платеж выплачивается в размере не более 30% от стоимости проекта. Для получения авансового платежа Подрядчику необходимо представить в исполнительный орган местного самоуправления следующий перечень документов:</w:t>
      </w:r>
    </w:p>
    <w:p>
      <w:pPr>
        <w:spacing w:after="60"/>
        <w:ind w:firstLine="567"/>
        <w:jc w:val="both"/>
      </w:pPr>
      <w:r>
        <w:rPr>
          <w:rFonts w:ascii="Arial" w:cs="Arial" w:eastAsia="Arial" w:hAnsi="Arial"/>
          <w:sz w:val="24"/>
          <w:szCs w:val="24"/>
        </w:rPr>
        <w:t xml:space="preserve">- Договор на строительные работы с прилагаемыми техническими спецификациями и сметной стоимости работ и материалов;</w:t>
      </w:r>
    </w:p>
    <w:p>
      <w:pPr>
        <w:spacing w:after="60"/>
        <w:ind w:firstLine="567"/>
        <w:jc w:val="both"/>
      </w:pPr>
      <w:r>
        <w:rPr>
          <w:rFonts w:ascii="Arial" w:cs="Arial" w:eastAsia="Arial" w:hAnsi="Arial"/>
          <w:sz w:val="24"/>
          <w:szCs w:val="24"/>
        </w:rPr>
        <w:t xml:space="preserve">- лицензия с указанием уровня ответственности с обязательными приложениями;</w:t>
      </w:r>
    </w:p>
    <w:p>
      <w:pPr>
        <w:spacing w:after="60"/>
        <w:ind w:firstLine="567"/>
        <w:jc w:val="both"/>
      </w:pPr>
      <w:r>
        <w:rPr>
          <w:rFonts w:ascii="Arial" w:cs="Arial" w:eastAsia="Arial" w:hAnsi="Arial"/>
          <w:sz w:val="24"/>
          <w:szCs w:val="24"/>
        </w:rPr>
        <w:t xml:space="preserve">- график производства работ;</w:t>
      </w:r>
    </w:p>
    <w:p>
      <w:pPr>
        <w:spacing w:after="60"/>
        <w:ind w:firstLine="567"/>
        <w:jc w:val="both"/>
      </w:pPr>
      <w:r>
        <w:rPr>
          <w:rFonts w:ascii="Arial" w:cs="Arial" w:eastAsia="Arial" w:hAnsi="Arial"/>
          <w:sz w:val="24"/>
          <w:szCs w:val="24"/>
        </w:rPr>
        <w:t xml:space="preserve">- банковская гарантия на сумму Договора или документ, подтверждающий исполнительным органом местного самоуправления и СИУ наличие на строительной площадке материалов не менее 50% от необходимого количества для использования в строительных работах, в рамках Договора.</w:t>
      </w:r>
    </w:p>
    <w:p>
      <w:pPr>
        <w:spacing w:after="60"/>
        <w:ind w:firstLine="567"/>
        <w:jc w:val="both"/>
      </w:pPr>
      <w:r>
        <w:rPr>
          <w:rFonts w:ascii="Arial" w:cs="Arial" w:eastAsia="Arial" w:hAnsi="Arial"/>
          <w:sz w:val="24"/>
          <w:szCs w:val="24"/>
        </w:rPr>
        <w:t xml:space="preserve">Последующие платежи финансируются на основании представленного отчета о фактическом выполнении работ, составляющих не менее 20% от стоимости Договора, за вычетом авансовых платежей.</w:t>
      </w:r>
    </w:p>
    <w:p>
      <w:pPr>
        <w:spacing w:after="60"/>
        <w:ind w:firstLine="567"/>
        <w:jc w:val="both"/>
      </w:pPr>
      <w:r>
        <w:rPr>
          <w:rFonts w:ascii="Arial" w:cs="Arial" w:eastAsia="Arial" w:hAnsi="Arial"/>
          <w:sz w:val="24"/>
          <w:szCs w:val="24"/>
        </w:rPr>
        <w:t xml:space="preserve">Отчетность о фактическом выполнении работ включает:</w:t>
      </w:r>
    </w:p>
    <w:p>
      <w:pPr>
        <w:spacing w:after="60"/>
        <w:ind w:firstLine="567"/>
        <w:jc w:val="both"/>
      </w:pPr>
      <w:r>
        <w:rPr>
          <w:rFonts w:ascii="Arial" w:cs="Arial" w:eastAsia="Arial" w:hAnsi="Arial"/>
          <w:sz w:val="24"/>
          <w:szCs w:val="24"/>
        </w:rPr>
        <w:t xml:space="preserve">- акт фактически выполненных работ (АВР);</w:t>
      </w:r>
    </w:p>
    <w:p>
      <w:pPr>
        <w:spacing w:after="60"/>
        <w:ind w:firstLine="567"/>
        <w:jc w:val="both"/>
      </w:pPr>
      <w:r>
        <w:rPr>
          <w:rFonts w:ascii="Arial" w:cs="Arial" w:eastAsia="Arial" w:hAnsi="Arial"/>
          <w:sz w:val="24"/>
          <w:szCs w:val="24"/>
        </w:rPr>
        <w:t xml:space="preserve">- акт СМиО о выполнении 50% или 100% физического объема выполненных работ по проекту;</w:t>
      </w:r>
    </w:p>
    <w:p>
      <w:pPr>
        <w:spacing w:after="60"/>
        <w:ind w:firstLine="567"/>
        <w:jc w:val="both"/>
      </w:pPr>
      <w:r>
        <w:rPr>
          <w:rFonts w:ascii="Arial" w:cs="Arial" w:eastAsia="Arial" w:hAnsi="Arial"/>
          <w:sz w:val="24"/>
          <w:szCs w:val="24"/>
        </w:rPr>
        <w:t xml:space="preserve">- фотоотчет о реализации проекта;</w:t>
      </w:r>
    </w:p>
    <w:p>
      <w:pPr>
        <w:spacing w:after="60"/>
        <w:ind w:firstLine="567"/>
        <w:jc w:val="both"/>
      </w:pPr>
      <w:r>
        <w:rPr>
          <w:rFonts w:ascii="Arial" w:cs="Arial" w:eastAsia="Arial" w:hAnsi="Arial"/>
          <w:sz w:val="24"/>
          <w:szCs w:val="24"/>
        </w:rPr>
        <w:t xml:space="preserve">- отчет о движении денежных средств;</w:t>
      </w:r>
    </w:p>
    <w:p>
      <w:pPr>
        <w:spacing w:after="60"/>
        <w:ind w:firstLine="567"/>
        <w:jc w:val="both"/>
      </w:pPr>
      <w:r>
        <w:rPr>
          <w:rFonts w:ascii="Arial" w:cs="Arial" w:eastAsia="Arial" w:hAnsi="Arial"/>
          <w:sz w:val="24"/>
          <w:szCs w:val="24"/>
        </w:rPr>
        <w:t xml:space="preserve">- оценочный лист территориального органа уполномоченного государственного органа по управлению государственными финансами по процедуре реализации проекта.</w:t>
      </w:r>
    </w:p>
    <w:p>
      <w:pPr>
        <w:spacing w:after="60"/>
        <w:ind w:firstLine="567"/>
        <w:jc w:val="both"/>
      </w:pPr>
      <w:r>
        <w:rPr>
          <w:rFonts w:ascii="Arial" w:cs="Arial" w:eastAsia="Arial" w:hAnsi="Arial"/>
          <w:sz w:val="24"/>
          <w:szCs w:val="24"/>
        </w:rPr>
        <w:t xml:space="preserve">При предоставлении отчетности до 20 числа текущего месяца, финансирование осуществляется в текущем месяце; если отчетность представлена после 20 числа текущего месяца, то финансирование будет осуществлено в следующем месяце.</w:t>
      </w:r>
    </w:p>
    <w:p>
      <w:pPr>
        <w:spacing w:after="60"/>
        <w:ind w:firstLine="567"/>
        <w:jc w:val="both"/>
      </w:pPr>
      <w:r>
        <w:rPr>
          <w:rFonts w:ascii="Arial" w:cs="Arial" w:eastAsia="Arial" w:hAnsi="Arial"/>
          <w:sz w:val="24"/>
          <w:szCs w:val="24"/>
        </w:rPr>
        <w:t xml:space="preserve">Последний транш в размере 5% стоимости Договора финансируется после предоставления отчета о завершении проекта.</w:t>
      </w:r>
    </w:p>
    <w:p>
      <w:pPr>
        <w:spacing w:after="60"/>
        <w:ind w:firstLine="567"/>
        <w:jc w:val="both"/>
      </w:pPr>
      <w:r>
        <w:rPr>
          <w:rFonts w:ascii="Arial" w:cs="Arial" w:eastAsia="Arial" w:hAnsi="Arial"/>
          <w:sz w:val="24"/>
          <w:szCs w:val="24"/>
        </w:rPr>
        <w:t xml:space="preserve">Отчет о завершении проекта включает:</w:t>
      </w:r>
    </w:p>
    <w:p>
      <w:pPr>
        <w:spacing w:after="60"/>
        <w:ind w:firstLine="567"/>
        <w:jc w:val="both"/>
      </w:pPr>
      <w:r>
        <w:rPr>
          <w:rFonts w:ascii="Arial" w:cs="Arial" w:eastAsia="Arial" w:hAnsi="Arial"/>
          <w:sz w:val="24"/>
          <w:szCs w:val="24"/>
        </w:rPr>
        <w:t xml:space="preserve">- акт фактически завершенных работ (АВР);</w:t>
      </w:r>
    </w:p>
    <w:p>
      <w:pPr>
        <w:spacing w:after="60"/>
        <w:ind w:firstLine="567"/>
        <w:jc w:val="both"/>
      </w:pPr>
      <w:r>
        <w:rPr>
          <w:rFonts w:ascii="Arial" w:cs="Arial" w:eastAsia="Arial" w:hAnsi="Arial"/>
          <w:sz w:val="24"/>
          <w:szCs w:val="24"/>
        </w:rPr>
        <w:t xml:space="preserve">- акт СМиО о завершении 100% физического объема выполненных работ по проекту;</w:t>
      </w:r>
    </w:p>
    <w:p>
      <w:pPr>
        <w:spacing w:after="60"/>
        <w:ind w:firstLine="567"/>
        <w:jc w:val="both"/>
      </w:pPr>
      <w:r>
        <w:rPr>
          <w:rFonts w:ascii="Arial" w:cs="Arial" w:eastAsia="Arial" w:hAnsi="Arial"/>
          <w:sz w:val="24"/>
          <w:szCs w:val="24"/>
        </w:rPr>
        <w:t xml:space="preserve">- фотоотчет о завершении реализации проекта;</w:t>
      </w:r>
    </w:p>
    <w:p>
      <w:pPr>
        <w:spacing w:after="60"/>
        <w:ind w:firstLine="567"/>
        <w:jc w:val="both"/>
      </w:pPr>
      <w:r>
        <w:rPr>
          <w:rFonts w:ascii="Arial" w:cs="Arial" w:eastAsia="Arial" w:hAnsi="Arial"/>
          <w:sz w:val="24"/>
          <w:szCs w:val="24"/>
        </w:rPr>
        <w:t xml:space="preserve">- отчет о движении денежных средств;</w:t>
      </w:r>
    </w:p>
    <w:p>
      <w:pPr>
        <w:spacing w:after="60"/>
        <w:ind w:firstLine="567"/>
        <w:jc w:val="both"/>
      </w:pPr>
      <w:r>
        <w:rPr>
          <w:rFonts w:ascii="Arial" w:cs="Arial" w:eastAsia="Arial" w:hAnsi="Arial"/>
          <w:sz w:val="24"/>
          <w:szCs w:val="24"/>
        </w:rPr>
        <w:t xml:space="preserve">- оценочный лист территориального органа уполномоченного государственного органа по управлению государственными финансами по процедуре реализации проекта;</w:t>
      </w:r>
    </w:p>
    <w:p>
      <w:pPr>
        <w:spacing w:after="60"/>
        <w:ind w:firstLine="567"/>
        <w:jc w:val="both"/>
      </w:pPr>
      <w:r>
        <w:rPr>
          <w:rFonts w:ascii="Arial" w:cs="Arial" w:eastAsia="Arial" w:hAnsi="Arial"/>
          <w:sz w:val="24"/>
          <w:szCs w:val="24"/>
        </w:rPr>
        <w:t xml:space="preserve">- акт приемки в эксплуатацию объекта;</w:t>
      </w:r>
    </w:p>
    <w:p>
      <w:pPr>
        <w:spacing w:after="60"/>
        <w:ind w:firstLine="567"/>
        <w:jc w:val="both"/>
      </w:pPr>
      <w:r>
        <w:rPr>
          <w:rFonts w:ascii="Arial" w:cs="Arial" w:eastAsia="Arial" w:hAnsi="Arial"/>
          <w:sz w:val="24"/>
          <w:szCs w:val="24"/>
        </w:rPr>
        <w:t xml:space="preserve">- акт приема-передачи инвестиционных затрат на баланс исполнительного органа местного самоуправления;</w:t>
      </w:r>
    </w:p>
    <w:p>
      <w:pPr>
        <w:spacing w:after="60"/>
        <w:ind w:firstLine="567"/>
        <w:jc w:val="both"/>
      </w:pPr>
      <w:r>
        <w:rPr>
          <w:rFonts w:ascii="Arial" w:cs="Arial" w:eastAsia="Arial" w:hAnsi="Arial"/>
          <w:sz w:val="24"/>
          <w:szCs w:val="24"/>
        </w:rPr>
        <w:t xml:space="preserve">- акт приема передачи исполнительной документации в исполнительный орган местного самоуправления.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Глава ИОМСУ</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w:t>
      </w:r>
      <w:r>
        <w:rPr>
          <w:rFonts w:ascii="Arial" w:cs="Arial" w:eastAsia="Arial" w:hAnsi="Arial"/>
          <w:sz w:val="24"/>
          <w:szCs w:val="24"/>
        </w:rPr>
        <w:t xml:space="preserve">
 к Инструкции по подготовке и реализации проектов</w:t>
      </w:r>
    </w:p>
    <w:p>
      <w:pPr>
        <w:spacing w:after="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8"/>
        <w:gridCol w:w="3149"/>
        <w:gridCol w:w="2791"/>
      </w:tblGrid>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Инвестор: _________________________________</w:t>
            </w:r>
          </w:p>
        </w:tc>
        <w:tc>
          <w:tcPr>
            <w:tcW w:type="dxa" w:w="314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1"/>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Заказчик (генподрядчик):</w:t>
            </w:r>
          </w:p>
        </w:tc>
        <w:tc>
          <w:tcPr>
            <w:tcW w:type="dxa" w:w="314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1"/>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Подрядчик (Субподрядчик):</w:t>
            </w:r>
          </w:p>
        </w:tc>
        <w:tc>
          <w:tcPr>
            <w:tcW w:type="dxa" w:w="314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1"/>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Стройка: __________________________________</w:t>
            </w:r>
          </w:p>
        </w:tc>
        <w:tc>
          <w:tcPr>
            <w:tcW w:type="dxa" w:w="3149"/>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Номер
 документа</w:t>
            </w:r>
            <w:r>
              <w:rPr>
                <w:rFonts w:ascii="Arial" w:cs="Arial" w:eastAsia="Arial" w:hAnsi="Arial"/>
                <w:sz w:val="24"/>
                <w:szCs w:val="24"/>
              </w:rPr>
              <w:t xml:space="preserve">Дата
 составления</w:t>
            </w:r>
          </w:p>
          <w:p>
            <w:pPr>
              <w:jc w:val="center"/>
            </w:pPr>
            <w:r>
              <w:rPr>
                <w:rFonts w:ascii="Arial" w:cs="Arial" w:eastAsia="Arial" w:hAnsi="Arial"/>
                <w:sz w:val="24"/>
                <w:szCs w:val="24"/>
              </w:rPr>
              <w:t xml:space="preserve"/>
            </w:r>
          </w:p>
        </w:tc>
        <w:tc>
          <w:tcPr>
            <w:tcW w:type="dxa" w:w="2791"/>
            <w:vMerge w:val="restart"/>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Отчетный период</w:t>
            </w:r>
            <w:r>
              <w:rPr>
                <w:rFonts w:ascii="Arial" w:cs="Arial" w:eastAsia="Arial" w:hAnsi="Arial"/>
                <w:sz w:val="24"/>
                <w:szCs w:val="24"/>
              </w:rPr>
              <w:t xml:space="preserve">с</w:t>
            </w:r>
            <w:r>
              <w:rPr>
                <w:rFonts w:ascii="Arial" w:cs="Arial" w:eastAsia="Arial" w:hAnsi="Arial"/>
                <w:sz w:val="24"/>
                <w:szCs w:val="24"/>
              </w:rPr>
              <w:t xml:space="preserve">по</w:t>
            </w:r>
          </w:p>
          <w:p>
            <w:pPr>
              <w:jc w:val="center"/>
            </w:pPr>
            <w:r>
              <w:rPr>
                <w:rFonts w:ascii="Arial" w:cs="Arial" w:eastAsia="Arial" w:hAnsi="Arial"/>
                <w:sz w:val="24"/>
                <w:szCs w:val="24"/>
              </w:rPr>
              <w:t xml:space="preserve"/>
            </w: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Договор № ____ от "___" ____________ 200__ г.</w:t>
            </w: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Объект: __________________________________</w:t>
            </w: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bl>
    <w:p>
      <w:pPr>
        <w:spacing w:after="200" w:before="200"/>
        <w:jc w:val="center"/>
      </w:pPr>
      <w:r>
        <w:rPr>
          <w:rFonts w:ascii="Arial" w:cs="Arial" w:eastAsia="Arial" w:hAnsi="Arial"/>
          <w:b/>
          <w:bCs/>
          <w:sz w:val="32"/>
          <w:szCs w:val="32"/>
        </w:rPr>
        <w:t xml:space="preserve">АКТ
 о приемке выполненных работ</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twpdmc7qypj4xizwnpyak">
        <w:r>
          <w:rPr>
            <w:rFonts w:ascii="Arial" w:cs="Arial" w:eastAsia="Arial" w:hAnsi="Arial"/>
            <w:i/>
            <w:iCs/>
            <w:color w:val="1D4ED8"/>
            <w:sz w:val="24"/>
            <w:szCs w:val="24"/>
            <w:u w:val="single"/>
          </w:rPr>
          <w:t xml:space="preserve">15 мая 2023 года № 247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
        <w:gridCol w:w="780"/>
        <w:gridCol w:w="906"/>
        <w:gridCol w:w="674"/>
        <w:gridCol w:w="670"/>
        <w:gridCol w:w="655"/>
        <w:gridCol w:w="655"/>
        <w:gridCol w:w="655"/>
        <w:gridCol w:w="655"/>
        <w:gridCol w:w="655"/>
        <w:gridCol w:w="655"/>
        <w:gridCol w:w="615"/>
        <w:gridCol w:w="615"/>
        <w:gridCol w:w="605"/>
        <w:gridCol w:w="605"/>
      </w:tblGrid>
      <w:tr>
        <w:tc>
          <w:tcPr>
            <w:tcW w:type="dxa" w:w="156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9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работ и затрат</w:t>
            </w:r>
          </w:p>
        </w:tc>
        <w:tc>
          <w:tcPr>
            <w:tcW w:type="dxa" w:w="6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6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96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единицы</w:t>
            </w:r>
          </w:p>
        </w:tc>
        <w:tc>
          <w:tcPr>
            <w:tcW w:type="dxa" w:w="196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w:t>
            </w:r>
          </w:p>
        </w:tc>
        <w:tc>
          <w:tcPr>
            <w:tcW w:type="dxa" w:w="1230"/>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Затраты труда рабочих, не обслуживающих машины, чел/час</w:t>
            </w:r>
          </w:p>
        </w:tc>
        <w:tc>
          <w:tcPr>
            <w:tcW w:type="dxa" w:w="1210"/>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Затраты труда рабочих, обслуживающих машины, чел/час</w:t>
            </w:r>
          </w:p>
        </w:tc>
      </w:tr>
      <w:tr>
        <w:tc>
          <w:tcPr>
            <w:tcW w:type="dxa" w:w="7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порядку</w:t>
            </w:r>
          </w:p>
        </w:tc>
        <w:tc>
          <w:tcPr>
            <w:tcW w:type="dxa" w:w="78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расценок, прейскурантов, ценников и др.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заработная плата</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эксплуатация машин</w:t>
            </w:r>
          </w:p>
        </w:tc>
        <w:tc>
          <w:tcPr>
            <w:tcW w:type="dxa" w:w="6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заработная плата</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эксплуатация машин</w:t>
            </w:r>
          </w:p>
        </w:tc>
        <w:tc>
          <w:tcPr>
            <w:gridSpan w:val="2"/>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заработная плата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заработная плата</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единицу</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единицу</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 т.д.</w:t>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НДС</w:t>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с учетом НДС</w:t>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3053"/>
        <w:gridCol w:w="3562"/>
      </w:tblGrid>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Исполнитель:</w:t>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Заказчик:</w:t>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Руководитель:</w:t>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Глава ИОМСУ:</w:t>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 бухгалтер:</w:t>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Проверил:</w:t>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Специалист по инжиниринговым услугам</w:t>
            </w:r>
          </w:p>
        </w:tc>
      </w:tr>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Согласовано:</w:t>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Лидер Инициативной группы</w:t>
            </w:r>
          </w:p>
        </w:tc>
      </w:tr>
    </w:tbl>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22</w:t>
      </w:r>
      <w:r>
        <w:rPr>
          <w:rFonts w:ascii="Arial" w:cs="Arial" w:eastAsia="Arial" w:hAnsi="Arial"/>
          <w:sz w:val="24"/>
          <w:szCs w:val="24"/>
        </w:rPr>
        <w:t xml:space="preserve">
 к Инструкции по подготовке и реализации проектов</w:t>
      </w:r>
    </w:p>
    <w:p>
      <w:pPr>
        <w:spacing w:after="400" w:before="400"/>
        <w:jc w:val="center"/>
      </w:pPr>
      <w:r>
        <w:rPr>
          <w:rFonts w:ascii="Arial" w:cs="Arial" w:eastAsia="Arial" w:hAnsi="Arial"/>
          <w:b/>
          <w:bCs/>
          <w:sz w:val="32"/>
          <w:szCs w:val="32"/>
        </w:rPr>
        <w:t xml:space="preserve">ЖУРНАЛ № _________</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xkelicyphk1zoichteibm">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Технического надзора за производством строительных работ на 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 ИОМСУ, _______________ района, _______________ области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Специалист по осуществлению технического надзора: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Журнал начат ____________________ 20__ г.</w:t>
      </w:r>
    </w:p>
    <w:p>
      <w:pPr>
        <w:spacing w:after="60"/>
        <w:ind w:firstLine="567"/>
        <w:jc w:val="both"/>
      </w:pPr>
      <w:r>
        <w:rPr>
          <w:rFonts w:ascii="Arial" w:cs="Arial" w:eastAsia="Arial" w:hAnsi="Arial"/>
          <w:sz w:val="24"/>
          <w:szCs w:val="24"/>
        </w:rPr>
        <w:t xml:space="preserve">Журнал окончен __________________ 20__ г.</w:t>
      </w:r>
    </w:p>
    <w:p>
      <w:pPr>
        <w:spacing w:after="400" w:before="400"/>
        <w:jc w:val="center"/>
      </w:pPr>
      <w:r>
        <w:rPr>
          <w:rFonts w:ascii="Arial" w:cs="Arial" w:eastAsia="Arial" w:hAnsi="Arial"/>
          <w:b/>
          <w:bCs/>
          <w:sz w:val="32"/>
          <w:szCs w:val="32"/>
        </w:rPr>
        <w:t xml:space="preserve">ЖУРНАЛ
 технического надзора за производством строительных работ на
 _______________________________________________
 _______________________________________________
 (наименование проекта)</w:t>
      </w:r>
    </w:p>
    <w:p>
      <w:pPr>
        <w:spacing w:after="60"/>
        <w:ind w:firstLine="567"/>
        <w:jc w:val="both"/>
      </w:pPr>
      <w:r>
        <w:rPr>
          <w:rFonts w:ascii="Arial" w:cs="Arial" w:eastAsia="Arial" w:hAnsi="Arial"/>
          <w:sz w:val="24"/>
          <w:szCs w:val="24"/>
        </w:rPr>
        <w:t xml:space="preserve">Наименование Подрядчика ____________________________________________________</w:t>
      </w:r>
    </w:p>
    <w:p>
      <w:pPr>
        <w:spacing w:after="60"/>
        <w:ind w:firstLine="567"/>
        <w:jc w:val="both"/>
      </w:pPr>
      <w:r>
        <w:rPr>
          <w:rFonts w:ascii="Arial" w:cs="Arial" w:eastAsia="Arial" w:hAnsi="Arial"/>
          <w:sz w:val="24"/>
          <w:szCs w:val="24"/>
        </w:rPr>
        <w:t xml:space="preserve">Заказчик, должность, ФИО и подпись представителя: _____________________________</w:t>
      </w:r>
    </w:p>
    <w:p>
      <w:pPr>
        <w:spacing w:after="60"/>
        <w:ind w:firstLine="567"/>
        <w:jc w:val="both"/>
      </w:pPr>
      <w:r>
        <w:rPr>
          <w:rFonts w:ascii="Arial" w:cs="Arial" w:eastAsia="Arial" w:hAnsi="Arial"/>
          <w:sz w:val="24"/>
          <w:szCs w:val="24"/>
        </w:rPr>
        <w:t xml:space="preserve">Начало работ: по Договору ____________________________________________________</w:t>
      </w:r>
    </w:p>
    <w:p>
      <w:pPr>
        <w:spacing w:after="60"/>
        <w:ind w:firstLine="567"/>
        <w:jc w:val="both"/>
      </w:pPr>
      <w:r>
        <w:rPr>
          <w:rFonts w:ascii="Arial" w:cs="Arial" w:eastAsia="Arial" w:hAnsi="Arial"/>
          <w:sz w:val="24"/>
          <w:szCs w:val="24"/>
        </w:rPr>
        <w:t xml:space="preserve">фактически</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Окончание работ (ввод в эксплуатацию): по Договору  ______________________________</w:t>
      </w:r>
    </w:p>
    <w:p>
      <w:pPr>
        <w:spacing w:after="60"/>
        <w:ind w:firstLine="567"/>
        <w:jc w:val="both"/>
      </w:pPr>
      <w:r>
        <w:rPr>
          <w:rFonts w:ascii="Arial" w:cs="Arial" w:eastAsia="Arial" w:hAnsi="Arial"/>
          <w:sz w:val="24"/>
          <w:szCs w:val="24"/>
        </w:rPr>
        <w:t xml:space="preserve">фактически</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В настоящем журнале __________ пронумерованных и прошнурованных страниц.</w:t>
      </w:r>
    </w:p>
    <w:p>
      <w:pPr>
        <w:spacing w:after="60"/>
        <w:ind w:firstLine="567"/>
        <w:jc w:val="both"/>
      </w:pPr>
      <w:r>
        <w:rPr>
          <w:rFonts w:ascii="Arial" w:cs="Arial" w:eastAsia="Arial" w:hAnsi="Arial"/>
          <w:sz w:val="24"/>
          <w:szCs w:val="24"/>
        </w:rPr>
        <w:t xml:space="preserve">Должность, ФИО и подпись</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Дата выдачи, печать Заказчика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Основные показатели строящегося объекта:</w:t>
      </w:r>
    </w:p>
    <w:p>
      <w:pPr>
        <w:spacing w:after="60"/>
        <w:ind w:firstLine="567"/>
        <w:jc w:val="both"/>
      </w:pPr>
      <w:r>
        <w:rPr>
          <w:rFonts w:ascii="Arial" w:cs="Arial" w:eastAsia="Arial" w:hAnsi="Arial"/>
          <w:sz w:val="24"/>
          <w:szCs w:val="24"/>
        </w:rPr>
        <w:t xml:space="preserve">- площадь застройки -</w:t>
      </w:r>
    </w:p>
    <w:p>
      <w:pPr>
        <w:spacing w:after="60"/>
        <w:ind w:firstLine="567"/>
        <w:jc w:val="both"/>
      </w:pPr>
      <w:r>
        <w:rPr>
          <w:rFonts w:ascii="Arial" w:cs="Arial" w:eastAsia="Arial" w:hAnsi="Arial"/>
          <w:sz w:val="24"/>
          <w:szCs w:val="24"/>
        </w:rPr>
        <w:t xml:space="preserve">- строительный объем -</w:t>
      </w:r>
    </w:p>
    <w:p>
      <w:pPr>
        <w:spacing w:after="60"/>
        <w:ind w:firstLine="567"/>
        <w:jc w:val="both"/>
      </w:pPr>
      <w:r>
        <w:rPr>
          <w:rFonts w:ascii="Arial" w:cs="Arial" w:eastAsia="Arial" w:hAnsi="Arial"/>
          <w:sz w:val="24"/>
          <w:szCs w:val="24"/>
        </w:rPr>
        <w:t xml:space="preserve">- общая площадь -</w:t>
      </w:r>
    </w:p>
    <w:p>
      <w:pPr>
        <w:spacing w:after="60"/>
        <w:ind w:firstLine="567"/>
        <w:jc w:val="both"/>
      </w:pPr>
      <w:r>
        <w:rPr>
          <w:rFonts w:ascii="Arial" w:cs="Arial" w:eastAsia="Arial" w:hAnsi="Arial"/>
          <w:sz w:val="24"/>
          <w:szCs w:val="24"/>
        </w:rPr>
        <w:t xml:space="preserve">- сроки строительства -</w:t>
      </w:r>
    </w:p>
    <w:p>
      <w:pPr>
        <w:spacing w:after="60"/>
        <w:ind w:firstLine="567"/>
        <w:jc w:val="both"/>
      </w:pPr>
      <w:r>
        <w:rPr>
          <w:rFonts w:ascii="Arial" w:cs="Arial" w:eastAsia="Arial" w:hAnsi="Arial"/>
          <w:sz w:val="24"/>
          <w:szCs w:val="24"/>
        </w:rPr>
        <w:t xml:space="preserve">- стоимость по Договору -</w:t>
      </w:r>
    </w:p>
    <w:p>
      <w:pPr>
        <w:spacing w:after="60"/>
        <w:ind w:firstLine="567"/>
        <w:jc w:val="both"/>
      </w:pPr>
      <w:r>
        <w:rPr>
          <w:rFonts w:ascii="Arial" w:cs="Arial" w:eastAsia="Arial" w:hAnsi="Arial"/>
          <w:sz w:val="24"/>
          <w:szCs w:val="24"/>
        </w:rPr>
        <w:t xml:space="preserve">Утверждающий орган и дата утверждения проекта: _________________________________</w:t>
      </w:r>
    </w:p>
    <w:p>
      <w:pPr>
        <w:spacing w:after="60"/>
        <w:ind w:firstLine="567"/>
        <w:jc w:val="both"/>
      </w:pPr>
      <w:r>
        <w:rPr>
          <w:rFonts w:ascii="Arial" w:cs="Arial" w:eastAsia="Arial" w:hAnsi="Arial"/>
          <w:sz w:val="24"/>
          <w:szCs w:val="24"/>
        </w:rPr>
        <w:t xml:space="preserve">Разрешение на начало производства строительно-монтажных работ: _________________</w:t>
      </w:r>
    </w:p>
    <w:p>
      <w:pPr>
        <w:spacing w:after="60"/>
        <w:ind w:firstLine="567"/>
        <w:jc w:val="both"/>
      </w:pPr>
      <w:r>
        <w:rPr>
          <w:rFonts w:ascii="Arial" w:cs="Arial" w:eastAsia="Arial" w:hAnsi="Arial"/>
          <w:sz w:val="24"/>
          <w:szCs w:val="24"/>
        </w:rPr>
        <w:t xml:space="preserve">Субподрядные организации и выполняемые ими работы ____________________________</w:t>
      </w:r>
    </w:p>
    <w:p>
      <w:pPr>
        <w:spacing w:after="120"/>
        <w:ind w:firstLine="567"/>
        <w:jc w:val="both"/>
      </w:pPr>
      <w:r>
        <w:rPr>
          <w:rFonts w:ascii="Arial" w:cs="Arial" w:eastAsia="Arial" w:hAnsi="Arial"/>
          <w:sz w:val="24"/>
          <w:szCs w:val="24"/>
        </w:rPr>
        <w:t xml:space="preserve">Проектно-сметная документация разработана (привязана): 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04"/>
        <w:gridCol w:w="1995"/>
        <w:gridCol w:w="1995"/>
        <w:gridCol w:w="2083"/>
        <w:gridCol w:w="2301"/>
      </w:tblGrid>
      <w:tr>
        <w:tc>
          <w:tcPr>
            <w:tcW w:type="dxa" w:w="18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обследования объекта</w:t>
            </w:r>
          </w:p>
        </w:tc>
        <w:tc>
          <w:tcPr>
            <w:tcW w:type="dxa" w:w="1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осмотра и проверки качества выполняемых работ</w:t>
            </w:r>
          </w:p>
        </w:tc>
        <w:tc>
          <w:tcPr>
            <w:tcW w:type="dxa" w:w="1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осмотра и проверки качества выполняемых работ</w:t>
            </w:r>
          </w:p>
        </w:tc>
        <w:tc>
          <w:tcPr>
            <w:tcW w:type="dxa" w:w="2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Указания проверяющего приняты к исполнению. Подпись Подрядчика</w:t>
            </w:r>
          </w:p>
        </w:tc>
        <w:tc>
          <w:tcPr>
            <w:tcW w:type="dxa" w:w="23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Отметки об устранении или неустранении выявленных дефектов, отступлений и нарушений. Подпись технадзора или СИУ</w:t>
            </w:r>
          </w:p>
        </w:tc>
      </w:tr>
      <w:tr>
        <w:tc>
          <w:tcPr>
            <w:tcW w:type="dxa" w:w="1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Отметки об изменениях в записях на титульном листе</w:t>
      </w:r>
    </w:p>
    <w:p>
      <w:pPr>
        <w:spacing w:after="60" w:before="12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23</w:t>
      </w:r>
      <w:r>
        <w:rPr>
          <w:rFonts w:ascii="Arial" w:cs="Arial" w:eastAsia="Arial" w:hAnsi="Arial"/>
          <w:sz w:val="24"/>
          <w:szCs w:val="24"/>
        </w:rPr>
        <w:t xml:space="preserve">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Глава ______________ ИОМСУ</w:t>
      </w:r>
    </w:p>
    <w:p>
      <w:pPr>
        <w:spacing w:after="400" w:before="400"/>
        <w:jc w:val="center"/>
      </w:pPr>
      <w:r>
        <w:rPr>
          <w:rFonts w:ascii="Arial" w:cs="Arial" w:eastAsia="Arial" w:hAnsi="Arial"/>
          <w:b/>
          <w:bCs/>
          <w:sz w:val="32"/>
          <w:szCs w:val="32"/>
        </w:rPr>
        <w:t xml:space="preserve">АКТ
 о приемке в эксплуатацию завершенных строительных работ по объекту: ____________________________</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dgp2tf1ja1ry8dbnkqjh">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село _________________</w:t>
      </w:r>
      <w:r>
        <w:rPr>
          <w:rFonts w:ascii="Arial" w:cs="Arial" w:eastAsia="Arial" w:hAnsi="Arial"/>
          <w:sz w:val="24"/>
          <w:szCs w:val="24"/>
        </w:rPr>
        <w:t xml:space="preserve">	</w:t>
      </w:r>
      <w:r>
        <w:rPr>
          <w:rFonts w:ascii="Arial" w:cs="Arial" w:eastAsia="Arial" w:hAnsi="Arial"/>
          <w:sz w:val="24"/>
          <w:szCs w:val="24"/>
        </w:rPr>
        <w:t xml:space="preserve">"__" _____________ 20__ г.</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Комиссия, назначенная приказом _________________________ ИОМСУ за № _______
 от "__" ____________ 20__ г.</w:t>
      </w:r>
    </w:p>
    <w:p>
      <w:pPr>
        <w:spacing w:after="60"/>
        <w:ind w:firstLine="567"/>
        <w:jc w:val="both"/>
      </w:pPr>
      <w:r>
        <w:rPr>
          <w:rFonts w:ascii="Arial" w:cs="Arial" w:eastAsia="Arial" w:hAnsi="Arial"/>
          <w:sz w:val="24"/>
          <w:szCs w:val="24"/>
        </w:rPr>
        <w:t xml:space="preserve">в составе:</w:t>
      </w:r>
    </w:p>
    <w:p>
      <w:pPr>
        <w:spacing w:after="60"/>
        <w:ind w:firstLine="567"/>
        <w:jc w:val="both"/>
      </w:pPr>
      <w:r>
        <w:rPr>
          <w:rFonts w:ascii="Arial" w:cs="Arial" w:eastAsia="Arial" w:hAnsi="Arial"/>
          <w:sz w:val="24"/>
          <w:szCs w:val="24"/>
        </w:rPr>
        <w:t xml:space="preserve">председателя (представитель ИОМСУ) 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членов комиссии:</w:t>
      </w:r>
    </w:p>
    <w:p>
      <w:pPr>
        <w:spacing w:after="60"/>
        <w:ind w:firstLine="567"/>
        <w:jc w:val="both"/>
      </w:pPr>
      <w:r>
        <w:rPr>
          <w:rFonts w:ascii="Arial" w:cs="Arial" w:eastAsia="Arial" w:hAnsi="Arial"/>
          <w:sz w:val="24"/>
          <w:szCs w:val="24"/>
        </w:rPr>
        <w:t xml:space="preserve">Подрядчика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субподрядных (монтажных) организаций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эксплуатационной организации _______________________________________________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проектировщика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jc w:val="both"/>
      </w:pPr>
      <w:r>
        <w:rPr>
          <w:rFonts w:ascii="Arial" w:cs="Arial" w:eastAsia="Arial" w:hAnsi="Arial"/>
          <w:sz w:val="24"/>
          <w:szCs w:val="24"/>
        </w:rPr>
        <w:t xml:space="preserve">представитель уполномоченного государственного органа в сфере пожарной
 безопасности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Специалиста по техническому надзору 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других заинтересованных органов надзора и организаций 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установила:</w:t>
      </w:r>
    </w:p>
    <w:p>
      <w:pPr>
        <w:spacing w:after="60"/>
        <w:ind w:firstLine="567"/>
        <w:jc w:val="both"/>
      </w:pPr>
      <w:r>
        <w:rPr>
          <w:rFonts w:ascii="Arial" w:cs="Arial" w:eastAsia="Arial" w:hAnsi="Arial"/>
          <w:sz w:val="24"/>
          <w:szCs w:val="24"/>
        </w:rPr>
        <w:t xml:space="preserve">1. Подрядчиком ____________________________________________________________</w:t>
      </w:r>
    </w:p>
    <w:p>
      <w:pPr>
        <w:spacing w:after="60"/>
        <w:ind w:firstLine="567"/>
        <w:jc w:val="both"/>
      </w:pPr>
      <w:r>
        <w:rPr>
          <w:rFonts w:ascii="Arial" w:cs="Arial" w:eastAsia="Arial" w:hAnsi="Arial"/>
          <w:sz w:val="24"/>
          <w:szCs w:val="24"/>
        </w:rPr>
        <w:t xml:space="preserve">(наименование организации)</w:t>
      </w:r>
    </w:p>
    <w:p>
      <w:pPr>
        <w:spacing w:after="60"/>
        <w:jc w:val="both"/>
      </w:pPr>
      <w:r>
        <w:rPr>
          <w:rFonts w:ascii="Arial" w:cs="Arial" w:eastAsia="Arial" w:hAnsi="Arial"/>
          <w:sz w:val="24"/>
          <w:szCs w:val="24"/>
        </w:rPr>
        <w:t xml:space="preserve">предъявлены к приемке в эксплуатацию завершенные строительные работы
 по объекту: ________________________________________________________________</w:t>
      </w:r>
    </w:p>
    <w:p>
      <w:pPr>
        <w:spacing w:after="60"/>
        <w:ind w:firstLine="567"/>
        <w:jc w:val="both"/>
      </w:pPr>
      <w:r>
        <w:rPr>
          <w:rFonts w:ascii="Arial" w:cs="Arial" w:eastAsia="Arial" w:hAnsi="Arial"/>
          <w:sz w:val="24"/>
          <w:szCs w:val="24"/>
        </w:rPr>
        <w:t xml:space="preserve">(наименование здания, сооружения)</w:t>
      </w:r>
    </w:p>
    <w:p>
      <w:pPr>
        <w:spacing w:after="60"/>
        <w:jc w:val="both"/>
      </w:pPr>
      <w:r>
        <w:rPr>
          <w:rFonts w:ascii="Arial" w:cs="Arial" w:eastAsia="Arial" w:hAnsi="Arial"/>
          <w:sz w:val="24"/>
          <w:szCs w:val="24"/>
        </w:rPr>
        <w:t xml:space="preserve">2. Строительные работы произведены на основании Договора 
 № ______ от "__" ___________ 20__ г.</w:t>
      </w:r>
    </w:p>
    <w:p>
      <w:pPr>
        <w:spacing w:after="60"/>
        <w:ind w:firstLine="567"/>
        <w:jc w:val="both"/>
      </w:pPr>
      <w:r>
        <w:rPr>
          <w:rFonts w:ascii="Arial" w:cs="Arial" w:eastAsia="Arial" w:hAnsi="Arial"/>
          <w:sz w:val="24"/>
          <w:szCs w:val="24"/>
        </w:rPr>
        <w:t xml:space="preserve">3. Строительные работы выполнены генеральным подрядчиком, выполнившим</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(перечень видов работ)</w:t>
      </w:r>
    </w:p>
    <w:p>
      <w:pPr>
        <w:spacing w:after="60"/>
        <w:ind w:firstLine="567"/>
        <w:jc w:val="both"/>
      </w:pPr>
      <w:r>
        <w:rPr>
          <w:rFonts w:ascii="Arial" w:cs="Arial" w:eastAsia="Arial" w:hAnsi="Arial"/>
          <w:sz w:val="24"/>
          <w:szCs w:val="24"/>
        </w:rPr>
        <w:t xml:space="preserve">и его субподрядными организациями _________________________________________</w:t>
      </w:r>
    </w:p>
    <w:p>
      <w:pPr>
        <w:spacing w:after="60"/>
        <w:ind w:firstLine="567"/>
        <w:jc w:val="both"/>
      </w:pPr>
      <w:r>
        <w:rPr>
          <w:rFonts w:ascii="Arial" w:cs="Arial" w:eastAsia="Arial" w:hAnsi="Arial"/>
          <w:sz w:val="24"/>
          <w:szCs w:val="24"/>
        </w:rPr>
        <w:t xml:space="preserve">(наименования организаций)</w:t>
      </w:r>
    </w:p>
    <w:p>
      <w:pPr>
        <w:spacing w:after="60"/>
        <w:ind w:firstLine="567"/>
        <w:jc w:val="both"/>
      </w:pPr>
      <w:r>
        <w:rPr>
          <w:rFonts w:ascii="Arial" w:cs="Arial" w:eastAsia="Arial" w:hAnsi="Arial"/>
          <w:sz w:val="24"/>
          <w:szCs w:val="24"/>
        </w:rPr>
        <w:t xml:space="preserve">выполнившими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(виды работ)</w:t>
      </w:r>
    </w:p>
    <w:p>
      <w:pPr>
        <w:spacing w:after="60"/>
        <w:jc w:val="both"/>
      </w:pPr>
      <w:r>
        <w:rPr>
          <w:rFonts w:ascii="Arial" w:cs="Arial" w:eastAsia="Arial" w:hAnsi="Arial"/>
          <w:sz w:val="24"/>
          <w:szCs w:val="24"/>
        </w:rPr>
        <w:t xml:space="preserve">4. Проектно-сметная документация на выполнение строительных работ разработана
 проектными организациями _________________________________________________</w:t>
      </w:r>
    </w:p>
    <w:p>
      <w:pPr>
        <w:spacing w:after="60"/>
        <w:ind w:firstLine="567"/>
        <w:jc w:val="both"/>
      </w:pPr>
      <w:r>
        <w:rPr>
          <w:rFonts w:ascii="Arial" w:cs="Arial" w:eastAsia="Arial" w:hAnsi="Arial"/>
          <w:sz w:val="24"/>
          <w:szCs w:val="24"/>
        </w:rPr>
        <w:t xml:space="preserve">(наименования организации)</w:t>
      </w:r>
    </w:p>
    <w:p>
      <w:pPr>
        <w:spacing w:after="60"/>
        <w:ind w:firstLine="567"/>
        <w:jc w:val="both"/>
      </w:pPr>
      <w:r>
        <w:rPr>
          <w:rFonts w:ascii="Arial" w:cs="Arial" w:eastAsia="Arial" w:hAnsi="Arial"/>
          <w:sz w:val="24"/>
          <w:szCs w:val="24"/>
        </w:rPr>
        <w:t xml:space="preserve">5. Проектно-сметная документация утверждена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приказа ИОМСУ об утверждении ПСД на объект)</w:t>
      </w:r>
    </w:p>
    <w:p>
      <w:pPr>
        <w:spacing w:after="60"/>
        <w:ind w:firstLine="567"/>
        <w:jc w:val="both"/>
      </w:pPr>
      <w:r>
        <w:rPr>
          <w:rFonts w:ascii="Arial" w:cs="Arial" w:eastAsia="Arial" w:hAnsi="Arial"/>
          <w:sz w:val="24"/>
          <w:szCs w:val="24"/>
        </w:rPr>
        <w:t xml:space="preserve">"__" ______________ 20__ г. № _________.</w:t>
      </w:r>
    </w:p>
    <w:p>
      <w:pPr>
        <w:spacing w:after="60"/>
        <w:ind w:firstLine="567"/>
        <w:jc w:val="both"/>
      </w:pPr>
      <w:r>
        <w:rPr>
          <w:rFonts w:ascii="Arial" w:cs="Arial" w:eastAsia="Arial" w:hAnsi="Arial"/>
          <w:sz w:val="24"/>
          <w:szCs w:val="24"/>
        </w:rPr>
        <w:t xml:space="preserve">6. Строительно-монтажные работы осуществлены в сроки:</w:t>
      </w:r>
    </w:p>
    <w:p>
      <w:pPr>
        <w:spacing w:after="60"/>
        <w:ind w:firstLine="567"/>
        <w:jc w:val="both"/>
      </w:pPr>
      <w:r>
        <w:rPr>
          <w:rFonts w:ascii="Arial" w:cs="Arial" w:eastAsia="Arial" w:hAnsi="Arial"/>
          <w:sz w:val="24"/>
          <w:szCs w:val="24"/>
        </w:rPr>
        <w:t xml:space="preserve">начало работ _____________________________________________________________,</w:t>
      </w:r>
    </w:p>
    <w:p>
      <w:pPr>
        <w:spacing w:after="60"/>
        <w:ind w:firstLine="567"/>
        <w:jc w:val="both"/>
      </w:pPr>
      <w:r>
        <w:rPr>
          <w:rFonts w:ascii="Arial" w:cs="Arial" w:eastAsia="Arial" w:hAnsi="Arial"/>
          <w:sz w:val="24"/>
          <w:szCs w:val="24"/>
        </w:rPr>
        <w:t xml:space="preserve">окончание работ __________________________________________________________,</w:t>
      </w:r>
    </w:p>
    <w:p>
      <w:pPr>
        <w:spacing w:after="60"/>
        <w:ind w:firstLine="567"/>
        <w:jc w:val="both"/>
      </w:pPr>
      <w:r>
        <w:rPr>
          <w:rFonts w:ascii="Arial" w:cs="Arial" w:eastAsia="Arial" w:hAnsi="Arial"/>
          <w:sz w:val="24"/>
          <w:szCs w:val="24"/>
        </w:rPr>
        <w:t xml:space="preserve">(месяц, год)</w:t>
      </w:r>
    </w:p>
    <w:p>
      <w:pPr>
        <w:spacing w:after="60"/>
        <w:ind w:firstLine="567"/>
        <w:jc w:val="both"/>
      </w:pPr>
      <w:r>
        <w:rPr>
          <w:rFonts w:ascii="Arial" w:cs="Arial" w:eastAsia="Arial" w:hAnsi="Arial"/>
          <w:sz w:val="24"/>
          <w:szCs w:val="24"/>
        </w:rPr>
        <w:t xml:space="preserve">при продолжительности строительных работ, мес.:</w:t>
      </w:r>
    </w:p>
    <w:p>
      <w:pPr>
        <w:spacing w:after="60"/>
        <w:ind w:firstLine="567"/>
        <w:jc w:val="both"/>
      </w:pPr>
      <w:r>
        <w:rPr>
          <w:rFonts w:ascii="Arial" w:cs="Arial" w:eastAsia="Arial" w:hAnsi="Arial"/>
          <w:sz w:val="24"/>
          <w:szCs w:val="24"/>
        </w:rPr>
        <w:t xml:space="preserve">фактически ______________________________________________________________.</w:t>
      </w:r>
    </w:p>
    <w:p>
      <w:pPr>
        <w:spacing w:after="60"/>
        <w:ind w:firstLine="567"/>
        <w:jc w:val="both"/>
      </w:pPr>
      <w:r>
        <w:rPr>
          <w:rFonts w:ascii="Arial" w:cs="Arial" w:eastAsia="Arial" w:hAnsi="Arial"/>
          <w:sz w:val="24"/>
          <w:szCs w:val="24"/>
        </w:rPr>
        <w:t xml:space="preserve">7. Комиссии по приемке представлена следующая исполнительная документация:</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(перечень документов)</w:t>
      </w:r>
    </w:p>
    <w:p>
      <w:pPr>
        <w:spacing w:after="60"/>
        <w:ind w:firstLine="567"/>
        <w:jc w:val="both"/>
      </w:pPr>
      <w:r>
        <w:rPr>
          <w:rFonts w:ascii="Arial" w:cs="Arial" w:eastAsia="Arial" w:hAnsi="Arial"/>
          <w:sz w:val="24"/>
          <w:szCs w:val="24"/>
        </w:rPr>
        <w:t xml:space="preserve">Указанные документы являются обязательным приложением к настоящему акту.</w:t>
      </w:r>
    </w:p>
    <w:p>
      <w:pPr>
        <w:spacing w:after="60"/>
        <w:jc w:val="both"/>
      </w:pPr>
      <w:r>
        <w:rPr>
          <w:rFonts w:ascii="Arial" w:cs="Arial" w:eastAsia="Arial" w:hAnsi="Arial"/>
          <w:sz w:val="24"/>
          <w:szCs w:val="24"/>
        </w:rPr>
        <w:t xml:space="preserve">8. Предъявленное к приемке в эксплуатацию здание, сооружение, помещение имеет
 следующие основные показатели: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jc w:val="both"/>
      </w:pPr>
      <w:r>
        <w:rPr>
          <w:rFonts w:ascii="Arial" w:cs="Arial" w:eastAsia="Arial" w:hAnsi="Arial"/>
          <w:sz w:val="24"/>
          <w:szCs w:val="24"/>
        </w:rPr>
        <w:t xml:space="preserve">(мощность, производительность, производственная площадь, протяженность,
 этажность и т.п.)</w:t>
      </w:r>
    </w:p>
    <w:p>
      <w:pPr>
        <w:spacing w:after="60"/>
        <w:jc w:val="both"/>
      </w:pPr>
      <w:r>
        <w:rPr>
          <w:rFonts w:ascii="Arial" w:cs="Arial" w:eastAsia="Arial" w:hAnsi="Arial"/>
          <w:sz w:val="24"/>
          <w:szCs w:val="24"/>
        </w:rPr>
        <w:t xml:space="preserve">9. Оборудование установлено согласно актам о его приемке после индивидуального
 испытания и комплексного опробования (перечень актов приведен в приложении ___
 к настоящему акту) в количестве:</w:t>
      </w:r>
    </w:p>
    <w:p>
      <w:pPr>
        <w:spacing w:after="60"/>
        <w:ind w:firstLine="567"/>
        <w:jc w:val="both"/>
      </w:pPr>
      <w:r>
        <w:rPr>
          <w:rFonts w:ascii="Arial" w:cs="Arial" w:eastAsia="Arial" w:hAnsi="Arial"/>
          <w:sz w:val="24"/>
          <w:szCs w:val="24"/>
        </w:rPr>
        <w:t xml:space="preserve">по проекту _________________________________________________________ единиц;</w:t>
      </w:r>
    </w:p>
    <w:p>
      <w:pPr>
        <w:spacing w:after="60"/>
        <w:ind w:firstLine="567"/>
        <w:jc w:val="both"/>
      </w:pPr>
      <w:r>
        <w:rPr>
          <w:rFonts w:ascii="Arial" w:cs="Arial" w:eastAsia="Arial" w:hAnsi="Arial"/>
          <w:sz w:val="24"/>
          <w:szCs w:val="24"/>
        </w:rPr>
        <w:t xml:space="preserve">фактически ________________________________________________________ единиц.</w:t>
      </w:r>
    </w:p>
    <w:p>
      <w:pPr>
        <w:spacing w:after="60"/>
        <w:jc w:val="both"/>
      </w:pPr>
      <w:r>
        <w:rPr>
          <w:rFonts w:ascii="Arial" w:cs="Arial" w:eastAsia="Arial" w:hAnsi="Arial"/>
          <w:sz w:val="24"/>
          <w:szCs w:val="24"/>
        </w:rPr>
        <w:t xml:space="preserve">10. Мероприятия по охране труда, обеспечению взрывобезопасности,
 пожаробезопасности, охране окружающей среды и антисейсмические мероприятия,
 предусмотренные проектом __________________________________________________</w:t>
      </w:r>
    </w:p>
    <w:p>
      <w:pPr>
        <w:spacing w:after="60"/>
        <w:ind w:firstLine="567"/>
        <w:jc w:val="both"/>
      </w:pPr>
      <w:r>
        <w:rPr>
          <w:rFonts w:ascii="Arial" w:cs="Arial" w:eastAsia="Arial" w:hAnsi="Arial"/>
          <w:sz w:val="24"/>
          <w:szCs w:val="24"/>
        </w:rPr>
        <w:t xml:space="preserve">(сведения о выполнении)</w:t>
      </w:r>
    </w:p>
    <w:p>
      <w:pPr>
        <w:spacing w:after="60"/>
        <w:ind w:firstLine="567"/>
        <w:jc w:val="both"/>
      </w:pPr>
      <w:r>
        <w:rPr>
          <w:rFonts w:ascii="Arial" w:cs="Arial" w:eastAsia="Arial" w:hAnsi="Arial"/>
          <w:sz w:val="24"/>
          <w:szCs w:val="24"/>
        </w:rPr>
        <w:t xml:space="preserve">Характеристика мероприятий приведена в приложении ____________________ к акту.</w:t>
      </w:r>
    </w:p>
    <w:p>
      <w:pPr>
        <w:spacing w:after="60"/>
        <w:jc w:val="both"/>
      </w:pPr>
      <w:r>
        <w:rPr>
          <w:rFonts w:ascii="Arial" w:cs="Arial" w:eastAsia="Arial" w:hAnsi="Arial"/>
          <w:sz w:val="24"/>
          <w:szCs w:val="24"/>
        </w:rPr>
        <w:t xml:space="preserve">11. Внешние наружные коммуникации холодного и горячего водоснабжения,
 канализации, теплоснабжения, газоснабжения, энергоснабжения и связи обеспечивают
 нормальную эксплуатацию здания, сооружения, помещения и приняты
 эксплуатационными организациями. Перечень справок эксплуатационных организаций
 приведен в приложении ________ к акту.</w:t>
      </w:r>
    </w:p>
    <w:p>
      <w:pPr>
        <w:spacing w:after="60"/>
        <w:ind w:firstLine="567"/>
        <w:jc w:val="both"/>
      </w:pPr>
      <w:r>
        <w:rPr>
          <w:rFonts w:ascii="Arial" w:cs="Arial" w:eastAsia="Arial" w:hAnsi="Arial"/>
          <w:sz w:val="24"/>
          <w:szCs w:val="24"/>
        </w:rPr>
        <w:t xml:space="preserve">12. Недоделки и дефекты устранены.</w:t>
      </w:r>
    </w:p>
    <w:p>
      <w:pPr>
        <w:spacing w:after="60"/>
        <w:jc w:val="both"/>
      </w:pPr>
      <w:r>
        <w:rPr>
          <w:rFonts w:ascii="Arial" w:cs="Arial" w:eastAsia="Arial" w:hAnsi="Arial"/>
          <w:sz w:val="24"/>
          <w:szCs w:val="24"/>
        </w:rPr>
        <w:t xml:space="preserve">13. Сметная стоимость по утвержденной проектно-сметной документации: всего
 __________________ тыс. сомов, в том числе оборудования, инструмента и инвентаря
 __________________ тыс.сомов.</w:t>
      </w:r>
    </w:p>
    <w:p>
      <w:pPr>
        <w:spacing w:after="60"/>
        <w:jc w:val="both"/>
      </w:pPr>
      <w:r>
        <w:rPr>
          <w:rFonts w:ascii="Arial" w:cs="Arial" w:eastAsia="Arial" w:hAnsi="Arial"/>
          <w:sz w:val="24"/>
          <w:szCs w:val="24"/>
        </w:rPr>
        <w:t xml:space="preserve">14. Стоимость основных фондов, принимаемых в эксплуатацию ___________________
 тыс. сомов, в том числе стоимость строительно-монтажных работ _________________
 тыс. сомов, стоимость оборудования, инструмента и инвентаря ___________________
 тыс.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Решение комиссии по приемке завершенных строительных работ:</w:t>
      </w:r>
    </w:p>
    <w:p>
      <w:pPr>
        <w:spacing w:after="60"/>
        <w:ind w:firstLine="567"/>
        <w:jc w:val="both"/>
      </w:pPr>
      <w:r>
        <w:rPr>
          <w:rFonts w:ascii="Arial" w:cs="Arial" w:eastAsia="Arial" w:hAnsi="Arial"/>
          <w:sz w:val="24"/>
          <w:szCs w:val="24"/>
        </w:rPr>
        <w:t xml:space="preserve">Предъявлен к приемке _______________________________________________________</w:t>
      </w:r>
    </w:p>
    <w:p>
      <w:pPr>
        <w:spacing w:after="60"/>
        <w:ind w:firstLine="567"/>
        <w:jc w:val="both"/>
      </w:pPr>
      <w:r>
        <w:rPr>
          <w:rFonts w:ascii="Arial" w:cs="Arial" w:eastAsia="Arial" w:hAnsi="Arial"/>
          <w:sz w:val="24"/>
          <w:szCs w:val="24"/>
        </w:rPr>
        <w:t xml:space="preserve">(наименование проекта)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Принять в эксплуатацию.</w:t>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
 (подпись)</w:t>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24</w:t>
      </w:r>
      <w:r>
        <w:rPr>
          <w:rFonts w:ascii="Arial" w:cs="Arial" w:eastAsia="Arial" w:hAnsi="Arial"/>
          <w:sz w:val="24"/>
          <w:szCs w:val="24"/>
        </w:rPr>
        <w:t xml:space="preserve">
 к Инструкции по подготовке и реализации проектов</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z40sn-gkaikozi0rttx67">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Номер Соглашения на получение стимулирующего (долевого) гранта: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(название ИОМСУ, района, области)</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Бюджет проекта: _________________ в том числе:</w:t>
      </w:r>
    </w:p>
    <w:p>
      <w:pPr>
        <w:spacing w:after="60"/>
        <w:ind w:firstLine="567"/>
        <w:jc w:val="both"/>
      </w:pPr>
      <w:r>
        <w:rPr>
          <w:rFonts w:ascii="Arial" w:cs="Arial" w:eastAsia="Arial" w:hAnsi="Arial"/>
          <w:sz w:val="24"/>
          <w:szCs w:val="24"/>
        </w:rPr>
        <w:t xml:space="preserve">- Стимулирующий (долевой) грант): ______________________________________________</w:t>
      </w:r>
    </w:p>
    <w:p>
      <w:pPr>
        <w:spacing w:after="60"/>
        <w:ind w:firstLine="567"/>
        <w:jc w:val="both"/>
      </w:pPr>
      <w:r>
        <w:rPr>
          <w:rFonts w:ascii="Arial" w:cs="Arial" w:eastAsia="Arial" w:hAnsi="Arial"/>
          <w:sz w:val="24"/>
          <w:szCs w:val="24"/>
        </w:rPr>
        <w:t xml:space="preserve">- Собственный вклад ИОМСУ: ___________________________________________________</w:t>
      </w:r>
    </w:p>
    <w:p>
      <w:pPr>
        <w:spacing w:after="400" w:before="400"/>
        <w:jc w:val="center"/>
      </w:pPr>
      <w:r>
        <w:rPr>
          <w:rFonts w:ascii="Arial" w:cs="Arial" w:eastAsia="Arial" w:hAnsi="Arial"/>
          <w:b/>
          <w:bCs/>
          <w:sz w:val="32"/>
          <w:szCs w:val="32"/>
        </w:rPr>
        <w:t xml:space="preserve">АКТ ПРИЕМА-ПЕРЕДАЧИ
 объекта/инвестиционных затрат по завершенному проекту на баланс собственника, реализованного за счет стимулирующего (долевого) гранта</w:t>
      </w:r>
    </w:p>
    <w:p>
      <w:pPr>
        <w:spacing w:after="60"/>
        <w:ind w:firstLine="567"/>
        <w:jc w:val="both"/>
      </w:pPr>
      <w:r>
        <w:rPr>
          <w:rFonts w:ascii="Arial" w:cs="Arial" w:eastAsia="Arial" w:hAnsi="Arial"/>
          <w:sz w:val="24"/>
          <w:szCs w:val="24"/>
        </w:rPr>
        <w:t xml:space="preserve">по проекту: ___________________________________________________________________</w:t>
      </w:r>
    </w:p>
    <w:p>
      <w:pPr>
        <w:spacing w:after="120"/>
        <w:ind w:firstLine="567"/>
        <w:jc w:val="both"/>
      </w:pPr>
      <w:r>
        <w:rPr>
          <w:rFonts w:ascii="Arial" w:cs="Arial" w:eastAsia="Arial" w:hAnsi="Arial"/>
          <w:sz w:val="24"/>
          <w:szCs w:val="24"/>
        </w:rPr>
        <w:t xml:space="preserve">(наименование проекта)</w:t>
      </w:r>
    </w:p>
    <w:p>
      <w:pPr>
        <w:tabs>
          <w:tab w:val="right" w:pos="10178"/>
        </w:tabs>
        <w:spacing w:after="120"/>
      </w:pPr>
      <w:r>
        <w:rPr>
          <w:rFonts w:ascii="Arial" w:cs="Arial" w:eastAsia="Arial" w:hAnsi="Arial"/>
          <w:sz w:val="24"/>
          <w:szCs w:val="24"/>
        </w:rPr>
        <w:t xml:space="preserve">Село/город _______________</w:t>
      </w:r>
      <w:r>
        <w:rPr>
          <w:rFonts w:ascii="Arial" w:cs="Arial" w:eastAsia="Arial" w:hAnsi="Arial"/>
          <w:sz w:val="24"/>
          <w:szCs w:val="24"/>
        </w:rPr>
        <w:t xml:space="preserve">	</w:t>
      </w:r>
      <w:r>
        <w:rPr>
          <w:rFonts w:ascii="Arial" w:cs="Arial" w:eastAsia="Arial" w:hAnsi="Arial"/>
          <w:sz w:val="24"/>
          <w:szCs w:val="24"/>
        </w:rPr>
        <w:t xml:space="preserve">"__" 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 представители 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 с одной стороны,</w:t>
      </w:r>
    </w:p>
    <w:p>
      <w:pPr>
        <w:spacing w:after="60"/>
        <w:ind w:firstLine="567"/>
        <w:jc w:val="both"/>
      </w:pPr>
      <w:r>
        <w:rPr>
          <w:rFonts w:ascii="Arial" w:cs="Arial" w:eastAsia="Arial" w:hAnsi="Arial"/>
          <w:sz w:val="24"/>
          <w:szCs w:val="24"/>
        </w:rPr>
        <w:t xml:space="preserve">и представители</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 с другой стороны, составили</w:t>
      </w:r>
    </w:p>
    <w:p>
      <w:pPr>
        <w:spacing w:after="60"/>
        <w:ind w:firstLine="567"/>
        <w:jc w:val="both"/>
      </w:pPr>
      <w:r>
        <w:rPr>
          <w:rFonts w:ascii="Arial" w:cs="Arial" w:eastAsia="Arial" w:hAnsi="Arial"/>
          <w:sz w:val="24"/>
          <w:szCs w:val="24"/>
        </w:rPr>
        <w:t xml:space="preserve">настоящий акт о том, что на основании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(приказ о создании комиссии по передаче № ___ от "__" ______________ 20__ г.)</w:t>
      </w:r>
    </w:p>
    <w:p>
      <w:pPr>
        <w:spacing w:after="60"/>
        <w:jc w:val="both"/>
      </w:pPr>
      <w:r>
        <w:rPr>
          <w:rFonts w:ascii="Arial" w:cs="Arial" w:eastAsia="Arial" w:hAnsi="Arial"/>
          <w:sz w:val="24"/>
          <w:szCs w:val="24"/>
        </w:rPr>
        <w:t xml:space="preserve">первые передали, а вторые приняли на баланс объект/инвестиционные затраты согласно
 актам выполненных работ.</w:t>
      </w:r>
    </w:p>
    <w:p>
      <w:pPr>
        <w:spacing w:after="60"/>
        <w:ind w:firstLine="567"/>
        <w:jc w:val="both"/>
      </w:pPr>
      <w:r>
        <w:rPr>
          <w:rFonts w:ascii="Arial" w:cs="Arial" w:eastAsia="Arial" w:hAnsi="Arial"/>
          <w:sz w:val="24"/>
          <w:szCs w:val="24"/>
        </w:rPr>
        <w:t xml:space="preserve">1. Местонахождение объекта ____________________________________________________</w:t>
      </w:r>
    </w:p>
    <w:p>
      <w:pPr>
        <w:spacing w:after="60"/>
        <w:ind w:firstLine="567"/>
        <w:jc w:val="both"/>
      </w:pPr>
      <w:r>
        <w:rPr>
          <w:rFonts w:ascii="Arial" w:cs="Arial" w:eastAsia="Arial" w:hAnsi="Arial"/>
          <w:sz w:val="24"/>
          <w:szCs w:val="24"/>
        </w:rPr>
        <w:t xml:space="preserve">2. Дата фактического начала реализации проекта "__" _____________ 20__ г.</w:t>
      </w:r>
    </w:p>
    <w:p>
      <w:pPr>
        <w:spacing w:after="60"/>
        <w:ind w:firstLine="567"/>
        <w:jc w:val="both"/>
      </w:pPr>
      <w:r>
        <w:rPr>
          <w:rFonts w:ascii="Arial" w:cs="Arial" w:eastAsia="Arial" w:hAnsi="Arial"/>
          <w:sz w:val="24"/>
          <w:szCs w:val="24"/>
        </w:rPr>
        <w:t xml:space="preserve">3. Дата фактического завершения проекта "__" _______________ 20__ г.</w:t>
      </w:r>
    </w:p>
    <w:p>
      <w:pPr>
        <w:spacing w:after="60"/>
        <w:jc w:val="both"/>
      </w:pPr>
      <w:r>
        <w:rPr>
          <w:rFonts w:ascii="Arial" w:cs="Arial" w:eastAsia="Arial" w:hAnsi="Arial"/>
          <w:sz w:val="24"/>
          <w:szCs w:val="24"/>
        </w:rPr>
        <w:t xml:space="preserve">В момент приема-передачи стоимость объекта/инвестиционных затрат, передаваемого
 на баланс, в собственность ____________________________ ИОМСУ на основании
 Соглашения № _______ от "__" _____________ 20__ г., представленного в рамках проекта,
 составляет: _______________________________________________________ тыс. сомов.</w:t>
      </w:r>
    </w:p>
    <w:p>
      <w:pPr>
        <w:spacing w:after="60"/>
        <w:ind w:firstLine="567"/>
        <w:jc w:val="both"/>
      </w:pPr>
      <w:r>
        <w:rPr>
          <w:rFonts w:ascii="Arial" w:cs="Arial" w:eastAsia="Arial" w:hAnsi="Arial"/>
          <w:sz w:val="24"/>
          <w:szCs w:val="24"/>
        </w:rPr>
        <w:t xml:space="preserve">(сумма прописью)</w:t>
      </w:r>
    </w:p>
    <w:p>
      <w:pPr>
        <w:spacing w:after="60"/>
        <w:ind w:firstLine="567"/>
        <w:jc w:val="both"/>
      </w:pPr>
      <w:r>
        <w:rPr>
          <w:rFonts w:ascii="Arial" w:cs="Arial" w:eastAsia="Arial" w:hAnsi="Arial"/>
          <w:sz w:val="24"/>
          <w:szCs w:val="24"/>
        </w:rPr>
        <w:t xml:space="preserve">В т.ч. Стимулирующий (долевой грант) ________________________________ тыс. сомов.</w:t>
      </w:r>
    </w:p>
    <w:p>
      <w:pPr>
        <w:spacing w:after="60"/>
        <w:ind w:firstLine="567"/>
        <w:jc w:val="both"/>
      </w:pPr>
      <w:r>
        <w:rPr>
          <w:rFonts w:ascii="Arial" w:cs="Arial" w:eastAsia="Arial" w:hAnsi="Arial"/>
          <w:sz w:val="24"/>
          <w:szCs w:val="24"/>
        </w:rPr>
        <w:t xml:space="preserve">Собственный вклад ИОМСУ _________________________________________ тыс. сомов.</w:t>
      </w:r>
    </w:p>
    <w:p>
      <w:pPr>
        <w:spacing w:after="60"/>
        <w:ind w:firstLine="567"/>
        <w:jc w:val="both"/>
      </w:pPr>
      <w:r>
        <w:rPr>
          <w:rFonts w:ascii="Arial" w:cs="Arial" w:eastAsia="Arial" w:hAnsi="Arial"/>
          <w:sz w:val="24"/>
          <w:szCs w:val="24"/>
        </w:rPr>
        <w:t xml:space="preserve">При составлении настоящего Акта были представлены следующие документы:</w:t>
      </w:r>
    </w:p>
    <w:p>
      <w:pPr>
        <w:spacing w:after="60"/>
        <w:jc w:val="both"/>
      </w:pPr>
      <w:r>
        <w:rPr>
          <w:rFonts w:ascii="Arial" w:cs="Arial" w:eastAsia="Arial" w:hAnsi="Arial"/>
          <w:sz w:val="24"/>
          <w:szCs w:val="24"/>
        </w:rPr>
        <w:t xml:space="preserve">1) Приказ ИОМСУ об утверждении Акта приемки объекта в эксплуатацию
 от "__" ___________ 20__ г. № ______;</w:t>
      </w:r>
    </w:p>
    <w:p>
      <w:pPr>
        <w:spacing w:after="60"/>
        <w:ind w:firstLine="567"/>
        <w:jc w:val="both"/>
      </w:pPr>
      <w:r>
        <w:rPr>
          <w:rFonts w:ascii="Arial" w:cs="Arial" w:eastAsia="Arial" w:hAnsi="Arial"/>
          <w:sz w:val="24"/>
          <w:szCs w:val="24"/>
        </w:rPr>
        <w:t xml:space="preserve">2) Акт приемки объекта в эксплуатацию от "__" ____________ 20__ г.</w:t>
      </w:r>
    </w:p>
    <w:p>
      <w:pPr>
        <w:spacing w:after="60"/>
        <w:ind w:firstLine="567"/>
        <w:jc w:val="both"/>
      </w:pPr>
      <w:r>
        <w:rPr>
          <w:rFonts w:ascii="Arial" w:cs="Arial" w:eastAsia="Arial" w:hAnsi="Arial"/>
          <w:sz w:val="24"/>
          <w:szCs w:val="24"/>
        </w:rPr>
        <w:t xml:space="preserve">3)Акты выполненных работ (АВР):</w:t>
      </w:r>
    </w:p>
    <w:p>
      <w:pPr>
        <w:spacing w:after="60"/>
        <w:ind w:firstLine="567"/>
        <w:jc w:val="both"/>
      </w:pPr>
      <w:r>
        <w:rPr>
          <w:rFonts w:ascii="Arial" w:cs="Arial" w:eastAsia="Arial" w:hAnsi="Arial"/>
          <w:sz w:val="24"/>
          <w:szCs w:val="24"/>
        </w:rPr>
        <w:t xml:space="preserve">№ 1 от "__" ____________ 20__ г.;</w:t>
      </w:r>
    </w:p>
    <w:p>
      <w:pPr>
        <w:spacing w:after="60"/>
        <w:ind w:firstLine="567"/>
        <w:jc w:val="both"/>
      </w:pPr>
      <w:r>
        <w:rPr>
          <w:rFonts w:ascii="Arial" w:cs="Arial" w:eastAsia="Arial" w:hAnsi="Arial"/>
          <w:sz w:val="24"/>
          <w:szCs w:val="24"/>
        </w:rPr>
        <w:t xml:space="preserve">№ 2 от "__" ____________ 20__ г.;</w:t>
      </w:r>
    </w:p>
    <w:p>
      <w:pPr>
        <w:spacing w:after="60"/>
        <w:ind w:firstLine="567"/>
        <w:jc w:val="both"/>
      </w:pPr>
      <w:r>
        <w:rPr>
          <w:rFonts w:ascii="Arial" w:cs="Arial" w:eastAsia="Arial" w:hAnsi="Arial"/>
          <w:sz w:val="24"/>
          <w:szCs w:val="24"/>
        </w:rPr>
        <w:t xml:space="preserve">№ 3 от "__" ____________ 20__ г.</w:t>
      </w:r>
    </w:p>
    <w:p>
      <w:pPr>
        <w:spacing w:after="60"/>
        <w:ind w:firstLine="567"/>
        <w:jc w:val="both"/>
      </w:pPr>
      <w:r>
        <w:rPr>
          <w:rFonts w:ascii="Arial" w:cs="Arial" w:eastAsia="Arial" w:hAnsi="Arial"/>
          <w:sz w:val="24"/>
          <w:szCs w:val="24"/>
        </w:rPr>
        <w:t xml:space="preserve">Настоящим Актом вышеперечисленная документация передана: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(название принимающей организации, учреждения)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Передал:</w:t>
      </w:r>
      <w:r>
        <w:rPr>
          <w:rFonts w:ascii="Arial" w:cs="Arial" w:eastAsia="Arial" w:hAnsi="Arial"/>
          <w:sz w:val="24"/>
          <w:szCs w:val="24"/>
        </w:rPr>
        <w:t xml:space="preserve">	</w:t>
      </w:r>
      <w:r>
        <w:rPr>
          <w:rFonts w:ascii="Arial" w:cs="Arial" w:eastAsia="Arial" w:hAnsi="Arial"/>
          <w:sz w:val="24"/>
          <w:szCs w:val="24"/>
        </w:rPr>
        <w:t xml:space="preserve">Принял:</w:t>
      </w:r>
    </w:p>
    <w:p>
      <w:pPr>
        <w:tabs>
          <w:tab w:val="right" w:pos="10178"/>
        </w:tabs>
        <w:spacing w:after="120"/>
      </w:pPr>
      <w:r>
        <w:rPr>
          <w:rFonts w:ascii="Arial" w:cs="Arial" w:eastAsia="Arial" w:hAnsi="Arial"/>
          <w:sz w:val="24"/>
          <w:szCs w:val="24"/>
        </w:rPr>
        <w:t xml:space="preserve">От Инициативной группы</w:t>
      </w:r>
      <w:r>
        <w:rPr>
          <w:rFonts w:ascii="Arial" w:cs="Arial" w:eastAsia="Arial" w:hAnsi="Arial"/>
          <w:sz w:val="24"/>
          <w:szCs w:val="24"/>
        </w:rPr>
        <w:t xml:space="preserve">	</w:t>
      </w:r>
      <w:r>
        <w:rPr>
          <w:rFonts w:ascii="Arial" w:cs="Arial" w:eastAsia="Arial" w:hAnsi="Arial"/>
          <w:sz w:val="24"/>
          <w:szCs w:val="24"/>
        </w:rPr>
        <w:t xml:space="preserve">От ИОМСУ: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25</w:t>
      </w:r>
      <w:r>
        <w:rPr>
          <w:rFonts w:ascii="Arial" w:cs="Arial" w:eastAsia="Arial" w:hAnsi="Arial"/>
          <w:sz w:val="24"/>
          <w:szCs w:val="24"/>
        </w:rPr>
        <w:t xml:space="preserve">
 к Инструкции по подготовке и реализации проектов</w:t>
      </w:r>
    </w:p>
    <w:p>
      <w:pPr>
        <w:spacing w:after="400" w:before="400"/>
        <w:jc w:val="center"/>
      </w:pPr>
      <w:r>
        <w:rPr>
          <w:rFonts w:ascii="Arial" w:cs="Arial" w:eastAsia="Arial" w:hAnsi="Arial"/>
          <w:b/>
          <w:bCs/>
          <w:sz w:val="32"/>
          <w:szCs w:val="32"/>
        </w:rPr>
        <w:t xml:space="preserve">ОТЧЕТ
 о движении денежных средств
 на _______________ 20__ года (тыс. сомов)</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hvflkog-rzaebfitq7svc">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1223"/>
        <w:gridCol w:w="922"/>
        <w:gridCol w:w="902"/>
        <w:gridCol w:w="806"/>
        <w:gridCol w:w="806"/>
        <w:gridCol w:w="806"/>
        <w:gridCol w:w="1176"/>
        <w:gridCol w:w="1176"/>
        <w:gridCol w:w="1154"/>
        <w:gridCol w:w="873"/>
      </w:tblGrid>
      <w:tr>
        <w:tc>
          <w:tcPr>
            <w:tcW w:type="dxa" w:w="3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проекта</w:t>
            </w:r>
          </w:p>
        </w:tc>
        <w:tc>
          <w:tcPr>
            <w:tcW w:type="dxa" w:w="9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Заявитель</w:t>
            </w:r>
          </w:p>
        </w:tc>
        <w:tc>
          <w:tcPr>
            <w:tcW w:type="dxa" w:w="9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Сметная стоимость</w:t>
            </w:r>
          </w:p>
        </w:tc>
        <w:tc>
          <w:tcPr>
            <w:tcW w:type="dxa" w:w="241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Собственные и привлеченные средства</w:t>
            </w:r>
          </w:p>
        </w:tc>
        <w:tc>
          <w:tcPr>
            <w:tcW w:type="dxa" w:w="23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выделенные за счет стимулирующих (долевых) грантов</w:t>
            </w:r>
          </w:p>
        </w:tc>
        <w:tc>
          <w:tcPr>
            <w:tcW w:type="dxa" w:w="11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 оплачено за выполненные работы</w:t>
            </w:r>
          </w:p>
        </w:tc>
        <w:tc>
          <w:tcPr>
            <w:tcW w:type="dxa" w:w="8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средств на счете Грантопо-
 лучателя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гарантир. собств. и привл. средства</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исполь. гарантир. собств. и привл. средств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гарант. собств. и привл. средств</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 в стимулирующих (долевых) грантах</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Поступило в РОК на счет Грантопо-
 лучателя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3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w:t>
      </w:r>
      <w:r>
        <w:rPr>
          <w:rFonts w:ascii="Arial" w:cs="Arial" w:eastAsia="Arial" w:hAnsi="Arial"/>
          <w:sz w:val="24"/>
          <w:szCs w:val="24"/>
        </w:rPr>
        <w:t xml:space="preserve">	</w:t>
      </w:r>
      <w:r>
        <w:rPr>
          <w:rFonts w:ascii="Arial" w:cs="Arial" w:eastAsia="Arial" w:hAnsi="Arial"/>
          <w:sz w:val="24"/>
          <w:szCs w:val="24"/>
        </w:rPr>
        <w:t xml:space="preserve">ФИО</w:t>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ФИО</w:t>
      </w:r>
    </w:p>
    <w:p>
      <w:pPr>
        <w:tabs>
          <w:tab w:val="right" w:pos="10178"/>
        </w:tabs>
        <w:spacing w:after="120"/>
      </w:pPr>
      <w:r>
        <w:rPr>
          <w:rFonts w:ascii="Arial" w:cs="Arial" w:eastAsia="Arial" w:hAnsi="Arial"/>
          <w:sz w:val="24"/>
          <w:szCs w:val="24"/>
        </w:rPr>
        <w:t xml:space="preserve">Заведующим районным (городским) отделением казначейства</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26</w:t>
      </w:r>
      <w:r>
        <w:rPr>
          <w:rFonts w:ascii="Arial" w:cs="Arial" w:eastAsia="Arial" w:hAnsi="Arial"/>
          <w:sz w:val="24"/>
          <w:szCs w:val="24"/>
        </w:rPr>
        <w:t xml:space="preserve">
 к Инструкции по подготовке и реализации проектов</w:t>
      </w:r>
    </w:p>
    <w:p>
      <w:pPr>
        <w:spacing w:after="400" w:before="400"/>
        <w:jc w:val="center"/>
      </w:pPr>
      <w:r>
        <w:rPr>
          <w:rFonts w:ascii="Arial" w:cs="Arial" w:eastAsia="Arial" w:hAnsi="Arial"/>
          <w:b/>
          <w:bCs/>
          <w:sz w:val="32"/>
          <w:szCs w:val="32"/>
        </w:rPr>
        <w:t xml:space="preserve">ОЦЕНОЧНЫЙ ЛИСТ
 территориального органа по управлению государственными финансами по процедурам отбора и реализации проектов</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lh4oylcadv9enve_lx7td">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8163"/>
        <w:gridCol w:w="828"/>
        <w:gridCol w:w="828"/>
      </w:tblGrid>
      <w:tr>
        <w:tc>
          <w:tcPr>
            <w:tcW w:type="dxa" w:w="3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1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документа</w:t>
            </w:r>
          </w:p>
        </w:tc>
        <w:tc>
          <w:tcPr>
            <w:tcW w:type="dxa" w:w="16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Проверка соответствия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Нет</w:t>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Мониторинг процесса отбора проектов</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квоты по составу комиссии по отбору проектов</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процедуры отбора проектов по критериям</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Мониторинг процесса реализации проекта</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фактической выплаты траншей требованиям Положения об отборе и финансировании проектов за счет стимулирующих (долевых) грантов</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Своевременность и полнота предоставления отчетов ИОМСУ</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проекта, финансируемого за счет средств </w:t>
            </w:r>
            <w:r>
              <w:rPr>
                <w:rFonts w:ascii="Arial" w:cs="Arial" w:eastAsia="Arial" w:hAnsi="Arial"/>
                <w:sz w:val="24"/>
                <w:szCs w:val="24"/>
              </w:rPr>
              <w:t xml:space="preserve">стимулирующих (долевых)</w:t>
            </w:r>
            <w:r>
              <w:rPr>
                <w:rFonts w:ascii="Arial" w:cs="Arial" w:eastAsia="Arial" w:hAnsi="Arial"/>
                <w:b/>
                <w:bCs/>
                <w:sz w:val="24"/>
                <w:szCs w:val="24"/>
              </w:rPr>
              <w:t xml:space="preserve"> грантов</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средств в соответствии с графиком производства работ и сметной стоимостью материалов и работ:</w:t>
            </w:r>
          </w:p>
          <w:p>
            <w:pPr>
              <w:jc w:val="left"/>
            </w:pPr>
            <w:r>
              <w:rPr>
                <w:rFonts w:ascii="Arial" w:cs="Arial" w:eastAsia="Arial" w:hAnsi="Arial"/>
                <w:sz w:val="24"/>
                <w:szCs w:val="24"/>
              </w:rPr>
              <w:t xml:space="preserve">- если освоение идет с отставанием или график производства не соответствует фактическим срокам, необходимо дать краткие разъяснения по данному вопросу, с приложением нового уточненного графика</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деятельности группы СМиО по достижению промежуточных и конечных результатов проекта:</w:t>
            </w:r>
          </w:p>
          <w:p>
            <w:pPr>
              <w:jc w:val="left"/>
            </w:pPr>
            <w:r>
              <w:rPr>
                <w:rFonts w:ascii="Arial" w:cs="Arial" w:eastAsia="Arial" w:hAnsi="Arial"/>
                <w:sz w:val="24"/>
                <w:szCs w:val="24"/>
              </w:rPr>
              <w:t xml:space="preserve">- группа СМиО создана и выполняет свои функции;</w:t>
            </w:r>
          </w:p>
          <w:p>
            <w:pPr>
              <w:jc w:val="left"/>
            </w:pPr>
            <w:r>
              <w:rPr>
                <w:rFonts w:ascii="Arial" w:cs="Arial" w:eastAsia="Arial" w:hAnsi="Arial"/>
                <w:sz w:val="24"/>
                <w:szCs w:val="24"/>
              </w:rPr>
              <w:t xml:space="preserve">- группа СМиО своевременно осуществляет мониторинг и оценку, включая подготовку Актов промежуточного и итогового мониторинга;</w:t>
            </w:r>
          </w:p>
          <w:p>
            <w:pPr>
              <w:jc w:val="left"/>
            </w:pPr>
            <w:r>
              <w:rPr>
                <w:rFonts w:ascii="Arial" w:cs="Arial" w:eastAsia="Arial" w:hAnsi="Arial"/>
                <w:sz w:val="24"/>
                <w:szCs w:val="24"/>
              </w:rPr>
              <w:t xml:space="preserve">- группа СМиО выполняет функции по информированию ОМСУ и населения об итогах реализации проекта</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Оценочный лист заполняется на основе отчета, предоставленного исполнительным органом местного самоуправления.</w:t>
      </w:r>
    </w:p>
    <w:p>
      <w:pPr>
        <w:spacing w:after="60" w:before="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Заведующим районным (городским) отделом финансов</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27</w:t>
      </w:r>
      <w:r>
        <w:rPr>
          <w:rFonts w:ascii="Arial" w:cs="Arial" w:eastAsia="Arial" w:hAnsi="Arial"/>
          <w:sz w:val="24"/>
          <w:szCs w:val="24"/>
        </w:rPr>
        <w:t xml:space="preserve">
 к Инструкции по подготовке и реализации проектов</w:t>
      </w:r>
    </w:p>
    <w:p>
      <w:pPr>
        <w:spacing w:after="400" w:before="400"/>
        <w:jc w:val="center"/>
      </w:pPr>
      <w:r>
        <w:rPr>
          <w:rFonts w:ascii="Arial" w:cs="Arial" w:eastAsia="Arial" w:hAnsi="Arial"/>
          <w:b/>
          <w:bCs/>
          <w:sz w:val="32"/>
          <w:szCs w:val="32"/>
        </w:rPr>
        <w:t xml:space="preserve">АКТ
 № ____ от "__" ___________ 20__ г.
 о выполнении 50% физического объема выполненных работ</w:t>
      </w:r>
    </w:p>
    <w:p>
      <w:pPr>
        <w:spacing w:after="120"/>
        <w:jc w:val="both"/>
      </w:pPr>
      <w:r>
        <w:rPr>
          <w:rFonts w:ascii="Arial" w:cs="Arial" w:eastAsia="Arial" w:hAnsi="Arial"/>
          <w:sz w:val="24"/>
          <w:szCs w:val="24"/>
        </w:rPr>
        <w:t xml:space="preserve">(Утратил силу 
 в соответствии с </w:t>
      </w:r>
      <w:hyperlink w:history="1" r:id="rIdsg7lgh-ey7t85dzu0gw9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 </w:t>
      </w:r>
    </w:p>
    <w:p>
      <w:pPr>
        <w:spacing w:after="120"/>
        <w:jc w:val="center"/>
      </w:pPr>
      <w:r>
        <w:rPr>
          <w:rFonts w:ascii="Arial" w:cs="Arial" w:eastAsia="Arial" w:hAnsi="Arial"/>
          <w:sz w:val="24"/>
          <w:szCs w:val="24"/>
        </w:rPr>
        <w:t xml:space="preserve">Приложение 28</w:t>
      </w:r>
      <w:r>
        <w:rPr>
          <w:rFonts w:ascii="Arial" w:cs="Arial" w:eastAsia="Arial" w:hAnsi="Arial"/>
          <w:sz w:val="24"/>
          <w:szCs w:val="24"/>
        </w:rPr>
        <w:t xml:space="preserve">
 к Инструкции по подготовке и реализации проектов</w:t>
      </w:r>
    </w:p>
    <w:p>
      <w:pPr>
        <w:spacing w:after="400" w:before="400"/>
        <w:jc w:val="center"/>
      </w:pPr>
      <w:r>
        <w:rPr>
          <w:rFonts w:ascii="Arial" w:cs="Arial" w:eastAsia="Arial" w:hAnsi="Arial"/>
          <w:b/>
          <w:bCs/>
          <w:sz w:val="32"/>
          <w:szCs w:val="32"/>
        </w:rPr>
        <w:t xml:space="preserve">АКТ
 № ________ от "__" _____________ 20__ г.
 о выполнении 100% физического объема выполненных работ</w:t>
      </w:r>
    </w:p>
    <w:p>
      <w:pPr>
        <w:spacing w:after="120"/>
        <w:jc w:val="both"/>
      </w:pPr>
      <w:r>
        <w:rPr>
          <w:rFonts w:ascii="Arial" w:cs="Arial" w:eastAsia="Arial" w:hAnsi="Arial"/>
          <w:sz w:val="24"/>
          <w:szCs w:val="24"/>
        </w:rPr>
        <w:t xml:space="preserve">(Утратил силу 
 в соответствии с </w:t>
      </w:r>
      <w:hyperlink w:history="1" r:id="rIdazpoqhdi2w7gdptfbacy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 </w:t>
      </w:r>
    </w:p>
    <w:p>
      <w:pPr>
        <w:spacing w:after="400" w:before="4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nob2omfwsftias4bire">
      <w:r>
        <w:rPr>
          <w:rFonts w:ascii="Arial" w:cs="Arial" w:eastAsia="Arial" w:hAnsi="Arial"/>
          <w:color w:val="132D3F"/>
          <w:sz w:val="16"/>
          <w:szCs w:val="16"/>
          <w:u w:val="single"/>
        </w:rPr>
        <w:t xml:space="preserve">dalil.kg/document/97603</w:t>
      </w:r>
    </w:hyperlink>
  </w:p>
  <w:p>
    <w:pPr>
      <w:spacing w:after="0" w:before="40"/>
      <w:jc w:val="center"/>
    </w:pPr>
    <w:hyperlink w:history="1" r:id="rIdj2ejdrrmcfinlhrwrxp4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_o0ibzw1t5qkhj3_y0oz" Type="http://schemas.openxmlformats.org/officeDocument/2006/relationships/hyperlink" Target="https://dalil.kg/document/230023537" TargetMode="External"/><Relationship Id="rIdix8d4yhnbvz2ysldykwam" Type="http://schemas.openxmlformats.org/officeDocument/2006/relationships/hyperlink" Target="https://dalil.kg/document/97601" TargetMode="External"/><Relationship Id="rIdazeufjaie_fk69zjtrvic" Type="http://schemas.openxmlformats.org/officeDocument/2006/relationships/hyperlink" Target="https://dalil.kg/document/98795" TargetMode="External"/><Relationship Id="rId7syizfbm_0ieojcgrwt4z" Type="http://schemas.openxmlformats.org/officeDocument/2006/relationships/hyperlink" Target="https://dalil.kg/document/160169" TargetMode="External"/><Relationship Id="rIdvik0aka2hbpwojek8hpwr" Type="http://schemas.openxmlformats.org/officeDocument/2006/relationships/hyperlink" Target="https://dalil.kg/document/97603#p1" TargetMode="External"/><Relationship Id="rId5rtl-d-qiwnwuj3ckgooo" Type="http://schemas.openxmlformats.org/officeDocument/2006/relationships/hyperlink" Target="https://dalil.kg/document/97603#p2" TargetMode="External"/><Relationship Id="rIdbvw8-o2zpe1tkyuneno4m" Type="http://schemas.openxmlformats.org/officeDocument/2006/relationships/hyperlink" Target="https://dalil.kg/document/97603#pr3" TargetMode="External"/><Relationship Id="rIdb4mprttzy9nz3whoue_kk" Type="http://schemas.openxmlformats.org/officeDocument/2006/relationships/hyperlink" Target="https://dalil.kg/document/98795" TargetMode="External"/><Relationship Id="rIdnpv2sr8wfh3g05s82eun2" Type="http://schemas.openxmlformats.org/officeDocument/2006/relationships/hyperlink" Target="https://dalil.kg/document/160169" TargetMode="External"/><Relationship Id="rId9hlhvzuw4dv3lx3fpnfha" Type="http://schemas.openxmlformats.org/officeDocument/2006/relationships/hyperlink" Target="https://dalil.kg/document/97603#p1" TargetMode="External"/><Relationship Id="rIdbigj8w98xpp-h-2jqyxz0" Type="http://schemas.openxmlformats.org/officeDocument/2006/relationships/hyperlink" Target="https://dalil.kg/document/97603#p8" TargetMode="External"/><Relationship Id="rId5r4duc8qe8o7evf_ggmau" Type="http://schemas.openxmlformats.org/officeDocument/2006/relationships/hyperlink" Target="https://dalil.kg/document/97603#p2" TargetMode="External"/><Relationship Id="rIde6as8kfru4myr1nomcnv8" Type="http://schemas.openxmlformats.org/officeDocument/2006/relationships/hyperlink" Target="https://dalil.kg/document/97603#pr9" TargetMode="External"/><Relationship Id="rIduomctnm5e-vmk0hyd7b55" Type="http://schemas.openxmlformats.org/officeDocument/2006/relationships/hyperlink" Target="https://dalil.kg/document/97603#pr10" TargetMode="External"/><Relationship Id="rIdqczc55qkxjeindsqf6quh" Type="http://schemas.openxmlformats.org/officeDocument/2006/relationships/hyperlink" Target="https://dalil.kg/document/160169" TargetMode="External"/><Relationship Id="rId3x8jwxizrhzwmmil0phqd" Type="http://schemas.openxmlformats.org/officeDocument/2006/relationships/hyperlink" Target="https://dalil.kg/document/97603#pr9" TargetMode="External"/><Relationship Id="rIdl7bnwjonaswwtkq7zwdz9" Type="http://schemas.openxmlformats.org/officeDocument/2006/relationships/hyperlink" Target="https://dalil.kg/document/160169" TargetMode="External"/><Relationship Id="rId23ckbxo_gdoofoqibky0z" Type="http://schemas.openxmlformats.org/officeDocument/2006/relationships/hyperlink" Target="https://dalil.kg/document/160169" TargetMode="External"/><Relationship Id="rIdzr6go4pqt5fsengufjhfo" Type="http://schemas.openxmlformats.org/officeDocument/2006/relationships/hyperlink" Target="https://dalil.kg/document/160169" TargetMode="External"/><Relationship Id="rIdf9qq_jmrqjmwvkmvi9agc" Type="http://schemas.openxmlformats.org/officeDocument/2006/relationships/hyperlink" Target="https://dalil.kg/document/97603#p13" TargetMode="External"/><Relationship Id="rIdpd5wcu5-buucgvtqmylel" Type="http://schemas.openxmlformats.org/officeDocument/2006/relationships/hyperlink" Target="https://dalil.kg/document/97603#p14" TargetMode="External"/><Relationship Id="rId3srzny0mstl1yfmmidjg5" Type="http://schemas.openxmlformats.org/officeDocument/2006/relationships/hyperlink" Target="https://dalil.kg/document/97603#p9" TargetMode="External"/><Relationship Id="rIdiaevovik3jzbxkz_14l76" Type="http://schemas.openxmlformats.org/officeDocument/2006/relationships/hyperlink" Target="https://dalil.kg/document/97603#p10" TargetMode="External"/><Relationship Id="rIdkilpfvhbopo6m8zniyole" Type="http://schemas.openxmlformats.org/officeDocument/2006/relationships/hyperlink" Target="https://dalil.kg/document/203301" TargetMode="External"/><Relationship Id="rIdrdaipzippltjf93vgju8-" Type="http://schemas.openxmlformats.org/officeDocument/2006/relationships/hyperlink" Target="https://dalil.kg/document/160169" TargetMode="External"/><Relationship Id="rIdsvpbriqi4a79fsa1rq1fb" Type="http://schemas.openxmlformats.org/officeDocument/2006/relationships/hyperlink" Target="https://dalil.kg/document/160169" TargetMode="External"/><Relationship Id="rIdzkzq1os6lmlc98wtwiodo" Type="http://schemas.openxmlformats.org/officeDocument/2006/relationships/hyperlink" Target="https://dalil.kg/document/158395" TargetMode="External"/><Relationship Id="rId6rzgp3f5jvlfgsqgthhgu" Type="http://schemas.openxmlformats.org/officeDocument/2006/relationships/hyperlink" Target="https://dalil.kg/document/158396" TargetMode="External"/><Relationship Id="rIdgtsuoothqn4kvlmrpwetv" Type="http://schemas.openxmlformats.org/officeDocument/2006/relationships/hyperlink" Target="https://dalil.kg/document/160169" TargetMode="External"/><Relationship Id="rIddfi1elw8ehhmkbtnqqpou" Type="http://schemas.openxmlformats.org/officeDocument/2006/relationships/hyperlink" Target="https://dalil.kg/document/160169" TargetMode="External"/><Relationship Id="rIdoskiber3n1wt-f7gb_aop" Type="http://schemas.openxmlformats.org/officeDocument/2006/relationships/hyperlink" Target="https://dalil.kg/document/160169" TargetMode="External"/><Relationship Id="rId3rpetm90xw4p2r7d4upj8" Type="http://schemas.openxmlformats.org/officeDocument/2006/relationships/hyperlink" Target="https://dalil.kg/document/160169" TargetMode="External"/><Relationship Id="rIdgnu5zzudb5-ifkqc8kz1i" Type="http://schemas.openxmlformats.org/officeDocument/2006/relationships/hyperlink" Target="https://dalil.kg/document/160169" TargetMode="External"/><Relationship Id="rIdps20gv08kk_e67hxfo9ew" Type="http://schemas.openxmlformats.org/officeDocument/2006/relationships/hyperlink" Target="https://dalil.kg/document/160169" TargetMode="External"/><Relationship Id="rIdyrm-q0bm0brt-5_wv47ee" Type="http://schemas.openxmlformats.org/officeDocument/2006/relationships/hyperlink" Target="https://dalil.kg/document/160169" TargetMode="External"/><Relationship Id="rIdx2-zwezv1pgvwuxld_vi9" Type="http://schemas.openxmlformats.org/officeDocument/2006/relationships/hyperlink" Target="https://dalil.kg/document/38795" TargetMode="External"/><Relationship Id="rIdx9-kynuqu5jyz9j5pbkpx" Type="http://schemas.openxmlformats.org/officeDocument/2006/relationships/hyperlink" Target="https://dalil.kg/document/158395" TargetMode="External"/><Relationship Id="rIdngixemds8r_qvhswax2ss" Type="http://schemas.openxmlformats.org/officeDocument/2006/relationships/hyperlink" Target="https://dalil.kg/document/158396" TargetMode="External"/><Relationship Id="rIdt16mtok06lsfra9ob4fsd" Type="http://schemas.openxmlformats.org/officeDocument/2006/relationships/hyperlink" Target="https://dalil.kg/document/160169" TargetMode="External"/><Relationship Id="rIdffufnbsezcjnw1wx33v8a" Type="http://schemas.openxmlformats.org/officeDocument/2006/relationships/hyperlink" Target="https://dalil.kg/document/98795" TargetMode="External"/><Relationship Id="rIdbvrr34yaqepoodzflneig" Type="http://schemas.openxmlformats.org/officeDocument/2006/relationships/hyperlink" Target="https://dalil.kg/document/97603#p16" TargetMode="External"/><Relationship Id="rId6hgu9yel50q5gwq29fdft" Type="http://schemas.openxmlformats.org/officeDocument/2006/relationships/hyperlink" Target="https://dalil.kg/document/160169" TargetMode="External"/><Relationship Id="rIddfz3qxo2nzwuh1edp4v6o" Type="http://schemas.openxmlformats.org/officeDocument/2006/relationships/hyperlink" Target="https://dalil.kg/document/97603#p17" TargetMode="External"/><Relationship Id="rIddc-mptzkrjlpsrxqc1niy" Type="http://schemas.openxmlformats.org/officeDocument/2006/relationships/hyperlink" Target="https://dalil.kg/document/160169" TargetMode="External"/><Relationship Id="rId0ak7wpu3zdnjcztsxaqdk" Type="http://schemas.openxmlformats.org/officeDocument/2006/relationships/hyperlink" Target="https://dalil.kg/document/111125" TargetMode="External"/><Relationship Id="rId6vqfg791lncfkcx43nqz6" Type="http://schemas.openxmlformats.org/officeDocument/2006/relationships/hyperlink" Target="https://dalil.kg/document/98795" TargetMode="External"/><Relationship Id="rIdje7uf8enlovp0ibwgvj8a" Type="http://schemas.openxmlformats.org/officeDocument/2006/relationships/hyperlink" Target="https://dalil.kg/document/98795" TargetMode="External"/><Relationship Id="rIduvlhrjzeflglmj0ztdzyj" Type="http://schemas.openxmlformats.org/officeDocument/2006/relationships/hyperlink" Target="https://dalil.kg/document/98795" TargetMode="External"/><Relationship Id="rId_hku4flhocde9al9cuho7" Type="http://schemas.openxmlformats.org/officeDocument/2006/relationships/hyperlink" Target="https://dalil.kg/document/98795" TargetMode="External"/><Relationship Id="rId5zog5xn53q-7gn5jvq4_g" Type="http://schemas.openxmlformats.org/officeDocument/2006/relationships/hyperlink" Target="https://dalil.kg/document/98795" TargetMode="External"/><Relationship Id="rIdt8q5a0wxe_ow17btdp5yk" Type="http://schemas.openxmlformats.org/officeDocument/2006/relationships/hyperlink" Target="https://dalil.kg/document/98795" TargetMode="External"/><Relationship Id="rIdrustjghzjzcgcqsdakmtf" Type="http://schemas.openxmlformats.org/officeDocument/2006/relationships/hyperlink" Target="https://dalil.kg/document/98795" TargetMode="External"/><Relationship Id="rIdhjxyoflyc5ui7s32dt0yr" Type="http://schemas.openxmlformats.org/officeDocument/2006/relationships/hyperlink" Target="https://dalil.kg/document/98795" TargetMode="External"/><Relationship Id="rId_kxjjm9rvpxplauzrc2ff" Type="http://schemas.openxmlformats.org/officeDocument/2006/relationships/hyperlink" Target="https://dalil.kg/document/98795" TargetMode="External"/><Relationship Id="rId5h47ixtoornre6hleute-" Type="http://schemas.openxmlformats.org/officeDocument/2006/relationships/hyperlink" Target="https://dalil.kg/document/98795" TargetMode="External"/><Relationship Id="rIdbra_fc9uospc8jmq8lctk" Type="http://schemas.openxmlformats.org/officeDocument/2006/relationships/hyperlink" Target="https://dalil.kg/document/98795" TargetMode="External"/><Relationship Id="rId_hjvprxo_y3y29ahpjkoq" Type="http://schemas.openxmlformats.org/officeDocument/2006/relationships/hyperlink" Target="https://dalil.kg/document/98795" TargetMode="External"/><Relationship Id="rId3u3_wqafkw-qcplwmqx6y" Type="http://schemas.openxmlformats.org/officeDocument/2006/relationships/hyperlink" Target="https://dalil.kg/document/98795" TargetMode="External"/><Relationship Id="rIdyx-e1im9or19nnodowers" Type="http://schemas.openxmlformats.org/officeDocument/2006/relationships/hyperlink" Target="https://dalil.kg/document/98795" TargetMode="External"/><Relationship Id="rIds0hkm1vue7u_9ro4jqwp5" Type="http://schemas.openxmlformats.org/officeDocument/2006/relationships/hyperlink" Target="https://dalil.kg/document/98795" TargetMode="External"/><Relationship Id="rIdy5baprdgm_abtddidmizo" Type="http://schemas.openxmlformats.org/officeDocument/2006/relationships/hyperlink" Target="https://dalil.kg/document/98795" TargetMode="External"/><Relationship Id="rId7v-o4c7-dyio7hagm1fqb" Type="http://schemas.openxmlformats.org/officeDocument/2006/relationships/hyperlink" Target="https://dalil.kg/document/98795" TargetMode="External"/><Relationship Id="rIdm9hakywtrw9wy6jfj8cm3" Type="http://schemas.openxmlformats.org/officeDocument/2006/relationships/hyperlink" Target="https://dalil.kg/document/98795" TargetMode="External"/><Relationship Id="rIdf6dexrkjstgxyzrx0xatn" Type="http://schemas.openxmlformats.org/officeDocument/2006/relationships/hyperlink" Target="https://dalil.kg/document/98795" TargetMode="External"/><Relationship Id="rIdrjmvxb-iygbdkm1hrfvek" Type="http://schemas.openxmlformats.org/officeDocument/2006/relationships/hyperlink" Target="https://dalil.kg/document/98795" TargetMode="External"/><Relationship Id="rIdjjnm72mhzoxnbufe8mgom" Type="http://schemas.openxmlformats.org/officeDocument/2006/relationships/hyperlink" Target="https://dalil.kg/document/98795" TargetMode="External"/><Relationship Id="rIdqvle7_l_iixjuldrg2iur" Type="http://schemas.openxmlformats.org/officeDocument/2006/relationships/hyperlink" Target="https://dalil.kg/document/98795" TargetMode="External"/><Relationship Id="rIdc8md3rpz3gyk9wjbqfbik" Type="http://schemas.openxmlformats.org/officeDocument/2006/relationships/hyperlink" Target="https://dalil.kg/document/98795" TargetMode="External"/><Relationship Id="rIdb6g1hvpu5rfewwbhgjypp" Type="http://schemas.openxmlformats.org/officeDocument/2006/relationships/hyperlink" Target="https://dalil.kg/document/98795" TargetMode="External"/><Relationship Id="rIdvp59u4fuh17o3gdoqplmc" Type="http://schemas.openxmlformats.org/officeDocument/2006/relationships/hyperlink" Target="https://dalil.kg/document/98795" TargetMode="External"/><Relationship Id="rIdeyrfpyzsdzirlxgqof-ov" Type="http://schemas.openxmlformats.org/officeDocument/2006/relationships/hyperlink" Target="https://dalil.kg/document/98795" TargetMode="External"/><Relationship Id="rIdnkeso-xv-nmgo2jtewqhj" Type="http://schemas.openxmlformats.org/officeDocument/2006/relationships/hyperlink" Target="https://dalil.kg/document/98795" TargetMode="External"/><Relationship Id="rId6sa7n92ac_s0ngzfdmryn" Type="http://schemas.openxmlformats.org/officeDocument/2006/relationships/hyperlink" Target="https://dalil.kg/document/98795" TargetMode="External"/><Relationship Id="rId2mquhh538t3pcobxpfw89" Type="http://schemas.openxmlformats.org/officeDocument/2006/relationships/hyperlink" Target="https://dalil.kg/document/158396" TargetMode="External"/><Relationship Id="rIdxj_rn8dt3ev1ht8nyyyzm" Type="http://schemas.openxmlformats.org/officeDocument/2006/relationships/hyperlink" Target="https://dalil.kg/document/158395" TargetMode="External"/><Relationship Id="rIdjjvmwqhlqwejvz_9gpuq5" Type="http://schemas.openxmlformats.org/officeDocument/2006/relationships/hyperlink" Target="https://dalil.kg/document/160169" TargetMode="External"/><Relationship Id="rIdv_9x9x32lniizzg2lbneq" Type="http://schemas.openxmlformats.org/officeDocument/2006/relationships/hyperlink" Target="https://dalil.kg/document/97603#p21" TargetMode="External"/><Relationship Id="rIdtwdsuke-5w4iyiaqkrujy" Type="http://schemas.openxmlformats.org/officeDocument/2006/relationships/hyperlink" Target="https://dalil.kg/document/97603#p22" TargetMode="External"/><Relationship Id="rIdzqpao1emwtn88coxor1pf" Type="http://schemas.openxmlformats.org/officeDocument/2006/relationships/hyperlink" Target="https://dalil.kg/document/90219" TargetMode="External"/><Relationship Id="rId490paunoc7lbmmyxk2m4h" Type="http://schemas.openxmlformats.org/officeDocument/2006/relationships/hyperlink" Target="https://dalil.kg/document/70048" TargetMode="External"/><Relationship Id="rIdiwllockqh3ga4omdbw-ep" Type="http://schemas.openxmlformats.org/officeDocument/2006/relationships/hyperlink" Target="https://dalil.kg/document/160169" TargetMode="External"/><Relationship Id="rId6_n7ue2yph4j0yy6cbibo" Type="http://schemas.openxmlformats.org/officeDocument/2006/relationships/hyperlink" Target="https://dalil.kg/document/97603#p23" TargetMode="External"/><Relationship Id="rIdj9fc0t4f_zq7mid-wtq9d" Type="http://schemas.openxmlformats.org/officeDocument/2006/relationships/hyperlink" Target="https://dalil.kg/document/158396" TargetMode="External"/><Relationship Id="rIdo1xr5fknu9a1kcu_otl_x" Type="http://schemas.openxmlformats.org/officeDocument/2006/relationships/hyperlink" Target="https://dalil.kg/document/158395" TargetMode="External"/><Relationship Id="rIdxn62zhydwdhmjd8iadyki" Type="http://schemas.openxmlformats.org/officeDocument/2006/relationships/hyperlink" Target="https://dalil.kg/document/160169" TargetMode="External"/><Relationship Id="rIdwf9-zzck9exhp6xxkkpvj" Type="http://schemas.openxmlformats.org/officeDocument/2006/relationships/hyperlink" Target="https://dalil.kg/document/97603#p24" TargetMode="External"/><Relationship Id="rIditk-tavebm4l-rtsebdre" Type="http://schemas.openxmlformats.org/officeDocument/2006/relationships/hyperlink" Target="https://dalil.kg/document/98795" TargetMode="External"/><Relationship Id="rIdrs6ozeufddzrgdrvkq2xf" Type="http://schemas.openxmlformats.org/officeDocument/2006/relationships/hyperlink" Target="https://dalil.kg/document/98795" TargetMode="External"/><Relationship Id="rIdinfzpz7-ewo-une7iqwxs" Type="http://schemas.openxmlformats.org/officeDocument/2006/relationships/hyperlink" Target="https://dalil.kg/document/160169" TargetMode="External"/><Relationship Id="rId7fgkr6rgqrb7_aflzfvm9" Type="http://schemas.openxmlformats.org/officeDocument/2006/relationships/hyperlink" Target="https://dalil.kg/document/160169" TargetMode="External"/><Relationship Id="rIdyhrqvxhgnfwkmda_xwxhm" Type="http://schemas.openxmlformats.org/officeDocument/2006/relationships/hyperlink" Target="https://dalil.kg/document/160169" TargetMode="External"/><Relationship Id="rIdfzmrot17whbjp1fssjuuf" Type="http://schemas.openxmlformats.org/officeDocument/2006/relationships/hyperlink" Target="https://dalil.kg/document/160169" TargetMode="External"/><Relationship Id="rIdzorhnwvrqfijhcnhgrcop" Type="http://schemas.openxmlformats.org/officeDocument/2006/relationships/hyperlink" Target="https://dalil.kg/document/97603#p25" TargetMode="External"/><Relationship Id="rId4eeajwcia6zc82cfuiwve" Type="http://schemas.openxmlformats.org/officeDocument/2006/relationships/hyperlink" Target="https://dalil.kg/document/97602" TargetMode="External"/><Relationship Id="rId8u_qb1ncgml2xccpyaylh" Type="http://schemas.openxmlformats.org/officeDocument/2006/relationships/hyperlink" Target="https://dalil.kg/document/160169" TargetMode="External"/><Relationship Id="rIda20eb-iefn_g6ngvde3yq" Type="http://schemas.openxmlformats.org/officeDocument/2006/relationships/hyperlink" Target="https://dalil.kg/document/97603#p26" TargetMode="External"/><Relationship Id="rIdeg5xzdxlp548kmxu5ouba" Type="http://schemas.openxmlformats.org/officeDocument/2006/relationships/hyperlink" Target="https://dalil.kg/document/160169" TargetMode="External"/><Relationship Id="rId3s6d05eszgwetwe3ypfhi" Type="http://schemas.openxmlformats.org/officeDocument/2006/relationships/hyperlink" Target="https://dalil.kg/document/160169" TargetMode="External"/><Relationship Id="rIdpnq5lj2yv4ieb7e0antcy" Type="http://schemas.openxmlformats.org/officeDocument/2006/relationships/hyperlink" Target="https://dalil.kg/document/160169" TargetMode="External"/><Relationship Id="rIdzfkkm479sr4juf0ruzh9r" Type="http://schemas.openxmlformats.org/officeDocument/2006/relationships/hyperlink" Target="https://dalil.kg/document/160169" TargetMode="External"/><Relationship Id="rIdf9rtwnsxrax-umfdeyhix" Type="http://schemas.openxmlformats.org/officeDocument/2006/relationships/hyperlink" Target="https://dalil.kg/document/160169" TargetMode="External"/><Relationship Id="rIdkp_-uyo3n6xbcnvvzftz4" Type="http://schemas.openxmlformats.org/officeDocument/2006/relationships/hyperlink" Target="https://dalil.kg/document/160169" TargetMode="External"/><Relationship Id="rId2nssy3aeok_ljouysjej4" Type="http://schemas.openxmlformats.org/officeDocument/2006/relationships/hyperlink" Target="https://dalil.kg/document/97603#p1" TargetMode="External"/><Relationship Id="rIdhzlav76kkicknm5-tf3q0" Type="http://schemas.openxmlformats.org/officeDocument/2006/relationships/hyperlink" Target="https://dalil.kg/document/97603#p2" TargetMode="External"/><Relationship Id="rIdstzvrhc67rsh8hoqrdl0u" Type="http://schemas.openxmlformats.org/officeDocument/2006/relationships/hyperlink" Target="https://dalil.kg/document/97603#p3" TargetMode="External"/><Relationship Id="rIds-fh4nipesk3eiyeilsop" Type="http://schemas.openxmlformats.org/officeDocument/2006/relationships/hyperlink" Target="https://dalil.kg/document/97603#p4" TargetMode="External"/><Relationship Id="rIdvonhkvgj5qb4x6imgmc1t" Type="http://schemas.openxmlformats.org/officeDocument/2006/relationships/hyperlink" Target="https://dalil.kg/document/97603#p5" TargetMode="External"/><Relationship Id="rIdqeflikpw06h9jrurvij6i" Type="http://schemas.openxmlformats.org/officeDocument/2006/relationships/hyperlink" Target="https://dalil.kg/document/97603#p6" TargetMode="External"/><Relationship Id="rIdr5okpqfd9felvbwm4_svb" Type="http://schemas.openxmlformats.org/officeDocument/2006/relationships/hyperlink" Target="https://dalil.kg/document/97603#p7" TargetMode="External"/><Relationship Id="rId9z2gdd7o4my00jnwqobkw" Type="http://schemas.openxmlformats.org/officeDocument/2006/relationships/hyperlink" Target="https://dalil.kg/document/97603#p8" TargetMode="External"/><Relationship Id="rIdgraydnpimqhioapk95ctx" Type="http://schemas.openxmlformats.org/officeDocument/2006/relationships/hyperlink" Target="https://dalil.kg/document/97603#p9" TargetMode="External"/><Relationship Id="rIdatx68sks8ec_6ndfwynui" Type="http://schemas.openxmlformats.org/officeDocument/2006/relationships/hyperlink" Target="https://dalil.kg/document/97603#p10" TargetMode="External"/><Relationship Id="rId9pqbbhimvvdut3tof2hne" Type="http://schemas.openxmlformats.org/officeDocument/2006/relationships/hyperlink" Target="https://dalil.kg/document/97603#p11" TargetMode="External"/><Relationship Id="rIdvgvbifhvybv-jxyibjbtv" Type="http://schemas.openxmlformats.org/officeDocument/2006/relationships/hyperlink" Target="https://dalil.kg/document/97603#p12" TargetMode="External"/><Relationship Id="rId__qvxsgor5de-peaiutgo" Type="http://schemas.openxmlformats.org/officeDocument/2006/relationships/hyperlink" Target="https://dalil.kg/document/97603#p13" TargetMode="External"/><Relationship Id="rId4lzss_c_tfpbsif4jgyv0" Type="http://schemas.openxmlformats.org/officeDocument/2006/relationships/hyperlink" Target="https://dalil.kg/document/97603#p14" TargetMode="External"/><Relationship Id="rIdbd2ho7nu-xy50cqlgzs1-" Type="http://schemas.openxmlformats.org/officeDocument/2006/relationships/hyperlink" Target="https://dalil.kg/document/97603#p15" TargetMode="External"/><Relationship Id="rIdi7yzygcxvqvu1uuedqlyi" Type="http://schemas.openxmlformats.org/officeDocument/2006/relationships/hyperlink" Target="https://dalil.kg/document/97603#p16" TargetMode="External"/><Relationship Id="rId-2stq286nws_zzwpjhyqy" Type="http://schemas.openxmlformats.org/officeDocument/2006/relationships/hyperlink" Target="https://dalil.kg/document/97603#p17" TargetMode="External"/><Relationship Id="rIdyrfsmoy4yr0r9dth41qhh" Type="http://schemas.openxmlformats.org/officeDocument/2006/relationships/hyperlink" Target="https://dalil.kg/document/97603#p18" TargetMode="External"/><Relationship Id="rIdplswwkr18mj8cy0vgsivq" Type="http://schemas.openxmlformats.org/officeDocument/2006/relationships/hyperlink" Target="https://dalil.kg/document/97603#p19" TargetMode="External"/><Relationship Id="rIdyut0-e5vkxmmg04jv0le0" Type="http://schemas.openxmlformats.org/officeDocument/2006/relationships/hyperlink" Target="https://dalil.kg/document/97603#p20" TargetMode="External"/><Relationship Id="rId1yac_ndps-pyaqr3fqrjt" Type="http://schemas.openxmlformats.org/officeDocument/2006/relationships/hyperlink" Target="https://dalil.kg/document/97603#p21" TargetMode="External"/><Relationship Id="rIdessfyfanzfajtmzwvufzn" Type="http://schemas.openxmlformats.org/officeDocument/2006/relationships/hyperlink" Target="https://dalil.kg/document/97603#p22" TargetMode="External"/><Relationship Id="rIdifoszoasmzplgxbwfvf-x" Type="http://schemas.openxmlformats.org/officeDocument/2006/relationships/hyperlink" Target="https://dalil.kg/document/97603#p23" TargetMode="External"/><Relationship Id="rIdlz42ypyucaz66hfgyoiu6" Type="http://schemas.openxmlformats.org/officeDocument/2006/relationships/hyperlink" Target="https://dalil.kg/document/97603#p24" TargetMode="External"/><Relationship Id="rIdrkbdfttho2q_lhmmencky" Type="http://schemas.openxmlformats.org/officeDocument/2006/relationships/hyperlink" Target="https://dalil.kg/document/97603#p25" TargetMode="External"/><Relationship Id="rIdyzkko7udck96vb_sn7wlb" Type="http://schemas.openxmlformats.org/officeDocument/2006/relationships/hyperlink" Target="https://dalil.kg/document/97603#p26" TargetMode="External"/><Relationship Id="rIddpd4wuc-tpalr4yrypnyz" Type="http://schemas.openxmlformats.org/officeDocument/2006/relationships/hyperlink" Target="https://dalil.kg/document/97603#p27" TargetMode="External"/><Relationship Id="rId2osirfzzyxcvg5pufgdri" Type="http://schemas.openxmlformats.org/officeDocument/2006/relationships/hyperlink" Target="https://dalil.kg/document/97603#p28" TargetMode="External"/><Relationship Id="rIdqirqo2hyso4wlwtvg3f68" Type="http://schemas.openxmlformats.org/officeDocument/2006/relationships/hyperlink" Target="https://dalil.kg/document/98795" TargetMode="External"/><Relationship Id="rId1jpferjqsawr5ogjsccro" Type="http://schemas.openxmlformats.org/officeDocument/2006/relationships/hyperlink" Target="https://dalil.kg/document/160169" TargetMode="External"/><Relationship Id="rIdqks4-5uzkxmcqjwkmxier" Type="http://schemas.openxmlformats.org/officeDocument/2006/relationships/hyperlink" Target="https://dalil.kg/document/160169" TargetMode="External"/><Relationship Id="rIdwmypdympdphn0d0qsf2pb" Type="http://schemas.openxmlformats.org/officeDocument/2006/relationships/hyperlink" Target="https://dalil.kg/document/160169" TargetMode="External"/><Relationship Id="rIdmmaouonv4xffnvjejiwua" Type="http://schemas.openxmlformats.org/officeDocument/2006/relationships/hyperlink" Target="https://dalil.kg/document/98795" TargetMode="External"/><Relationship Id="rIdg1qbbpnomktmsyjqwo8tq" Type="http://schemas.openxmlformats.org/officeDocument/2006/relationships/hyperlink" Target="https://dalil.kg/document/160169" TargetMode="External"/><Relationship Id="rId6b2ob3ca2t2dgarfffy1v" Type="http://schemas.openxmlformats.org/officeDocument/2006/relationships/hyperlink" Target="https://dalil.kg/document/160169" TargetMode="External"/><Relationship Id="rIdl41gj3bizboldbdbv6iyo" Type="http://schemas.openxmlformats.org/officeDocument/2006/relationships/hyperlink" Target="https://dalil.kg/document/160169" TargetMode="External"/><Relationship Id="rIdfardvxtze09dnp7ivanop" Type="http://schemas.openxmlformats.org/officeDocument/2006/relationships/hyperlink" Target="https://dalil.kg/document/160169" TargetMode="External"/><Relationship Id="rIdrlsvknlwk5obycmpho-7f" Type="http://schemas.openxmlformats.org/officeDocument/2006/relationships/hyperlink" Target="https://dalil.kg/document/160169" TargetMode="External"/><Relationship Id="rIdbblf_pdzgoo2suukdua5x" Type="http://schemas.openxmlformats.org/officeDocument/2006/relationships/hyperlink" Target="https://dalil.kg/document/160169" TargetMode="External"/><Relationship Id="rIdm34nivhgpne9khnd8vjhq" Type="http://schemas.openxmlformats.org/officeDocument/2006/relationships/hyperlink" Target="https://dalil.kg/document/160169" TargetMode="External"/><Relationship Id="rIdizwbzvr7ncmgoyi87nol-" Type="http://schemas.openxmlformats.org/officeDocument/2006/relationships/hyperlink" Target="https://dalil.kg/document/160169" TargetMode="External"/><Relationship Id="rIdqsq3bnlt3mpxz0c5fckze" Type="http://schemas.openxmlformats.org/officeDocument/2006/relationships/hyperlink" Target="https://dalil.kg/document/160169" TargetMode="External"/><Relationship Id="rIdsi01zlnl2y-8_wordcgsy" Type="http://schemas.openxmlformats.org/officeDocument/2006/relationships/hyperlink" Target="https://dalil.kg/document/98795" TargetMode="External"/><Relationship Id="rIdrc7rtjgt8zp4nstck2vj5" Type="http://schemas.openxmlformats.org/officeDocument/2006/relationships/hyperlink" Target="https://dalil.kg/document/160169" TargetMode="External"/><Relationship Id="rIdteojlyo9mdhbf9hxpz1bv" Type="http://schemas.openxmlformats.org/officeDocument/2006/relationships/hyperlink" Target="https://dalil.kg/document/98795" TargetMode="External"/><Relationship Id="rIdpjvacjpsregelfjfbjf9q" Type="http://schemas.openxmlformats.org/officeDocument/2006/relationships/hyperlink" Target="https://dalil.kg/document/98795" TargetMode="External"/><Relationship Id="rIdtwpdmc7qypj4xizwnpyak" Type="http://schemas.openxmlformats.org/officeDocument/2006/relationships/hyperlink" Target="https://dalil.kg/document/160169" TargetMode="External"/><Relationship Id="rIdxkelicyphk1zoichteibm" Type="http://schemas.openxmlformats.org/officeDocument/2006/relationships/hyperlink" Target="https://dalil.kg/document/98795" TargetMode="External"/><Relationship Id="rIdudgp2tf1ja1ry8dbnkqjh" Type="http://schemas.openxmlformats.org/officeDocument/2006/relationships/hyperlink" Target="https://dalil.kg/document/98795" TargetMode="External"/><Relationship Id="rIdz40sn-gkaikozi0rttx67" Type="http://schemas.openxmlformats.org/officeDocument/2006/relationships/hyperlink" Target="https://dalil.kg/document/98795" TargetMode="External"/><Relationship Id="rIdhvflkog-rzaebfitq7svc" Type="http://schemas.openxmlformats.org/officeDocument/2006/relationships/hyperlink" Target="https://dalil.kg/document/98795" TargetMode="External"/><Relationship Id="rIdlh4oylcadv9enve_lx7td" Type="http://schemas.openxmlformats.org/officeDocument/2006/relationships/hyperlink" Target="https://dalil.kg/document/98795" TargetMode="External"/><Relationship Id="rIdsg7lgh-ey7t85dzu0gw9a" Type="http://schemas.openxmlformats.org/officeDocument/2006/relationships/hyperlink" Target="https://dalil.kg/document/160169" TargetMode="External"/><Relationship Id="rIdazpoqhdi2w7gdptfbacyx" Type="http://schemas.openxmlformats.org/officeDocument/2006/relationships/hyperlink" Target="https://dalil.kg/document/160169" TargetMode="External"/><Relationship Id="rId8" Type="http://schemas.openxmlformats.org/officeDocument/2006/relationships/image" Target="media/8de64316e95979c063c17bcd5380dc052a2594e9.png"/><Relationship Id="rId1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nob2omfwsftias4bire" Type="http://schemas.openxmlformats.org/officeDocument/2006/relationships/hyperlink" Target="https://dalil.kg/document/97603" TargetMode="External"/><Relationship Id="rIdj2ejdrrmcfinlhrwrxp4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2026-09-24T02:29:00.850Z</dcterms:created>
  <dcterms:modified xsi:type="dcterms:W3CDTF">2026-09-24T02:29:00.850Z</dcterms:modified>
</cp:coreProperties>
</file>

<file path=docProps/custom.xml><?xml version="1.0" encoding="utf-8"?>
<Properties xmlns="http://schemas.openxmlformats.org/officeDocument/2006/custom-properties" xmlns:vt="http://schemas.openxmlformats.org/officeDocument/2006/docPropsVTypes"/>
</file>