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g7ib5iej0fzvefzsjkz_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сентября 2021 года № 183</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
 о порядке предоставления государственного имущества в аренду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mfzioq3qt4etafoxyykld">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 </w:t>
      </w:r>
      <w:hyperlink w:history="1" r:id="rIdynhrdee1uktsqcr8dtnen">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 </w:t>
      </w:r>
      <w:hyperlink w:history="1" r:id="rId-drizsbolw_z0xyevi7mn">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 </w:t>
      </w:r>
      <w:hyperlink w:history="1" r:id="rIdk5wjuchz2gx65m3bnx_tf">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условия и порядок сдачи в аренду государственного имущества.</w:t>
      </w:r>
    </w:p>
    <w:p>
      <w:pPr>
        <w:spacing w:after="60"/>
        <w:ind w:firstLine="567"/>
        <w:jc w:val="both"/>
      </w:pPr>
      <w:r>
        <w:rPr>
          <w:rFonts w:ascii="Arial" w:cs="Arial" w:eastAsia="Arial" w:hAnsi="Arial"/>
          <w:sz w:val="24"/>
          <w:szCs w:val="24"/>
        </w:rPr>
        <w:t xml:space="preserve">2. Действие настоящего Положения не распространяется на имущество государственных резиденций Президента Кыргызской Республики, на отношения, возникающие при сдаче в аренду объектов государственного имущества, расположенного за пределами Кыргызской Республики.</w:t>
      </w:r>
    </w:p>
    <w:p>
      <w:pPr>
        <w:spacing w:after="60"/>
        <w:ind w:firstLine="567"/>
        <w:jc w:val="both"/>
      </w:pPr>
      <w:r>
        <w:rPr>
          <w:rFonts w:ascii="Arial" w:cs="Arial" w:eastAsia="Arial" w:hAnsi="Arial"/>
          <w:sz w:val="24"/>
          <w:szCs w:val="24"/>
        </w:rPr>
        <w:t xml:space="preserve">Деятельность государственных резиденций Президента Кыргызской Республики регулируются соответствующими положениями, утвержденными Управлением делами Президента и Правительства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yhpv5n_o03wnfzvnxbu0">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Предоставление государственного имущества в аренду в рамках реализации проектов государственно-частного партнерства (далее - ГЧП) осуществляется в соответствии с настоящим Положением с учетом особенностей, установленных главой 4</w:t>
      </w:r>
      <w:r>
        <w:rPr>
          <w:rFonts w:ascii="Arial" w:cs="Arial" w:eastAsia="Arial" w:hAnsi="Arial"/>
          <w:sz w:val="24"/>
          <w:szCs w:val="24"/>
        </w:rPr>
        <w:t xml:space="preserve">1</w:t>
      </w:r>
      <w:r>
        <w:rPr>
          <w:rFonts w:ascii="Arial" w:cs="Arial" w:eastAsia="Arial" w:hAnsi="Arial"/>
          <w:sz w:val="24"/>
          <w:szCs w:val="24"/>
        </w:rPr>
        <w:t xml:space="preserve"> настоящего Положения. В случае противоречий между нормами главы 4</w:t>
      </w:r>
      <w:r>
        <w:rPr>
          <w:rFonts w:ascii="Arial" w:cs="Arial" w:eastAsia="Arial" w:hAnsi="Arial"/>
          <w:sz w:val="24"/>
          <w:szCs w:val="24"/>
        </w:rPr>
        <w:t xml:space="preserve">1</w:t>
      </w:r>
      <w:r>
        <w:rPr>
          <w:rFonts w:ascii="Arial" w:cs="Arial" w:eastAsia="Arial" w:hAnsi="Arial"/>
          <w:sz w:val="24"/>
          <w:szCs w:val="24"/>
        </w:rPr>
        <w:t xml:space="preserve"> настоящего Положения и другими его нормами, применяются положения главы 4</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zxu9wvlpx1qyx1_tbe5t">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Основные понятия, используемые в настоящем Положении:</w:t>
      </w:r>
    </w:p>
    <w:p>
      <w:pPr>
        <w:spacing w:after="60"/>
        <w:ind w:firstLine="567"/>
        <w:jc w:val="both"/>
      </w:pPr>
      <w:r>
        <w:rPr>
          <w:rFonts w:ascii="Arial" w:cs="Arial" w:eastAsia="Arial" w:hAnsi="Arial"/>
          <w:b/>
          <w:bCs/>
          <w:sz w:val="24"/>
          <w:szCs w:val="24"/>
        </w:rPr>
        <w:t xml:space="preserve">аренда государственного имущества</w:t>
      </w:r>
      <w:r>
        <w:rPr>
          <w:rFonts w:ascii="Arial" w:cs="Arial" w:eastAsia="Arial" w:hAnsi="Arial"/>
          <w:sz w:val="24"/>
          <w:szCs w:val="24"/>
        </w:rPr>
        <w:t xml:space="preserve"> - предоставление неиспользуемого государственного имущества за плату во временное владение и пользование или во временное пользование;</w:t>
      </w:r>
    </w:p>
    <w:p>
      <w:pPr>
        <w:spacing w:after="60"/>
        <w:ind w:firstLine="567"/>
        <w:jc w:val="both"/>
      </w:pPr>
      <w:r>
        <w:rPr>
          <w:rFonts w:ascii="Arial" w:cs="Arial" w:eastAsia="Arial" w:hAnsi="Arial"/>
          <w:b/>
          <w:bCs/>
          <w:sz w:val="24"/>
          <w:szCs w:val="24"/>
        </w:rPr>
        <w:t xml:space="preserve">арендодатель</w:t>
      </w:r>
      <w:r>
        <w:rPr>
          <w:rFonts w:ascii="Arial" w:cs="Arial" w:eastAsia="Arial" w:hAnsi="Arial"/>
          <w:sz w:val="24"/>
          <w:szCs w:val="24"/>
        </w:rPr>
        <w:t xml:space="preserve"> - орган государственной власти и управления, государственное учреждение, государственное предприятие, предоставившее государственное имущество в аренду;</w:t>
      </w:r>
    </w:p>
    <w:p>
      <w:pPr>
        <w:spacing w:after="60"/>
        <w:ind w:firstLine="567"/>
        <w:jc w:val="both"/>
      </w:pPr>
      <w:r>
        <w:rPr>
          <w:rFonts w:ascii="Arial" w:cs="Arial" w:eastAsia="Arial" w:hAnsi="Arial"/>
          <w:b/>
          <w:bCs/>
          <w:sz w:val="24"/>
          <w:szCs w:val="24"/>
        </w:rPr>
        <w:t xml:space="preserve">балансодержатель</w:t>
      </w:r>
      <w:r>
        <w:rPr>
          <w:rFonts w:ascii="Arial" w:cs="Arial" w:eastAsia="Arial" w:hAnsi="Arial"/>
          <w:sz w:val="24"/>
          <w:szCs w:val="24"/>
        </w:rPr>
        <w:t xml:space="preserve"> - орган государственной власти и управления, государственное учреждение, государственное предприятие, в оперативном управлении или хозяйственном ведении которого находится государственное имущество;</w:t>
      </w:r>
    </w:p>
    <w:p>
      <w:pPr>
        <w:spacing w:after="60"/>
        <w:ind w:firstLine="567"/>
        <w:jc w:val="both"/>
      </w:pPr>
      <w:r>
        <w:rPr>
          <w:rFonts w:ascii="Arial" w:cs="Arial" w:eastAsia="Arial" w:hAnsi="Arial"/>
          <w:b/>
          <w:bCs/>
          <w:sz w:val="24"/>
          <w:szCs w:val="24"/>
        </w:rPr>
        <w:t xml:space="preserve">арендатор</w:t>
      </w:r>
      <w:r>
        <w:rPr>
          <w:rFonts w:ascii="Arial" w:cs="Arial" w:eastAsia="Arial" w:hAnsi="Arial"/>
          <w:sz w:val="24"/>
          <w:szCs w:val="24"/>
        </w:rPr>
        <w:t xml:space="preserve">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государственным имуществом;</w:t>
      </w:r>
    </w:p>
    <w:p>
      <w:pPr>
        <w:spacing w:after="60"/>
        <w:ind w:firstLine="567"/>
        <w:jc w:val="both"/>
      </w:pPr>
      <w:r>
        <w:rPr>
          <w:rFonts w:ascii="Arial" w:cs="Arial" w:eastAsia="Arial" w:hAnsi="Arial"/>
          <w:b/>
          <w:bCs/>
          <w:sz w:val="24"/>
          <w:szCs w:val="24"/>
        </w:rPr>
        <w:t xml:space="preserve">аукцион</w:t>
      </w:r>
      <w:r>
        <w:rPr>
          <w:rFonts w:ascii="Arial" w:cs="Arial" w:eastAsia="Arial" w:hAnsi="Arial"/>
          <w:sz w:val="24"/>
          <w:szCs w:val="24"/>
        </w:rPr>
        <w:t xml:space="preserve"> - вид торгов на право заключения договора аренды государственного имущества, в которых победителем становится участник, предложивший наивысшую цену;</w:t>
      </w:r>
    </w:p>
    <w:p>
      <w:pPr>
        <w:spacing w:after="60"/>
        <w:ind w:firstLine="567"/>
        <w:jc w:val="both"/>
      </w:pPr>
      <w:r>
        <w:rPr>
          <w:rFonts w:ascii="Arial" w:cs="Arial" w:eastAsia="Arial" w:hAnsi="Arial"/>
          <w:b/>
          <w:bCs/>
          <w:sz w:val="24"/>
          <w:szCs w:val="24"/>
        </w:rPr>
        <w:t xml:space="preserve">государственное имущество</w:t>
      </w:r>
      <w:r>
        <w:rPr>
          <w:rFonts w:ascii="Arial" w:cs="Arial" w:eastAsia="Arial" w:hAnsi="Arial"/>
          <w:sz w:val="24"/>
          <w:szCs w:val="24"/>
        </w:rPr>
        <w:t xml:space="preserve"> - находящиеся в государственной собственности здания, сооружения, помещения, а также транспортные средства, машины и оборудование;</w:t>
      </w:r>
    </w:p>
    <w:p>
      <w:pPr>
        <w:spacing w:after="60"/>
        <w:ind w:firstLine="567"/>
        <w:jc w:val="both"/>
      </w:pPr>
      <w:r>
        <w:rPr>
          <w:rFonts w:ascii="Arial" w:cs="Arial" w:eastAsia="Arial" w:hAnsi="Arial"/>
          <w:b/>
          <w:bCs/>
          <w:sz w:val="24"/>
          <w:szCs w:val="24"/>
        </w:rPr>
        <w:t xml:space="preserve">комиссия</w:t>
      </w:r>
      <w:r>
        <w:rPr>
          <w:rFonts w:ascii="Arial" w:cs="Arial" w:eastAsia="Arial" w:hAnsi="Arial"/>
          <w:sz w:val="24"/>
          <w:szCs w:val="24"/>
        </w:rPr>
        <w:t xml:space="preserve"> - создаваемая уполномоченным органом постоянно действующая комиссия по предоставлению государственного имущества в аренду;</w:t>
      </w:r>
    </w:p>
    <w:p>
      <w:pPr>
        <w:spacing w:after="60"/>
        <w:ind w:firstLine="567"/>
        <w:jc w:val="both"/>
      </w:pPr>
      <w:r>
        <w:rPr>
          <w:rFonts w:ascii="Arial" w:cs="Arial" w:eastAsia="Arial" w:hAnsi="Arial"/>
          <w:b/>
          <w:bCs/>
          <w:sz w:val="24"/>
          <w:szCs w:val="24"/>
        </w:rPr>
        <w:t xml:space="preserve">конкурс</w:t>
      </w:r>
      <w:r>
        <w:rPr>
          <w:rFonts w:ascii="Arial" w:cs="Arial" w:eastAsia="Arial" w:hAnsi="Arial"/>
          <w:sz w:val="24"/>
          <w:szCs w:val="24"/>
        </w:rPr>
        <w:t xml:space="preserve"> - вид торгов на право заключения договора аренды государственного имущества, в которых победителем признается участник, предложивший наилучшие условия, соответствующие требованиям конкурса;</w:t>
      </w:r>
    </w:p>
    <w:p>
      <w:pPr>
        <w:spacing w:after="60"/>
        <w:ind w:firstLine="567"/>
        <w:jc w:val="both"/>
      </w:pPr>
      <w:r>
        <w:rPr>
          <w:rFonts w:ascii="Arial" w:cs="Arial" w:eastAsia="Arial" w:hAnsi="Arial"/>
          <w:b/>
          <w:bCs/>
          <w:sz w:val="24"/>
          <w:szCs w:val="24"/>
        </w:rPr>
        <w:t xml:space="preserve">минимальный размер аренды</w:t>
      </w:r>
      <w:r>
        <w:rPr>
          <w:rFonts w:ascii="Arial" w:cs="Arial" w:eastAsia="Arial" w:hAnsi="Arial"/>
          <w:sz w:val="24"/>
          <w:szCs w:val="24"/>
        </w:rPr>
        <w:t xml:space="preserve"> - минимальный размер ежемесячной арендной платы за пользование государственным имуществом, объявляемый при проведении конкурса;</w:t>
      </w:r>
    </w:p>
    <w:p>
      <w:pPr>
        <w:spacing w:after="60"/>
        <w:ind w:firstLine="567"/>
        <w:jc w:val="both"/>
      </w:pPr>
      <w:r>
        <w:rPr>
          <w:rFonts w:ascii="Arial" w:cs="Arial" w:eastAsia="Arial" w:hAnsi="Arial"/>
          <w:b/>
          <w:bCs/>
          <w:sz w:val="24"/>
          <w:szCs w:val="24"/>
        </w:rPr>
        <w:t xml:space="preserve">объект аренды</w:t>
      </w:r>
      <w:r>
        <w:rPr>
          <w:rFonts w:ascii="Arial" w:cs="Arial" w:eastAsia="Arial" w:hAnsi="Arial"/>
          <w:sz w:val="24"/>
          <w:szCs w:val="24"/>
        </w:rPr>
        <w:t xml:space="preserve"> - государственное имущество, являющееся предметом договора аренды, а также государственное имущество, в отношении которого проводятся торги на право заключения договора аренды;</w:t>
      </w:r>
    </w:p>
    <w:p>
      <w:pPr>
        <w:spacing w:after="60"/>
        <w:ind w:firstLine="567"/>
        <w:jc w:val="both"/>
      </w:pPr>
      <w:r>
        <w:rPr>
          <w:rFonts w:ascii="Arial" w:cs="Arial" w:eastAsia="Arial" w:hAnsi="Arial"/>
          <w:b/>
          <w:bCs/>
          <w:sz w:val="24"/>
          <w:szCs w:val="24"/>
        </w:rPr>
        <w:t xml:space="preserve">претендент</w:t>
      </w:r>
      <w:r>
        <w:rPr>
          <w:rFonts w:ascii="Arial" w:cs="Arial" w:eastAsia="Arial" w:hAnsi="Arial"/>
          <w:sz w:val="24"/>
          <w:szCs w:val="24"/>
        </w:rPr>
        <w:t xml:space="preserve"> - лицо, изъявившее желание участвовать в торгах на право заключения договора аренды и претендующее на право заключения договора аренды;</w:t>
      </w:r>
    </w:p>
    <w:p>
      <w:pPr>
        <w:spacing w:after="60"/>
        <w:ind w:firstLine="567"/>
        <w:jc w:val="both"/>
      </w:pPr>
      <w:r>
        <w:rPr>
          <w:rFonts w:ascii="Arial" w:cs="Arial" w:eastAsia="Arial" w:hAnsi="Arial"/>
          <w:b/>
          <w:bCs/>
          <w:sz w:val="24"/>
          <w:szCs w:val="24"/>
        </w:rPr>
        <w:t xml:space="preserve">прямое предоставление в аренду</w:t>
      </w:r>
      <w:r>
        <w:rPr>
          <w:rFonts w:ascii="Arial" w:cs="Arial" w:eastAsia="Arial" w:hAnsi="Arial"/>
          <w:sz w:val="24"/>
          <w:szCs w:val="24"/>
        </w:rPr>
        <w:t xml:space="preserve"> - вид передачи государственного имущества в аренду без проведения торгов;</w:t>
      </w:r>
    </w:p>
    <w:p>
      <w:pPr>
        <w:spacing w:after="60"/>
        <w:ind w:firstLine="567"/>
        <w:jc w:val="both"/>
      </w:pPr>
      <w:r>
        <w:rPr>
          <w:rFonts w:ascii="Arial" w:cs="Arial" w:eastAsia="Arial" w:hAnsi="Arial"/>
          <w:b/>
          <w:bCs/>
          <w:sz w:val="24"/>
          <w:szCs w:val="24"/>
        </w:rPr>
        <w:t xml:space="preserve">стартовый размер аренды</w:t>
      </w:r>
      <w:r>
        <w:rPr>
          <w:rFonts w:ascii="Arial" w:cs="Arial" w:eastAsia="Arial" w:hAnsi="Arial"/>
          <w:sz w:val="24"/>
          <w:szCs w:val="24"/>
        </w:rPr>
        <w:t xml:space="preserve"> - начальный размер ежемесячной арендной платы за, пользование государственным имуществом, с которого начинается аукцион на право заключения договора аренды;</w:t>
      </w:r>
    </w:p>
    <w:p>
      <w:pPr>
        <w:spacing w:after="60"/>
        <w:ind w:firstLine="567"/>
        <w:jc w:val="both"/>
      </w:pPr>
      <w:r>
        <w:rPr>
          <w:rFonts w:ascii="Arial" w:cs="Arial" w:eastAsia="Arial" w:hAnsi="Arial"/>
          <w:b/>
          <w:bCs/>
          <w:sz w:val="24"/>
          <w:szCs w:val="24"/>
        </w:rPr>
        <w:t xml:space="preserve">торги</w:t>
      </w:r>
      <w:r>
        <w:rPr>
          <w:rFonts w:ascii="Arial" w:cs="Arial" w:eastAsia="Arial" w:hAnsi="Arial"/>
          <w:sz w:val="24"/>
          <w:szCs w:val="24"/>
        </w:rPr>
        <w:t xml:space="preserve"> - аукцион или конкурс на право заключения договора аренды;</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управления государственным имуществом.</w:t>
      </w:r>
    </w:p>
    <w:p>
      <w:pPr>
        <w:spacing w:after="60"/>
        <w:ind w:firstLine="567"/>
        <w:jc w:val="both"/>
      </w:pPr>
      <w:r>
        <w:rPr>
          <w:rFonts w:ascii="Arial" w:cs="Arial" w:eastAsia="Arial" w:hAnsi="Arial"/>
          <w:sz w:val="24"/>
          <w:szCs w:val="24"/>
        </w:rPr>
        <w:t xml:space="preserve">4. Заключение договора аренды государственного имущества осуществляется путем прямого предоставления в аренду или по результатам торгов.</w:t>
      </w:r>
    </w:p>
    <w:p>
      <w:pPr>
        <w:spacing w:after="60"/>
        <w:ind w:firstLine="567"/>
        <w:jc w:val="both"/>
      </w:pPr>
      <w:r>
        <w:rPr>
          <w:rFonts w:ascii="Arial" w:cs="Arial" w:eastAsia="Arial" w:hAnsi="Arial"/>
          <w:sz w:val="24"/>
          <w:szCs w:val="24"/>
        </w:rPr>
        <w:t xml:space="preserve">5. В случае, если балансодержателем является подведомственное или территориальное подразделение государственного органа, то сдача государственного имущества в аренду осуществляется по согласованию с вышестоящим государственным органом.</w:t>
      </w:r>
    </w:p>
    <w:p>
      <w:pPr>
        <w:spacing w:after="60"/>
        <w:ind w:firstLine="567"/>
        <w:jc w:val="both"/>
      </w:pPr>
      <w:r>
        <w:rPr>
          <w:rFonts w:ascii="Arial" w:cs="Arial" w:eastAsia="Arial" w:hAnsi="Arial"/>
          <w:sz w:val="24"/>
          <w:szCs w:val="24"/>
        </w:rPr>
        <w:t xml:space="preserve">В случае, если балансодержателем является государственное предприятие или учреждение, то сдача государственного имущества в аренду осуществляется по согласованию с курирующим государственным органом:</w:t>
      </w:r>
    </w:p>
    <w:p>
      <w:pPr>
        <w:spacing w:after="60"/>
        <w:ind w:firstLine="56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60"/>
        <w:ind w:firstLine="56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60"/>
        <w:ind w:firstLine="56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60"/>
        <w:ind w:firstLine="567"/>
        <w:jc w:val="both"/>
      </w:pPr>
      <w:r>
        <w:rPr>
          <w:rFonts w:ascii="Arial" w:cs="Arial" w:eastAsia="Arial" w:hAnsi="Arial"/>
          <w:sz w:val="24"/>
          <w:szCs w:val="24"/>
        </w:rPr>
        <w:t xml:space="preserve">6. Торги на право заключения договора аренды проводятся комиссией, создаваемой решением уполномоченного органа.</w:t>
      </w:r>
    </w:p>
    <w:p>
      <w:pPr>
        <w:spacing w:after="60"/>
        <w:ind w:firstLine="567"/>
        <w:jc w:val="both"/>
      </w:pPr>
      <w:r>
        <w:rPr>
          <w:rFonts w:ascii="Arial" w:cs="Arial" w:eastAsia="Arial" w:hAnsi="Arial"/>
          <w:sz w:val="24"/>
          <w:szCs w:val="24"/>
        </w:rPr>
        <w:t xml:space="preserve">В состав комиссии включаются представители уполномоченного органа, балансодержателя и, при необходимости, других государственных организаций.</w:t>
      </w:r>
    </w:p>
    <w:p>
      <w:pPr>
        <w:spacing w:after="60"/>
        <w:ind w:firstLine="567"/>
        <w:jc w:val="both"/>
      </w:pPr>
      <w:r>
        <w:rPr>
          <w:rFonts w:ascii="Arial" w:cs="Arial" w:eastAsia="Arial" w:hAnsi="Arial"/>
          <w:sz w:val="24"/>
          <w:szCs w:val="24"/>
        </w:rPr>
        <w:t xml:space="preserve">Состав комиссии и порядок ее работы утверждаются уполномоченным органом.</w:t>
      </w:r>
    </w:p>
    <w:p>
      <w:pPr>
        <w:spacing w:after="60"/>
        <w:ind w:firstLine="567"/>
        <w:jc w:val="both"/>
      </w:pPr>
      <w:r>
        <w:rPr>
          <w:rFonts w:ascii="Arial" w:cs="Arial" w:eastAsia="Arial" w:hAnsi="Arial"/>
          <w:sz w:val="24"/>
          <w:szCs w:val="24"/>
        </w:rPr>
        <w:t xml:space="preserve">Решения комиссии оформляются протоколами, которые подписываются присутствующими на заседании членами комиссии и лицом, выигравшим торги.</w:t>
      </w:r>
    </w:p>
    <w:p>
      <w:pPr>
        <w:spacing w:after="60"/>
        <w:ind w:firstLine="567"/>
        <w:jc w:val="both"/>
      </w:pPr>
      <w:r>
        <w:rPr>
          <w:rFonts w:ascii="Arial" w:cs="Arial" w:eastAsia="Arial" w:hAnsi="Arial"/>
          <w:sz w:val="24"/>
          <w:szCs w:val="24"/>
        </w:rPr>
        <w:t xml:space="preserve">7. Балансодержатель по требованию претендентов на участие в торгах должен обеспечить доступ к объекту аренды с целью осмотра его технического состояния, а также предоставить для ознакомления типовой договор аренды государственного имущества.</w:t>
      </w:r>
    </w:p>
    <w:p>
      <w:pPr>
        <w:spacing w:after="60"/>
        <w:ind w:firstLine="567"/>
        <w:jc w:val="both"/>
      </w:pPr>
      <w:r>
        <w:rPr>
          <w:rFonts w:ascii="Arial" w:cs="Arial" w:eastAsia="Arial" w:hAnsi="Arial"/>
          <w:sz w:val="24"/>
          <w:szCs w:val="24"/>
        </w:rPr>
        <w:t xml:space="preserve">8. Информационное сообщение о проведении торгов подлежит размещению на официальных интернет-сайтах уполномоченного органа и балансодержателя (при его наличии). В случае расположения объекта в городе Бишкек информация размещается балансодержателем в одном из печатных изданий республиканского значения. При расположении объекта в регионах информация размещается балансодержателем в одном из печатных изданий регионального и местного значения. Информационное сообщение о проведении торгов подлежит обнародованию на официальном интернет-сайте уполномоченного органа не позднее чем за тридцать календарных дней до даты проведения торгов.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pr9chpzjbvrerzc88fh3">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участия в торгах претендент должен внести задаток в размере объявленного стартового или минимального размера аренды на счет, указанный в информационном сообщении.</w:t>
      </w:r>
    </w:p>
    <w:p>
      <w:pPr>
        <w:spacing w:after="60"/>
        <w:ind w:firstLine="567"/>
        <w:jc w:val="both"/>
      </w:pPr>
      <w:r>
        <w:rPr>
          <w:rFonts w:ascii="Arial" w:cs="Arial" w:eastAsia="Arial" w:hAnsi="Arial"/>
          <w:sz w:val="24"/>
          <w:szCs w:val="24"/>
        </w:rPr>
        <w:t xml:space="preserve">Задаток возвращается всем претендентам и участникам торгов, за исключением победителя, в течение десяти банковских дней с момента подписания протокола об итогах торгов.</w:t>
      </w:r>
    </w:p>
    <w:p>
      <w:pPr>
        <w:spacing w:after="60"/>
        <w:ind w:firstLine="567"/>
        <w:jc w:val="both"/>
      </w:pPr>
      <w:r>
        <w:rPr>
          <w:rFonts w:ascii="Arial" w:cs="Arial" w:eastAsia="Arial" w:hAnsi="Arial"/>
          <w:sz w:val="24"/>
          <w:szCs w:val="24"/>
        </w:rPr>
        <w:t xml:space="preserve">Победителю торгов задаток засчитывается в счет оплаты арендной платы. В случае отказа от подписания протокола об итогах торгов или заключения договора аренды задаток победителю торгов не возвращается.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tb0_ryd_rywk720umhla">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9-1. Если в торгах участвует надлежащим образом уполномоченный представитель претендента, ему предоставляется нотариально удостоверенная доверенность (оригинал и копия), подтверждающая его полномочия на осуществление действий от имени претендента.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hdouqk-xskdfl8wkdnrq">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Условия сдачи государственного имущества, права, обязанности арендодателя и арендатора, ответственность сторон и другие условия аренды устанавливаются договором аренды.</w:t>
      </w:r>
    </w:p>
    <w:p>
      <w:pPr>
        <w:spacing w:after="60"/>
        <w:ind w:firstLine="567"/>
        <w:jc w:val="both"/>
      </w:pPr>
      <w:r>
        <w:rPr>
          <w:rFonts w:ascii="Arial" w:cs="Arial" w:eastAsia="Arial" w:hAnsi="Arial"/>
          <w:sz w:val="24"/>
          <w:szCs w:val="24"/>
        </w:rPr>
        <w:t xml:space="preserve">11. Арендатор арендует государственное имущество с момента вступления в силу договора аренды. Договор аренды вступает в силу с момента его государственной регистрации в уполномоченном органе.</w:t>
      </w:r>
    </w:p>
    <w:p>
      <w:pPr>
        <w:spacing w:after="60"/>
        <w:ind w:firstLine="567"/>
        <w:jc w:val="both"/>
      </w:pPr>
      <w:r>
        <w:rPr>
          <w:rFonts w:ascii="Arial" w:cs="Arial" w:eastAsia="Arial" w:hAnsi="Arial"/>
          <w:sz w:val="24"/>
          <w:szCs w:val="24"/>
        </w:rPr>
        <w:t xml:space="preserve">Договор аренды государственного имущества заключается на срок, определенный уполномоченным органом по предложению балансодержателя. Срок договора аренды не может превышать трех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wmtaj7gdmp3menfxwqzr">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w:t>
      </w:r>
      <w:r>
        <w:rPr>
          <w:rFonts w:ascii="Arial" w:cs="Arial" w:eastAsia="Arial" w:hAnsi="Arial"/>
          <w:i/>
          <w:iCs/>
          <w:sz w:val="24"/>
          <w:szCs w:val="24"/>
        </w:rPr>
        <w:t xml:space="preserve">1</w:t>
      </w:r>
      <w:r>
        <w:rPr>
          <w:rFonts w:ascii="Arial" w:cs="Arial" w:eastAsia="Arial" w:hAnsi="Arial"/>
          <w:i/>
          <w:iCs/>
          <w:sz w:val="24"/>
          <w:szCs w:val="24"/>
        </w:rPr>
        <w:t xml:space="preserve">. (Утратил силу в соответствии с </w:t>
      </w:r>
      <w:hyperlink w:history="1" r:id="rId3kom114eetxreollcxxf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12. В случае принятия по итогам конкурса арендатором обязательства по проведению капитального ремонта или реконструкции объекта аренды, благоустройству прилегающей территории, развитию материально-технической базы балансодержателя договор аренды по соглашению сторон заключается на срок не более десяти лет. При этом стоимость произведенных улучшений не подлежит возмещению балансодержателем.</w:t>
      </w:r>
    </w:p>
    <w:p>
      <w:pPr>
        <w:spacing w:after="60"/>
        <w:ind w:firstLine="567"/>
        <w:jc w:val="both"/>
      </w:pPr>
      <w:r>
        <w:rPr>
          <w:rFonts w:ascii="Arial" w:cs="Arial" w:eastAsia="Arial" w:hAnsi="Arial"/>
          <w:sz w:val="24"/>
          <w:szCs w:val="24"/>
        </w:rPr>
        <w:t xml:space="preserve">По истечении срока аренды все отделимые и неотделимые улучшения, произведенные арендатором в рамках выполнения договорных обязательств,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13. При аренде коммерческими банками части помещений в государственных зданиях, в том числе административных, для установки банкоматов и платежных терминалов договор аренды заключается на три года.</w:t>
      </w:r>
    </w:p>
    <w:p>
      <w:pPr>
        <w:spacing w:after="60"/>
        <w:ind w:firstLine="567"/>
        <w:jc w:val="both"/>
      </w:pPr>
      <w:r>
        <w:rPr>
          <w:rFonts w:ascii="Arial" w:cs="Arial" w:eastAsia="Arial" w:hAnsi="Arial"/>
          <w:sz w:val="24"/>
          <w:szCs w:val="24"/>
        </w:rPr>
        <w:t xml:space="preserve">14. Сотрудникам уполномоченного органа и организации-балансодержателя запрещается выступать в качестве арендаторов государственного имущества.</w:t>
      </w:r>
    </w:p>
    <w:p>
      <w:pPr>
        <w:spacing w:after="60"/>
        <w:ind w:firstLine="567"/>
        <w:jc w:val="both"/>
      </w:pPr>
      <w:r>
        <w:rPr>
          <w:rFonts w:ascii="Arial" w:cs="Arial" w:eastAsia="Arial" w:hAnsi="Arial"/>
          <w:sz w:val="24"/>
          <w:szCs w:val="24"/>
        </w:rPr>
        <w:t xml:space="preserve">15. Арендатор не вправе сдавать арендованное государственное имущество в субаренду, передавать свои права по договору аренды другому лицу, в залог, а также вносить их в качестве вклада в уставные капиталы юридических лиц.</w:t>
      </w:r>
    </w:p>
    <w:p>
      <w:pPr>
        <w:spacing w:after="60"/>
        <w:ind w:firstLine="567"/>
        <w:jc w:val="both"/>
      </w:pPr>
      <w:r>
        <w:rPr>
          <w:rFonts w:ascii="Arial" w:cs="Arial" w:eastAsia="Arial" w:hAnsi="Arial"/>
          <w:sz w:val="24"/>
          <w:szCs w:val="24"/>
        </w:rPr>
        <w:t xml:space="preserve">16.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арендодатель и уполномоченный орган проводят в присутствии арендатора осмотр объекта аренды, запрашивают и получают все необходимые для этого документы и материалы.</w:t>
      </w:r>
    </w:p>
    <w:p>
      <w:pPr>
        <w:spacing w:after="60"/>
        <w:ind w:firstLine="567"/>
        <w:jc w:val="both"/>
      </w:pPr>
      <w:r>
        <w:rPr>
          <w:rFonts w:ascii="Arial" w:cs="Arial" w:eastAsia="Arial" w:hAnsi="Arial"/>
          <w:sz w:val="24"/>
          <w:szCs w:val="24"/>
        </w:rPr>
        <w:t xml:space="preserve">17. Капитальный ремонт переданного в аренду государственного имущества производится арендодателем, если иное не предусмотрено договором аренды.</w:t>
      </w:r>
    </w:p>
    <w:p>
      <w:pPr>
        <w:spacing w:after="200" w:before="200"/>
        <w:jc w:val="center"/>
      </w:pPr>
      <w:r>
        <w:rPr>
          <w:rFonts w:ascii="Arial" w:cs="Arial" w:eastAsia="Arial" w:hAnsi="Arial"/>
          <w:b/>
          <w:bCs/>
          <w:sz w:val="24"/>
          <w:szCs w:val="24"/>
        </w:rPr>
        <w:t xml:space="preserve">2. Прямое предоставление государственного имущества в аренду</w:t>
      </w:r>
    </w:p>
    <w:p>
      <w:pPr>
        <w:spacing w:after="60"/>
        <w:ind w:firstLine="567"/>
        <w:jc w:val="both"/>
      </w:pPr>
      <w:r>
        <w:rPr>
          <w:rFonts w:ascii="Arial" w:cs="Arial" w:eastAsia="Arial" w:hAnsi="Arial"/>
          <w:i/>
          <w:iCs/>
          <w:sz w:val="24"/>
          <w:szCs w:val="24"/>
        </w:rPr>
        <w:t xml:space="preserve">Внимание! В соответствии с пунктом 2 </w:t>
      </w:r>
      <w:hyperlink w:history="1" r:id="rIdysuc6_j3ea3gqldkqq5y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18 августа 2017 года № 507, действие главы 2 настоящего положения, за исключением абзацев четвертого-восьмого пункта 18, не распространяется на государственное имущество, сдаваемое в аренду на территории городов Бишкек и Ош, Чуйской области до 31 декабря 2020 года.</w:t>
      </w:r>
    </w:p>
    <w:p>
      <w:pPr>
        <w:spacing w:after="60"/>
        <w:ind w:firstLine="567"/>
        <w:jc w:val="both"/>
      </w:pPr>
      <w:r>
        <w:rPr>
          <w:rFonts w:ascii="Arial" w:cs="Arial" w:eastAsia="Arial" w:hAnsi="Arial"/>
          <w:sz w:val="24"/>
          <w:szCs w:val="24"/>
        </w:rPr>
        <w:t xml:space="preserve">18. Государственное имущество предоставляется в аренду без проведения торгов в случае, если:</w:t>
      </w:r>
    </w:p>
    <w:p>
      <w:pPr>
        <w:spacing w:after="60"/>
        <w:ind w:firstLine="567"/>
        <w:jc w:val="both"/>
      </w:pPr>
      <w:r>
        <w:rPr>
          <w:rFonts w:ascii="Arial" w:cs="Arial" w:eastAsia="Arial" w:hAnsi="Arial"/>
          <w:sz w:val="24"/>
          <w:szCs w:val="24"/>
        </w:rPr>
        <w:t xml:space="preserve">- объектом аренды является движимое государственное имущество;</w:t>
      </w:r>
    </w:p>
    <w:p>
      <w:pPr>
        <w:spacing w:after="60"/>
        <w:ind w:firstLine="567"/>
        <w:jc w:val="both"/>
      </w:pPr>
      <w:r>
        <w:rPr>
          <w:rFonts w:ascii="Arial" w:cs="Arial" w:eastAsia="Arial" w:hAnsi="Arial"/>
          <w:sz w:val="24"/>
          <w:szCs w:val="24"/>
        </w:rPr>
        <w:t xml:space="preserve">- сдаваемая площадь недвижимого государственного имущества не превышает семидесяти кв.м;</w:t>
      </w:r>
    </w:p>
    <w:p>
      <w:pPr>
        <w:spacing w:after="60"/>
        <w:ind w:firstLine="567"/>
        <w:jc w:val="both"/>
      </w:pPr>
      <w:r>
        <w:rPr>
          <w:rFonts w:ascii="Arial" w:cs="Arial" w:eastAsia="Arial" w:hAnsi="Arial"/>
          <w:sz w:val="24"/>
          <w:szCs w:val="24"/>
        </w:rPr>
        <w:t xml:space="preserve">- арендатором является государственное или муниципальное предприятие, государственное или муниципальное учреждение, осуществляющие деятельность на хозрасчетной основе;</w:t>
      </w:r>
    </w:p>
    <w:p>
      <w:pPr>
        <w:spacing w:after="60"/>
        <w:ind w:firstLine="567"/>
        <w:jc w:val="both"/>
      </w:pPr>
      <w:r>
        <w:rPr>
          <w:rFonts w:ascii="Arial" w:cs="Arial" w:eastAsia="Arial" w:hAnsi="Arial"/>
          <w:sz w:val="24"/>
          <w:szCs w:val="24"/>
        </w:rPr>
        <w:t xml:space="preserve">- арендатором является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60"/>
        <w:ind w:firstLine="567"/>
        <w:jc w:val="both"/>
      </w:pPr>
      <w:r>
        <w:rPr>
          <w:rFonts w:ascii="Arial" w:cs="Arial" w:eastAsia="Arial" w:hAnsi="Arial"/>
          <w:sz w:val="24"/>
          <w:szCs w:val="24"/>
        </w:rPr>
        <w:t xml:space="preserve">- предоставление государственного имущества в аренду предусмотрено условиями вступивших в установленном законом порядке в силу международных договоров, участницей которых является Кыргызская Республика или арендатором является дипломатическое представительство, консульское учреждение иностранных государств, представительств международных организаций и иных приравненных к ним представительств в Кыргызской Республике.</w:t>
      </w:r>
    </w:p>
    <w:p>
      <w:pPr>
        <w:spacing w:after="60"/>
        <w:ind w:firstLine="567"/>
        <w:jc w:val="both"/>
      </w:pPr>
      <w:r>
        <w:rPr>
          <w:rFonts w:ascii="Arial" w:cs="Arial" w:eastAsia="Arial" w:hAnsi="Arial"/>
          <w:sz w:val="24"/>
          <w:szCs w:val="24"/>
        </w:rPr>
        <w:t xml:space="preserve">Помещения в административных зданиях Жогорку Кенеша Кыргызской Республики, Дома Правительства Кыргызской Республики могут быть предоставлены без проведения публичных торгов субъекту, деятельность которого направлена на удовлетворение социально-бытовых потребностей работников указанных государственных организаций.</w:t>
      </w:r>
    </w:p>
    <w:p>
      <w:pPr>
        <w:spacing w:after="60"/>
        <w:ind w:firstLine="567"/>
        <w:jc w:val="both"/>
      </w:pPr>
      <w:r>
        <w:rPr>
          <w:rFonts w:ascii="Arial" w:cs="Arial" w:eastAsia="Arial" w:hAnsi="Arial"/>
          <w:sz w:val="24"/>
          <w:szCs w:val="24"/>
        </w:rPr>
        <w:t xml:space="preserve">Государственное имущество независимо от площади предоставляется частному партнеру и/или проектной компании в аренду без проведения торгов в рамках реализации соглашения о государственно-частном партнерстве.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f46hlahsh6wx9cd4wqgzj">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 </w:t>
      </w:r>
      <w:hyperlink w:history="1" r:id="rIdgfwt1mqxfozfbg0ckqwtn">
        <w:r>
          <w:rPr>
            <w:rFonts w:ascii="Arial" w:cs="Arial" w:eastAsia="Arial" w:hAnsi="Arial"/>
            <w:i/>
            <w:iCs/>
            <w:color w:val="1D4ED8"/>
            <w:sz w:val="24"/>
            <w:szCs w:val="24"/>
            <w:u w:val="single"/>
          </w:rPr>
          <w:t xml:space="preserve">16 января 2018 года № 25</w:t>
        </w:r>
      </w:hyperlink>
      <w:r>
        <w:rPr>
          <w:rFonts w:ascii="Arial" w:cs="Arial" w:eastAsia="Arial" w:hAnsi="Arial"/>
          <w:i/>
          <w:iCs/>
          <w:sz w:val="24"/>
          <w:szCs w:val="24"/>
        </w:rPr>
        <w:t xml:space="preserve">, </w:t>
      </w:r>
      <w:hyperlink w:history="1" r:id="rIdla8cud1xayjivw-wyddaf">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 </w:t>
      </w:r>
      <w:hyperlink w:history="1" r:id="rIdy2iehj7v_sdktswvzbeja">
        <w:r>
          <w:rPr>
            <w:rFonts w:ascii="Arial" w:cs="Arial" w:eastAsia="Arial" w:hAnsi="Arial"/>
            <w:i/>
            <w:iCs/>
            <w:color w:val="1D4ED8"/>
            <w:sz w:val="24"/>
            <w:szCs w:val="24"/>
            <w:u w:val="single"/>
          </w:rPr>
          <w:t xml:space="preserve">27 февраля 2020 года № 115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Количество абзацев в пункте </w:t>
      </w:r>
      <w:r>
        <w:rPr>
          <w:rFonts w:ascii="Arial" w:cs="Arial" w:eastAsia="Arial" w:hAnsi="Arial"/>
          <w:i/>
          <w:iCs/>
          <w:sz w:val="24"/>
          <w:szCs w:val="24"/>
        </w:rPr>
        <w:t xml:space="preserve">18</w:t>
      </w:r>
      <w:r>
        <w:rPr>
          <w:rFonts w:ascii="Arial" w:cs="Arial" w:eastAsia="Arial" w:hAnsi="Arial"/>
          <w:i/>
          <w:iCs/>
          <w:sz w:val="24"/>
          <w:szCs w:val="24"/>
        </w:rPr>
        <w:t xml:space="preserve"> настоящего п</w:t>
      </w:r>
      <w:r>
        <w:rPr>
          <w:rFonts w:ascii="Arial" w:cs="Arial" w:eastAsia="Arial" w:hAnsi="Arial"/>
          <w:i/>
          <w:iCs/>
          <w:sz w:val="24"/>
          <w:szCs w:val="24"/>
        </w:rPr>
        <w:t xml:space="preserve">оложения</w:t>
      </w:r>
      <w:r>
        <w:rPr>
          <w:rFonts w:ascii="Arial" w:cs="Arial" w:eastAsia="Arial" w:hAnsi="Arial"/>
          <w:i/>
          <w:iCs/>
          <w:sz w:val="24"/>
          <w:szCs w:val="24"/>
        </w:rPr>
        <w:t xml:space="preserve"> не соответствует количеству абзацев в пункте </w:t>
      </w:r>
      <w:r>
        <w:rPr>
          <w:rFonts w:ascii="Arial" w:cs="Arial" w:eastAsia="Arial" w:hAnsi="Arial"/>
          <w:i/>
          <w:iCs/>
          <w:sz w:val="24"/>
          <w:szCs w:val="24"/>
        </w:rPr>
        <w:t xml:space="preserve">18</w:t>
      </w:r>
      <w:r>
        <w:rPr>
          <w:rFonts w:ascii="Arial" w:cs="Arial" w:eastAsia="Arial" w:hAnsi="Arial"/>
          <w:i/>
          <w:iCs/>
          <w:sz w:val="24"/>
          <w:szCs w:val="24"/>
        </w:rPr>
        <w:t xml:space="preserve"> текста на государственном языке.</w:t>
      </w:r>
    </w:p>
    <w:p>
      <w:pPr>
        <w:spacing w:after="60"/>
        <w:ind w:firstLine="567"/>
        <w:jc w:val="both"/>
      </w:pPr>
      <w:r>
        <w:rPr>
          <w:rFonts w:ascii="Arial" w:cs="Arial" w:eastAsia="Arial" w:hAnsi="Arial"/>
          <w:sz w:val="24"/>
          <w:szCs w:val="24"/>
        </w:rPr>
        <w:t xml:space="preserve">19. Для прямого предоставления государственного имущества в аренду балансодержатель представляет на согласование уполномоченному органу проект договора аренды государственного имущества.</w:t>
      </w:r>
    </w:p>
    <w:p>
      <w:pPr>
        <w:spacing w:after="60"/>
        <w:ind w:firstLine="567"/>
        <w:jc w:val="both"/>
      </w:pPr>
      <w:r>
        <w:rPr>
          <w:rFonts w:ascii="Arial" w:cs="Arial" w:eastAsia="Arial" w:hAnsi="Arial"/>
          <w:sz w:val="24"/>
          <w:szCs w:val="24"/>
        </w:rPr>
        <w:t xml:space="preserve">К проекту договора аренды прилагаются:</w:t>
      </w:r>
    </w:p>
    <w:p>
      <w:pPr>
        <w:spacing w:after="60"/>
        <w:ind w:firstLine="567"/>
        <w:jc w:val="both"/>
      </w:pPr>
      <w:r>
        <w:rPr>
          <w:rFonts w:ascii="Arial" w:cs="Arial" w:eastAsia="Arial" w:hAnsi="Arial"/>
          <w:sz w:val="24"/>
          <w:szCs w:val="24"/>
        </w:rPr>
        <w:t xml:space="preserve">- заверенные печатью организации-балансодержателя копии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расчет арендной платы.</w:t>
      </w:r>
    </w:p>
    <w:p>
      <w:pPr>
        <w:spacing w:after="60"/>
        <w:ind w:firstLine="567"/>
        <w:jc w:val="both"/>
      </w:pPr>
      <w:r>
        <w:rPr>
          <w:rFonts w:ascii="Arial" w:cs="Arial" w:eastAsia="Arial" w:hAnsi="Arial"/>
          <w:sz w:val="24"/>
          <w:szCs w:val="24"/>
        </w:rPr>
        <w:t xml:space="preserve">Договор аренды сопровождается официальным письмом, подписанным руководителем организации-балансодержателя, с указанием срока договора аренды.</w:t>
      </w:r>
    </w:p>
    <w:p>
      <w:pPr>
        <w:spacing w:after="60"/>
        <w:ind w:firstLine="567"/>
        <w:jc w:val="both"/>
      </w:pPr>
      <w:r>
        <w:rPr>
          <w:rFonts w:ascii="Arial" w:cs="Arial" w:eastAsia="Arial" w:hAnsi="Arial"/>
          <w:sz w:val="24"/>
          <w:szCs w:val="24"/>
        </w:rPr>
        <w:t xml:space="preserve">Также балансодержатель вправе предоставить на согласование уполномоченному органу проект договора аренды государственного имущества с указанными документами в электроном формате PDF.</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dufkv6ugqzxty8e9ff7v">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Уполномоченный орган в течение одного месяца со дня поступления официального письма с проектом договора аренды рассматривает представленные материалы, проверяет правильность расчета арендной платы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и расчет арендной платы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Подписанный сторонами договор аренды в семидневный срок сопровождается официальным письмом арендодателя в уполномоченный орган для регистраций.</w:t>
      </w:r>
    </w:p>
    <w:p>
      <w:pPr>
        <w:spacing w:after="60"/>
        <w:ind w:firstLine="567"/>
        <w:jc w:val="both"/>
      </w:pPr>
      <w:r>
        <w:rPr>
          <w:rFonts w:ascii="Arial" w:cs="Arial" w:eastAsia="Arial" w:hAnsi="Arial"/>
          <w:sz w:val="24"/>
          <w:szCs w:val="24"/>
        </w:rPr>
        <w:t xml:space="preserve">20-1 Прямое предоставление государственного имущества в аренду в электронном формате осуществляется в порядке, приведенном в </w:t>
      </w:r>
      <w:hyperlink w:history="1" r:id="rIdz7rrw1g3vjoxd8l0f2sgc">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tpfpwoanarlgbjppbee7">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Проведение аукциона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21. Для проведения аукциона на право заключения договора аренды государственного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hyperlink w:history="1" r:id="rIduzsw3t5q2fnszzymlauw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расчета стартового размера арендной платы;</w:t>
      </w:r>
    </w:p>
    <w:p>
      <w:pPr>
        <w:spacing w:after="60"/>
        <w:ind w:firstLine="567"/>
        <w:jc w:val="both"/>
      </w:pPr>
      <w:r>
        <w:rPr>
          <w:rFonts w:ascii="Arial" w:cs="Arial" w:eastAsia="Arial" w:hAnsi="Arial"/>
          <w:sz w:val="24"/>
          <w:szCs w:val="24"/>
        </w:rPr>
        <w:t xml:space="preserve">- заверенных печатью организации-балансодержателя копий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uq1g7aeo3j3il1t-38ou">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стартового размера арендной платы;</w:t>
      </w:r>
    </w:p>
    <w:p>
      <w:pPr>
        <w:spacing w:after="60"/>
        <w:ind w:firstLine="567"/>
        <w:jc w:val="both"/>
      </w:pPr>
      <w:r>
        <w:rPr>
          <w:rFonts w:ascii="Arial" w:cs="Arial" w:eastAsia="Arial" w:hAnsi="Arial"/>
          <w:sz w:val="24"/>
          <w:szCs w:val="24"/>
        </w:rPr>
        <w:t xml:space="preserve">- определяет дату, место и форму проведения аукциона;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аукциона,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23. Информационное сообщение о проведении аукциона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на участие в аукционе;</w:t>
      </w:r>
    </w:p>
    <w:p>
      <w:pPr>
        <w:spacing w:after="60"/>
        <w:ind w:firstLine="567"/>
        <w:jc w:val="both"/>
      </w:pPr>
      <w:r>
        <w:rPr>
          <w:rFonts w:ascii="Arial" w:cs="Arial" w:eastAsia="Arial" w:hAnsi="Arial"/>
          <w:sz w:val="24"/>
          <w:szCs w:val="24"/>
        </w:rPr>
        <w:t xml:space="preserve">- место, дата и время проведения аукциона, а также время начала и окончания регистрации участников;</w:t>
      </w:r>
    </w:p>
    <w:p>
      <w:pPr>
        <w:spacing w:after="60"/>
        <w:ind w:firstLine="567"/>
        <w:jc w:val="both"/>
      </w:pPr>
      <w:r>
        <w:rPr>
          <w:rFonts w:ascii="Arial" w:cs="Arial" w:eastAsia="Arial" w:hAnsi="Arial"/>
          <w:sz w:val="24"/>
          <w:szCs w:val="24"/>
        </w:rPr>
        <w:t xml:space="preserve">- информация о порядке проведения аукциона;</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аукционе;</w:t>
      </w:r>
    </w:p>
    <w:p>
      <w:pPr>
        <w:spacing w:after="60"/>
        <w:ind w:firstLine="567"/>
        <w:jc w:val="both"/>
      </w:pPr>
      <w:r>
        <w:rPr>
          <w:rFonts w:ascii="Arial" w:cs="Arial" w:eastAsia="Arial" w:hAnsi="Arial"/>
          <w:sz w:val="24"/>
          <w:szCs w:val="24"/>
        </w:rPr>
        <w:t xml:space="preserve">- стартовый размер аренды;</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срок аренды;</w:t>
      </w:r>
    </w:p>
    <w:p>
      <w:pPr>
        <w:spacing w:after="60"/>
        <w:ind w:firstLine="567"/>
        <w:jc w:val="both"/>
      </w:pPr>
      <w:r>
        <w:rPr>
          <w:rFonts w:ascii="Arial" w:cs="Arial" w:eastAsia="Arial" w:hAnsi="Arial"/>
          <w:sz w:val="24"/>
          <w:szCs w:val="24"/>
        </w:rPr>
        <w:t xml:space="preserve">- другая информация по усмотрению уполномоченного органа.</w:t>
      </w:r>
    </w:p>
    <w:p>
      <w:pPr>
        <w:spacing w:after="60"/>
        <w:ind w:firstLine="567"/>
        <w:jc w:val="both"/>
      </w:pPr>
      <w:r>
        <w:rPr>
          <w:rFonts w:ascii="Arial" w:cs="Arial" w:eastAsia="Arial" w:hAnsi="Arial"/>
          <w:sz w:val="24"/>
          <w:szCs w:val="24"/>
        </w:rPr>
        <w:t xml:space="preserve">24. Аукцион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рассмотрение поступивших заявок на участие в аукционе;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аукционе;</w:t>
      </w:r>
    </w:p>
    <w:p>
      <w:pPr>
        <w:spacing w:after="60"/>
        <w:ind w:firstLine="567"/>
        <w:jc w:val="both"/>
      </w:pPr>
      <w:r>
        <w:rPr>
          <w:rFonts w:ascii="Arial" w:cs="Arial" w:eastAsia="Arial" w:hAnsi="Arial"/>
          <w:sz w:val="24"/>
          <w:szCs w:val="24"/>
        </w:rPr>
        <w:t xml:space="preserve">- регистрация Претендентов на участие в аукционе;</w:t>
      </w:r>
    </w:p>
    <w:p>
      <w:pPr>
        <w:spacing w:after="60"/>
        <w:ind w:firstLine="567"/>
        <w:jc w:val="both"/>
      </w:pPr>
      <w:r>
        <w:rPr>
          <w:rFonts w:ascii="Arial" w:cs="Arial" w:eastAsia="Arial" w:hAnsi="Arial"/>
          <w:sz w:val="24"/>
          <w:szCs w:val="24"/>
        </w:rPr>
        <w:t xml:space="preserve">- определение аукциониста из числа членов комиссии или сотрудников уполномоченного органа;</w:t>
      </w:r>
    </w:p>
    <w:p>
      <w:pPr>
        <w:spacing w:after="60"/>
        <w:ind w:firstLine="567"/>
        <w:jc w:val="both"/>
      </w:pPr>
      <w:r>
        <w:rPr>
          <w:rFonts w:ascii="Arial" w:cs="Arial" w:eastAsia="Arial" w:hAnsi="Arial"/>
          <w:sz w:val="24"/>
          <w:szCs w:val="24"/>
        </w:rPr>
        <w:t xml:space="preserve">- определение размера шага аукциона;</w:t>
      </w:r>
    </w:p>
    <w:p>
      <w:pPr>
        <w:spacing w:after="60"/>
        <w:ind w:firstLine="567"/>
        <w:jc w:val="both"/>
      </w:pPr>
      <w:r>
        <w:rPr>
          <w:rFonts w:ascii="Arial" w:cs="Arial" w:eastAsia="Arial" w:hAnsi="Arial"/>
          <w:sz w:val="24"/>
          <w:szCs w:val="24"/>
        </w:rPr>
        <w:t xml:space="preserve">- проведение аукциона;</w:t>
      </w:r>
    </w:p>
    <w:p>
      <w:pPr>
        <w:spacing w:after="60"/>
        <w:ind w:firstLine="567"/>
        <w:jc w:val="both"/>
      </w:pPr>
      <w:r>
        <w:rPr>
          <w:rFonts w:ascii="Arial" w:cs="Arial" w:eastAsia="Arial" w:hAnsi="Arial"/>
          <w:sz w:val="24"/>
          <w:szCs w:val="24"/>
        </w:rPr>
        <w:t xml:space="preserve">- признание аукциона состоявшимся либо несостоявшимся;</w:t>
      </w:r>
    </w:p>
    <w:p>
      <w:pPr>
        <w:spacing w:after="60"/>
        <w:ind w:firstLine="567"/>
        <w:jc w:val="both"/>
      </w:pPr>
      <w:r>
        <w:rPr>
          <w:rFonts w:ascii="Arial" w:cs="Arial" w:eastAsia="Arial" w:hAnsi="Arial"/>
          <w:sz w:val="24"/>
          <w:szCs w:val="24"/>
        </w:rPr>
        <w:t xml:space="preserve">- определение победителя аукциона;</w:t>
      </w:r>
    </w:p>
    <w:p>
      <w:pPr>
        <w:spacing w:after="60"/>
        <w:ind w:firstLine="567"/>
        <w:jc w:val="both"/>
      </w:pPr>
      <w:r>
        <w:rPr>
          <w:rFonts w:ascii="Arial" w:cs="Arial" w:eastAsia="Arial" w:hAnsi="Arial"/>
          <w:sz w:val="24"/>
          <w:szCs w:val="24"/>
        </w:rPr>
        <w:t xml:space="preserve">- составление протокола об итогах аукциона.</w:t>
      </w:r>
    </w:p>
    <w:p>
      <w:pPr>
        <w:spacing w:after="60"/>
        <w:ind w:firstLine="567"/>
        <w:jc w:val="both"/>
      </w:pPr>
      <w:r>
        <w:rPr>
          <w:rFonts w:ascii="Arial" w:cs="Arial" w:eastAsia="Arial" w:hAnsi="Arial"/>
          <w:sz w:val="24"/>
          <w:szCs w:val="24"/>
        </w:rPr>
        <w:t xml:space="preserve">25. В случае возникновения необходимости использования государственного имущества, в отношении которого объявлен аукцион на право заключения договора аренды, самим балансодержателем или другими государственными организациями,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проведения аукциона в любое время, но не позднее чем за три дня до наступления даты его проведения, письменно уведомив об этом претендентов на участие в аукционе.</w:t>
      </w:r>
    </w:p>
    <w:p>
      <w:pPr>
        <w:spacing w:after="60"/>
        <w:ind w:firstLine="567"/>
        <w:jc w:val="both"/>
      </w:pPr>
      <w:r>
        <w:rPr>
          <w:rFonts w:ascii="Arial" w:cs="Arial" w:eastAsia="Arial" w:hAnsi="Arial"/>
          <w:sz w:val="24"/>
          <w:szCs w:val="24"/>
        </w:rPr>
        <w:t xml:space="preserve">При отказе уполномоченного органа от проведения аукциона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26. Для участия в аукционе претенденты в установленный в информационном сообщении срок представляют комиссии следующие документы:</w:t>
      </w:r>
    </w:p>
    <w:p>
      <w:pPr>
        <w:spacing w:after="60"/>
        <w:ind w:firstLine="567"/>
        <w:jc w:val="both"/>
      </w:pPr>
      <w:r>
        <w:rPr>
          <w:rFonts w:ascii="Arial" w:cs="Arial" w:eastAsia="Arial" w:hAnsi="Arial"/>
          <w:sz w:val="24"/>
          <w:szCs w:val="24"/>
        </w:rPr>
        <w:t xml:space="preserve">- заявка на участие в аукционе по форме согласно </w:t>
      </w:r>
      <w:hyperlink w:history="1" r:id="rIdhqmwqqal7-mfdyntjjbbl">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Физические лица представляют документ, удостоверяющий личность (предъявляется лично претендентом при подаче заявки);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дополнительно представляют:</w:t>
      </w:r>
    </w:p>
    <w:p>
      <w:pPr>
        <w:spacing w:after="60"/>
        <w:ind w:firstLine="567"/>
        <w:jc w:val="both"/>
      </w:pPr>
      <w:r>
        <w:rPr>
          <w:rFonts w:ascii="Arial" w:cs="Arial" w:eastAsia="Arial" w:hAnsi="Arial"/>
          <w:sz w:val="24"/>
          <w:szCs w:val="24"/>
        </w:rPr>
        <w:t xml:space="preserve">- нотариально заверенную копию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27. Комиссия не допускает претендента к участию в аукционе в случае, если им представлены не все документы, указанные в пункте 26 настоящего Положения, либо представленные документы не соответствуют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28. За тридцать минут до начала торгов секретарь комиссии регистрирует претендентов, заполняя ведомость регистрации участников аукциона по форме согласно </w:t>
      </w:r>
      <w:hyperlink w:history="1" r:id="rIdxvznjbu60kbwxra8hmv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Зарегистрированный претендент становится участником аукциона и получает:</w:t>
      </w:r>
    </w:p>
    <w:p>
      <w:pPr>
        <w:spacing w:after="60"/>
        <w:ind w:firstLine="567"/>
        <w:jc w:val="both"/>
      </w:pPr>
      <w:r>
        <w:rPr>
          <w:rFonts w:ascii="Arial" w:cs="Arial" w:eastAsia="Arial" w:hAnsi="Arial"/>
          <w:sz w:val="24"/>
          <w:szCs w:val="24"/>
        </w:rPr>
        <w:t xml:space="preserve">- табличку с номером участника аукциона;</w:t>
      </w:r>
    </w:p>
    <w:p>
      <w:pPr>
        <w:spacing w:after="60"/>
        <w:ind w:firstLine="567"/>
        <w:jc w:val="both"/>
      </w:pPr>
      <w:r>
        <w:rPr>
          <w:rFonts w:ascii="Arial" w:cs="Arial" w:eastAsia="Arial" w:hAnsi="Arial"/>
          <w:sz w:val="24"/>
          <w:szCs w:val="24"/>
        </w:rPr>
        <w:t xml:space="preserve">- текст порядка проведения аукциона.</w:t>
      </w:r>
    </w:p>
    <w:p>
      <w:pPr>
        <w:spacing w:after="60"/>
        <w:ind w:firstLine="567"/>
        <w:jc w:val="both"/>
      </w:pPr>
      <w:r>
        <w:rPr>
          <w:rFonts w:ascii="Arial" w:cs="Arial" w:eastAsia="Arial" w:hAnsi="Arial"/>
          <w:sz w:val="24"/>
          <w:szCs w:val="24"/>
        </w:rPr>
        <w:t xml:space="preserve">Претендент, не зарегистрировавшийся перед началом аукциона, не может принимать участие в аукционе.</w:t>
      </w:r>
    </w:p>
    <w:p>
      <w:pPr>
        <w:spacing w:after="60"/>
        <w:ind w:firstLine="567"/>
        <w:jc w:val="both"/>
      </w:pPr>
      <w:r>
        <w:rPr>
          <w:rFonts w:ascii="Arial" w:cs="Arial" w:eastAsia="Arial" w:hAnsi="Arial"/>
          <w:sz w:val="24"/>
          <w:szCs w:val="24"/>
        </w:rPr>
        <w:t xml:space="preserve">В процессе торгов участник использует только свою табличку с присвоенным ему индивидуальным номером.</w:t>
      </w:r>
    </w:p>
    <w:p>
      <w:pPr>
        <w:spacing w:after="60"/>
        <w:ind w:firstLine="567"/>
        <w:jc w:val="both"/>
      </w:pPr>
      <w:r>
        <w:rPr>
          <w:rFonts w:ascii="Arial" w:cs="Arial" w:eastAsia="Arial" w:hAnsi="Arial"/>
          <w:sz w:val="24"/>
          <w:szCs w:val="24"/>
        </w:rPr>
        <w:t xml:space="preserve">29. Торги на аукционе проводятся в соответствии с порядком проведения аукциона согласно </w:t>
      </w:r>
      <w:hyperlink w:history="1" r:id="rIdkl9jemogxleizzq3qh2-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30. Аукцион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аукционе не было подано заявок;</w:t>
      </w:r>
    </w:p>
    <w:p>
      <w:pPr>
        <w:spacing w:after="60"/>
        <w:ind w:firstLine="567"/>
        <w:jc w:val="both"/>
      </w:pPr>
      <w:r>
        <w:rPr>
          <w:rFonts w:ascii="Arial" w:cs="Arial" w:eastAsia="Arial" w:hAnsi="Arial"/>
          <w:sz w:val="24"/>
          <w:szCs w:val="24"/>
        </w:rPr>
        <w:t xml:space="preserve">- ни один из претендентов не допущен к участию в аукционе;</w:t>
      </w:r>
    </w:p>
    <w:p>
      <w:pPr>
        <w:spacing w:after="60"/>
        <w:ind w:firstLine="567"/>
        <w:jc w:val="both"/>
      </w:pPr>
      <w:r>
        <w:rPr>
          <w:rFonts w:ascii="Arial" w:cs="Arial" w:eastAsia="Arial" w:hAnsi="Arial"/>
          <w:sz w:val="24"/>
          <w:szCs w:val="24"/>
        </w:rPr>
        <w:t xml:space="preserve">- для участия в аукционе зарегистрирован только один участник;</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Победителем аукциона становится участник, предложивший в ходе торгов самую высокую цену за объект аренды.</w:t>
      </w:r>
    </w:p>
    <w:p>
      <w:pPr>
        <w:spacing w:after="60"/>
        <w:ind w:firstLine="567"/>
        <w:jc w:val="both"/>
      </w:pPr>
      <w:r>
        <w:rPr>
          <w:rFonts w:ascii="Arial" w:cs="Arial" w:eastAsia="Arial" w:hAnsi="Arial"/>
          <w:sz w:val="24"/>
          <w:szCs w:val="24"/>
        </w:rPr>
        <w:t xml:space="preserve">31. Результаты аукциона отражаются в протоколе об итогах аукциона, составляемом комиссией, по форме согласно </w:t>
      </w:r>
      <w:hyperlink w:history="1" r:id="rIdqiat4ap4wvaynhvgzuwn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принимавшими участие в проведении аукциона, и победителем аукциона непосредственно в день проведения торгов.</w:t>
      </w:r>
    </w:p>
    <w:p>
      <w:pPr>
        <w:spacing w:after="60"/>
        <w:ind w:firstLine="567"/>
        <w:jc w:val="both"/>
      </w:pPr>
      <w:r>
        <w:rPr>
          <w:rFonts w:ascii="Arial" w:cs="Arial" w:eastAsia="Arial" w:hAnsi="Arial"/>
          <w:sz w:val="24"/>
          <w:szCs w:val="24"/>
        </w:rPr>
        <w:t xml:space="preserve">32. Отказ победителя аукциона от подписания протокола об итогах торгов рассматривается как отказ от заключения договора аренды. В этом случае победителем объявляется участник, предложивший цену на шаг ниже.</w:t>
      </w:r>
    </w:p>
    <w:p>
      <w:pPr>
        <w:spacing w:after="60"/>
        <w:ind w:firstLine="567"/>
        <w:jc w:val="both"/>
      </w:pPr>
      <w:r>
        <w:rPr>
          <w:rFonts w:ascii="Arial" w:cs="Arial" w:eastAsia="Arial" w:hAnsi="Arial"/>
          <w:sz w:val="24"/>
          <w:szCs w:val="24"/>
        </w:rPr>
        <w:t xml:space="preserve">Комиссия предлагает в течение двух дней подписать протокол торгов участнику-победителю аукциона, предложившему цену на шаг ниже, чем участник, отказавшийся от подписания протокола об итогах торгов.</w:t>
      </w:r>
    </w:p>
    <w:p>
      <w:pPr>
        <w:spacing w:after="60"/>
        <w:ind w:firstLine="567"/>
        <w:jc w:val="both"/>
      </w:pPr>
      <w:r>
        <w:rPr>
          <w:rFonts w:ascii="Arial" w:cs="Arial" w:eastAsia="Arial" w:hAnsi="Arial"/>
          <w:sz w:val="24"/>
          <w:szCs w:val="24"/>
        </w:rPr>
        <w:t xml:space="preserve">33. В случае признания аукциона несостоявшимся комиссия принимает решение об объявлении повторного аукциона или о снятии объекта с торгов.</w:t>
      </w:r>
    </w:p>
    <w:p>
      <w:pPr>
        <w:spacing w:after="60"/>
        <w:ind w:firstLine="567"/>
        <w:jc w:val="both"/>
      </w:pPr>
      <w:r>
        <w:rPr>
          <w:rFonts w:ascii="Arial" w:cs="Arial" w:eastAsia="Arial" w:hAnsi="Arial"/>
          <w:sz w:val="24"/>
          <w:szCs w:val="24"/>
        </w:rPr>
        <w:t xml:space="preserve">В случае признания аукциона несостоявшимся два раза комиссия по предложению балансодержателя может принять решение о прямом предоставлении объекта в аренду.</w:t>
      </w:r>
    </w:p>
    <w:p>
      <w:pPr>
        <w:spacing w:after="60"/>
        <w:ind w:firstLine="567"/>
        <w:jc w:val="both"/>
      </w:pPr>
      <w:r>
        <w:rPr>
          <w:rFonts w:ascii="Arial" w:cs="Arial" w:eastAsia="Arial" w:hAnsi="Arial"/>
          <w:sz w:val="24"/>
          <w:szCs w:val="24"/>
        </w:rPr>
        <w:t xml:space="preserve">34. Копия протокола об итогах аукциона не позднее семи дней со дня проведения торгов направляется уполномоченным органом балансодержателю. Балансодержатель не позднее десяти дней со дня составления протокола заключает договор аренды с победителем торгов.</w:t>
      </w:r>
    </w:p>
    <w:p>
      <w:pPr>
        <w:spacing w:after="60"/>
        <w:ind w:firstLine="567"/>
        <w:jc w:val="both"/>
      </w:pPr>
      <w:r>
        <w:rPr>
          <w:rFonts w:ascii="Arial" w:cs="Arial" w:eastAsia="Arial" w:hAnsi="Arial"/>
          <w:sz w:val="24"/>
          <w:szCs w:val="24"/>
        </w:rPr>
        <w:t xml:space="preserve">35.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200" w:before="200"/>
        <w:jc w:val="center"/>
      </w:pPr>
      <w:r>
        <w:rPr>
          <w:rFonts w:ascii="Arial" w:cs="Arial" w:eastAsia="Arial" w:hAnsi="Arial"/>
          <w:b/>
          <w:bCs/>
          <w:sz w:val="24"/>
          <w:szCs w:val="24"/>
        </w:rPr>
        <w:t xml:space="preserve">4. Конкурс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36. Конкурс на право заключения договора аренды государственного имущества может проводиться по предложению балансодержателя или по инициативе уполномоченного органа:</w:t>
      </w:r>
    </w:p>
    <w:p>
      <w:pPr>
        <w:spacing w:after="60"/>
        <w:ind w:firstLine="567"/>
        <w:jc w:val="both"/>
      </w:pPr>
      <w:r>
        <w:rPr>
          <w:rFonts w:ascii="Arial" w:cs="Arial" w:eastAsia="Arial" w:hAnsi="Arial"/>
          <w:sz w:val="24"/>
          <w:szCs w:val="24"/>
        </w:rPr>
        <w:t xml:space="preserve">- в отношении объектов, нуждающихся в восстановлении, реконструкции, модернизации или капитальном ремонте, затраты на проведение которого превышает балансовую стоимость объекта аренды;</w:t>
      </w:r>
    </w:p>
    <w:p>
      <w:pPr>
        <w:spacing w:after="60"/>
        <w:ind w:firstLine="567"/>
        <w:jc w:val="both"/>
      </w:pPr>
      <w:r>
        <w:rPr>
          <w:rFonts w:ascii="Arial" w:cs="Arial" w:eastAsia="Arial" w:hAnsi="Arial"/>
          <w:sz w:val="24"/>
          <w:szCs w:val="24"/>
        </w:rPr>
        <w:t xml:space="preserve">- когда предъявленные балансодержателем условия использования объекта предполагают принятие арендатором определенных обязательств по отношению к объекту аренды, режиму его функционирования и эксплуатации либо качеству производимых арендатором товаров, работ или предоставляемых услуг.</w:t>
      </w:r>
    </w:p>
    <w:p>
      <w:pPr>
        <w:spacing w:after="60"/>
        <w:ind w:firstLine="567"/>
        <w:jc w:val="both"/>
      </w:pPr>
      <w:r>
        <w:rPr>
          <w:rFonts w:ascii="Arial" w:cs="Arial" w:eastAsia="Arial" w:hAnsi="Arial"/>
          <w:sz w:val="24"/>
          <w:szCs w:val="24"/>
        </w:rPr>
        <w:t xml:space="preserve">Для проведения конкурса определяется минимальный размер ежемесячной арендной платы за пользование государственным имуществом, а также обязательства, которые должен принять на себя арендатор.</w:t>
      </w:r>
    </w:p>
    <w:p>
      <w:pPr>
        <w:spacing w:after="60"/>
        <w:ind w:firstLine="567"/>
        <w:jc w:val="both"/>
      </w:pPr>
      <w:r>
        <w:rPr>
          <w:rFonts w:ascii="Arial" w:cs="Arial" w:eastAsia="Arial" w:hAnsi="Arial"/>
          <w:sz w:val="24"/>
          <w:szCs w:val="24"/>
        </w:rPr>
        <w:t xml:space="preserve">37. Для проведения конкурса на право заключения договора аренды государственного имущества балансодержатель направляет уполномоченному органу официальное письмо с приложением:</w:t>
      </w:r>
    </w:p>
    <w:p>
      <w:pPr>
        <w:spacing w:after="60"/>
        <w:ind w:firstLine="567"/>
        <w:jc w:val="both"/>
      </w:pPr>
      <w:r>
        <w:rPr>
          <w:rFonts w:ascii="Arial" w:cs="Arial" w:eastAsia="Arial" w:hAnsi="Arial"/>
          <w:sz w:val="24"/>
          <w:szCs w:val="24"/>
        </w:rPr>
        <w:t xml:space="preserve">- подписанного руководителем заявления по форме согласно </w:t>
      </w:r>
      <w:hyperlink w:history="1" r:id="rIdzbvkfztaars9epnf0q92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требований к участникам конкурса;</w:t>
      </w:r>
    </w:p>
    <w:p>
      <w:pPr>
        <w:spacing w:after="60"/>
        <w:ind w:firstLine="567"/>
        <w:jc w:val="both"/>
      </w:pPr>
      <w:r>
        <w:rPr>
          <w:rFonts w:ascii="Arial" w:cs="Arial" w:eastAsia="Arial" w:hAnsi="Arial"/>
          <w:sz w:val="24"/>
          <w:szCs w:val="24"/>
        </w:rPr>
        <w:t xml:space="preserve">- конкурсных условий;</w:t>
      </w:r>
    </w:p>
    <w:p>
      <w:pPr>
        <w:spacing w:after="60"/>
        <w:ind w:firstLine="567"/>
        <w:jc w:val="both"/>
      </w:pPr>
      <w:r>
        <w:rPr>
          <w:rFonts w:ascii="Arial" w:cs="Arial" w:eastAsia="Arial" w:hAnsi="Arial"/>
          <w:sz w:val="24"/>
          <w:szCs w:val="24"/>
        </w:rPr>
        <w:t xml:space="preserve">- расчета минимального размера аренды;</w:t>
      </w:r>
    </w:p>
    <w:p>
      <w:pPr>
        <w:spacing w:after="60"/>
        <w:ind w:firstLine="567"/>
        <w:jc w:val="both"/>
      </w:pPr>
      <w:r>
        <w:rPr>
          <w:rFonts w:ascii="Arial" w:cs="Arial" w:eastAsia="Arial" w:hAnsi="Arial"/>
          <w:sz w:val="24"/>
          <w:szCs w:val="24"/>
        </w:rPr>
        <w:t xml:space="preserve">- заверенных печатью организации-балансодержателя копий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bgcbb9dkzqalvkqr6kyl">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Уполномоченный орган в течение одного месяца со дня поступления заявления:</w:t>
      </w:r>
    </w:p>
    <w:p>
      <w:pPr>
        <w:spacing w:after="60"/>
        <w:ind w:firstLine="567"/>
        <w:jc w:val="both"/>
      </w:pPr>
      <w:r>
        <w:rPr>
          <w:rFonts w:ascii="Arial" w:cs="Arial" w:eastAsia="Arial" w:hAnsi="Arial"/>
          <w:sz w:val="24"/>
          <w:szCs w:val="24"/>
        </w:rPr>
        <w:t xml:space="preserve">- рассматривает представленные материалы и проверяет правильность расчета минимального размера аренды;</w:t>
      </w:r>
    </w:p>
    <w:p>
      <w:pPr>
        <w:spacing w:after="60"/>
        <w:ind w:firstLine="567"/>
        <w:jc w:val="both"/>
      </w:pPr>
      <w:r>
        <w:rPr>
          <w:rFonts w:ascii="Arial" w:cs="Arial" w:eastAsia="Arial" w:hAnsi="Arial"/>
          <w:sz w:val="24"/>
          <w:szCs w:val="24"/>
        </w:rPr>
        <w:t xml:space="preserve">- определяет дату, место и время проведения конкурса;</w:t>
      </w:r>
    </w:p>
    <w:p>
      <w:pPr>
        <w:spacing w:after="60"/>
        <w:ind w:firstLine="567"/>
        <w:jc w:val="both"/>
      </w:pPr>
      <w:r>
        <w:rPr>
          <w:rFonts w:ascii="Arial" w:cs="Arial" w:eastAsia="Arial" w:hAnsi="Arial"/>
          <w:sz w:val="24"/>
          <w:szCs w:val="24"/>
        </w:rPr>
        <w:t xml:space="preserve">- определяет сумму и сроки внесения претендентами задатка;</w:t>
      </w:r>
    </w:p>
    <w:p>
      <w:pPr>
        <w:spacing w:after="60"/>
        <w:ind w:firstLine="567"/>
        <w:jc w:val="both"/>
      </w:pPr>
      <w:r>
        <w:rPr>
          <w:rFonts w:ascii="Arial" w:cs="Arial" w:eastAsia="Arial" w:hAnsi="Arial"/>
          <w:sz w:val="24"/>
          <w:szCs w:val="24"/>
        </w:rPr>
        <w:t xml:space="preserve">- готовит текст информационного сообщения о проведении конкурса, размещает его на своем официальном сайте и направляет его балансодержателю для опубликования в печатных средствах массовой информации и размещения на официальном сайте (при наличии).</w:t>
      </w:r>
    </w:p>
    <w:p>
      <w:pPr>
        <w:spacing w:after="60"/>
        <w:ind w:firstLine="567"/>
        <w:jc w:val="both"/>
      </w:pPr>
      <w:r>
        <w:rPr>
          <w:rFonts w:ascii="Arial" w:cs="Arial" w:eastAsia="Arial" w:hAnsi="Arial"/>
          <w:sz w:val="24"/>
          <w:szCs w:val="24"/>
        </w:rPr>
        <w:t xml:space="preserve">39. Информационное сообщение о проведении конкурса должно содержать следующие сведения:</w:t>
      </w:r>
    </w:p>
    <w:p>
      <w:pPr>
        <w:spacing w:after="60"/>
        <w:ind w:firstLine="567"/>
        <w:jc w:val="both"/>
      </w:pPr>
      <w:r>
        <w:rPr>
          <w:rFonts w:ascii="Arial" w:cs="Arial" w:eastAsia="Arial" w:hAnsi="Arial"/>
          <w:sz w:val="24"/>
          <w:szCs w:val="24"/>
        </w:rPr>
        <w:t xml:space="preserve">- наименование балансодержателя;</w:t>
      </w:r>
    </w:p>
    <w:p>
      <w:pPr>
        <w:spacing w:after="60"/>
        <w:ind w:firstLine="567"/>
        <w:jc w:val="both"/>
      </w:pPr>
      <w:r>
        <w:rPr>
          <w:rFonts w:ascii="Arial" w:cs="Arial" w:eastAsia="Arial" w:hAnsi="Arial"/>
          <w:sz w:val="24"/>
          <w:szCs w:val="24"/>
        </w:rPr>
        <w:t xml:space="preserve">- наименование, местонахождение и назначение объекта аренды;</w:t>
      </w:r>
    </w:p>
    <w:p>
      <w:pPr>
        <w:spacing w:after="60"/>
        <w:ind w:firstLine="567"/>
        <w:jc w:val="both"/>
      </w:pPr>
      <w:r>
        <w:rPr>
          <w:rFonts w:ascii="Arial" w:cs="Arial" w:eastAsia="Arial" w:hAnsi="Arial"/>
          <w:sz w:val="24"/>
          <w:szCs w:val="24"/>
        </w:rPr>
        <w:t xml:space="preserve">- площадь и техническое состояние объекта аренды;</w:t>
      </w:r>
    </w:p>
    <w:p>
      <w:pPr>
        <w:spacing w:after="60"/>
        <w:ind w:firstLine="567"/>
        <w:jc w:val="both"/>
      </w:pPr>
      <w:r>
        <w:rPr>
          <w:rFonts w:ascii="Arial" w:cs="Arial" w:eastAsia="Arial" w:hAnsi="Arial"/>
          <w:sz w:val="24"/>
          <w:szCs w:val="24"/>
        </w:rPr>
        <w:t xml:space="preserve">- место, дата, время приема заявок и конкурсных предложений;</w:t>
      </w:r>
    </w:p>
    <w:p>
      <w:pPr>
        <w:spacing w:after="60"/>
        <w:ind w:firstLine="567"/>
        <w:jc w:val="both"/>
      </w:pPr>
      <w:r>
        <w:rPr>
          <w:rFonts w:ascii="Arial" w:cs="Arial" w:eastAsia="Arial" w:hAnsi="Arial"/>
          <w:sz w:val="24"/>
          <w:szCs w:val="24"/>
        </w:rPr>
        <w:t xml:space="preserve">- сумма и сроки внесения задатка, а также реквизиты счета, на который он должен быть перечислен;</w:t>
      </w:r>
    </w:p>
    <w:p>
      <w:pPr>
        <w:spacing w:after="60"/>
        <w:ind w:firstLine="567"/>
        <w:jc w:val="both"/>
      </w:pPr>
      <w:r>
        <w:rPr>
          <w:rFonts w:ascii="Arial" w:cs="Arial" w:eastAsia="Arial" w:hAnsi="Arial"/>
          <w:sz w:val="24"/>
          <w:szCs w:val="24"/>
        </w:rPr>
        <w:t xml:space="preserve">- минимальный размер аренды и срок аренды;</w:t>
      </w:r>
    </w:p>
    <w:p>
      <w:pPr>
        <w:spacing w:after="60"/>
        <w:ind w:firstLine="567"/>
        <w:jc w:val="both"/>
      </w:pPr>
      <w:r>
        <w:rPr>
          <w:rFonts w:ascii="Arial" w:cs="Arial" w:eastAsia="Arial" w:hAnsi="Arial"/>
          <w:sz w:val="24"/>
          <w:szCs w:val="24"/>
        </w:rPr>
        <w:t xml:space="preserve">- 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перечень документов, подаваемых претендентами для участия в конкурсе;</w:t>
      </w:r>
    </w:p>
    <w:p>
      <w:pPr>
        <w:spacing w:after="60"/>
        <w:ind w:firstLine="567"/>
        <w:jc w:val="both"/>
      </w:pPr>
      <w:r>
        <w:rPr>
          <w:rFonts w:ascii="Arial" w:cs="Arial" w:eastAsia="Arial" w:hAnsi="Arial"/>
          <w:sz w:val="24"/>
          <w:szCs w:val="24"/>
        </w:rPr>
        <w:t xml:space="preserve">- место, дата и время вскрытия конвертов с заявками и конкурсными предложениями, их рассмотрения и подведения итогов конкурса.</w:t>
      </w:r>
    </w:p>
    <w:p>
      <w:pPr>
        <w:spacing w:after="60"/>
        <w:ind w:firstLine="567"/>
        <w:jc w:val="both"/>
      </w:pPr>
      <w:r>
        <w:rPr>
          <w:rFonts w:ascii="Arial" w:cs="Arial" w:eastAsia="Arial" w:hAnsi="Arial"/>
          <w:sz w:val="24"/>
          <w:szCs w:val="24"/>
        </w:rPr>
        <w:t xml:space="preserve">40. Конкурс на право заключения договора аренды проводится комиссией, на которую возлагаются следующие задачи:</w:t>
      </w:r>
    </w:p>
    <w:p>
      <w:pPr>
        <w:spacing w:after="60"/>
        <w:ind w:firstLine="567"/>
        <w:jc w:val="both"/>
      </w:pPr>
      <w:r>
        <w:rPr>
          <w:rFonts w:ascii="Arial" w:cs="Arial" w:eastAsia="Arial" w:hAnsi="Arial"/>
          <w:sz w:val="24"/>
          <w:szCs w:val="24"/>
        </w:rPr>
        <w:t xml:space="preserve">- регистрация и рассмотрение поступивших заявок на участие в конкурсе;</w:t>
      </w:r>
    </w:p>
    <w:p>
      <w:pPr>
        <w:spacing w:after="60"/>
        <w:ind w:firstLine="567"/>
        <w:jc w:val="both"/>
      </w:pPr>
      <w:r>
        <w:rPr>
          <w:rFonts w:ascii="Arial" w:cs="Arial" w:eastAsia="Arial" w:hAnsi="Arial"/>
          <w:sz w:val="24"/>
          <w:szCs w:val="24"/>
        </w:rPr>
        <w:t xml:space="preserve">- принятие решения о допуске претендентов на участие в конкурсе;</w:t>
      </w:r>
    </w:p>
    <w:p>
      <w:pPr>
        <w:spacing w:after="60"/>
        <w:ind w:firstLine="567"/>
        <w:jc w:val="both"/>
      </w:pPr>
      <w:r>
        <w:rPr>
          <w:rFonts w:ascii="Arial" w:cs="Arial" w:eastAsia="Arial" w:hAnsi="Arial"/>
          <w:sz w:val="24"/>
          <w:szCs w:val="24"/>
        </w:rPr>
        <w:t xml:space="preserve">- рассмотрение и оценка конкурсных предложений;</w:t>
      </w:r>
    </w:p>
    <w:p>
      <w:pPr>
        <w:spacing w:after="60"/>
        <w:ind w:firstLine="567"/>
        <w:jc w:val="both"/>
      </w:pPr>
      <w:r>
        <w:rPr>
          <w:rFonts w:ascii="Arial" w:cs="Arial" w:eastAsia="Arial" w:hAnsi="Arial"/>
          <w:sz w:val="24"/>
          <w:szCs w:val="24"/>
        </w:rPr>
        <w:t xml:space="preserve">- определение победителя конкурса;</w:t>
      </w:r>
    </w:p>
    <w:p>
      <w:pPr>
        <w:spacing w:after="60"/>
        <w:ind w:firstLine="567"/>
        <w:jc w:val="both"/>
      </w:pPr>
      <w:r>
        <w:rPr>
          <w:rFonts w:ascii="Arial" w:cs="Arial" w:eastAsia="Arial" w:hAnsi="Arial"/>
          <w:sz w:val="24"/>
          <w:szCs w:val="24"/>
        </w:rPr>
        <w:t xml:space="preserve">- признание конкурса состоявшимся либо несостоявшимся;</w:t>
      </w:r>
    </w:p>
    <w:p>
      <w:pPr>
        <w:spacing w:after="60"/>
        <w:ind w:firstLine="567"/>
        <w:jc w:val="both"/>
      </w:pPr>
      <w:r>
        <w:rPr>
          <w:rFonts w:ascii="Arial" w:cs="Arial" w:eastAsia="Arial" w:hAnsi="Arial"/>
          <w:sz w:val="24"/>
          <w:szCs w:val="24"/>
        </w:rPr>
        <w:t xml:space="preserve">- составление протокола об итогах конкурса.</w:t>
      </w:r>
    </w:p>
    <w:p>
      <w:pPr>
        <w:spacing w:after="60"/>
        <w:ind w:firstLine="567"/>
        <w:jc w:val="both"/>
      </w:pPr>
      <w:r>
        <w:rPr>
          <w:rFonts w:ascii="Arial" w:cs="Arial" w:eastAsia="Arial" w:hAnsi="Arial"/>
          <w:sz w:val="24"/>
          <w:szCs w:val="24"/>
        </w:rPr>
        <w:t xml:space="preserve">41. В случае возникновения необходимости использования государственного имущества, в отношении которого объявлен конкурс на право заключения договора аренды, самим балансодержателем или другими государственными организациями, уполномоченный орган отказывается от проведения торгов.</w:t>
      </w:r>
    </w:p>
    <w:p>
      <w:pPr>
        <w:spacing w:after="60"/>
        <w:ind w:firstLine="567"/>
        <w:jc w:val="both"/>
      </w:pPr>
      <w:r>
        <w:rPr>
          <w:rFonts w:ascii="Arial" w:cs="Arial" w:eastAsia="Arial" w:hAnsi="Arial"/>
          <w:sz w:val="24"/>
          <w:szCs w:val="24"/>
        </w:rPr>
        <w:t xml:space="preserve">Если иное не предусмотрено в информационном сообщении о проведении торгов, уполномоченный орган может отказаться от конкурса в любое время, но не позднее, чем за три дня до наступления даты его проведения, письменно уведомив об этом претендентов на участие в конкурсе.</w:t>
      </w:r>
    </w:p>
    <w:p>
      <w:pPr>
        <w:spacing w:after="60"/>
        <w:ind w:firstLine="567"/>
        <w:jc w:val="both"/>
      </w:pPr>
      <w:r>
        <w:rPr>
          <w:rFonts w:ascii="Arial" w:cs="Arial" w:eastAsia="Arial" w:hAnsi="Arial"/>
          <w:sz w:val="24"/>
          <w:szCs w:val="24"/>
        </w:rPr>
        <w:t xml:space="preserve">При отказе уполномоченного органа от проведения конкурса внесенные претендентами суммы задатков подлежат возврату в течение десяти банковских дней.</w:t>
      </w:r>
    </w:p>
    <w:p>
      <w:pPr>
        <w:spacing w:after="60"/>
        <w:ind w:firstLine="567"/>
        <w:jc w:val="both"/>
      </w:pPr>
      <w:r>
        <w:rPr>
          <w:rFonts w:ascii="Arial" w:cs="Arial" w:eastAsia="Arial" w:hAnsi="Arial"/>
          <w:sz w:val="24"/>
          <w:szCs w:val="24"/>
        </w:rPr>
        <w:t xml:space="preserve">В срок не менее чем за три дня до окончания приема заявок претендент имеет право отозвать зарегистрированную заявку путем письменного уведомления комиссии.</w:t>
      </w:r>
    </w:p>
    <w:p>
      <w:pPr>
        <w:spacing w:after="60"/>
        <w:ind w:firstLine="567"/>
        <w:jc w:val="both"/>
      </w:pPr>
      <w:r>
        <w:rPr>
          <w:rFonts w:ascii="Arial" w:cs="Arial" w:eastAsia="Arial" w:hAnsi="Arial"/>
          <w:sz w:val="24"/>
          <w:szCs w:val="24"/>
        </w:rPr>
        <w:t xml:space="preserve">При отзыве претендентом зарегистрированной заявки внесенный им задаток подлежит возврату в течение десяти банковских дней.</w:t>
      </w:r>
    </w:p>
    <w:p>
      <w:pPr>
        <w:spacing w:after="60"/>
        <w:ind w:firstLine="567"/>
        <w:jc w:val="both"/>
      </w:pPr>
      <w:r>
        <w:rPr>
          <w:rFonts w:ascii="Arial" w:cs="Arial" w:eastAsia="Arial" w:hAnsi="Arial"/>
          <w:sz w:val="24"/>
          <w:szCs w:val="24"/>
        </w:rPr>
        <w:t xml:space="preserve">42. Заявка на участие в конкурсе по форме, приведенной в </w:t>
      </w:r>
      <w:hyperlink w:history="1" r:id="rIdbq8gbhwr-mpgicaxetp9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 подается комиссии в письменном виде в запечатанном конверте с указанием наименования конкурса, на участие в котором подается данная заявка. Претенденты также представляют следующие документы:</w:t>
      </w:r>
    </w:p>
    <w:p>
      <w:pPr>
        <w:spacing w:after="60"/>
        <w:ind w:firstLine="567"/>
        <w:jc w:val="both"/>
      </w:pPr>
      <w:r>
        <w:rPr>
          <w:rFonts w:ascii="Arial" w:cs="Arial" w:eastAsia="Arial" w:hAnsi="Arial"/>
          <w:sz w:val="24"/>
          <w:szCs w:val="24"/>
        </w:rPr>
        <w:t xml:space="preserve">- предложения по выполнению условий конкурса и размеру аренды;</w:t>
      </w:r>
    </w:p>
    <w:p>
      <w:pPr>
        <w:spacing w:after="60"/>
        <w:ind w:firstLine="567"/>
        <w:jc w:val="both"/>
      </w:pPr>
      <w:r>
        <w:rPr>
          <w:rFonts w:ascii="Arial" w:cs="Arial" w:eastAsia="Arial" w:hAnsi="Arial"/>
          <w:sz w:val="24"/>
          <w:szCs w:val="24"/>
        </w:rPr>
        <w:t xml:space="preserve">-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 для юридических лиц - справка налогового органа, подтверждающая отсутствие просроченной задолженности по налоговым платежам в бюджеты всех уровней по состоянию на последний квартал, предшествующий дате подачи заявки.</w:t>
      </w:r>
    </w:p>
    <w:p>
      <w:pPr>
        <w:spacing w:after="60"/>
        <w:ind w:firstLine="567"/>
        <w:jc w:val="both"/>
      </w:pPr>
      <w:r>
        <w:rPr>
          <w:rFonts w:ascii="Arial" w:cs="Arial" w:eastAsia="Arial" w:hAnsi="Arial"/>
          <w:sz w:val="24"/>
          <w:szCs w:val="24"/>
        </w:rPr>
        <w:t xml:space="preserve">Физические лица представляют копию документа, удостоверяющего личность; индивидуальные предприниматели - копию свидетельства о государственной регистрации (перерегистрации) физического лица, занимающегося предпринимательской деятельностью, или патента. Если заявка подается представителем претендента, то необходимо представить нотариально заверенную доверенность (оригинал и копию), уполномочивающую лицо действовать от имени претендента.</w:t>
      </w:r>
    </w:p>
    <w:p>
      <w:pPr>
        <w:spacing w:after="60"/>
        <w:ind w:firstLine="567"/>
        <w:jc w:val="both"/>
      </w:pPr>
      <w:r>
        <w:rPr>
          <w:rFonts w:ascii="Arial" w:cs="Arial" w:eastAsia="Arial" w:hAnsi="Arial"/>
          <w:sz w:val="24"/>
          <w:szCs w:val="24"/>
        </w:rPr>
        <w:t xml:space="preserve">Юридические лица предоставляют нотариально заверенную копию свидетельства о государственной регистрации (перерегистрации) юридического лица,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Вместе с заявкой претендент представляет подписанную опись всех представленных документов в двух экземплярах.</w:t>
      </w:r>
    </w:p>
    <w:p>
      <w:pPr>
        <w:spacing w:after="60"/>
        <w:ind w:firstLine="567"/>
        <w:jc w:val="both"/>
      </w:pPr>
      <w:r>
        <w:rPr>
          <w:rFonts w:ascii="Arial" w:cs="Arial" w:eastAsia="Arial" w:hAnsi="Arial"/>
          <w:sz w:val="24"/>
          <w:szCs w:val="24"/>
        </w:rPr>
        <w:t xml:space="preserve">Уполномоченный орган и комиссия обязаны обеспечить конфиденциальность сведений, содержащихся в заявках на участие в конкурсе, до вскрытия конвертов.</w:t>
      </w:r>
    </w:p>
    <w:p>
      <w:pPr>
        <w:spacing w:after="60"/>
        <w:ind w:firstLine="567"/>
        <w:jc w:val="both"/>
      </w:pPr>
      <w:r>
        <w:rPr>
          <w:rFonts w:ascii="Arial" w:cs="Arial" w:eastAsia="Arial" w:hAnsi="Arial"/>
          <w:sz w:val="24"/>
          <w:szCs w:val="24"/>
        </w:rPr>
        <w:t xml:space="preserve">43. В указанный в информационном сообщении день комиссия публично вскрывает конверты с заявками для рассмотрения на предмет соответствия требованиям пункта 42 настоящего Положения.</w:t>
      </w:r>
    </w:p>
    <w:p>
      <w:pPr>
        <w:spacing w:after="60"/>
        <w:ind w:firstLine="567"/>
        <w:jc w:val="both"/>
      </w:pPr>
      <w:r>
        <w:rPr>
          <w:rFonts w:ascii="Arial" w:cs="Arial" w:eastAsia="Arial" w:hAnsi="Arial"/>
          <w:sz w:val="24"/>
          <w:szCs w:val="24"/>
        </w:rPr>
        <w:t xml:space="preserve">В день рассмотрения заявок на участие в конкурсе комиссией составляется протокол, в котором указываются решения о допуске или об отказе в допуске претендентов на участие в конкурсе. Уведомления о принятых комиссией решениях направляются претендентам не позднее трех дней с момента подписания указанного протокола.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zmizmlkcph1ddnrttypl">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претендентов;</w:t>
      </w:r>
    </w:p>
    <w:p>
      <w:pPr>
        <w:spacing w:after="60"/>
        <w:ind w:firstLine="567"/>
        <w:jc w:val="both"/>
      </w:pPr>
      <w:r>
        <w:rPr>
          <w:rFonts w:ascii="Arial" w:cs="Arial" w:eastAsia="Arial" w:hAnsi="Arial"/>
          <w:sz w:val="24"/>
          <w:szCs w:val="24"/>
        </w:rPr>
        <w:t xml:space="preserve">- к конкурсу допущен только один претендент;</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i/>
          <w:iCs/>
          <w:sz w:val="24"/>
          <w:szCs w:val="24"/>
        </w:rPr>
        <w:t xml:space="preserve">45. (Утратил силу в соответствии с </w:t>
      </w:r>
      <w:hyperlink w:history="1" r:id="rIdv-akebut1vraozy93pz8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8 ноября 2016 года № 573)</w:t>
      </w:r>
    </w:p>
    <w:p>
      <w:pPr>
        <w:spacing w:after="60"/>
        <w:ind w:firstLine="567"/>
        <w:jc w:val="both"/>
      </w:pPr>
      <w:r>
        <w:rPr>
          <w:rFonts w:ascii="Arial" w:cs="Arial" w:eastAsia="Arial" w:hAnsi="Arial"/>
          <w:sz w:val="24"/>
          <w:szCs w:val="24"/>
        </w:rPr>
        <w:t xml:space="preserve">46. Оценка конкурсных предложений осуществляется комиссией в зависимости от условий конкурса и предъявленных балансодержателем требований, в том числе по следующим критериям:</w:t>
      </w:r>
    </w:p>
    <w:p>
      <w:pPr>
        <w:spacing w:after="60"/>
        <w:ind w:firstLine="567"/>
        <w:jc w:val="both"/>
      </w:pPr>
      <w:r>
        <w:rPr>
          <w:rFonts w:ascii="Arial" w:cs="Arial" w:eastAsia="Arial" w:hAnsi="Arial"/>
          <w:sz w:val="24"/>
          <w:szCs w:val="24"/>
        </w:rPr>
        <w:t xml:space="preserve">- сметная стоимость и сроки реконструкции, восстановления или капитального ремонта объекта;</w:t>
      </w:r>
    </w:p>
    <w:p>
      <w:pPr>
        <w:spacing w:after="60"/>
        <w:ind w:firstLine="567"/>
        <w:jc w:val="both"/>
      </w:pPr>
      <w:r>
        <w:rPr>
          <w:rFonts w:ascii="Arial" w:cs="Arial" w:eastAsia="Arial" w:hAnsi="Arial"/>
          <w:sz w:val="24"/>
          <w:szCs w:val="24"/>
        </w:rPr>
        <w:t xml:space="preserve">- наилучшие архитектурно-художественное и архитектурно-планировочное решения;</w:t>
      </w:r>
    </w:p>
    <w:p>
      <w:pPr>
        <w:spacing w:after="60"/>
        <w:ind w:firstLine="567"/>
        <w:jc w:val="both"/>
      </w:pPr>
      <w:r>
        <w:rPr>
          <w:rFonts w:ascii="Arial" w:cs="Arial" w:eastAsia="Arial" w:hAnsi="Arial"/>
          <w:sz w:val="24"/>
          <w:szCs w:val="24"/>
        </w:rPr>
        <w:t xml:space="preserve">- предложенные инженерно-технические характеристики объекта;</w:t>
      </w:r>
    </w:p>
    <w:p>
      <w:pPr>
        <w:spacing w:after="60"/>
        <w:ind w:firstLine="567"/>
        <w:jc w:val="both"/>
      </w:pPr>
      <w:r>
        <w:rPr>
          <w:rFonts w:ascii="Arial" w:cs="Arial" w:eastAsia="Arial" w:hAnsi="Arial"/>
          <w:sz w:val="24"/>
          <w:szCs w:val="24"/>
        </w:rPr>
        <w:t xml:space="preserve">- предложенные характеристики производимых арендатором товаров, выполняемых работ, оказываемых услуг;</w:t>
      </w:r>
    </w:p>
    <w:p>
      <w:pPr>
        <w:spacing w:after="60"/>
        <w:ind w:firstLine="567"/>
        <w:jc w:val="both"/>
      </w:pPr>
      <w:r>
        <w:rPr>
          <w:rFonts w:ascii="Arial" w:cs="Arial" w:eastAsia="Arial" w:hAnsi="Arial"/>
          <w:sz w:val="24"/>
          <w:szCs w:val="24"/>
        </w:rPr>
        <w:t xml:space="preserve">- создание новых рабочих мест;</w:t>
      </w:r>
    </w:p>
    <w:p>
      <w:pPr>
        <w:spacing w:after="60"/>
        <w:ind w:firstLine="567"/>
        <w:jc w:val="both"/>
      </w:pPr>
      <w:r>
        <w:rPr>
          <w:rFonts w:ascii="Arial" w:cs="Arial" w:eastAsia="Arial" w:hAnsi="Arial"/>
          <w:sz w:val="24"/>
          <w:szCs w:val="24"/>
        </w:rPr>
        <w:t xml:space="preserve">- использование экологически чистых технологий и материалов.</w:t>
      </w:r>
    </w:p>
    <w:p>
      <w:pPr>
        <w:spacing w:after="60"/>
        <w:ind w:firstLine="567"/>
        <w:jc w:val="both"/>
      </w:pPr>
      <w:r>
        <w:rPr>
          <w:rFonts w:ascii="Arial" w:cs="Arial" w:eastAsia="Arial" w:hAnsi="Arial"/>
          <w:sz w:val="24"/>
          <w:szCs w:val="24"/>
        </w:rPr>
        <w:t xml:space="preserve">В случае, если оценку конкурсных предложений завершить в течение одного заседания не представляется возможным или для их изучения необходимо привлечение специалистов, комиссия принимает решение о продлении срока проведения конкурса до следующего заседания.</w:t>
      </w:r>
    </w:p>
    <w:p>
      <w:pPr>
        <w:spacing w:after="60"/>
        <w:ind w:firstLine="567"/>
        <w:jc w:val="both"/>
      </w:pPr>
      <w:r>
        <w:rPr>
          <w:rFonts w:ascii="Arial" w:cs="Arial" w:eastAsia="Arial" w:hAnsi="Arial"/>
          <w:sz w:val="24"/>
          <w:szCs w:val="24"/>
        </w:rPr>
        <w:t xml:space="preserve">47. Победителем конкурса признается участник конкурса, предложивший наилучшие условия, соответствующие требованиям конкурса.</w:t>
      </w:r>
    </w:p>
    <w:p>
      <w:pPr>
        <w:spacing w:after="60"/>
        <w:ind w:firstLine="567"/>
        <w:jc w:val="both"/>
      </w:pPr>
      <w:r>
        <w:rPr>
          <w:rFonts w:ascii="Arial" w:cs="Arial" w:eastAsia="Arial" w:hAnsi="Arial"/>
          <w:sz w:val="24"/>
          <w:szCs w:val="24"/>
        </w:rPr>
        <w:t xml:space="preserve">Результаты конкурса отражаются в протоколе об итогах конкурса, составляемом комиссией по форме согласно </w:t>
      </w:r>
      <w:hyperlink w:history="1" r:id="rIde4-yb-zkgofwfypt0run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Протокол составляется в двух экземплярах, подписывается членами комиссии и победителем конкурса непосредственно в день проведения торгов.</w:t>
      </w:r>
    </w:p>
    <w:p>
      <w:pPr>
        <w:spacing w:after="60"/>
        <w:ind w:firstLine="567"/>
        <w:jc w:val="both"/>
      </w:pPr>
      <w:r>
        <w:rPr>
          <w:rFonts w:ascii="Arial" w:cs="Arial" w:eastAsia="Arial" w:hAnsi="Arial"/>
          <w:sz w:val="24"/>
          <w:szCs w:val="24"/>
        </w:rPr>
        <w:t xml:space="preserve">48. В случае признания конкурса несостоявшимся комиссия по предложению балансодержателя может принять решение об объявлении проведения повторного конкурса с измененными условиями, о выставлении объекта на аукцион или о снятии объекта с торгов.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s4w8amlg35uli2ho7qa">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49. Копия протокола об итогах конкурса не позднее семи дней со дня проведения торгов направляется уполномоченным органом балансодержателю. Балансодержатель не позднее семи дней со дня составления протокола должен заключить договор аренды с победителем торгов. Договор аренды должен содержать обязательства арендатора по отношению к объекту аренды с приложением, при необходимости, плана-графика арендных платежей и других материалов.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xa2x8wa0hyufjcdmore5">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50. Подписанный сторонами договор аренды в семидневный срок сопровождается официальным письмом арендодателя в уполномоченный орган. Уполномоченный орган в течение десяти дней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регистрирует Договор аренды;</w:t>
      </w:r>
    </w:p>
    <w:p>
      <w:pPr>
        <w:spacing w:after="60"/>
        <w:ind w:firstLine="567"/>
        <w:jc w:val="both"/>
      </w:pPr>
      <w:r>
        <w:rPr>
          <w:rFonts w:ascii="Arial" w:cs="Arial" w:eastAsia="Arial" w:hAnsi="Arial"/>
          <w:sz w:val="24"/>
          <w:szCs w:val="24"/>
        </w:rPr>
        <w:t xml:space="preserve">- возвращает договор аренды на доработку, в случае если договор не соответствует настоящему Положению.</w:t>
      </w:r>
    </w:p>
    <w:p>
      <w:pPr>
        <w:spacing w:after="60"/>
        <w:ind w:firstLine="567"/>
        <w:jc w:val="both"/>
      </w:pPr>
      <w:r>
        <w:rPr>
          <w:rFonts w:ascii="Arial" w:cs="Arial" w:eastAsia="Arial" w:hAnsi="Arial"/>
          <w:sz w:val="24"/>
          <w:szCs w:val="24"/>
        </w:rPr>
        <w:t xml:space="preserve">51. Контроль за выполнением договорных обязательств, принятых по итогам конкурса, возлагается на арендодателя. Ежегодно по завершении финансового года арендодатель представляет уполномоченному органу отчет о ходе выполнения арендатором договорных обязательств.</w:t>
      </w:r>
    </w:p>
    <w:p>
      <w:pPr>
        <w:spacing w:after="60"/>
        <w:ind w:firstLine="567"/>
        <w:jc w:val="center"/>
      </w:pPr>
      <w:r>
        <w:rPr>
          <w:rFonts w:ascii="Arial" w:cs="Arial" w:eastAsia="Arial" w:hAnsi="Arial"/>
          <w:b/>
          <w:bCs/>
          <w:sz w:val="24"/>
          <w:szCs w:val="24"/>
        </w:rPr>
        <w:t xml:space="preserve">4</w:t>
      </w:r>
      <w:r>
        <w:rPr>
          <w:rFonts w:ascii="Arial" w:cs="Arial" w:eastAsia="Arial" w:hAnsi="Arial"/>
          <w:b/>
          <w:bCs/>
          <w:sz w:val="24"/>
          <w:szCs w:val="24"/>
        </w:rPr>
        <w:t xml:space="preserve">1</w:t>
      </w:r>
      <w:r>
        <w:rPr>
          <w:rFonts w:ascii="Arial" w:cs="Arial" w:eastAsia="Arial" w:hAnsi="Arial"/>
          <w:b/>
          <w:bCs/>
          <w:sz w:val="24"/>
          <w:szCs w:val="24"/>
        </w:rPr>
        <w:t xml:space="preserve">. Порядок предоставления государственного имущества в аренду в рамках реализации проектов ГЧП</w:t>
      </w:r>
    </w:p>
    <w:p>
      <w:pPr>
        <w:spacing w:after="60"/>
        <w:ind w:firstLine="567"/>
        <w:jc w:val="center"/>
      </w:pPr>
      <w:r>
        <w:rPr>
          <w:rFonts w:ascii="Arial" w:cs="Arial" w:eastAsia="Arial" w:hAnsi="Arial"/>
          <w:i/>
          <w:iCs/>
          <w:sz w:val="24"/>
          <w:szCs w:val="24"/>
        </w:rPr>
        <w:t xml:space="preserve">(Глава в редакции </w:t>
      </w:r>
      <w:hyperlink w:history="1" r:id="rId0pn9y7vkvo-mnkyndb1t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1) В рамках реализации проектов ГЧП арендатором государственного имущества может выступать непосредственно частный партнер либо проектная компания, основной деятельностью которой является реализация проекта ГЧП (далее - проектная компания).</w:t>
      </w:r>
    </w:p>
    <w:p>
      <w:pPr>
        <w:spacing w:after="60"/>
        <w:ind w:firstLine="567"/>
        <w:jc w:val="both"/>
      </w:pPr>
      <w:r>
        <w:rPr>
          <w:rFonts w:ascii="Arial" w:cs="Arial" w:eastAsia="Arial" w:hAnsi="Arial"/>
          <w:sz w:val="24"/>
          <w:szCs w:val="24"/>
        </w:rPr>
        <w:t xml:space="preserve">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w:t>
      </w:r>
    </w:p>
    <w:p>
      <w:pPr>
        <w:spacing w:after="60"/>
        <w:ind w:firstLine="567"/>
        <w:jc w:val="both"/>
      </w:pPr>
      <w:r>
        <w:rPr>
          <w:rFonts w:ascii="Arial" w:cs="Arial" w:eastAsia="Arial" w:hAnsi="Arial"/>
          <w:sz w:val="24"/>
          <w:szCs w:val="24"/>
        </w:rPr>
        <w:t xml:space="preserve">2) В рамках реализации проектов ГЧП государственное имущество предоставляется в аренду частному партнеру и/или проектной компании без проведения торгов независимо от площади имущества.</w:t>
      </w:r>
    </w:p>
    <w:p>
      <w:pPr>
        <w:spacing w:after="60"/>
        <w:ind w:firstLine="567"/>
        <w:jc w:val="both"/>
      </w:pPr>
      <w:r>
        <w:rPr>
          <w:rFonts w:ascii="Arial" w:cs="Arial" w:eastAsia="Arial" w:hAnsi="Arial"/>
          <w:sz w:val="24"/>
          <w:szCs w:val="24"/>
        </w:rPr>
        <w:t xml:space="preserve">3) При предоставлении государственного имущества в аренду в рамках реализации соглашения о ГЧП стороны вправе заключить договор аренды на условиях, разработанных сторонами самостоятельно, соблюдение типовой формы договора аренды государственного имущества не требуется.</w:t>
      </w:r>
    </w:p>
    <w:p>
      <w:pPr>
        <w:spacing w:after="60"/>
        <w:ind w:firstLine="567"/>
        <w:jc w:val="both"/>
      </w:pPr>
      <w:r>
        <w:rPr>
          <w:rFonts w:ascii="Arial" w:cs="Arial" w:eastAsia="Arial" w:hAnsi="Arial"/>
          <w:sz w:val="24"/>
          <w:szCs w:val="24"/>
        </w:rPr>
        <w:t xml:space="preserve">4) В соглашении о ГЧП, которое предусматривает предоставление частному партнеру и/или проектной компании государственного имущества в аренду, может быть установлен срок аренды, отличный от указанного в пункте 11 настоящего Положения, но не превышающий срока действия соглашения о ГЧП.</w:t>
      </w:r>
    </w:p>
    <w:p>
      <w:pPr>
        <w:spacing w:after="60"/>
        <w:ind w:firstLine="567"/>
        <w:jc w:val="both"/>
      </w:pPr>
      <w:r>
        <w:rPr>
          <w:rFonts w:ascii="Arial" w:cs="Arial" w:eastAsia="Arial" w:hAnsi="Arial"/>
          <w:sz w:val="24"/>
          <w:szCs w:val="24"/>
        </w:rPr>
        <w:t xml:space="preserve">5)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и/или проектной компании государственной экономической поддержки.</w:t>
      </w:r>
    </w:p>
    <w:p>
      <w:pPr>
        <w:spacing w:after="60"/>
        <w:ind w:firstLine="567"/>
        <w:jc w:val="both"/>
      </w:pPr>
      <w:r>
        <w:rPr>
          <w:rFonts w:ascii="Arial" w:cs="Arial" w:eastAsia="Arial" w:hAnsi="Arial"/>
          <w:sz w:val="24"/>
          <w:szCs w:val="24"/>
        </w:rPr>
        <w:t xml:space="preserve">В договоре аренды,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60"/>
        <w:ind w:firstLine="567"/>
        <w:jc w:val="both"/>
      </w:pPr>
      <w:r>
        <w:rPr>
          <w:rFonts w:ascii="Arial" w:cs="Arial" w:eastAsia="Arial" w:hAnsi="Arial"/>
          <w:sz w:val="24"/>
          <w:szCs w:val="24"/>
        </w:rPr>
        <w:t xml:space="preserve">Льготный размер арендной платы устанавливается в размере не ниже суммы налога на имущество и суммы земельного налога, подлежащего уплате в отношении передаваемого в аренду имущества, согласно Налоговому кодексу Кыргызской Республики.</w:t>
      </w:r>
    </w:p>
    <w:p>
      <w:pPr>
        <w:spacing w:after="60"/>
        <w:ind w:firstLine="567"/>
        <w:jc w:val="both"/>
      </w:pPr>
      <w:r>
        <w:rPr>
          <w:rFonts w:ascii="Arial" w:cs="Arial" w:eastAsia="Arial" w:hAnsi="Arial"/>
          <w:sz w:val="24"/>
          <w:szCs w:val="24"/>
        </w:rPr>
        <w:t xml:space="preserve">6) Изменение размера арендной платы по договору аренды, заключенному в рамках реализации соглашения о ГЧП, производится только по согласованию сторон договора аренды. Порядок и условия изменения размера арендной платы определяется договором аренды и соглашением о ГЧП.</w:t>
      </w:r>
    </w:p>
    <w:p>
      <w:pPr>
        <w:spacing w:after="60"/>
        <w:ind w:firstLine="567"/>
        <w:jc w:val="both"/>
      </w:pPr>
      <w:r>
        <w:rPr>
          <w:rFonts w:ascii="Arial" w:cs="Arial" w:eastAsia="Arial" w:hAnsi="Arial"/>
          <w:sz w:val="24"/>
          <w:szCs w:val="24"/>
        </w:rPr>
        <w:t xml:space="preserve">7) Договор аренды, заключенный в рамках реализации соглашения о ГЧП, прекращает свое действие в случае прекращения соответствующего соглашения о ГЧП, а также в случаях, предусмотренных соглашением о ГЧП и договором аренды.</w:t>
      </w:r>
    </w:p>
    <w:p>
      <w:pPr>
        <w:spacing w:after="60"/>
        <w:ind w:firstLine="567"/>
        <w:jc w:val="both"/>
      </w:pPr>
      <w:r>
        <w:rPr>
          <w:rFonts w:ascii="Arial" w:cs="Arial" w:eastAsia="Arial" w:hAnsi="Arial"/>
          <w:sz w:val="24"/>
          <w:szCs w:val="24"/>
        </w:rPr>
        <w:t xml:space="preserve">8) Основания, порядок и условия досрочного расторжения договора аренды, заключенного в рамках реализации соглашения о ГЧП, определяются договором аренды и соглашением о ГЧП с учетом требований Гражданского кодекса Кыргызской Республики.</w:t>
      </w:r>
    </w:p>
    <w:p>
      <w:pPr>
        <w:spacing w:after="60"/>
        <w:ind w:firstLine="567"/>
        <w:jc w:val="both"/>
      </w:pPr>
      <w:r>
        <w:rPr>
          <w:rFonts w:ascii="Arial" w:cs="Arial" w:eastAsia="Arial" w:hAnsi="Arial"/>
          <w:sz w:val="24"/>
          <w:szCs w:val="24"/>
        </w:rPr>
        <w:t xml:space="preserve">Основания для досрочного расторжения, указанные в пунктах 57-58 настоящего Положения, применяются к договору аренды, заключенному в рамках реализации соглашения о ГЧП, если такие основания прямо предусмотрены договором аренды.</w:t>
      </w:r>
    </w:p>
    <w:p>
      <w:pPr>
        <w:spacing w:after="60"/>
        <w:ind w:firstLine="567"/>
        <w:jc w:val="both"/>
      </w:pPr>
      <w:r>
        <w:rPr>
          <w:rFonts w:ascii="Arial" w:cs="Arial" w:eastAsia="Arial" w:hAnsi="Arial"/>
          <w:sz w:val="24"/>
          <w:szCs w:val="24"/>
        </w:rPr>
        <w:t xml:space="preserve">9) Предложение об инициировании проекта ГЧП, разработанное государственным партнером в соответствии с законодательством о ГЧП и предусматривающее предоставление частному партнеру и/или проектной компании государственного имущества в аренду, должно быть согласовано с уполномоченным органом на предмет возможности предоставления государственного имущества в аренду по проекту ГЧП.</w:t>
      </w:r>
    </w:p>
    <w:p>
      <w:pPr>
        <w:spacing w:after="60"/>
        <w:ind w:firstLine="567"/>
        <w:jc w:val="both"/>
      </w:pPr>
      <w:r>
        <w:rPr>
          <w:rFonts w:ascii="Arial" w:cs="Arial" w:eastAsia="Arial" w:hAnsi="Arial"/>
          <w:sz w:val="24"/>
          <w:szCs w:val="24"/>
        </w:rPr>
        <w:t xml:space="preserve">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предложение об инициировании проекта ГЧП и направляет государственному партнеру официальное письмо о согласовании; либо</w:t>
      </w:r>
    </w:p>
    <w:p>
      <w:pPr>
        <w:spacing w:after="60"/>
        <w:ind w:firstLine="567"/>
        <w:jc w:val="both"/>
      </w:pPr>
      <w:r>
        <w:rPr>
          <w:rFonts w:ascii="Arial" w:cs="Arial" w:eastAsia="Arial" w:hAnsi="Arial"/>
          <w:sz w:val="24"/>
          <w:szCs w:val="24"/>
        </w:rPr>
        <w:t xml:space="preserve">- направляет государственному партнеру возражения к предложению об инициировании проекта ГЧП.</w:t>
      </w:r>
    </w:p>
    <w:p>
      <w:pPr>
        <w:spacing w:after="60"/>
        <w:ind w:firstLine="567"/>
        <w:jc w:val="both"/>
      </w:pPr>
      <w:r>
        <w:rPr>
          <w:rFonts w:ascii="Arial" w:cs="Arial" w:eastAsia="Arial" w:hAnsi="Arial"/>
          <w:sz w:val="24"/>
          <w:szCs w:val="24"/>
        </w:rPr>
        <w:t xml:space="preserve">Уполномоченный орган направляет государственному партнеру аргументированные возражения в случае, если:</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здания или помещений, в которых планируется разместить в первоочередном порядке государственную или муниципальную организацию, или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имущества, в отношении которого законодательством установлен запрет на его передачу во временное пользование негосударственным организациям;</w:t>
      </w:r>
    </w:p>
    <w:p>
      <w:pPr>
        <w:spacing w:after="60"/>
        <w:ind w:firstLine="567"/>
        <w:jc w:val="both"/>
      </w:pPr>
      <w:r>
        <w:rPr>
          <w:rFonts w:ascii="Arial" w:cs="Arial" w:eastAsia="Arial" w:hAnsi="Arial"/>
          <w:sz w:val="24"/>
          <w:szCs w:val="24"/>
        </w:rPr>
        <w:t xml:space="preserve">- условия проекта ГЧП предусматривают изменение целевого назначения государственного имущества, при этом ограничения на перепрофилирование такого объекта установлены законодательством;</w:t>
      </w:r>
    </w:p>
    <w:p>
      <w:pPr>
        <w:spacing w:after="60"/>
        <w:ind w:firstLine="567"/>
        <w:jc w:val="both"/>
      </w:pPr>
      <w:r>
        <w:rPr>
          <w:rFonts w:ascii="Arial" w:cs="Arial" w:eastAsia="Arial" w:hAnsi="Arial"/>
          <w:sz w:val="24"/>
          <w:szCs w:val="24"/>
        </w:rPr>
        <w:t xml:space="preserve">- условия проекта ГЧП предусматривают предоставление частному партнеру и/или проектной компании в аренду государственного имущества, в отношении которого имеется вступившее в силу решение суда о наложении ареста или иное зарегистрированное ограничение права владения, пользования и распоряжения.</w:t>
      </w:r>
    </w:p>
    <w:p>
      <w:pPr>
        <w:spacing w:after="200" w:before="200"/>
        <w:jc w:val="center"/>
      </w:pPr>
      <w:r>
        <w:rPr>
          <w:rFonts w:ascii="Arial" w:cs="Arial" w:eastAsia="Arial" w:hAnsi="Arial"/>
          <w:b/>
          <w:bCs/>
          <w:sz w:val="24"/>
          <w:szCs w:val="24"/>
        </w:rPr>
        <w:t xml:space="preserve">5. Порядок заключения, изменения и расторжения договора аренды государственного имущества</w:t>
      </w:r>
    </w:p>
    <w:p>
      <w:pPr>
        <w:spacing w:after="60"/>
        <w:ind w:firstLine="567"/>
        <w:jc w:val="both"/>
      </w:pPr>
      <w:r>
        <w:rPr>
          <w:rFonts w:ascii="Arial" w:cs="Arial" w:eastAsia="Arial" w:hAnsi="Arial"/>
          <w:sz w:val="24"/>
          <w:szCs w:val="24"/>
        </w:rPr>
        <w:t xml:space="preserve">52. Стороны заключают договор аренды на условиях, определенных Типовым договором аренды государственного недвижимого имущества (</w:t>
      </w:r>
      <w:hyperlink w:history="1" r:id="rIdxydf3cfolnlsshaip8sed">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настоящему Положению) и Типовым договором аренды государственного движимого имущества (</w:t>
      </w:r>
      <w:hyperlink w:history="1" r:id="rIdr17zgmambqqvh1zqx_4ux">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необходимости в договоре аренды предусматриваются иные условия,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53.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уполномоченным органом.</w:t>
      </w:r>
    </w:p>
    <w:p>
      <w:pPr>
        <w:spacing w:after="60"/>
        <w:ind w:firstLine="567"/>
        <w:jc w:val="both"/>
      </w:pPr>
      <w:r>
        <w:rPr>
          <w:rFonts w:ascii="Arial" w:cs="Arial" w:eastAsia="Arial" w:hAnsi="Arial"/>
          <w:sz w:val="24"/>
          <w:szCs w:val="24"/>
        </w:rPr>
        <w:t xml:space="preserve">54. Не позднее чем за месяц до истечения срока договора аренды арендодатель и арендатор, надлежащим образом исполнявший свои обязанности, могут продлить срок договора аренды путем заключения сторонами дополнительного соглашения к действующему договору аренды, с последующим его согласованием и регистрацией в уполномоченном органе. Данное правило применяется как к договорам аренды, заключенным по результатам торгов, так и заключенных путем прямого предоставления в аренду.</w:t>
      </w:r>
    </w:p>
    <w:p>
      <w:pPr>
        <w:spacing w:after="60"/>
        <w:ind w:firstLine="567"/>
        <w:jc w:val="both"/>
      </w:pPr>
      <w:r>
        <w:rPr>
          <w:rFonts w:ascii="Arial" w:cs="Arial" w:eastAsia="Arial" w:hAnsi="Arial"/>
          <w:sz w:val="24"/>
          <w:szCs w:val="24"/>
        </w:rPr>
        <w:t xml:space="preserve">55. Договор аренды прекращается:</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аренды, если за это время договор аренды не был продлен;</w:t>
      </w:r>
    </w:p>
    <w:p>
      <w:pPr>
        <w:spacing w:after="60"/>
        <w:ind w:firstLine="567"/>
        <w:jc w:val="both"/>
      </w:pPr>
      <w:r>
        <w:rPr>
          <w:rFonts w:ascii="Arial" w:cs="Arial" w:eastAsia="Arial" w:hAnsi="Arial"/>
          <w:sz w:val="24"/>
          <w:szCs w:val="24"/>
        </w:rPr>
        <w:t xml:space="preserve">- в случае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 в случае досрочного расторжения судом договора аренды по требованию одной из сторон;</w:t>
      </w:r>
    </w:p>
    <w:p>
      <w:pPr>
        <w:spacing w:after="60"/>
        <w:ind w:firstLine="567"/>
        <w:jc w:val="both"/>
      </w:pPr>
      <w:r>
        <w:rPr>
          <w:rFonts w:ascii="Arial" w:cs="Arial" w:eastAsia="Arial" w:hAnsi="Arial"/>
          <w:sz w:val="24"/>
          <w:szCs w:val="24"/>
        </w:rPr>
        <w:t xml:space="preserve">- в случае необходимости размещения государственного органа в арендованном помещении.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fnbl1dmhrxmbybleoiyh">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w:t>
      </w:r>
      <w:r>
        <w:rPr>
          <w:rFonts w:ascii="Arial" w:cs="Arial" w:eastAsia="Arial" w:hAnsi="Arial"/>
          <w:sz w:val="24"/>
          <w:szCs w:val="24"/>
        </w:rPr>
        <w:t xml:space="preserve">. В случае возникновения необходимости размещения государственного органа в арендованном помещении по инициативе уполномоченного органа по размещению государственных органов арендодатель направляет арендатору уведомление об освобождении государственного имущества, после чего арендодатель вправе расторгнуть договор аренды, за исключением договора аренды, заключенного по итогам электронного аукциона, электронного аукциона с условиями, через 15 (пятнадцать) календарных дней после получения арендатором уведомления. При этом, арендодатель направляет в уполномоченный государственный орган информацию о причинах необходимости размещения данного государственного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dkjpj0b16dfpy3ayvhje">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В течение трех дней с даты расторжения договора аренды по соглашению сторон арендодатель обязан предоставить в уполномоченный орган уведомление с приложением соглашения о расторжении договора аренды.</w:t>
      </w:r>
    </w:p>
    <w:p>
      <w:pPr>
        <w:spacing w:after="60"/>
        <w:ind w:firstLine="567"/>
        <w:jc w:val="both"/>
      </w:pPr>
      <w:r>
        <w:rPr>
          <w:rFonts w:ascii="Arial" w:cs="Arial" w:eastAsia="Arial" w:hAnsi="Arial"/>
          <w:sz w:val="24"/>
          <w:szCs w:val="24"/>
        </w:rPr>
        <w:t xml:space="preserve">57.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аренды или нецелевого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торга;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аренды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58.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59. Для инициирования досрочного расторжения договора аренды сторона направляет другой стороне письменное предупреждение о необходимости исполнения им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Требование о досрочном расторжении договора может быть заявлено стороной в суд:</w:t>
      </w:r>
    </w:p>
    <w:p>
      <w:pPr>
        <w:spacing w:after="60"/>
        <w:ind w:firstLine="567"/>
        <w:jc w:val="both"/>
      </w:pPr>
      <w:r>
        <w:rPr>
          <w:rFonts w:ascii="Arial" w:cs="Arial" w:eastAsia="Arial" w:hAnsi="Arial"/>
          <w:sz w:val="24"/>
          <w:szCs w:val="24"/>
        </w:rPr>
        <w:t xml:space="preserve">- после получения отказа другой стороны на предложение расторгнуть договор аренды либо неполучения ответа в срок, указанный в предложении, а при его отсутствии - в тридцатидневный срок;</w:t>
      </w:r>
    </w:p>
    <w:p>
      <w:pPr>
        <w:spacing w:after="60"/>
        <w:ind w:firstLine="567"/>
        <w:jc w:val="both"/>
      </w:pPr>
      <w:r>
        <w:rPr>
          <w:rFonts w:ascii="Arial" w:cs="Arial" w:eastAsia="Arial" w:hAnsi="Arial"/>
          <w:sz w:val="24"/>
          <w:szCs w:val="24"/>
        </w:rPr>
        <w:t xml:space="preserve">- в случае неисполнения другой стороной договорных обязательств или неустранения допущенных ею нарушений в пятнадцатидневный срок после получения письменного предупреждения.</w:t>
      </w:r>
    </w:p>
    <w:p>
      <w:pPr>
        <w:spacing w:after="60"/>
        <w:ind w:firstLine="567"/>
        <w:jc w:val="both"/>
      </w:pPr>
      <w:r>
        <w:rPr>
          <w:rFonts w:ascii="Arial" w:cs="Arial" w:eastAsia="Arial" w:hAnsi="Arial"/>
          <w:sz w:val="24"/>
          <w:szCs w:val="24"/>
        </w:rPr>
        <w:t xml:space="preserve">60.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60"/>
        <w:ind w:firstLine="567"/>
        <w:jc w:val="both"/>
      </w:pPr>
      <w:r>
        <w:rPr>
          <w:rFonts w:ascii="Arial" w:cs="Arial" w:eastAsia="Arial" w:hAnsi="Arial"/>
          <w:sz w:val="24"/>
          <w:szCs w:val="24"/>
        </w:rPr>
        <w:t xml:space="preserve">61.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200" w:before="200"/>
        <w:jc w:val="center"/>
      </w:pPr>
      <w:r>
        <w:rPr>
          <w:rFonts w:ascii="Arial" w:cs="Arial" w:eastAsia="Arial" w:hAnsi="Arial"/>
          <w:b/>
          <w:bCs/>
          <w:sz w:val="24"/>
          <w:szCs w:val="24"/>
        </w:rPr>
        <w:t xml:space="preserve">6. Арендная плата за пользование государственным имуществом</w:t>
      </w:r>
    </w:p>
    <w:p>
      <w:pPr>
        <w:spacing w:after="60"/>
        <w:ind w:firstLine="567"/>
        <w:jc w:val="both"/>
      </w:pPr>
      <w:r>
        <w:rPr>
          <w:rFonts w:ascii="Arial" w:cs="Arial" w:eastAsia="Arial" w:hAnsi="Arial"/>
          <w:sz w:val="24"/>
          <w:szCs w:val="24"/>
        </w:rPr>
        <w:t xml:space="preserve">62. Арендная плата вносится на расчетный счет арендодателя в виде установленных в твердой сумме платежей.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60"/>
        <w:ind w:firstLine="567"/>
        <w:jc w:val="both"/>
      </w:pPr>
      <w:r>
        <w:rPr>
          <w:rFonts w:ascii="Arial" w:cs="Arial" w:eastAsia="Arial" w:hAnsi="Arial"/>
          <w:sz w:val="24"/>
          <w:szCs w:val="24"/>
        </w:rPr>
        <w:t xml:space="preserve">63. Обязанность по внесению арендной платы возникает у арендатора с даты, указанной в договоре аренды.</w:t>
      </w:r>
    </w:p>
    <w:p>
      <w:pPr>
        <w:spacing w:after="60"/>
        <w:ind w:firstLine="567"/>
        <w:jc w:val="both"/>
      </w:pPr>
      <w:r>
        <w:rPr>
          <w:rFonts w:ascii="Arial" w:cs="Arial" w:eastAsia="Arial" w:hAnsi="Arial"/>
          <w:sz w:val="24"/>
          <w:szCs w:val="24"/>
        </w:rPr>
        <w:t xml:space="preserve">64. Ответственность за целевое использование средств, поступающих от арендной платы, несет руководитель и главный бухгалтер организации-арендодателя.</w:t>
      </w:r>
    </w:p>
    <w:p>
      <w:pPr>
        <w:spacing w:after="60"/>
        <w:ind w:firstLine="567"/>
        <w:jc w:val="both"/>
      </w:pPr>
      <w:r>
        <w:rPr>
          <w:rFonts w:ascii="Arial" w:cs="Arial" w:eastAsia="Arial" w:hAnsi="Arial"/>
          <w:sz w:val="24"/>
          <w:szCs w:val="24"/>
        </w:rPr>
        <w:t xml:space="preserve">65. Ежемесячно средства от аренды государственного имущества поступают на расчетный счет арендодателя и перечисляются им на расчетный счет уполномоченного органа в течение десяти банковских дней, с последующим перечислением их в республиканский бюджет в порядке, установленном законодательством о неналоговых платежах.</w:t>
      </w:r>
    </w:p>
    <w:p>
      <w:pPr>
        <w:spacing w:after="60"/>
        <w:ind w:firstLine="567"/>
        <w:jc w:val="both"/>
      </w:pPr>
      <w:r>
        <w:rPr>
          <w:rFonts w:ascii="Arial" w:cs="Arial" w:eastAsia="Arial" w:hAnsi="Arial"/>
          <w:sz w:val="24"/>
          <w:szCs w:val="24"/>
        </w:rPr>
        <w:t xml:space="preserve">66. В случае осуществления арендатором, получившим государственное имущество в аренду путем прямого предоставления или по результатам аукциона, с согласия арендодателя капитального ремонта или другого неотделимого улучшения объекта аренды, сумма которых в несколько раз превышает месячный размер арендной платы, согласно сметной стоимости произведенных работ, их стоимость засчитывается в счет арендной платы из средств, остающихся в распоряжении арендодателя, по согласованию с уполномоченным органом.</w:t>
      </w:r>
    </w:p>
    <w:p>
      <w:pPr>
        <w:spacing w:after="60"/>
        <w:ind w:firstLine="567"/>
        <w:jc w:val="both"/>
      </w:pPr>
      <w:r>
        <w:rPr>
          <w:rFonts w:ascii="Arial" w:cs="Arial" w:eastAsia="Arial" w:hAnsi="Arial"/>
          <w:sz w:val="24"/>
          <w:szCs w:val="24"/>
        </w:rPr>
        <w:t xml:space="preserve">67. Арендодатель должен ежемесячно представлять в уполномоченный орган сведения о поступлении арендной платы по каждому арендатору по форме согласно </w:t>
      </w:r>
      <w:hyperlink w:history="1" r:id="rId5jx25plpb1q1rmovjghwh">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Руководитель и главный бухгалтер, организации-арендодателя несут ответственность за достоверность представленной информации и материалов, связанных с заключением договора аренды.</w:t>
      </w:r>
    </w:p>
    <w:p>
      <w:pPr>
        <w:spacing w:after="60"/>
        <w:ind w:firstLine="567"/>
        <w:jc w:val="both"/>
      </w:pPr>
      <w:r>
        <w:rPr>
          <w:rFonts w:ascii="Arial" w:cs="Arial" w:eastAsia="Arial" w:hAnsi="Arial"/>
          <w:sz w:val="24"/>
          <w:szCs w:val="24"/>
        </w:rPr>
        <w:t xml:space="preserve">68. Размер арендной платы может устанавливаться по обоюдному согласию сторон, но не ниже размера арендной платы, рассчитанного согласно Инструкции о порядке начисления арендной платы за пользование государственными сооружениями, зданиями, в том числе административными.</w:t>
      </w:r>
    </w:p>
    <w:p>
      <w:pPr>
        <w:spacing w:after="60"/>
        <w:ind w:firstLine="567"/>
        <w:jc w:val="both"/>
      </w:pPr>
      <w:r>
        <w:rPr>
          <w:rFonts w:ascii="Arial" w:cs="Arial" w:eastAsia="Arial" w:hAnsi="Arial"/>
          <w:i/>
          <w:iCs/>
          <w:sz w:val="24"/>
          <w:szCs w:val="24"/>
        </w:rPr>
        <w:t xml:space="preserve">68-1. (Утратил силу в соответствии с </w:t>
      </w:r>
      <w:hyperlink w:history="1" r:id="rIdvrsyq9k74rgjqd2pzuzf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февраля 2020 года № 115)</w:t>
      </w:r>
    </w:p>
    <w:p>
      <w:pPr>
        <w:spacing w:after="60"/>
        <w:ind w:firstLine="567"/>
        <w:jc w:val="both"/>
      </w:pPr>
      <w:r>
        <w:rPr>
          <w:rFonts w:ascii="Arial" w:cs="Arial" w:eastAsia="Arial" w:hAnsi="Arial"/>
          <w:sz w:val="24"/>
          <w:szCs w:val="24"/>
        </w:rPr>
        <w:t xml:space="preserve">В соглашении о государственно-частном партнерстве,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ilp7a5gkbg0xj-6lviip">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Изменение размера арендной платы производится в одностороннем порядке уполномоченным органом в случае изменения Инструкции о порядке начисления арендной платы за пользование государственными сооружениями, зданиями, в том числе административными.</w:t>
      </w:r>
    </w:p>
    <w:p>
      <w:pPr>
        <w:spacing w:after="60"/>
        <w:ind w:firstLine="56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60"/>
        <w:ind w:firstLine="567"/>
        <w:jc w:val="both"/>
      </w:pPr>
      <w:r>
        <w:rPr>
          <w:rFonts w:ascii="Arial" w:cs="Arial" w:eastAsia="Arial" w:hAnsi="Arial"/>
          <w:sz w:val="24"/>
          <w:szCs w:val="24"/>
        </w:rPr>
        <w:t xml:space="preserve">В случае несогласия арендатора с изменением размера арендной платы он либо арендодатель могут инициировать процесс одностороннего отказа от исполнения договора аренды.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x0ayysnaf0l_4rqawwtt">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В случае, если арендатор продолжает пользоваться государственным имуществом по истечении срока договора аренды, он обязан оплатить арендную плату за все время пользования государственным имуществом до момента фактического возврата государственного имущества во владение и пользование арендодателя.</w:t>
      </w:r>
    </w:p>
    <w:p>
      <w:pPr>
        <w:spacing w:after="200" w:before="200"/>
        <w:jc w:val="center"/>
      </w:pPr>
      <w:r>
        <w:rPr>
          <w:rFonts w:ascii="Arial" w:cs="Arial" w:eastAsia="Arial" w:hAnsi="Arial"/>
          <w:b/>
          <w:bCs/>
          <w:sz w:val="24"/>
          <w:szCs w:val="24"/>
        </w:rPr>
        <w:t xml:space="preserve">7. Передача государственного имущества</w:t>
      </w:r>
    </w:p>
    <w:p>
      <w:pPr>
        <w:spacing w:after="60"/>
        <w:ind w:firstLine="567"/>
        <w:jc w:val="both"/>
      </w:pPr>
      <w:r>
        <w:rPr>
          <w:rFonts w:ascii="Arial" w:cs="Arial" w:eastAsia="Arial" w:hAnsi="Arial"/>
          <w:sz w:val="24"/>
          <w:szCs w:val="24"/>
        </w:rPr>
        <w:t xml:space="preserve">71. Передача государственного имущества арендодателем и принятие его арендатором осуществляются по составляемому сторонами передаточному акту.</w:t>
      </w:r>
    </w:p>
    <w:p>
      <w:pPr>
        <w:spacing w:after="60"/>
        <w:ind w:firstLine="567"/>
        <w:jc w:val="both"/>
      </w:pPr>
      <w:r>
        <w:rPr>
          <w:rFonts w:ascii="Arial" w:cs="Arial" w:eastAsia="Arial" w:hAnsi="Arial"/>
          <w:sz w:val="24"/>
          <w:szCs w:val="24"/>
        </w:rPr>
        <w:t xml:space="preserve">72. Подготовка государственного имущества к передаче, включая составление и представление на подписание передаточного акта, является обязанностью арендодателя и осуществляется за его счет, если иное не предусмотрено договором аренды.</w:t>
      </w:r>
    </w:p>
    <w:p>
      <w:pPr>
        <w:spacing w:after="60"/>
        <w:ind w:firstLine="567"/>
        <w:jc w:val="both"/>
      </w:pPr>
      <w:r>
        <w:rPr>
          <w:rFonts w:ascii="Arial" w:cs="Arial" w:eastAsia="Arial" w:hAnsi="Arial"/>
          <w:sz w:val="24"/>
          <w:szCs w:val="24"/>
        </w:rPr>
        <w:t xml:space="preserve">73. Акт составляется в присутствии полномочных представителей арендодателя и арендатора.</w:t>
      </w:r>
    </w:p>
    <w:p>
      <w:pPr>
        <w:spacing w:after="60"/>
        <w:ind w:firstLine="567"/>
        <w:jc w:val="both"/>
      </w:pPr>
      <w:r>
        <w:rPr>
          <w:rFonts w:ascii="Arial" w:cs="Arial" w:eastAsia="Arial" w:hAnsi="Arial"/>
          <w:sz w:val="24"/>
          <w:szCs w:val="24"/>
        </w:rPr>
        <w:t xml:space="preserve">Акт должен содержать:</w:t>
      </w:r>
    </w:p>
    <w:p>
      <w:pPr>
        <w:spacing w:after="60"/>
        <w:ind w:firstLine="567"/>
        <w:jc w:val="both"/>
      </w:pPr>
      <w:r>
        <w:rPr>
          <w:rFonts w:ascii="Arial" w:cs="Arial" w:eastAsia="Arial" w:hAnsi="Arial"/>
          <w:sz w:val="24"/>
          <w:szCs w:val="24"/>
        </w:rPr>
        <w:t xml:space="preserve">- место и дату составления акта;</w:t>
      </w:r>
    </w:p>
    <w:p>
      <w:pPr>
        <w:spacing w:after="60"/>
        <w:ind w:firstLine="567"/>
        <w:jc w:val="both"/>
      </w:pPr>
      <w:r>
        <w:rPr>
          <w:rFonts w:ascii="Arial" w:cs="Arial" w:eastAsia="Arial" w:hAnsi="Arial"/>
          <w:sz w:val="24"/>
          <w:szCs w:val="24"/>
        </w:rPr>
        <w:t xml:space="preserve">- реквизиты договора аренды, в соответствии с которым производится сдача-приемка государственного имущества;</w:t>
      </w:r>
    </w:p>
    <w:p>
      <w:pPr>
        <w:spacing w:after="60"/>
        <w:ind w:firstLine="567"/>
        <w:jc w:val="both"/>
      </w:pPr>
      <w:r>
        <w:rPr>
          <w:rFonts w:ascii="Arial" w:cs="Arial" w:eastAsia="Arial" w:hAnsi="Arial"/>
          <w:sz w:val="24"/>
          <w:szCs w:val="24"/>
        </w:rPr>
        <w:t xml:space="preserve">- описание технического состояния передаваемого государственного имущества;</w:t>
      </w:r>
    </w:p>
    <w:p>
      <w:pPr>
        <w:spacing w:after="60"/>
        <w:ind w:firstLine="567"/>
        <w:jc w:val="both"/>
      </w:pPr>
      <w:r>
        <w:rPr>
          <w:rFonts w:ascii="Arial" w:cs="Arial" w:eastAsia="Arial" w:hAnsi="Arial"/>
          <w:sz w:val="24"/>
          <w:szCs w:val="24"/>
        </w:rPr>
        <w:t xml:space="preserve">- сроки и порядок устранения выявленных нарушений и неисправностей.</w:t>
      </w:r>
    </w:p>
    <w:p>
      <w:pPr>
        <w:spacing w:after="60"/>
        <w:ind w:firstLine="567"/>
        <w:jc w:val="both"/>
      </w:pPr>
      <w:r>
        <w:rPr>
          <w:rFonts w:ascii="Arial" w:cs="Arial" w:eastAsia="Arial" w:hAnsi="Arial"/>
          <w:sz w:val="24"/>
          <w:szCs w:val="24"/>
        </w:rPr>
        <w:t xml:space="preserve">74. Акт подписывается представителями сторон и заверяется печатями. При прекращении действия договора также составляется акт приема-передачи арендованного имущества.</w:t>
      </w:r>
    </w:p>
    <w:p>
      <w:pPr>
        <w:spacing w:after="60"/>
        <w:ind w:firstLine="567"/>
        <w:jc w:val="both"/>
      </w:pPr>
      <w:r>
        <w:rPr>
          <w:rFonts w:ascii="Arial" w:cs="Arial" w:eastAsia="Arial" w:hAnsi="Arial"/>
          <w:sz w:val="24"/>
          <w:szCs w:val="24"/>
        </w:rPr>
        <w:t xml:space="preserve">При прекращении договора арендатор обязан вернуть арендодателю государственное имущество в том состоянии, в котором он его получил, с учетом износа, или в состоянии, обусловленном договором аренды.</w:t>
      </w:r>
    </w:p>
    <w:p>
      <w:pPr>
        <w:spacing w:after="200" w:before="200"/>
        <w:jc w:val="center"/>
      </w:pPr>
      <w:r>
        <w:rPr>
          <w:rFonts w:ascii="Arial" w:cs="Arial" w:eastAsia="Arial" w:hAnsi="Arial"/>
          <w:b/>
          <w:bCs/>
          <w:sz w:val="24"/>
          <w:szCs w:val="24"/>
        </w:rPr>
        <w:t xml:space="preserve">8. Ответственность сторон договора аренды</w:t>
      </w:r>
    </w:p>
    <w:p>
      <w:pPr>
        <w:spacing w:after="60"/>
        <w:ind w:firstLine="567"/>
        <w:jc w:val="both"/>
      </w:pPr>
      <w:r>
        <w:rPr>
          <w:rFonts w:ascii="Arial" w:cs="Arial" w:eastAsia="Arial" w:hAnsi="Arial"/>
          <w:sz w:val="24"/>
          <w:szCs w:val="24"/>
        </w:rPr>
        <w:t xml:space="preserve">75. В случае неисполнения или ненадлежащего исполнения обязательств по договору аренды, стороны несут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76. За нарушение условий настоящего Положения руководитель организации-балансодержателя несет персональную ответственность.</w:t>
      </w:r>
    </w:p>
    <w:p>
      <w:pPr>
        <w:spacing w:after="60"/>
        <w:ind w:firstLine="567"/>
        <w:jc w:val="both"/>
      </w:pPr>
      <w:r>
        <w:rPr>
          <w:rFonts w:ascii="Arial" w:cs="Arial" w:eastAsia="Arial" w:hAnsi="Arial"/>
          <w:sz w:val="24"/>
          <w:szCs w:val="24"/>
        </w:rPr>
        <w:t xml:space="preserve">77.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60"/>
        <w:ind w:firstLine="567"/>
        <w:jc w:val="both"/>
      </w:pPr>
      <w:r>
        <w:rPr>
          <w:rFonts w:ascii="Arial" w:cs="Arial" w:eastAsia="Arial" w:hAnsi="Arial"/>
          <w:sz w:val="24"/>
          <w:szCs w:val="24"/>
        </w:rPr>
        <w:t xml:space="preserve">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78. В случае преднамеренного уклонения от заключения договора аренды и сокрытия доходов, поступающих от сдачи в аренду государственного имущества, должностные лица организации-балансодержателя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"СОГЛАСОВАНО"
 ___________________________</w:t>
      </w:r>
    </w:p>
    <w:p>
      <w:pPr>
        <w:spacing w:after="400" w:before="400"/>
        <w:jc w:val="center"/>
      </w:pPr>
      <w:r>
        <w:rPr>
          <w:rFonts w:ascii="Arial" w:cs="Arial" w:eastAsia="Arial" w:hAnsi="Arial"/>
          <w:b/>
          <w:bCs/>
          <w:sz w:val="32"/>
          <w:szCs w:val="32"/>
        </w:rPr>
        <w:t xml:space="preserve">ЗАЯВЛЕНИЕ
 о выставлении на аукцион (конкурс) права заключения договора аренды государственного имущества</w:t>
      </w:r>
    </w:p>
    <w:p>
      <w:pPr>
        <w:spacing w:after="120"/>
        <w:jc w:val="right"/>
      </w:pPr>
      <w:r>
        <w:rPr>
          <w:rFonts w:ascii="Arial" w:cs="Arial" w:eastAsia="Arial" w:hAnsi="Arial"/>
          <w:sz w:val="24"/>
          <w:szCs w:val="24"/>
        </w:rPr>
        <w:t xml:space="preserve">Уполномоченный государственный орган сфере управления государственным имуществом</w:t>
      </w:r>
    </w:p>
    <w:p>
      <w:pPr>
        <w:spacing w:after="120"/>
        <w:jc w:val="right"/>
      </w:pPr>
      <w:r>
        <w:rPr>
          <w:rFonts w:ascii="Arial" w:cs="Arial" w:eastAsia="Arial" w:hAnsi="Arial"/>
          <w:sz w:val="24"/>
          <w:szCs w:val="24"/>
        </w:rPr>
        <w:t xml:space="preserve">От</w:t>
      </w:r>
    </w:p>
    <w:p>
      <w:pPr>
        <w:spacing w:after="120"/>
        <w:jc w:val="right"/>
      </w:pPr>
      <w:r>
        <w:rPr>
          <w:rFonts w:ascii="Arial" w:cs="Arial" w:eastAsia="Arial" w:hAnsi="Arial"/>
          <w:sz w:val="24"/>
          <w:szCs w:val="24"/>
        </w:rPr>
        <w:t xml:space="preserve">____________________________________</w:t>
      </w:r>
    </w:p>
    <w:p>
      <w:pPr>
        <w:spacing w:after="120"/>
        <w:jc w:val="right"/>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w:t>
      </w:r>
    </w:p>
    <w:p>
      <w:pPr>
        <w:spacing w:after="120"/>
        <w:jc w:val="right"/>
      </w:pPr>
      <w:r>
        <w:rPr>
          <w:rFonts w:ascii="Arial" w:cs="Arial" w:eastAsia="Arial" w:hAnsi="Arial"/>
          <w:sz w:val="24"/>
          <w:szCs w:val="24"/>
        </w:rPr>
        <w:t xml:space="preserve">_____________________________________</w:t>
      </w:r>
    </w:p>
    <w:p>
      <w:pPr>
        <w:spacing w:after="120"/>
        <w:jc w:val="right"/>
      </w:pPr>
      <w:r>
        <w:rPr>
          <w:rFonts w:ascii="Arial" w:cs="Arial" w:eastAsia="Arial" w:hAnsi="Arial"/>
          <w:sz w:val="24"/>
          <w:szCs w:val="24"/>
        </w:rPr>
        <w:t xml:space="preserve">местонахождение юридического лица (балансодержателя)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аукцион (конкурс) право заключения договора аренды на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(название помещения, здания)</w:t>
      </w:r>
    </w:p>
    <w:p>
      <w:pPr>
        <w:spacing w:after="60"/>
        <w:ind w:firstLine="567"/>
        <w:jc w:val="both"/>
      </w:pPr>
      <w:r>
        <w:rPr>
          <w:rFonts w:ascii="Arial" w:cs="Arial" w:eastAsia="Arial" w:hAnsi="Arial"/>
          <w:sz w:val="24"/>
          <w:szCs w:val="24"/>
        </w:rPr>
        <w:t xml:space="preserve">(общей площадью _____ кв.м.),</w:t>
      </w:r>
    </w:p>
    <w:p>
      <w:pPr>
        <w:spacing w:after="60"/>
        <w:ind w:firstLine="567"/>
        <w:jc w:val="both"/>
      </w:pPr>
      <w:r>
        <w:rPr>
          <w:rFonts w:ascii="Arial" w:cs="Arial" w:eastAsia="Arial" w:hAnsi="Arial"/>
          <w:sz w:val="24"/>
          <w:szCs w:val="24"/>
        </w:rPr>
        <w:t xml:space="preserve">расположенное по адресу: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расчет стартового размера арендной платы;</w:t>
      </w:r>
    </w:p>
    <w:p>
      <w:pPr>
        <w:spacing w:after="60"/>
        <w:ind w:firstLine="567"/>
        <w:jc w:val="both"/>
      </w:pPr>
      <w:r>
        <w:rPr>
          <w:rFonts w:ascii="Arial" w:cs="Arial" w:eastAsia="Arial" w:hAnsi="Arial"/>
          <w:sz w:val="24"/>
          <w:szCs w:val="24"/>
        </w:rPr>
        <w:t xml:space="preserve">2) копии технического Паспорта и иной технической документации на государственное имущество;</w:t>
      </w:r>
    </w:p>
    <w:p>
      <w:pPr>
        <w:spacing w:after="60"/>
        <w:ind w:firstLine="567"/>
        <w:jc w:val="both"/>
      </w:pPr>
      <w:r>
        <w:rPr>
          <w:rFonts w:ascii="Arial" w:cs="Arial" w:eastAsia="Arial" w:hAnsi="Arial"/>
          <w:sz w:val="24"/>
          <w:szCs w:val="24"/>
        </w:rPr>
        <w:t xml:space="preserve">3) в случае проведения конкурса-требования к участникам конкурса и конкурсные условия.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юридического лица,
 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w:t>
      </w:r>
    </w:p>
    <w:p>
      <w:pPr>
        <w:spacing w:after="60"/>
        <w:ind w:firstLine="567"/>
        <w:jc w:val="both"/>
      </w:pPr>
      <w:r>
        <w:rPr>
          <w:rFonts w:ascii="Arial" w:cs="Arial" w:eastAsia="Arial" w:hAnsi="Arial"/>
          <w:sz w:val="24"/>
          <w:szCs w:val="24"/>
        </w:rPr>
        <w:t xml:space="preserve">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ЗАЯВКА
 на участие в аукционе (конкурсе)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проживающий по адресу</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jc w:val="both"/>
      </w:pPr>
      <w:r>
        <w:rPr>
          <w:rFonts w:ascii="Arial" w:cs="Arial" w:eastAsia="Arial" w:hAnsi="Arial"/>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before="12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местонахождение и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доверенности ____________________________________________,</w:t>
      </w:r>
    </w:p>
    <w:p>
      <w:pPr>
        <w:spacing w:after="60"/>
        <w:ind w:firstLine="567"/>
        <w:jc w:val="both"/>
      </w:pPr>
      <w:r>
        <w:rPr>
          <w:rFonts w:ascii="Arial" w:cs="Arial" w:eastAsia="Arial" w:hAnsi="Arial"/>
          <w:sz w:val="24"/>
          <w:szCs w:val="24"/>
        </w:rPr>
        <w:t xml:space="preserve">(реквизиты доверенности)</w:t>
      </w:r>
    </w:p>
    <w:p>
      <w:pPr>
        <w:spacing w:after="60"/>
        <w:ind w:firstLine="567"/>
        <w:jc w:val="both"/>
      </w:pPr>
      <w:r>
        <w:rPr>
          <w:rFonts w:ascii="Arial" w:cs="Arial" w:eastAsia="Arial" w:hAnsi="Arial"/>
          <w:sz w:val="24"/>
          <w:szCs w:val="24"/>
        </w:rPr>
        <w:t xml:space="preserve">настоящим заявляю:</w:t>
      </w:r>
    </w:p>
    <w:p>
      <w:pPr>
        <w:spacing w:after="60"/>
        <w:jc w:val="both"/>
      </w:pPr>
      <w:r>
        <w:rPr>
          <w:rFonts w:ascii="Arial" w:cs="Arial" w:eastAsia="Arial" w:hAnsi="Arial"/>
          <w:sz w:val="24"/>
          <w:szCs w:val="24"/>
        </w:rPr>
        <w:t xml:space="preserve">о намерении принять участие в аукционе (конкурсе) на право заключения договора аренды</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 номер лота, его местонахождение)</w:t>
      </w:r>
    </w:p>
    <w:p>
      <w:pPr>
        <w:spacing w:after="60"/>
        <w:ind w:firstLine="567"/>
        <w:jc w:val="both"/>
      </w:pPr>
      <w:r>
        <w:rPr>
          <w:rFonts w:ascii="Arial" w:cs="Arial" w:eastAsia="Arial" w:hAnsi="Arial"/>
          <w:sz w:val="24"/>
          <w:szCs w:val="24"/>
        </w:rPr>
        <w:t xml:space="preserve">который состоится: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(место и время проведения аукциона)</w:t>
      </w:r>
    </w:p>
    <w:p>
      <w:pPr>
        <w:spacing w:after="60"/>
        <w:ind w:firstLine="567"/>
        <w:jc w:val="both"/>
      </w:pPr>
      <w:r>
        <w:rPr>
          <w:rFonts w:ascii="Arial" w:cs="Arial" w:eastAsia="Arial" w:hAnsi="Arial"/>
          <w:sz w:val="24"/>
          <w:szCs w:val="24"/>
        </w:rPr>
        <w:t xml:space="preserve">Указанное имущество предлагается использовать для: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(цель использования)</w:t>
      </w:r>
    </w:p>
    <w:p>
      <w:pPr>
        <w:spacing w:after="60"/>
        <w:jc w:val="both"/>
      </w:pPr>
      <w:r>
        <w:rPr>
          <w:rFonts w:ascii="Arial" w:cs="Arial" w:eastAsia="Arial" w:hAnsi="Arial"/>
          <w:sz w:val="24"/>
          <w:szCs w:val="24"/>
        </w:rPr>
        <w:t xml:space="preserve">В соответствии с этим намерением нами (мной) был оплачен задаток в размере
 _________________________ сомов.</w:t>
      </w:r>
    </w:p>
    <w:p>
      <w:pPr>
        <w:spacing w:after="60"/>
        <w:ind w:firstLine="567"/>
        <w:jc w:val="both"/>
      </w:pPr>
      <w:r>
        <w:rPr>
          <w:rFonts w:ascii="Arial" w:cs="Arial" w:eastAsia="Arial" w:hAnsi="Arial"/>
          <w:sz w:val="24"/>
          <w:szCs w:val="24"/>
        </w:rPr>
        <w:t xml:space="preserve">В случае победы на торгах обязуюсь:</w:t>
      </w:r>
    </w:p>
    <w:p>
      <w:pPr>
        <w:spacing w:after="60"/>
        <w:ind w:firstLine="567"/>
        <w:jc w:val="both"/>
      </w:pPr>
      <w:r>
        <w:rPr>
          <w:rFonts w:ascii="Arial" w:cs="Arial" w:eastAsia="Arial" w:hAnsi="Arial"/>
          <w:sz w:val="24"/>
          <w:szCs w:val="24"/>
        </w:rPr>
        <w:t xml:space="preserve">- подписать протокол об итогах аукциона (конкурса);</w:t>
      </w:r>
    </w:p>
    <w:p>
      <w:pPr>
        <w:spacing w:after="60"/>
        <w:ind w:firstLine="567"/>
        <w:jc w:val="both"/>
      </w:pPr>
      <w:r>
        <w:rPr>
          <w:rFonts w:ascii="Arial" w:cs="Arial" w:eastAsia="Arial" w:hAnsi="Arial"/>
          <w:sz w:val="24"/>
          <w:szCs w:val="24"/>
        </w:rPr>
        <w:t xml:space="preserve">- подписать договор аренды государственного имущества в срок не позднее 10 дней после составления протокола аукциона (20 дней после составления протокола конкурса).</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 копия документа, удостоверяющего личность (оригинал предъявляется лично при подаче заявки),</w:t>
      </w:r>
    </w:p>
    <w:p>
      <w:pPr>
        <w:spacing w:after="60"/>
        <w:ind w:firstLine="567"/>
        <w:jc w:val="both"/>
      </w:pPr>
      <w:r>
        <w:rPr>
          <w:rFonts w:ascii="Arial" w:cs="Arial" w:eastAsia="Arial" w:hAnsi="Arial"/>
          <w:sz w:val="24"/>
          <w:szCs w:val="24"/>
        </w:rPr>
        <w:t xml:space="preserve">Для индивидуального предпринимателя - копия свидетельства о государственной регистрации (перерегистрации) физического лица, занимающегося предпринимательской деятельностью, или патента; документ, удостоверяющий личность предъявляется лично при подаче заявки.</w:t>
      </w:r>
    </w:p>
    <w:p>
      <w:pPr>
        <w:spacing w:after="60"/>
        <w:ind w:firstLine="567"/>
        <w:jc w:val="both"/>
      </w:pPr>
      <w:r>
        <w:rPr>
          <w:rFonts w:ascii="Arial" w:cs="Arial" w:eastAsia="Arial" w:hAnsi="Arial"/>
          <w:sz w:val="24"/>
          <w:szCs w:val="24"/>
        </w:rPr>
        <w:t xml:space="preserve">Для юридического лица - нотариально заверенная копия свидетельства о государственной регистрации (перерегистрации) юридического лица и доверенность на имя представителя, которая уполномочивает его выступать от имени юридического лица и совершать соответствующие сделки, а также копия документа, удостоверяющего личность представителя (оригинал предъявляется лично при подаче заявки).</w:t>
      </w:r>
    </w:p>
    <w:p>
      <w:pPr>
        <w:spacing w:after="60"/>
        <w:ind w:firstLine="567"/>
        <w:jc w:val="both"/>
      </w:pPr>
      <w:r>
        <w:rPr>
          <w:rFonts w:ascii="Arial" w:cs="Arial" w:eastAsia="Arial" w:hAnsi="Arial"/>
          <w:sz w:val="24"/>
          <w:szCs w:val="24"/>
        </w:rPr>
        <w:t xml:space="preserve">2. Копия платежного документа, подтверждающего внесение задатка.</w:t>
      </w:r>
    </w:p>
    <w:p>
      <w:pPr>
        <w:spacing w:after="60"/>
        <w:ind w:firstLine="567"/>
        <w:jc w:val="both"/>
      </w:pPr>
      <w:r>
        <w:rPr>
          <w:rFonts w:ascii="Arial" w:cs="Arial" w:eastAsia="Arial" w:hAnsi="Arial"/>
          <w:sz w:val="24"/>
          <w:szCs w:val="24"/>
        </w:rPr>
        <w:t xml:space="preserve">Я (мы) согласен (согласны) с тем, что в случае признания победителем торгов и последующего отказа с моей (нашей) стороны подписать протокол об итогах торгов или отказа заключить договор аренды, сумма внесенного задатка не возвращается и остается у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(уполномоченного лица): __________________________________</w:t>
      </w:r>
    </w:p>
    <w:p>
      <w:pPr>
        <w:spacing w:after="60"/>
        <w:ind w:firstLine="567"/>
        <w:jc w:val="both"/>
      </w:pPr>
      <w:r>
        <w:rPr>
          <w:rFonts w:ascii="Arial" w:cs="Arial" w:eastAsia="Arial" w:hAnsi="Arial"/>
          <w:sz w:val="24"/>
          <w:szCs w:val="24"/>
        </w:rPr>
        <w:t xml:space="preserve">"__" 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Принято: _________________________________________________________________</w:t>
      </w:r>
    </w:p>
    <w:p>
      <w:pPr>
        <w:spacing w:after="60"/>
        <w:ind w:firstLine="567"/>
        <w:jc w:val="both"/>
      </w:pPr>
      <w:r>
        <w:rPr>
          <w:rFonts w:ascii="Arial" w:cs="Arial" w:eastAsia="Arial" w:hAnsi="Arial"/>
          <w:sz w:val="24"/>
          <w:szCs w:val="24"/>
        </w:rPr>
        <w:t xml:space="preserve">(ФИО, должность сотрудника, дата принятия)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ВЕДОМОСТЬ
 регистрации участников аукциона на право заключения договора аренды государственного имущества</w:t>
      </w:r>
    </w:p>
    <w:p>
      <w:pPr>
        <w:spacing w:after="120"/>
        <w:ind w:firstLine="567"/>
        <w:jc w:val="both"/>
      </w:pPr>
      <w:r>
        <w:rPr>
          <w:rFonts w:ascii="Arial" w:cs="Arial" w:eastAsia="Arial" w:hAnsi="Arial"/>
          <w:sz w:val="24"/>
          <w:szCs w:val="24"/>
        </w:rPr>
        <w:t xml:space="preserve">Наименование объекта аренды (лот) 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4"/>
        <w:gridCol w:w="743"/>
        <w:gridCol w:w="1034"/>
        <w:gridCol w:w="1044"/>
        <w:gridCol w:w="922"/>
        <w:gridCol w:w="1236"/>
        <w:gridCol w:w="1466"/>
        <w:gridCol w:w="1517"/>
        <w:gridCol w:w="849"/>
        <w:gridCol w:w="653"/>
      </w:tblGrid>
      <w:tr>
        <w:tc>
          <w:tcPr>
            <w:tcW w:type="dxa" w:w="7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
 ционный №</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таблички участника аукциона</w:t>
            </w:r>
          </w:p>
        </w:tc>
        <w:tc>
          <w:tcPr>
            <w:tcW w:type="dxa" w:w="10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w:t>
            </w:r>
          </w:p>
        </w:tc>
        <w:tc>
          <w:tcPr>
            <w:tcW w:type="dxa" w:w="9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участника - физического лица</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свидетельства о государственной регистрации (перерегистрации), наименование зарегистрировавшего органа (для юридического лица)</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индивидуальных предпринимателей)^</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дли возврата задатка</w:t>
            </w:r>
          </w:p>
        </w:tc>
        <w:tc>
          <w:tcPr>
            <w:tcW w:type="dxa" w:w="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Роспись</w:t>
            </w:r>
          </w:p>
        </w:tc>
      </w:tr>
      <w:tr>
        <w:tc>
          <w:tcPr>
            <w:tcW w:type="dxa" w:w="7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 _____________ 20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аукционной комиссии:</w:t>
      </w:r>
    </w:p>
    <w:p>
      <w:pPr>
        <w:tabs>
          <w:tab w:val="right" w:pos="10178"/>
        </w:tabs>
        <w:spacing w:after="120"/>
      </w:pPr>
      <w:r>
        <w:rPr>
          <w:rFonts w:ascii="Arial" w:cs="Arial" w:eastAsia="Arial" w:hAnsi="Arial"/>
          <w:sz w:val="24"/>
          <w:szCs w:val="24"/>
        </w:rPr>
        <w:t xml:space="preserve">ФИО 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ПОРЯДОК
 проведения аукциона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1. Аукцион проводит аукционист в присутствии комиссии. Перед началом торгов аукционист знакомит участников с правилами и процедурой ведения аукциона. Аукционист объявляет наименование арендуемого объекта, основные его характеристики, установленный размер шага аукциона.</w:t>
      </w:r>
    </w:p>
    <w:p>
      <w:pPr>
        <w:spacing w:after="60"/>
        <w:ind w:firstLine="567"/>
        <w:jc w:val="both"/>
      </w:pPr>
      <w:r>
        <w:rPr>
          <w:rFonts w:ascii="Arial" w:cs="Arial" w:eastAsia="Arial" w:hAnsi="Arial"/>
          <w:sz w:val="24"/>
          <w:szCs w:val="24"/>
        </w:rPr>
        <w:t xml:space="preserve">2. Аукционист объявляет стартовый размер ежемесячной арендной платы за пользование объектом аренды и шаг увеличения цены. Участники поднятием своих номеров сигнализируют готовность заключить договор аренды государственного имущества в соответствии с объявленным аукционистом размером ежемесячной арендной платы.</w:t>
      </w:r>
    </w:p>
    <w:p>
      <w:pPr>
        <w:spacing w:after="60"/>
        <w:ind w:firstLine="567"/>
        <w:jc w:val="both"/>
      </w:pPr>
      <w:r>
        <w:rPr>
          <w:rFonts w:ascii="Arial" w:cs="Arial" w:eastAsia="Arial" w:hAnsi="Arial"/>
          <w:sz w:val="24"/>
          <w:szCs w:val="24"/>
        </w:rPr>
        <w:t xml:space="preserve">3. Если двое или более участников подняли свои номера, аукционист повышает цену на один шаг. Аукционист повышает цену за арендуемый объект до тех пор, пока не останется только один участник, который выражает готовность заключить договор аренды государственного имущества в соответствии с объявленным аукционистом размером ежемесячной арендной платы. Аукционист трижды повторяет последнюю цену.</w:t>
      </w:r>
    </w:p>
    <w:p>
      <w:pPr>
        <w:spacing w:after="60"/>
        <w:ind w:firstLine="567"/>
        <w:jc w:val="both"/>
      </w:pPr>
      <w:r>
        <w:rPr>
          <w:rFonts w:ascii="Arial" w:cs="Arial" w:eastAsia="Arial" w:hAnsi="Arial"/>
          <w:sz w:val="24"/>
          <w:szCs w:val="24"/>
        </w:rPr>
        <w:t xml:space="preserve">4. В случае, если после трехкратного повторения последней цены никто из участников не выразил желание заключить договор аренды в соответствии с объявленным аукционистом размером ежемесячной арендной платы, аукционист ударом молотка объявляет, что право на заключение договора аренды выигрывает участник, поднявший номер. Данный участник становится победителем аукциона.</w:t>
      </w:r>
    </w:p>
    <w:p>
      <w:pPr>
        <w:spacing w:after="60"/>
        <w:ind w:firstLine="567"/>
        <w:jc w:val="both"/>
      </w:pPr>
      <w:r>
        <w:rPr>
          <w:rFonts w:ascii="Arial" w:cs="Arial" w:eastAsia="Arial" w:hAnsi="Arial"/>
          <w:sz w:val="24"/>
          <w:szCs w:val="24"/>
        </w:rPr>
        <w:t xml:space="preserve">5. Победителем аукциона признается тот участник аукциона, номер которого и предложенная им цена были названы аукционистом последними.</w:t>
      </w:r>
    </w:p>
    <w:p>
      <w:pPr>
        <w:spacing w:after="60"/>
        <w:ind w:firstLine="567"/>
        <w:jc w:val="both"/>
      </w:pPr>
      <w:r>
        <w:rPr>
          <w:rFonts w:ascii="Arial" w:cs="Arial" w:eastAsia="Arial" w:hAnsi="Arial"/>
          <w:sz w:val="24"/>
          <w:szCs w:val="24"/>
        </w:rPr>
        <w:t xml:space="preserve">6. Аукционист называет цену за сдаваемый объект аренды и номер победителя аукциона.</w:t>
      </w:r>
    </w:p>
    <w:p>
      <w:pPr>
        <w:spacing w:after="60"/>
        <w:ind w:firstLine="567"/>
        <w:jc w:val="both"/>
      </w:pPr>
      <w:r>
        <w:rPr>
          <w:rFonts w:ascii="Arial" w:cs="Arial" w:eastAsia="Arial" w:hAnsi="Arial"/>
          <w:sz w:val="24"/>
          <w:szCs w:val="24"/>
        </w:rPr>
        <w:t xml:space="preserve">7. Цена, предложенная победителем аукциона, заносится в протокол об итогах аукциона, который подписывается членами комиссии, аукционистом и победителем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ПРОТОКОЛ
 итогов аукциона на право заключения договора аренды государственного имущества</w:t>
      </w:r>
    </w:p>
    <w:p>
      <w:pPr>
        <w:spacing w:after="60"/>
        <w:jc w:val="center"/>
      </w:pPr>
      <w:r>
        <w:rPr>
          <w:rFonts w:ascii="Arial" w:cs="Arial" w:eastAsia="Arial" w:hAnsi="Arial"/>
          <w:sz w:val="24"/>
          <w:szCs w:val="24"/>
        </w:rPr>
        <w:t xml:space="preserve">№ ______ от "__" __________ 20__ г.</w:t>
      </w:r>
    </w:p>
    <w:p>
      <w:pPr>
        <w:spacing w:after="60" w:before="240"/>
        <w:ind w:firstLine="567"/>
        <w:jc w:val="both"/>
      </w:pPr>
      <w:r>
        <w:rPr>
          <w:rFonts w:ascii="Arial" w:cs="Arial" w:eastAsia="Arial" w:hAnsi="Arial"/>
          <w:sz w:val="24"/>
          <w:szCs w:val="24"/>
        </w:rPr>
        <w:t xml:space="preserve">Торги состоялись:</w:t>
      </w:r>
    </w:p>
    <w:p>
      <w:pPr>
        <w:spacing w:after="60"/>
        <w:ind w:firstLine="567"/>
        <w:jc w:val="both"/>
      </w:pP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before="200"/>
        <w:jc w:val="center"/>
      </w:pPr>
      <w:r>
        <w:rPr>
          <w:rFonts w:ascii="Arial" w:cs="Arial" w:eastAsia="Arial" w:hAnsi="Arial"/>
          <w:b/>
          <w:bCs/>
          <w:sz w:val="32"/>
          <w:szCs w:val="32"/>
        </w:rPr>
        <w:t xml:space="preserve">Результаты торгов</w:t>
      </w:r>
    </w:p>
    <w:p>
      <w:pPr>
        <w:spacing w:after="60"/>
        <w:ind w:firstLine="567"/>
        <w:jc w:val="both"/>
      </w:pPr>
      <w:r>
        <w:rPr>
          <w:rFonts w:ascii="Arial" w:cs="Arial" w:eastAsia="Arial" w:hAnsi="Arial"/>
          <w:sz w:val="24"/>
          <w:szCs w:val="24"/>
        </w:rPr>
        <w:t xml:space="preserve">Наименование объекта аренды (лот)</w:t>
      </w:r>
    </w:p>
    <w:p>
      <w:pPr>
        <w:spacing w:after="120"/>
        <w:ind w:firstLine="567"/>
        <w:jc w:val="both"/>
      </w:pPr>
      <w:r>
        <w:rPr>
          <w:rFonts w:ascii="Arial" w:cs="Arial" w:eastAsia="Arial" w:hAnsi="Arial"/>
          <w:sz w:val="24"/>
          <w:szCs w:val="24"/>
        </w:rPr>
        <w:t xml:space="preserve">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
        <w:gridCol w:w="2479"/>
        <w:gridCol w:w="2741"/>
        <w:gridCol w:w="4309"/>
      </w:tblGrid>
      <w:tr>
        <w:tc>
          <w:tcPr>
            <w:tcW w:type="dxa" w:w="649"/>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24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Стартовый размер аренды
 (сом)</w:t>
            </w:r>
          </w:p>
        </w:tc>
        <w:tc>
          <w:tcPr>
            <w:tcW w:type="dxa" w:w="2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Итоговый размер аренды
 (сом)</w:t>
            </w:r>
          </w:p>
        </w:tc>
        <w:tc>
          <w:tcPr>
            <w:tcW w:type="dxa" w:w="4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победителя, № таблички участника аукциона</w:t>
            </w:r>
          </w:p>
        </w:tc>
      </w:tr>
      <w:tr>
        <w:tc>
          <w:tcPr>
            <w:tcW w:type="dxa" w:w="64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3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Итоги:</w:t>
      </w:r>
    </w:p>
    <w:p>
      <w:pPr>
        <w:spacing w:after="60"/>
        <w:ind w:firstLine="567"/>
        <w:jc w:val="both"/>
      </w:pPr>
      <w:r>
        <w:rPr>
          <w:rFonts w:ascii="Arial" w:cs="Arial" w:eastAsia="Arial" w:hAnsi="Arial"/>
          <w:sz w:val="24"/>
          <w:szCs w:val="24"/>
        </w:rPr>
        <w:t xml:space="preserve">В результате проведения аукциона победителем торгов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с номером таблички участника аукциона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w:t>
      </w:r>
    </w:p>
    <w:p>
      <w:pPr>
        <w:spacing w:after="60"/>
        <w:ind w:firstLine="567"/>
        <w:jc w:val="both"/>
      </w:pPr>
      <w:r>
        <w:rPr>
          <w:rFonts w:ascii="Arial" w:cs="Arial" w:eastAsia="Arial" w:hAnsi="Arial"/>
          <w:sz w:val="24"/>
          <w:szCs w:val="24"/>
        </w:rPr>
        <w:t xml:space="preserve">Аукционист: __________________________________________________________</w:t>
      </w:r>
    </w:p>
    <w:p>
      <w:pPr>
        <w:spacing w:after="60"/>
        <w:ind w:firstLine="567"/>
        <w:jc w:val="both"/>
      </w:pPr>
      <w:r>
        <w:rPr>
          <w:rFonts w:ascii="Arial" w:cs="Arial" w:eastAsia="Arial" w:hAnsi="Arial"/>
          <w:sz w:val="24"/>
          <w:szCs w:val="24"/>
        </w:rPr>
        <w:t xml:space="preserve">Победитель торгов: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аукциона условий торгов информация об этом должна быть зафиксирована в протоколе об итогах аукциона.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ПРОТОКОЛ
 итогов конкурса на право заключения договора аренды государственного имущества</w:t>
      </w:r>
    </w:p>
    <w:p>
      <w:pPr>
        <w:spacing w:after="60"/>
        <w:jc w:val="center"/>
      </w:pPr>
      <w:r>
        <w:rPr>
          <w:rFonts w:ascii="Arial" w:cs="Arial" w:eastAsia="Arial" w:hAnsi="Arial"/>
          <w:sz w:val="24"/>
          <w:szCs w:val="24"/>
        </w:rPr>
        <w:t xml:space="preserve">№ ____ от "__" ___________ 20__ г.</w:t>
      </w:r>
    </w:p>
    <w:p>
      <w:pPr>
        <w:spacing w:after="60" w:before="240"/>
        <w:ind w:firstLine="567"/>
        <w:jc w:val="both"/>
      </w:pPr>
      <w:r>
        <w:rPr>
          <w:rFonts w:ascii="Arial" w:cs="Arial" w:eastAsia="Arial" w:hAnsi="Arial"/>
          <w:sz w:val="24"/>
          <w:szCs w:val="24"/>
        </w:rPr>
        <w:t xml:space="preserve">Конкурс состоялся:</w:t>
      </w:r>
    </w:p>
    <w:p>
      <w:pPr>
        <w:spacing w:after="60"/>
        <w:ind w:firstLine="567"/>
        <w:jc w:val="both"/>
      </w:pPr>
      <w:r>
        <w:rPr>
          <w:rFonts w:ascii="Arial" w:cs="Arial" w:eastAsia="Arial" w:hAnsi="Arial"/>
          <w:sz w:val="24"/>
          <w:szCs w:val="24"/>
        </w:rPr>
        <w:t xml:space="preserve">Место: ______________________________________________________________________________________</w:t>
      </w:r>
    </w:p>
    <w:p>
      <w:pPr>
        <w:spacing w:after="60"/>
        <w:ind w:firstLine="567"/>
        <w:jc w:val="both"/>
      </w:pPr>
      <w:r>
        <w:rPr>
          <w:rFonts w:ascii="Arial" w:cs="Arial" w:eastAsia="Arial" w:hAnsi="Arial"/>
          <w:sz w:val="24"/>
          <w:szCs w:val="24"/>
        </w:rPr>
        <w:t xml:space="preserve">Дата: _______________________________________________________________________________________</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Председатель: 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before="200"/>
        <w:jc w:val="center"/>
      </w:pPr>
      <w:r>
        <w:rPr>
          <w:rFonts w:ascii="Arial" w:cs="Arial" w:eastAsia="Arial" w:hAnsi="Arial"/>
          <w:b/>
          <w:bCs/>
          <w:sz w:val="32"/>
          <w:szCs w:val="32"/>
        </w:rPr>
        <w:t xml:space="preserve">Результаты конкурса</w:t>
      </w:r>
    </w:p>
    <w:p>
      <w:pPr>
        <w:spacing w:after="60"/>
        <w:ind w:firstLine="567"/>
        <w:jc w:val="both"/>
      </w:pPr>
      <w:r>
        <w:rPr>
          <w:rFonts w:ascii="Arial" w:cs="Arial" w:eastAsia="Arial" w:hAnsi="Arial"/>
          <w:sz w:val="24"/>
          <w:szCs w:val="24"/>
        </w:rPr>
        <w:t xml:space="preserve">Наименование объекта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Условия конкурса 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2107"/>
        <w:gridCol w:w="2278"/>
        <w:gridCol w:w="1877"/>
        <w:gridCol w:w="3216"/>
      </w:tblGrid>
      <w:tr>
        <w:tc>
          <w:tcPr>
            <w:tcW w:type="dxa" w:w="7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(наименование) участника</w:t>
            </w:r>
          </w:p>
        </w:tc>
        <w:tc>
          <w:tcPr>
            <w:tcW w:type="dxa" w:w="22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Конкурсные предложения</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Предложения по размеру аренды</w:t>
            </w:r>
          </w:p>
        </w:tc>
        <w:tc>
          <w:tcPr>
            <w:tcW w:type="dxa" w:w="32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оценки соответствия конкурсных предложений</w:t>
            </w:r>
          </w:p>
        </w:tc>
      </w:tr>
      <w:tr>
        <w:tc>
          <w:tcPr>
            <w:tcW w:type="dxa" w:w="70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2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В результате проведения торгов конкурсные предложения признаны лучшими и победителем конкурса на
 право заключения договора аренды</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становится участник</w:t>
      </w:r>
    </w:p>
    <w:p>
      <w:pPr>
        <w:spacing w:after="60"/>
        <w:ind w:firstLine="567"/>
        <w:jc w:val="both"/>
      </w:pPr>
      <w:r>
        <w:rPr>
          <w:rFonts w:ascii="Arial" w:cs="Arial" w:eastAsia="Arial" w:hAnsi="Arial"/>
          <w:sz w:val="24"/>
          <w:szCs w:val="24"/>
        </w:rPr>
        <w:t xml:space="preserve">для физического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для индивидуальных предпринимателей:</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jc w:val="both"/>
      </w:pPr>
      <w:r>
        <w:rPr>
          <w:rFonts w:ascii="Arial" w:cs="Arial" w:eastAsia="Arial" w:hAnsi="Arial"/>
          <w:sz w:val="24"/>
          <w:szCs w:val="24"/>
        </w:rPr>
        <w:t xml:space="preserve">(реквизиты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jc w:val="both"/>
      </w:pPr>
      <w:r>
        <w:rPr>
          <w:rFonts w:ascii="Arial" w:cs="Arial" w:eastAsia="Arial" w:hAnsi="Arial"/>
          <w:sz w:val="24"/>
          <w:szCs w:val="24"/>
        </w:rPr>
        <w:t xml:space="preserve">(фамилия, имя, отчество, документ, удостоверяющий личность (вид, серия, номер, кем и когда выдан)
 представителя юридического лица)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Председатель: ________________________________________________________________________________</w:t>
      </w:r>
    </w:p>
    <w:p>
      <w:pPr>
        <w:spacing w:after="60"/>
        <w:ind w:firstLine="567"/>
        <w:jc w:val="both"/>
      </w:pPr>
      <w:r>
        <w:rPr>
          <w:rFonts w:ascii="Arial" w:cs="Arial" w:eastAsia="Arial" w:hAnsi="Arial"/>
          <w:sz w:val="24"/>
          <w:szCs w:val="24"/>
        </w:rPr>
        <w:t xml:space="preserve">Члены комиссии: ______________________________________________________________________________</w:t>
      </w:r>
    </w:p>
    <w:p>
      <w:pPr>
        <w:spacing w:after="60"/>
        <w:ind w:firstLine="567"/>
        <w:jc w:val="both"/>
      </w:pPr>
      <w:r>
        <w:rPr>
          <w:rFonts w:ascii="Arial" w:cs="Arial" w:eastAsia="Arial" w:hAnsi="Arial"/>
          <w:sz w:val="24"/>
          <w:szCs w:val="24"/>
        </w:rPr>
        <w:t xml:space="preserve">Победитель конкурса: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Протокол составляется в двух экземплярах, по одному для каждой из сторон (комиссия и победитель торгов).</w:t>
      </w:r>
    </w:p>
    <w:p>
      <w:pPr>
        <w:spacing w:after="60"/>
        <w:ind w:firstLine="567"/>
        <w:jc w:val="both"/>
      </w:pPr>
      <w:r>
        <w:rPr>
          <w:rFonts w:ascii="Arial" w:cs="Arial" w:eastAsia="Arial" w:hAnsi="Arial"/>
          <w:sz w:val="24"/>
          <w:szCs w:val="24"/>
        </w:rPr>
        <w:t xml:space="preserve">2. При изменении в процессе конкурса условий торгов информация об этом должна быть зафиксирована в протоколе об итогах конкурса.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ТИПОВОЙ ДОГОВОР
 аренды государственного недвижимого имущества</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jrglofb-1mngweiwalz41">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120"/>
        <w:jc w:val="right"/>
      </w:pPr>
      <w:r>
        <w:rPr>
          <w:rFonts w:ascii="Arial" w:cs="Arial" w:eastAsia="Arial" w:hAnsi="Arial"/>
          <w:sz w:val="24"/>
          <w:szCs w:val="24"/>
        </w:rPr>
        <w:t xml:space="preserve">Согласовано
 Уполномоченный государственный орган в сфере управления государственным имуществом</w:t>
      </w:r>
    </w:p>
    <w:p>
      <w:pPr>
        <w:spacing w:after="120"/>
        <w:jc w:val="right"/>
      </w:pPr>
      <w:r>
        <w:rPr>
          <w:rFonts w:ascii="Arial" w:cs="Arial" w:eastAsia="Arial" w:hAnsi="Arial"/>
          <w:sz w:val="24"/>
          <w:szCs w:val="24"/>
        </w:rPr>
        <w:t xml:space="preserve">_______________________________</w:t>
      </w:r>
    </w:p>
    <w:p>
      <w:pPr>
        <w:spacing w:after="120"/>
        <w:jc w:val="right"/>
      </w:pPr>
      <w:r>
        <w:rPr>
          <w:rFonts w:ascii="Arial" w:cs="Arial" w:eastAsia="Arial" w:hAnsi="Arial"/>
          <w:sz w:val="24"/>
          <w:szCs w:val="24"/>
        </w:rPr>
        <w:t xml:space="preserve">от "__" ____________ 20__ года</w:t>
      </w:r>
    </w:p>
    <w:p>
      <w:pPr>
        <w:spacing w:after="240" w:before="200"/>
        <w:jc w:val="center"/>
      </w:pPr>
      <w:r>
        <w:rPr>
          <w:rFonts w:ascii="Arial" w:cs="Arial" w:eastAsia="Arial" w:hAnsi="Arial"/>
          <w:b/>
          <w:bCs/>
          <w:sz w:val="32"/>
          <w:szCs w:val="32"/>
        </w:rPr>
        <w:t xml:space="preserve">ДОГОВОР № _______
 аренды государственного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 (наименование организации-балансодержателя) в лице ___________________________________________ (ФИО, должность руководителя), именуемый в дальнейшем "Арендодатель", действующий на основании ___________________________________________________ и 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сооружение, здание (помещение), общей площадью __________ кв.м, расположенное на ____ этаже в строении № _____ по адресу: ______________________________________________ (населенный пункт, ул., пл., просп., пер., номер дома) для использования под 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 с "__" ____________ 20__ г. по "__" _____________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 аренды.</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осуществлять мониторинг и проверку выполнения Арендатором взятых по итогам конкурса договорных обязательств;</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арендованного государственного сооружения, здания (помещения),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государственное сооружение, здание (помещение),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сооружение, здание (помещение)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сооружения, здания (помещения),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выполнением Арендатором взятых по итогам конкурса договорных обязательств, а также состоянием находящегося в аренде государственного сооружения, здания (помещения);</w:t>
      </w:r>
    </w:p>
    <w:p>
      <w:pPr>
        <w:spacing w:after="60"/>
        <w:ind w:firstLine="567"/>
        <w:jc w:val="both"/>
      </w:pPr>
      <w:r>
        <w:rPr>
          <w:rFonts w:ascii="Arial" w:cs="Arial" w:eastAsia="Arial" w:hAnsi="Arial"/>
          <w:sz w:val="24"/>
          <w:szCs w:val="24"/>
        </w:rPr>
        <w:t xml:space="preserve">-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настоящего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государственное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в аренду государственное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 выполнять взятые по итогам конкурса договорные обязательства;</w:t>
      </w:r>
    </w:p>
    <w:p>
      <w:pPr>
        <w:spacing w:after="60"/>
        <w:ind w:firstLine="567"/>
        <w:jc w:val="both"/>
      </w:pPr>
      <w:r>
        <w:rPr>
          <w:rFonts w:ascii="Arial" w:cs="Arial" w:eastAsia="Arial" w:hAnsi="Arial"/>
          <w:sz w:val="24"/>
          <w:szCs w:val="24"/>
        </w:rPr>
        <w:t xml:space="preserve">- содержать арендуемое государственное сооружение, здание (помещение) и прилегающую территорию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если объект предоставлен в аренду не по итогам конкурса - не производить никаких капитальных (затрагивающих несущие конструкции) перепланировок и переоборудование арендуемого государственного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по отдельному договору коммунальные и прочие целевые услуги;</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свободный доступ Арендодателю на предоставляемый в аренду объект,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государственного сооружения, здания (помещения),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не нарушать права других Арендаторов, а также порядок пользования государственным сооружением, зданием (помещением);</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качества арендованного государственного сооружения, здания (помещения), в результате своей хозяйственной деятельности;</w:t>
      </w:r>
    </w:p>
    <w:p>
      <w:pPr>
        <w:spacing w:after="60"/>
        <w:ind w:firstLine="567"/>
        <w:jc w:val="both"/>
      </w:pPr>
      <w:r>
        <w:rPr>
          <w:rFonts w:ascii="Arial" w:cs="Arial" w:eastAsia="Arial" w:hAnsi="Arial"/>
          <w:sz w:val="24"/>
          <w:szCs w:val="24"/>
        </w:rPr>
        <w:t xml:space="preserve">- не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сооружение, здание (помещение) Арендодателю в исправном состоянии.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yuiphdajjnbduaq8rzlp">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сооружение, здание (помещение) составляет _________ сомов за 1 кв.м в месяц. Всего за арендуемое государственное сооружение, здание, (помещение) площадью ______ кв.м арендная плата составляет 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10. В соответствии со статьей 334 Налогового кодекса Кыргызской Республики Арендодатель взимает с Арендатора земельный налог в сумме _________ сомов.</w:t>
      </w:r>
    </w:p>
    <w:p>
      <w:pPr>
        <w:spacing w:after="60"/>
        <w:ind w:firstLine="567"/>
        <w:jc w:val="both"/>
      </w:pPr>
      <w:r>
        <w:rPr>
          <w:rFonts w:ascii="Arial" w:cs="Arial" w:eastAsia="Arial" w:hAnsi="Arial"/>
          <w:sz w:val="24"/>
          <w:szCs w:val="24"/>
        </w:rPr>
        <w:t xml:space="preserve">11.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00" w:before="200"/>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12.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13.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14.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15.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icfmapstmjqwc4w8vrft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декабря 2019 года № 674)</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vievuyx1qcx4b4h26yhb">
        <w:r>
          <w:rPr>
            <w:rFonts w:ascii="Arial" w:cs="Arial" w:eastAsia="Arial" w:hAnsi="Arial"/>
            <w:i/>
            <w:iCs/>
            <w:color w:val="1D4ED8"/>
            <w:sz w:val="24"/>
            <w:szCs w:val="24"/>
            <w:u w:val="single"/>
          </w:rPr>
          <w:t xml:space="preserve">11 декабря 2019 года № 674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17.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18.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19.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0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20.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21. Если согласие не будет достигнуто, споры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22.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24. Размещение рекламы на наружной части арендуемого здания, сооружения (помещения), в том числе административных,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25.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24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ТИПОВОЙ ДОГОВОР
 аренды государственного движимого имущества</w:t>
      </w:r>
    </w:p>
    <w:p>
      <w:pPr>
        <w:spacing w:after="120"/>
        <w:jc w:val="right"/>
      </w:pPr>
      <w:r>
        <w:rPr>
          <w:rFonts w:ascii="Arial" w:cs="Arial" w:eastAsia="Arial" w:hAnsi="Arial"/>
          <w:sz w:val="24"/>
          <w:szCs w:val="24"/>
        </w:rPr>
        <w:t xml:space="preserve">Согласовано
 Уполномоченный государственный орган в сфере управления государственным имуществом</w:t>
      </w:r>
    </w:p>
    <w:p>
      <w:pPr>
        <w:spacing w:after="120"/>
        <w:jc w:val="right"/>
      </w:pPr>
      <w:r>
        <w:rPr>
          <w:rFonts w:ascii="Arial" w:cs="Arial" w:eastAsia="Arial" w:hAnsi="Arial"/>
          <w:sz w:val="24"/>
          <w:szCs w:val="24"/>
        </w:rPr>
        <w:t xml:space="preserve">___________________________</w:t>
      </w:r>
    </w:p>
    <w:p>
      <w:pPr>
        <w:spacing w:after="120"/>
        <w:jc w:val="right"/>
      </w:pPr>
      <w:r>
        <w:rPr>
          <w:rFonts w:ascii="Arial" w:cs="Arial" w:eastAsia="Arial" w:hAnsi="Arial"/>
          <w:sz w:val="24"/>
          <w:szCs w:val="24"/>
        </w:rPr>
        <w:t xml:space="preserve">от "__" ____________ 20__ года</w:t>
      </w:r>
    </w:p>
    <w:p>
      <w:pPr>
        <w:spacing w:after="400" w:before="400"/>
        <w:jc w:val="center"/>
      </w:pPr>
      <w:r>
        <w:rPr>
          <w:rFonts w:ascii="Arial" w:cs="Arial" w:eastAsia="Arial" w:hAnsi="Arial"/>
          <w:b/>
          <w:bCs/>
          <w:sz w:val="32"/>
          <w:szCs w:val="32"/>
        </w:rPr>
        <w:t xml:space="preserve">ДОГОВОР № _______
 аренды государственного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 (наименование организации-балансодержателя) в лице _______________________________________.(ФИО, должность руководителя), именуемый в дальнейшем "Арендодатель", действующий на основании ________________________________________ и _____________________________________________________ (ФИО физического лица/наименование юридического лица, ФИО представителя, уполномоченного заключать договор, реквизиты доверенности) именуемый в дальнейшем "Арендатор",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_____________________________________________________________________________________ (наименование объекта, модель, марка, серия, год выпуска и другие технические параметры, позволяющие однозначно идентифицировать передаваемое имущество) для использования в целях: 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 с "__" ______________ 20__ г. по "__" ____________ 20__ г.</w:t>
      </w:r>
    </w:p>
    <w:p>
      <w:pPr>
        <w:spacing w:after="60"/>
        <w:ind w:firstLine="567"/>
        <w:jc w:val="both"/>
      </w:pPr>
      <w:r>
        <w:rPr>
          <w:rFonts w:ascii="Arial" w:cs="Arial" w:eastAsia="Arial" w:hAnsi="Arial"/>
          <w:sz w:val="24"/>
          <w:szCs w:val="24"/>
        </w:rPr>
        <w:t xml:space="preserve">3. По окончании срока аренды Договор считается расторгнутым. Окончание срока действия Договора влечет прекращения обязательств сторон по договору.</w:t>
      </w:r>
    </w:p>
    <w:p>
      <w:pPr>
        <w:spacing w:after="200" w:before="200"/>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4. Арендодатель имеет право:</w:t>
      </w:r>
    </w:p>
    <w:p>
      <w:pPr>
        <w:spacing w:after="60"/>
        <w:ind w:firstLine="567"/>
        <w:jc w:val="both"/>
      </w:pPr>
      <w:r>
        <w:rPr>
          <w:rFonts w:ascii="Arial" w:cs="Arial" w:eastAsia="Arial" w:hAnsi="Arial"/>
          <w:sz w:val="24"/>
          <w:szCs w:val="24"/>
        </w:rPr>
        <w:t xml:space="preserve">- ежемесячно получать арендную плату от Арендатора;</w:t>
      </w:r>
    </w:p>
    <w:p>
      <w:pPr>
        <w:spacing w:after="60"/>
        <w:ind w:firstLine="567"/>
        <w:jc w:val="both"/>
      </w:pPr>
      <w:r>
        <w:rPr>
          <w:rFonts w:ascii="Arial" w:cs="Arial" w:eastAsia="Arial" w:hAnsi="Arial"/>
          <w:sz w:val="24"/>
          <w:szCs w:val="24"/>
        </w:rPr>
        <w:t xml:space="preserve">-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Арендатор имеет право:</w:t>
      </w:r>
    </w:p>
    <w:p>
      <w:pPr>
        <w:spacing w:after="60"/>
        <w:ind w:firstLine="567"/>
        <w:jc w:val="both"/>
      </w:pPr>
      <w:r>
        <w:rPr>
          <w:rFonts w:ascii="Arial" w:cs="Arial" w:eastAsia="Arial" w:hAnsi="Arial"/>
          <w:sz w:val="24"/>
          <w:szCs w:val="24"/>
        </w:rPr>
        <w:t xml:space="preserve">-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 приступить к использованию объекта аренды после подписания акта приема-передачи.</w:t>
      </w:r>
    </w:p>
    <w:p>
      <w:pPr>
        <w:spacing w:after="60"/>
        <w:ind w:firstLine="567"/>
        <w:jc w:val="both"/>
      </w:pPr>
      <w:r>
        <w:rPr>
          <w:rFonts w:ascii="Arial" w:cs="Arial" w:eastAsia="Arial" w:hAnsi="Arial"/>
          <w:sz w:val="24"/>
          <w:szCs w:val="24"/>
        </w:rPr>
        <w:t xml:space="preserve">6. Арендодатель обязан:</w:t>
      </w:r>
    </w:p>
    <w:p>
      <w:pPr>
        <w:spacing w:after="60"/>
        <w:ind w:firstLine="567"/>
        <w:jc w:val="both"/>
      </w:pPr>
      <w:r>
        <w:rPr>
          <w:rFonts w:ascii="Arial" w:cs="Arial" w:eastAsia="Arial" w:hAnsi="Arial"/>
          <w:sz w:val="24"/>
          <w:szCs w:val="24"/>
        </w:rPr>
        <w:t xml:space="preserve">- предоставить Арендатору государственное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 в течение 10 дней после согласования настоящего Договора предоставить государственное имущество Арендатору по приемо-передаточному акту;</w:t>
      </w:r>
    </w:p>
    <w:p>
      <w:pPr>
        <w:spacing w:after="60"/>
        <w:ind w:firstLine="567"/>
        <w:jc w:val="both"/>
      </w:pPr>
      <w:r>
        <w:rPr>
          <w:rFonts w:ascii="Arial" w:cs="Arial" w:eastAsia="Arial" w:hAnsi="Arial"/>
          <w:sz w:val="24"/>
          <w:szCs w:val="24"/>
        </w:rPr>
        <w:t xml:space="preserve">-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 осуществлять контроль за состоянием находящегося в аренде государственного имущества;</w:t>
      </w:r>
    </w:p>
    <w:p>
      <w:pPr>
        <w:spacing w:after="60"/>
        <w:ind w:firstLine="567"/>
        <w:jc w:val="both"/>
      </w:pPr>
      <w:r>
        <w:rPr>
          <w:rFonts w:ascii="Arial" w:cs="Arial" w:eastAsia="Arial" w:hAnsi="Arial"/>
          <w:sz w:val="24"/>
          <w:szCs w:val="24"/>
        </w:rPr>
        <w:t xml:space="preserve">- при расторжении договора принять необходимые меры по возврату Арендатором государственного имущества;</w:t>
      </w:r>
    </w:p>
    <w:p>
      <w:pPr>
        <w:spacing w:after="60"/>
        <w:ind w:firstLine="567"/>
        <w:jc w:val="both"/>
      </w:pPr>
      <w:r>
        <w:rPr>
          <w:rFonts w:ascii="Arial" w:cs="Arial" w:eastAsia="Arial" w:hAnsi="Arial"/>
          <w:sz w:val="24"/>
          <w:szCs w:val="24"/>
        </w:rPr>
        <w:t xml:space="preserve">- в течение 10 банковских дней после получения средств аренды от Арендатора перечислять на расчетный счет уполномоченного органа средства от аренды, внесенные Арендатором;</w:t>
      </w:r>
    </w:p>
    <w:p>
      <w:pPr>
        <w:spacing w:after="60"/>
        <w:ind w:firstLine="567"/>
        <w:jc w:val="both"/>
      </w:pPr>
      <w:r>
        <w:rPr>
          <w:rFonts w:ascii="Arial" w:cs="Arial" w:eastAsia="Arial" w:hAnsi="Arial"/>
          <w:sz w:val="24"/>
          <w:szCs w:val="24"/>
        </w:rPr>
        <w:t xml:space="preserve">- своевременно уведомить Арендатора о досрочном расторжении договора.</w:t>
      </w:r>
    </w:p>
    <w:p>
      <w:pPr>
        <w:spacing w:after="60"/>
        <w:ind w:firstLine="567"/>
        <w:jc w:val="both"/>
      </w:pPr>
      <w:r>
        <w:rPr>
          <w:rFonts w:ascii="Arial" w:cs="Arial" w:eastAsia="Arial" w:hAnsi="Arial"/>
          <w:sz w:val="24"/>
          <w:szCs w:val="24"/>
        </w:rPr>
        <w:t xml:space="preserve">7. Арендатор обязан:</w:t>
      </w:r>
    </w:p>
    <w:p>
      <w:pPr>
        <w:spacing w:after="60"/>
        <w:ind w:firstLine="567"/>
        <w:jc w:val="both"/>
      </w:pPr>
      <w:r>
        <w:rPr>
          <w:rFonts w:ascii="Arial" w:cs="Arial" w:eastAsia="Arial" w:hAnsi="Arial"/>
          <w:sz w:val="24"/>
          <w:szCs w:val="24"/>
        </w:rPr>
        <w:t xml:space="preserve">- принять государственное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 содержать арендуемое имущество в надлежащем санитарном и техническом состоянии до момента передачи его Арендодателю;</w:t>
      </w:r>
    </w:p>
    <w:p>
      <w:pPr>
        <w:spacing w:after="60"/>
        <w:ind w:firstLine="567"/>
        <w:jc w:val="both"/>
      </w:pPr>
      <w:r>
        <w:rPr>
          <w:rFonts w:ascii="Arial" w:cs="Arial" w:eastAsia="Arial" w:hAnsi="Arial"/>
          <w:sz w:val="24"/>
          <w:szCs w:val="24"/>
        </w:rPr>
        <w:t xml:space="preserve">-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 вносить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 в установленном порядке обеспечивать осмотр Арендодателем предоставленного в аренду объекта, выполнять его указания в предписанные сроки;</w:t>
      </w:r>
    </w:p>
    <w:p>
      <w:pPr>
        <w:spacing w:after="60"/>
        <w:ind w:firstLine="567"/>
        <w:jc w:val="both"/>
      </w:pPr>
      <w:r>
        <w:rPr>
          <w:rFonts w:ascii="Arial" w:cs="Arial" w:eastAsia="Arial" w:hAnsi="Arial"/>
          <w:sz w:val="24"/>
          <w:szCs w:val="24"/>
        </w:rPr>
        <w:t xml:space="preserve">- соблюдать правила технической эксплуатации, техники безопасности, пожарной безопасности, выполнять действующие правила и предписания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 возмещать Арендодателю причиненные убытки в полном объеме в связи с ухудшением состояния арендованного имущества в результате своей хозяйственной деятельности;</w:t>
      </w:r>
    </w:p>
    <w:p>
      <w:pPr>
        <w:spacing w:after="60"/>
        <w:ind w:firstLine="567"/>
        <w:jc w:val="both"/>
      </w:pPr>
      <w:r>
        <w:rPr>
          <w:rFonts w:ascii="Arial" w:cs="Arial" w:eastAsia="Arial" w:hAnsi="Arial"/>
          <w:sz w:val="24"/>
          <w:szCs w:val="24"/>
        </w:rPr>
        <w:t xml:space="preserve">- не сдавать в субаренду, предоставлять в залог или иным образом обременять арендуемое имущество;</w:t>
      </w:r>
    </w:p>
    <w:p>
      <w:pPr>
        <w:spacing w:after="60"/>
        <w:ind w:firstLine="567"/>
        <w:jc w:val="both"/>
      </w:pPr>
      <w:r>
        <w:rPr>
          <w:rFonts w:ascii="Arial" w:cs="Arial" w:eastAsia="Arial" w:hAnsi="Arial"/>
          <w:sz w:val="24"/>
          <w:szCs w:val="24"/>
        </w:rPr>
        <w:t xml:space="preserve">- по требованию Арендодателя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 в течение 10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 по окончании договора вернуть государственное имущество Арендодателю в исправном состоянии.</w:t>
      </w:r>
    </w:p>
    <w:p>
      <w:pPr>
        <w:spacing w:after="200" w:before="200"/>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8. Размер арендной платы за государственное имущество составляет __________ сомов в месяц.</w:t>
      </w:r>
    </w:p>
    <w:p>
      <w:pPr>
        <w:spacing w:after="60"/>
        <w:ind w:firstLine="567"/>
        <w:jc w:val="both"/>
      </w:pPr>
      <w:r>
        <w:rPr>
          <w:rFonts w:ascii="Arial" w:cs="Arial" w:eastAsia="Arial" w:hAnsi="Arial"/>
          <w:sz w:val="24"/>
          <w:szCs w:val="24"/>
        </w:rPr>
        <w:t xml:space="preserve">9.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15 дней со дня вступления в силу решения об изменении инструкции о порядке начисления арендной плата за пользование государственным имуществом.</w:t>
      </w:r>
    </w:p>
    <w:p>
      <w:pPr>
        <w:spacing w:after="60"/>
        <w:ind w:firstLine="567"/>
        <w:jc w:val="both"/>
      </w:pPr>
      <w:r>
        <w:rPr>
          <w:rFonts w:ascii="Arial" w:cs="Arial" w:eastAsia="Arial" w:hAnsi="Arial"/>
          <w:sz w:val="24"/>
          <w:szCs w:val="24"/>
        </w:rPr>
        <w:t xml:space="preserve">10. В случае несвоевременной уплаты арендной платы, Арендатор уплачивает пеню в размере 0,2 процента за каждый день просрочки от суммы общей задолженности.</w:t>
      </w:r>
    </w:p>
    <w:p>
      <w:pPr>
        <w:spacing w:after="200" w:before="200"/>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11. Настоящий Договор вступает в силу с момента регистрации в уполномоченном органе.</w:t>
      </w:r>
    </w:p>
    <w:p>
      <w:pPr>
        <w:spacing w:after="60"/>
        <w:ind w:firstLine="567"/>
        <w:jc w:val="both"/>
      </w:pPr>
      <w:r>
        <w:rPr>
          <w:rFonts w:ascii="Arial" w:cs="Arial" w:eastAsia="Arial" w:hAnsi="Arial"/>
          <w:sz w:val="24"/>
          <w:szCs w:val="24"/>
        </w:rPr>
        <w:t xml:space="preserve">12.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силу после регистрации в уполномоченном органе.</w:t>
      </w:r>
    </w:p>
    <w:p>
      <w:pPr>
        <w:spacing w:after="60"/>
        <w:ind w:firstLine="567"/>
        <w:jc w:val="both"/>
      </w:pPr>
      <w:r>
        <w:rPr>
          <w:rFonts w:ascii="Arial" w:cs="Arial" w:eastAsia="Arial" w:hAnsi="Arial"/>
          <w:sz w:val="24"/>
          <w:szCs w:val="24"/>
        </w:rPr>
        <w:t xml:space="preserve">13. Настоящий Договор прекращает свое действие:</w:t>
      </w:r>
    </w:p>
    <w:p>
      <w:pPr>
        <w:spacing w:after="60"/>
        <w:ind w:firstLine="567"/>
        <w:jc w:val="both"/>
      </w:pPr>
      <w:r>
        <w:rPr>
          <w:rFonts w:ascii="Arial" w:cs="Arial" w:eastAsia="Arial" w:hAnsi="Arial"/>
          <w:sz w:val="24"/>
          <w:szCs w:val="24"/>
        </w:rPr>
        <w:t xml:space="preserve">- по истечении последнего дня срока действия Договора, если за это время Договор не был продлен;</w:t>
      </w:r>
    </w:p>
    <w:p>
      <w:pPr>
        <w:spacing w:after="60"/>
        <w:ind w:firstLine="567"/>
        <w:jc w:val="both"/>
      </w:pPr>
      <w:r>
        <w:rPr>
          <w:rFonts w:ascii="Arial" w:cs="Arial" w:eastAsia="Arial" w:hAnsi="Arial"/>
          <w:sz w:val="24"/>
          <w:szCs w:val="24"/>
        </w:rPr>
        <w:t xml:space="preserve">- в случае расторжения Договора по взаимному соглашению Арендодателя и Арендатора;</w:t>
      </w:r>
    </w:p>
    <w:p>
      <w:pPr>
        <w:spacing w:after="60"/>
        <w:ind w:firstLine="567"/>
        <w:jc w:val="both"/>
      </w:pPr>
      <w:r>
        <w:rPr>
          <w:rFonts w:ascii="Arial" w:cs="Arial" w:eastAsia="Arial" w:hAnsi="Arial"/>
          <w:sz w:val="24"/>
          <w:szCs w:val="24"/>
        </w:rPr>
        <w:t xml:space="preserve">- в случае досрочного расторжения Договора судом по требованию одной из сторон;</w:t>
      </w:r>
    </w:p>
    <w:p>
      <w:pPr>
        <w:spacing w:after="60"/>
        <w:ind w:firstLine="567"/>
        <w:jc w:val="both"/>
      </w:pPr>
      <w:r>
        <w:rPr>
          <w:rFonts w:ascii="Arial" w:cs="Arial" w:eastAsia="Arial" w:hAnsi="Arial"/>
          <w:sz w:val="24"/>
          <w:szCs w:val="24"/>
        </w:rPr>
        <w:t xml:space="preserve">- ликвидации Арендатора - юридического лица;</w:t>
      </w:r>
    </w:p>
    <w:p>
      <w:pPr>
        <w:spacing w:after="60"/>
        <w:ind w:firstLine="567"/>
        <w:jc w:val="both"/>
      </w:pPr>
      <w:r>
        <w:rPr>
          <w:rFonts w:ascii="Arial" w:cs="Arial" w:eastAsia="Arial" w:hAnsi="Arial"/>
          <w:sz w:val="24"/>
          <w:szCs w:val="24"/>
        </w:rPr>
        <w:t xml:space="preserve">-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14. По требованию Арендодателя Договор аренды может быть досрочно расторгнут судом в случаях, когда Арендатор:</w:t>
      </w:r>
    </w:p>
    <w:p>
      <w:pPr>
        <w:spacing w:after="60"/>
        <w:ind w:firstLine="567"/>
        <w:jc w:val="both"/>
      </w:pPr>
      <w:r>
        <w:rPr>
          <w:rFonts w:ascii="Arial" w:cs="Arial" w:eastAsia="Arial" w:hAnsi="Arial"/>
          <w:sz w:val="24"/>
          <w:szCs w:val="24"/>
        </w:rPr>
        <w:t xml:space="preserve">-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 не выполняет или ненадлежащим образом выполняет обязательства, принятые по итогам проведенного конкурса;</w:t>
      </w:r>
    </w:p>
    <w:p>
      <w:pPr>
        <w:spacing w:after="60"/>
        <w:ind w:firstLine="567"/>
        <w:jc w:val="both"/>
      </w:pPr>
      <w:r>
        <w:rPr>
          <w:rFonts w:ascii="Arial" w:cs="Arial" w:eastAsia="Arial" w:hAnsi="Arial"/>
          <w:sz w:val="24"/>
          <w:szCs w:val="24"/>
        </w:rPr>
        <w:t xml:space="preserve">- сдает государственное имущество в субаренду;</w:t>
      </w:r>
    </w:p>
    <w:p>
      <w:pPr>
        <w:spacing w:after="60"/>
        <w:ind w:firstLine="567"/>
        <w:jc w:val="both"/>
      </w:pPr>
      <w:r>
        <w:rPr>
          <w:rFonts w:ascii="Arial" w:cs="Arial" w:eastAsia="Arial" w:hAnsi="Arial"/>
          <w:sz w:val="24"/>
          <w:szCs w:val="24"/>
        </w:rPr>
        <w:t xml:space="preserve">-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15. По требованию арендатора Договор аренды может быть досрочно расторгнут судом в случаях, когда:</w:t>
      </w:r>
    </w:p>
    <w:p>
      <w:pPr>
        <w:spacing w:after="60"/>
        <w:ind w:firstLine="567"/>
        <w:jc w:val="both"/>
      </w:pPr>
      <w:r>
        <w:rPr>
          <w:rFonts w:ascii="Arial" w:cs="Arial" w:eastAsia="Arial" w:hAnsi="Arial"/>
          <w:sz w:val="24"/>
          <w:szCs w:val="24"/>
        </w:rPr>
        <w:t xml:space="preserve">-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 переданное арендатору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200" w:before="200"/>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16.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17.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материальную, административную и уголовную ответственность.</w:t>
      </w:r>
    </w:p>
    <w:p>
      <w:pPr>
        <w:spacing w:after="60"/>
        <w:ind w:firstLine="567"/>
        <w:jc w:val="both"/>
      </w:pPr>
      <w:r>
        <w:rPr>
          <w:rFonts w:ascii="Arial" w:cs="Arial" w:eastAsia="Arial" w:hAnsi="Arial"/>
          <w:sz w:val="24"/>
          <w:szCs w:val="24"/>
        </w:rPr>
        <w:t xml:space="preserve">18. Привлечение к дисциплинарной, административной и уголовной ответственности не освобождает виновных лиц от обязанности возмещения причиненного ущерба.</w:t>
      </w:r>
    </w:p>
    <w:p>
      <w:pPr>
        <w:spacing w:after="200" w:before="200"/>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19. Все споры между сторонами разрешаются путем переговоров.</w:t>
      </w:r>
    </w:p>
    <w:p>
      <w:pPr>
        <w:spacing w:after="60"/>
        <w:ind w:firstLine="567"/>
        <w:jc w:val="both"/>
      </w:pPr>
      <w:r>
        <w:rPr>
          <w:rFonts w:ascii="Arial" w:cs="Arial" w:eastAsia="Arial" w:hAnsi="Arial"/>
          <w:sz w:val="24"/>
          <w:szCs w:val="24"/>
        </w:rPr>
        <w:t xml:space="preserve">20. Если согласие не будет достигнуто, споры разрешаются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21. Договор аренды, не прошедший согласование в уполномоченном органе, является недействительным.</w:t>
      </w:r>
    </w:p>
    <w:p>
      <w:pPr>
        <w:spacing w:after="60"/>
        <w:ind w:firstLine="567"/>
        <w:jc w:val="both"/>
      </w:pPr>
      <w:r>
        <w:rPr>
          <w:rFonts w:ascii="Arial" w:cs="Arial" w:eastAsia="Arial" w:hAnsi="Arial"/>
          <w:sz w:val="24"/>
          <w:szCs w:val="24"/>
        </w:rPr>
        <w:t xml:space="preserve">22.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23. Настоящий Договор заключается в письменной форме, подписывается сторонами и подлежит согласованию с уполномоченным органом.</w:t>
      </w:r>
    </w:p>
    <w:p>
      <w:pPr>
        <w:spacing w:after="60"/>
        <w:ind w:firstLine="567"/>
        <w:jc w:val="both"/>
      </w:pPr>
      <w:r>
        <w:rPr>
          <w:rFonts w:ascii="Arial" w:cs="Arial" w:eastAsia="Arial" w:hAnsi="Arial"/>
          <w:sz w:val="24"/>
          <w:szCs w:val="24"/>
        </w:rPr>
        <w:t xml:space="preserve">24.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240" w:before="240"/>
        <w:jc w:val="center"/>
      </w:pPr>
      <w:r>
        <w:rPr>
          <w:rFonts w:ascii="Arial" w:cs="Arial" w:eastAsia="Arial" w:hAnsi="Arial"/>
          <w:sz w:val="24"/>
          <w:szCs w:val="24"/>
        </w:rPr>
        <w:t xml:space="preserve">Юридические адреса и банковские реквизиты сторон:</w:t>
      </w:r>
    </w:p>
    <w:p>
      <w:pPr>
        <w:tabs>
          <w:tab w:val="right" w:pos="10178"/>
        </w:tabs>
        <w:spacing w:after="120"/>
      </w:pPr>
      <w:r>
        <w:rPr>
          <w:rFonts w:ascii="Arial" w:cs="Arial" w:eastAsia="Arial" w:hAnsi="Arial"/>
          <w:sz w:val="24"/>
          <w:szCs w:val="24"/>
        </w:rPr>
        <w:t xml:space="preserve">Арендодатель _____________________</w:t>
      </w:r>
      <w:r>
        <w:rPr>
          <w:rFonts w:ascii="Arial" w:cs="Arial" w:eastAsia="Arial" w:hAnsi="Arial"/>
          <w:sz w:val="24"/>
          <w:szCs w:val="24"/>
        </w:rPr>
        <w:t xml:space="preserve">	</w:t>
      </w:r>
      <w:r>
        <w:rPr>
          <w:rFonts w:ascii="Arial" w:cs="Arial" w:eastAsia="Arial" w:hAnsi="Arial"/>
          <w:sz w:val="24"/>
          <w:szCs w:val="24"/>
        </w:rPr>
        <w:t xml:space="preserve">Арендатор 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240" w:before="400"/>
        <w:jc w:val="center"/>
      </w:pPr>
      <w:r>
        <w:rPr>
          <w:rFonts w:ascii="Arial" w:cs="Arial" w:eastAsia="Arial" w:hAnsi="Arial"/>
          <w:b/>
          <w:bCs/>
          <w:sz w:val="32"/>
          <w:szCs w:val="32"/>
        </w:rPr>
        <w:t xml:space="preserve">СВЕДЕНИЯ
 об арендной плате за пользование государственным имуществом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tclfo5aov7znuvjs2xfj">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_______________________________________________</w:t>
      </w:r>
    </w:p>
    <w:p>
      <w:pPr>
        <w:spacing w:after="60"/>
        <w:jc w:val="center"/>
      </w:pPr>
      <w:r>
        <w:rPr>
          <w:rFonts w:ascii="Arial" w:cs="Arial" w:eastAsia="Arial" w:hAnsi="Arial"/>
          <w:sz w:val="24"/>
          <w:szCs w:val="24"/>
        </w:rPr>
        <w:t xml:space="preserve">(наименование государственного имущества)</w:t>
      </w:r>
    </w:p>
    <w:p>
      <w:pPr>
        <w:spacing w:after="60"/>
        <w:jc w:val="center"/>
      </w:pPr>
      <w:r>
        <w:rPr>
          <w:rFonts w:ascii="Arial" w:cs="Arial" w:eastAsia="Arial" w:hAnsi="Arial"/>
          <w:sz w:val="24"/>
          <w:szCs w:val="24"/>
        </w:rPr>
        <w:t xml:space="preserve">_______________________________________________</w:t>
      </w:r>
    </w:p>
    <w:p>
      <w:pPr>
        <w:spacing w:after="240"/>
        <w:jc w:val="center"/>
      </w:pPr>
      <w:r>
        <w:rPr>
          <w:rFonts w:ascii="Arial" w:cs="Arial" w:eastAsia="Arial" w:hAnsi="Arial"/>
          <w:sz w:val="24"/>
          <w:szCs w:val="24"/>
        </w:rPr>
        <w:t xml:space="preserve">(наименование организации-балансодержателя)
 за _____________ месяц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435"/>
        <w:gridCol w:w="969"/>
        <w:gridCol w:w="1008"/>
        <w:gridCol w:w="1008"/>
        <w:gridCol w:w="1670"/>
        <w:gridCol w:w="1008"/>
        <w:gridCol w:w="929"/>
        <w:gridCol w:w="929"/>
        <w:gridCol w:w="845"/>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 план за год по договору
 (сом)</w:t>
            </w:r>
          </w:p>
        </w:tc>
        <w:tc>
          <w:tcPr>
            <w:tcW w:type="dxa" w:w="16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от месячной арендной платы, перечисляемых в республиканский бюджет</w:t>
            </w:r>
          </w:p>
        </w:tc>
        <w:tc>
          <w:tcPr>
            <w:tcW w:type="dxa" w:w="10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начало отчетного периода
 (сом)</w:t>
            </w:r>
          </w:p>
        </w:tc>
        <w:tc>
          <w:tcPr>
            <w:tcW w:type="dxa" w:w="185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w:t>
            </w:r>
            <w:r>
              <w:rPr>
                <w:rFonts w:ascii="Arial" w:cs="Arial" w:eastAsia="Arial" w:hAnsi="Arial"/>
                <w:b/>
                <w:bCs/>
                <w:sz w:val="24"/>
                <w:szCs w:val="24"/>
              </w:rPr>
              <w:t xml:space="preserve">(сом)</w:t>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конец месяца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платежного поручения</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месяц
 (сом)</w:t>
            </w: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w:t>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r>
        <w:rPr>
          <w:rFonts w:ascii="Arial" w:cs="Arial" w:eastAsia="Arial" w:hAnsi="Arial"/>
          <w:sz w:val="24"/>
          <w:szCs w:val="24"/>
        </w:rPr>
        <w:t xml:space="preserve">(ФИО)</w:t>
      </w:r>
    </w:p>
    <w:p>
      <w:pPr>
        <w:tabs>
          <w:tab w:val="right" w:pos="10178"/>
        </w:tabs>
        <w:spacing w:after="120"/>
      </w:pPr>
      <w:r>
        <w:rPr>
          <w:rFonts w:ascii="Arial" w:cs="Arial" w:eastAsia="Arial" w:hAnsi="Arial"/>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РАСЧЕТ
 арендной платы за пользование государственным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государственным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 N% × Кэ / 12,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государственного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порядке предоставления государственного имущества в аренду</w:t>
      </w:r>
    </w:p>
    <w:p>
      <w:pPr>
        <w:spacing w:after="400" w:before="400"/>
        <w:jc w:val="center"/>
      </w:pPr>
      <w:r>
        <w:rPr>
          <w:rFonts w:ascii="Arial" w:cs="Arial" w:eastAsia="Arial" w:hAnsi="Arial"/>
          <w:b/>
          <w:bCs/>
          <w:sz w:val="32"/>
          <w:szCs w:val="32"/>
        </w:rPr>
        <w:t xml:space="preserve">ПОРЯДОК
 прямого предоставления государственного имущества в аренду в электронном формате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5wqmkipmoveen86qg5i7h">
        <w:r>
          <w:rPr>
            <w:rFonts w:ascii="Arial" w:cs="Arial" w:eastAsia="Arial" w:hAnsi="Arial"/>
            <w:i/>
            <w:iCs/>
            <w:color w:val="1D4ED8"/>
            <w:sz w:val="24"/>
            <w:szCs w:val="24"/>
            <w:u w:val="single"/>
          </w:rPr>
          <w:t xml:space="preserve">8 ноября 2016 года № 573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Для прямого предоставления государственного имущества в аренду балансодержатель оставляет на электронном портале "Учет и регистрация договоров аренды государственного имущества" (далее - электронный портал) электронную заявку с приложением:</w:t>
      </w:r>
    </w:p>
    <w:p>
      <w:pPr>
        <w:spacing w:after="60"/>
        <w:ind w:firstLine="567"/>
        <w:jc w:val="both"/>
      </w:pPr>
      <w:r>
        <w:rPr>
          <w:rFonts w:ascii="Arial" w:cs="Arial" w:eastAsia="Arial" w:hAnsi="Arial"/>
          <w:sz w:val="24"/>
          <w:szCs w:val="24"/>
        </w:rPr>
        <w:t xml:space="preserve">- сканированной копии проекта договора аренды;</w:t>
      </w:r>
    </w:p>
    <w:p>
      <w:pPr>
        <w:spacing w:after="60"/>
        <w:ind w:firstLine="567"/>
        <w:jc w:val="both"/>
      </w:pPr>
      <w:r>
        <w:rPr>
          <w:rFonts w:ascii="Arial" w:cs="Arial" w:eastAsia="Arial" w:hAnsi="Arial"/>
          <w:sz w:val="24"/>
          <w:szCs w:val="24"/>
        </w:rPr>
        <w:t xml:space="preserve">- сканированной копии технического паспорта, а в случае его отсутствия - иной технической документации на сдаваемое государственное имущество, позволяющей однозначно идентифицировать объект аренды (схема, план);</w:t>
      </w:r>
    </w:p>
    <w:p>
      <w:pPr>
        <w:spacing w:after="60"/>
        <w:ind w:firstLine="567"/>
        <w:jc w:val="both"/>
      </w:pPr>
      <w:r>
        <w:rPr>
          <w:rFonts w:ascii="Arial" w:cs="Arial" w:eastAsia="Arial" w:hAnsi="Arial"/>
          <w:sz w:val="24"/>
          <w:szCs w:val="24"/>
        </w:rPr>
        <w:t xml:space="preserve">- для арендатора - физического лица:</w:t>
      </w:r>
    </w:p>
    <w:p>
      <w:pPr>
        <w:spacing w:after="60"/>
        <w:ind w:firstLine="567"/>
        <w:jc w:val="both"/>
      </w:pPr>
      <w:r>
        <w:rPr>
          <w:rFonts w:ascii="Arial" w:cs="Arial" w:eastAsia="Arial" w:hAnsi="Arial"/>
          <w:sz w:val="24"/>
          <w:szCs w:val="24"/>
        </w:rPr>
        <w:t xml:space="preserve">сканированной копии документа, удостоверяющего личность;</w:t>
      </w:r>
    </w:p>
    <w:p>
      <w:pPr>
        <w:spacing w:after="60"/>
        <w:ind w:firstLine="567"/>
        <w:jc w:val="both"/>
      </w:pPr>
      <w:r>
        <w:rPr>
          <w:rFonts w:ascii="Arial" w:cs="Arial" w:eastAsia="Arial" w:hAnsi="Arial"/>
          <w:sz w:val="24"/>
          <w:szCs w:val="24"/>
        </w:rPr>
        <w:t xml:space="preserve">- для индивидуальных предпринимателей:</w:t>
      </w:r>
    </w:p>
    <w:p>
      <w:pPr>
        <w:spacing w:after="60"/>
        <w:ind w:firstLine="567"/>
        <w:jc w:val="both"/>
      </w:pPr>
      <w:r>
        <w:rPr>
          <w:rFonts w:ascii="Arial" w:cs="Arial" w:eastAsia="Arial" w:hAnsi="Arial"/>
          <w:sz w:val="24"/>
          <w:szCs w:val="24"/>
        </w:rPr>
        <w:t xml:space="preserve">сканированной копии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для юридического лица:</w:t>
      </w:r>
    </w:p>
    <w:p>
      <w:pPr>
        <w:spacing w:after="60"/>
        <w:ind w:firstLine="567"/>
        <w:jc w:val="both"/>
      </w:pPr>
      <w:r>
        <w:rPr>
          <w:rFonts w:ascii="Arial" w:cs="Arial" w:eastAsia="Arial" w:hAnsi="Arial"/>
          <w:sz w:val="24"/>
          <w:szCs w:val="24"/>
        </w:rPr>
        <w:t xml:space="preserve">сканированной копии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2. При заполнении электронной заявки балансодержатель указывает предполагаемый срок аренды, а также данные об объекте аренды, необходимые для расчета ежемесячного размера арендной платы.</w:t>
      </w:r>
    </w:p>
    <w:p>
      <w:pPr>
        <w:spacing w:after="60"/>
        <w:ind w:firstLine="567"/>
        <w:jc w:val="both"/>
      </w:pPr>
      <w:r>
        <w:rPr>
          <w:rFonts w:ascii="Arial" w:cs="Arial" w:eastAsia="Arial" w:hAnsi="Arial"/>
          <w:sz w:val="24"/>
          <w:szCs w:val="24"/>
        </w:rPr>
        <w:t xml:space="preserve">3. Уполномоченный орган в течение одного месяца со дня оставления балансодержателем электронной заявки принимает одно из следующих решений:</w:t>
      </w:r>
    </w:p>
    <w:p>
      <w:pPr>
        <w:spacing w:after="60"/>
        <w:ind w:firstLine="567"/>
        <w:jc w:val="both"/>
      </w:pPr>
      <w:r>
        <w:rPr>
          <w:rFonts w:ascii="Arial" w:cs="Arial" w:eastAsia="Arial" w:hAnsi="Arial"/>
          <w:sz w:val="24"/>
          <w:szCs w:val="24"/>
        </w:rPr>
        <w:t xml:space="preserve">- согласовывает и регистрирует договор аренды;</w:t>
      </w:r>
    </w:p>
    <w:p>
      <w:pPr>
        <w:spacing w:after="60"/>
        <w:ind w:firstLine="567"/>
        <w:jc w:val="both"/>
      </w:pPr>
      <w:r>
        <w:rPr>
          <w:rFonts w:ascii="Arial" w:cs="Arial" w:eastAsia="Arial" w:hAnsi="Arial"/>
          <w:sz w:val="24"/>
          <w:szCs w:val="24"/>
        </w:rPr>
        <w:t xml:space="preserve">- возвращает проект договора аренды на доработку в случае, если договор аренды не соответствует нормам настоящего Положения;</w:t>
      </w:r>
    </w:p>
    <w:p>
      <w:pPr>
        <w:spacing w:after="60"/>
        <w:ind w:firstLine="56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семьдесят кв.м.</w:t>
      </w:r>
    </w:p>
    <w:p>
      <w:pPr>
        <w:spacing w:after="60"/>
        <w:ind w:firstLine="567"/>
        <w:jc w:val="both"/>
      </w:pPr>
      <w:r>
        <w:rPr>
          <w:rFonts w:ascii="Arial" w:cs="Arial" w:eastAsia="Arial" w:hAnsi="Arial"/>
          <w:sz w:val="24"/>
          <w:szCs w:val="24"/>
        </w:rPr>
        <w:t xml:space="preserve">4. Государственная регистрация договора аренды осуществляется уполномоченным органом на электронном портале посредством присвоения ему идентификационного номера.</w:t>
      </w:r>
    </w:p>
    <w:p>
      <w:pPr>
        <w:spacing w:after="60"/>
        <w:ind w:firstLine="567"/>
        <w:jc w:val="both"/>
      </w:pPr>
      <w:r>
        <w:rPr>
          <w:rFonts w:ascii="Arial" w:cs="Arial" w:eastAsia="Arial" w:hAnsi="Arial"/>
          <w:sz w:val="24"/>
          <w:szCs w:val="24"/>
        </w:rPr>
        <w:t xml:space="preserve">5. На электронном портале подлежит размещению в открытом доступе следующая информация о зарегистрированных договорах аренды:</w:t>
      </w:r>
    </w:p>
    <w:p>
      <w:pPr>
        <w:spacing w:after="60"/>
        <w:ind w:firstLine="567"/>
        <w:jc w:val="both"/>
      </w:pPr>
      <w:r>
        <w:rPr>
          <w:rFonts w:ascii="Arial" w:cs="Arial" w:eastAsia="Arial" w:hAnsi="Arial"/>
          <w:sz w:val="24"/>
          <w:szCs w:val="24"/>
        </w:rPr>
        <w:t xml:space="preserve">- идентификационный номер и дата регистрации договора аренды;</w:t>
      </w:r>
    </w:p>
    <w:p>
      <w:pPr>
        <w:spacing w:after="60"/>
        <w:ind w:firstLine="567"/>
        <w:jc w:val="both"/>
      </w:pPr>
      <w:r>
        <w:rPr>
          <w:rFonts w:ascii="Arial" w:cs="Arial" w:eastAsia="Arial" w:hAnsi="Arial"/>
          <w:sz w:val="24"/>
          <w:szCs w:val="24"/>
        </w:rPr>
        <w:t xml:space="preserve">- наименование объекта аренды (для недвижимого имущества с указанием месторасположения, площади, целей использования);</w:t>
      </w:r>
    </w:p>
    <w:p>
      <w:pPr>
        <w:spacing w:after="60"/>
        <w:ind w:firstLine="567"/>
        <w:jc w:val="both"/>
      </w:pPr>
      <w:r>
        <w:rPr>
          <w:rFonts w:ascii="Arial" w:cs="Arial" w:eastAsia="Arial" w:hAnsi="Arial"/>
          <w:sz w:val="24"/>
          <w:szCs w:val="24"/>
        </w:rPr>
        <w:t xml:space="preserve">- наименования арендодателя и арендатора;</w:t>
      </w:r>
    </w:p>
    <w:p>
      <w:pPr>
        <w:spacing w:after="60"/>
        <w:ind w:firstLine="567"/>
        <w:jc w:val="both"/>
      </w:pPr>
      <w:r>
        <w:rPr>
          <w:rFonts w:ascii="Arial" w:cs="Arial" w:eastAsia="Arial" w:hAnsi="Arial"/>
          <w:sz w:val="24"/>
          <w:szCs w:val="24"/>
        </w:rPr>
        <w:t xml:space="preserve">- срок действия договора аренды;</w:t>
      </w:r>
    </w:p>
    <w:p>
      <w:pPr>
        <w:spacing w:after="60"/>
        <w:ind w:firstLine="567"/>
        <w:jc w:val="both"/>
      </w:pPr>
      <w:r>
        <w:rPr>
          <w:rFonts w:ascii="Arial" w:cs="Arial" w:eastAsia="Arial" w:hAnsi="Arial"/>
          <w:sz w:val="24"/>
          <w:szCs w:val="24"/>
        </w:rPr>
        <w:t xml:space="preserve">- размер ежемесячной арендной платы.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irqwnuqnb14bfqhvnvrs">
      <w:r>
        <w:rPr>
          <w:rFonts w:ascii="Arial" w:cs="Arial" w:eastAsia="Arial" w:hAnsi="Arial"/>
          <w:color w:val="132D3F"/>
          <w:sz w:val="16"/>
          <w:szCs w:val="16"/>
          <w:u w:val="single"/>
        </w:rPr>
        <w:t xml:space="preserve">dalil.kg/document/97666</w:t>
      </w:r>
    </w:hyperlink>
  </w:p>
  <w:p>
    <w:pPr>
      <w:spacing w:after="0" w:before="40"/>
      <w:jc w:val="center"/>
    </w:pPr>
    <w:hyperlink w:history="1" r:id="rId8bqxigt3ledvgh5u1rri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7ib5iej0fzvefzsjkz_q" Type="http://schemas.openxmlformats.org/officeDocument/2006/relationships/hyperlink" Target="https://dalil.kg/document/158916" TargetMode="External"/><Relationship Id="rIdmfzioq3qt4etafoxyykld" Type="http://schemas.openxmlformats.org/officeDocument/2006/relationships/hyperlink" Target="https://dalil.kg/document/4803" TargetMode="External"/><Relationship Id="rIdynhrdee1uktsqcr8dtnen" Type="http://schemas.openxmlformats.org/officeDocument/2006/relationships/hyperlink" Target="https://dalil.kg/document/12060" TargetMode="External"/><Relationship Id="rId-drizsbolw_z0xyevi7mn" Type="http://schemas.openxmlformats.org/officeDocument/2006/relationships/hyperlink" Target="https://dalil.kg/document/157593" TargetMode="External"/><Relationship Id="rIdk5wjuchz2gx65m3bnx_tf" Type="http://schemas.openxmlformats.org/officeDocument/2006/relationships/hyperlink" Target="https://dalil.kg/document/157484" TargetMode="External"/><Relationship Id="rIdoyhpv5n_o03wnfzvnxbu0" Type="http://schemas.openxmlformats.org/officeDocument/2006/relationships/hyperlink" Target="https://dalil.kg/document/12060" TargetMode="External"/><Relationship Id="rIdvzxu9wvlpx1qyx1_tbe5t" Type="http://schemas.openxmlformats.org/officeDocument/2006/relationships/hyperlink" Target="https://dalil.kg/document/157484" TargetMode="External"/><Relationship Id="rIdypr9chpzjbvrerzc88fh3" Type="http://schemas.openxmlformats.org/officeDocument/2006/relationships/hyperlink" Target="https://dalil.kg/document/4803" TargetMode="External"/><Relationship Id="rIddtb0_ryd_rywk720umhla" Type="http://schemas.openxmlformats.org/officeDocument/2006/relationships/hyperlink" Target="https://dalil.kg/document/4803" TargetMode="External"/><Relationship Id="rIdnhdouqk-xskdfl8wkdnrq" Type="http://schemas.openxmlformats.org/officeDocument/2006/relationships/hyperlink" Target="https://dalil.kg/document/4803" TargetMode="External"/><Relationship Id="rIdqwmtaj7gdmp3menfxwqzr" Type="http://schemas.openxmlformats.org/officeDocument/2006/relationships/hyperlink" Target="https://dalil.kg/document/4803" TargetMode="External"/><Relationship Id="rId3kom114eetxreollcxxf6" Type="http://schemas.openxmlformats.org/officeDocument/2006/relationships/hyperlink" Target="https://dalil.kg/document/157484" TargetMode="External"/><Relationship Id="rIdysuc6_j3ea3gqldkqq5yq" Type="http://schemas.openxmlformats.org/officeDocument/2006/relationships/hyperlink" Target="https://dalil.kg/document/100235" TargetMode="External"/><Relationship Id="rIdf46hlahsh6wx9cd4wqgzj" Type="http://schemas.openxmlformats.org/officeDocument/2006/relationships/hyperlink" Target="https://dalil.kg/document/4803" TargetMode="External"/><Relationship Id="rIdgfwt1mqxfozfbg0ckqwtn" Type="http://schemas.openxmlformats.org/officeDocument/2006/relationships/hyperlink" Target="https://dalil.kg/document/12060" TargetMode="External"/><Relationship Id="rIdla8cud1xayjivw-wyddaf" Type="http://schemas.openxmlformats.org/officeDocument/2006/relationships/hyperlink" Target="https://dalil.kg/document/157593" TargetMode="External"/><Relationship Id="rIdy2iehj7v_sdktswvzbeja" Type="http://schemas.openxmlformats.org/officeDocument/2006/relationships/hyperlink" Target="https://dalil.kg/document/157484" TargetMode="External"/><Relationship Id="rIdhdufkv6ugqzxty8e9ff7v" Type="http://schemas.openxmlformats.org/officeDocument/2006/relationships/hyperlink" Target="https://dalil.kg/document/4803" TargetMode="External"/><Relationship Id="rIdz7rrw1g3vjoxd8l0f2sgc" Type="http://schemas.openxmlformats.org/officeDocument/2006/relationships/hyperlink" Target="https://dalil.kg/document/97666#p11" TargetMode="External"/><Relationship Id="rIdatpfpwoanarlgbjppbee7" Type="http://schemas.openxmlformats.org/officeDocument/2006/relationships/hyperlink" Target="https://dalil.kg/document/4803" TargetMode="External"/><Relationship Id="rIduzsw3t5q2fnszzymlauwe" Type="http://schemas.openxmlformats.org/officeDocument/2006/relationships/hyperlink" Target="https://dalil.kg/document/97666#p1" TargetMode="External"/><Relationship Id="rIdsuq1g7aeo3j3il1t-38ou" Type="http://schemas.openxmlformats.org/officeDocument/2006/relationships/hyperlink" Target="https://dalil.kg/document/4803" TargetMode="External"/><Relationship Id="rIdhqmwqqal7-mfdyntjjbbl" Type="http://schemas.openxmlformats.org/officeDocument/2006/relationships/hyperlink" Target="https://dalil.kg/document/97666#p2" TargetMode="External"/><Relationship Id="rIdxvznjbu60kbwxra8hmvk-" Type="http://schemas.openxmlformats.org/officeDocument/2006/relationships/hyperlink" Target="https://dalil.kg/document/97666#p3" TargetMode="External"/><Relationship Id="rIdkl9jemogxleizzq3qh2-y" Type="http://schemas.openxmlformats.org/officeDocument/2006/relationships/hyperlink" Target="https://dalil.kg/document/97666#p4" TargetMode="External"/><Relationship Id="rIdqiat4ap4wvaynhvgzuwnh" Type="http://schemas.openxmlformats.org/officeDocument/2006/relationships/hyperlink" Target="https://dalil.kg/document/97666#p5" TargetMode="External"/><Relationship Id="rIdzbvkfztaars9epnf0q92e" Type="http://schemas.openxmlformats.org/officeDocument/2006/relationships/hyperlink" Target="https://dalil.kg/document/97666#p1" TargetMode="External"/><Relationship Id="rIdqbgcbb9dkzqalvkqr6kyl" Type="http://schemas.openxmlformats.org/officeDocument/2006/relationships/hyperlink" Target="https://dalil.kg/document/4803" TargetMode="External"/><Relationship Id="rIdbq8gbhwr-mpgicaxetp9b" Type="http://schemas.openxmlformats.org/officeDocument/2006/relationships/hyperlink" Target="https://dalil.kg/document/97666#p2" TargetMode="External"/><Relationship Id="rIdmzmizmlkcph1ddnrttypl" Type="http://schemas.openxmlformats.org/officeDocument/2006/relationships/hyperlink" Target="https://dalil.kg/document/4803" TargetMode="External"/><Relationship Id="rIdv-akebut1vraozy93pz8o" Type="http://schemas.openxmlformats.org/officeDocument/2006/relationships/hyperlink" Target="https://dalil.kg/document/4803" TargetMode="External"/><Relationship Id="rIde4-yb-zkgofwfypt0runo" Type="http://schemas.openxmlformats.org/officeDocument/2006/relationships/hyperlink" Target="https://dalil.kg/document/97666#p6" TargetMode="External"/><Relationship Id="rIdyos4w8amlg35uli2ho7qa" Type="http://schemas.openxmlformats.org/officeDocument/2006/relationships/hyperlink" Target="https://dalil.kg/document/4803" TargetMode="External"/><Relationship Id="rIduxa2x8wa0hyufjcdmore5" Type="http://schemas.openxmlformats.org/officeDocument/2006/relationships/hyperlink" Target="https://dalil.kg/document/4803" TargetMode="External"/><Relationship Id="rId0pn9y7vkvo-mnkyndb1t1" Type="http://schemas.openxmlformats.org/officeDocument/2006/relationships/hyperlink" Target="https://dalil.kg/document/157484" TargetMode="External"/><Relationship Id="rIdxydf3cfolnlsshaip8sed" Type="http://schemas.openxmlformats.org/officeDocument/2006/relationships/hyperlink" Target="https://dalil.kg/document/97666#p7" TargetMode="External"/><Relationship Id="rIdr17zgmambqqvh1zqx_4ux" Type="http://schemas.openxmlformats.org/officeDocument/2006/relationships/hyperlink" Target="https://dalil.kg/document/97666#p8" TargetMode="External"/><Relationship Id="rId0fnbl1dmhrxmbybleoiyh" Type="http://schemas.openxmlformats.org/officeDocument/2006/relationships/hyperlink" Target="https://dalil.kg/document/157593" TargetMode="External"/><Relationship Id="rId0dkjpj0b16dfpy3ayvhje" Type="http://schemas.openxmlformats.org/officeDocument/2006/relationships/hyperlink" Target="https://dalil.kg/document/157593" TargetMode="External"/><Relationship Id="rId5jx25plpb1q1rmovjghwh" Type="http://schemas.openxmlformats.org/officeDocument/2006/relationships/hyperlink" Target="https://dalil.kg/document/97666#p9" TargetMode="External"/><Relationship Id="rIdvrsyq9k74rgjqd2pzuzf5" Type="http://schemas.openxmlformats.org/officeDocument/2006/relationships/hyperlink" Target="https://dalil.kg/document/157484" TargetMode="External"/><Relationship Id="rIdsilp7a5gkbg0xj-6lviip" Type="http://schemas.openxmlformats.org/officeDocument/2006/relationships/hyperlink" Target="https://dalil.kg/document/4803" TargetMode="External"/><Relationship Id="rIdzx0ayysnaf0l_4rqawwtt" Type="http://schemas.openxmlformats.org/officeDocument/2006/relationships/hyperlink" Target="https://dalil.kg/document/4803" TargetMode="External"/><Relationship Id="rIdjrglofb-1mngweiwalz41" Type="http://schemas.openxmlformats.org/officeDocument/2006/relationships/hyperlink" Target="https://dalil.kg/document/157593" TargetMode="External"/><Relationship Id="rIdnyuiphdajjnbduaq8rzlp" Type="http://schemas.openxmlformats.org/officeDocument/2006/relationships/hyperlink" Target="https://dalil.kg/document/157593" TargetMode="External"/><Relationship Id="rIdicfmapstmjqwc4w8vrft8" Type="http://schemas.openxmlformats.org/officeDocument/2006/relationships/hyperlink" Target="https://dalil.kg/document/157593" TargetMode="External"/><Relationship Id="rIdwvievuyx1qcx4b4h26yhb" Type="http://schemas.openxmlformats.org/officeDocument/2006/relationships/hyperlink" Target="https://dalil.kg/document/157593" TargetMode="External"/><Relationship Id="rIdutclfo5aov7znuvjs2xfj" Type="http://schemas.openxmlformats.org/officeDocument/2006/relationships/hyperlink" Target="https://dalil.kg/document/4803" TargetMode="External"/><Relationship Id="rId5wqmkipmoveen86qg5i7h" Type="http://schemas.openxmlformats.org/officeDocument/2006/relationships/hyperlink" Target="https://dalil.kg/document/4803"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irqwnuqnb14bfqhvnvrs" Type="http://schemas.openxmlformats.org/officeDocument/2006/relationships/hyperlink" Target="https://dalil.kg/document/97666" TargetMode="External"/><Relationship Id="rId8bqxigt3ledvgh5u1rri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2026-09-24T06:15:39.758Z</dcterms:created>
  <dcterms:modified xsi:type="dcterms:W3CDTF">2026-09-24T06:15:39.758Z</dcterms:modified>
</cp:coreProperties>
</file>

<file path=docProps/custom.xml><?xml version="1.0" encoding="utf-8"?>
<Properties xmlns="http://schemas.openxmlformats.org/officeDocument/2006/custom-properties" xmlns:vt="http://schemas.openxmlformats.org/officeDocument/2006/docPropsVTypes"/>
</file>