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fojks3idc_v47rozbz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"Центр "Телефон доверия для детей"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обеспечения и миграции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yc0kvoa8ael_zyzpagt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_0bf1i_pwr7me9q0zyq9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"Центр "Телефон доверия для детей" при Министерстве</w:t>
      </w:r>
      <w:r>
        <w:rPr>
          <w:rFonts w:ascii="Arial" w:cs="Arial" w:eastAsia="Arial" w:hAnsi="Arial"/>
          <w:sz w:val="24"/>
          <w:szCs w:val="24"/>
        </w:rPr>
        <w:t xml:space="preserve"> труда, </w:t>
      </w:r>
      <w:r>
        <w:rPr>
          <w:rFonts w:ascii="Arial" w:cs="Arial" w:eastAsia="Arial" w:hAnsi="Arial"/>
          <w:sz w:val="24"/>
          <w:szCs w:val="24"/>
        </w:rPr>
        <w:t xml:space="preserve">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Центр) является подведомственным учреждением Министерства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srm5dlbt7ncr2bdd5jw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правах ребенка,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законами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на праве оперативного управления, в отношении закрепленного за ним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имеет печать со своим наименованием на государственном и официальном языках, самостоятельный баланс, имеет расчетный счет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Эмгек, социалдык камсыздоо жана миграция министрлигине караштуу “Балдар үчүн ишеним телефону” борбору мамлекеттик мекемеси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"Центр "Телефон доверия для детей" при Министерстве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"БИТБ";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"ЦТДД".</w:t>
      </w:r>
    </w:p>
    <w:p>
      <w:pPr>
        <w:spacing w:after="400" w:before="4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z4ggrpy2-vfp11ul34j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Центра: город Бишкек, ул.Тыныстанова, 215.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заключается в оказании детям и их родителям, лицам их заменяющим, гражданам (далее - абонентам) экстренной консультативно-психологической помощи по телефону, в том числе в случаях жестокого обращения и насилия в отношении детей, включая случаи сексуального насилия, как в семье, так и вне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размещается в специально оборудованном помещении, отвечающем требованиям правил по устройству, эксплуатации и технике безопасности в соответствии с законодательством об охране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своей компетенции Центр осуществляет сбор информации о нарушении прав ребенка (детей)</w:t>
      </w:r>
      <w:r>
        <w:rPr>
          <w:rFonts w:ascii="Arial" w:cs="Arial" w:eastAsia="Arial" w:hAnsi="Arial"/>
          <w:sz w:val="24"/>
          <w:szCs w:val="24"/>
        </w:rPr>
        <w:t xml:space="preserve">, граждан и направляет в орган и учреждения, осуществляющие деятельность по защите детей, граждан, а также оказывающие социальные услуги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информации производится на основании зарегистрированных сообщений, принятых по телефону. Передача информации в органы и учреждения осуществляется в порядке, определенном настоящим Положением, в соответствии с компетенцией данных органов,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fl8dnpzmrp7krrqdhxc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принципы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свою деятельность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уважение к абоненту - во время разговора с абонентом не допускается применение давления, его мнение внимательно выслушивается;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доступность - экстренная психологическая помощь по телефону должна быть доступной в удобное для абонента время и работать бесперебойно в соответствии с четко установленным графиком работы. Все нуждающиеся в экстренной психологической помощи должны иметь возможность воспользоваться услугами "телефона доверия" и получить доступную информацию о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бесплатность - все звонки на "телефон доверия" от абонентов бесплатны независимо от места положения абонента;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конфиденциальность - абоненту гарантируется анонимность. Информация о факте звонка, как и само содержание разговора, имеют конфиденциальный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цели и задачи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Центра является соблюдение прав детей, оказание психологической помощи детям, подросткам и их родителям</w:t>
      </w:r>
      <w:r>
        <w:rPr>
          <w:rFonts w:ascii="Arial" w:cs="Arial" w:eastAsia="Arial" w:hAnsi="Arial"/>
          <w:sz w:val="24"/>
          <w:szCs w:val="24"/>
        </w:rPr>
        <w:t xml:space="preserve">, а также консультаций гражданам по социальным услугам, предоставляемым семьям и детям, находящимся в трудной жизненной ситуации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_mwcdfn_f7-gwduoxmv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экстренной консультативно-психологической помощи абонентам по телефону, в том числе в случаях жестокого обращения и насилия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психологическое консультирование несовершеннолетних (абонентов), снижение психологического дискомфорта, уровня агрессии у несовершеннолетних, включая аутоагрессию (причинение себе психического или физического вреда) и суицид;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для абонентов социально-психологической помощи и информирование их о социальных службах, работающих на данной территории, информационное консультирование абонентов с целью установления их связи с другими социальными службами и специалистами (врачами психиатрами, врачами психиатрами-наркологами, врачами психотерапевтами, юристами, социальными работниками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девиантного поведения несовершеннолетних.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абонентам по телефону о предоставляемых социальных услугах семьям 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nj8gorziprbc2ht_ybf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Центра осуществляется путем оказания заочных (по телефону) психологических</w:t>
      </w:r>
      <w:r>
        <w:rPr>
          <w:rFonts w:ascii="Arial" w:cs="Arial" w:eastAsia="Arial" w:hAnsi="Arial"/>
          <w:sz w:val="24"/>
          <w:szCs w:val="24"/>
        </w:rPr>
        <w:t xml:space="preserve"> и консультационных</w:t>
      </w:r>
      <w:r>
        <w:rPr>
          <w:rFonts w:ascii="Arial" w:cs="Arial" w:eastAsia="Arial" w:hAnsi="Arial"/>
          <w:sz w:val="24"/>
          <w:szCs w:val="24"/>
        </w:rPr>
        <w:t xml:space="preserve"> услуг обратившимся абонентам.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z-nf5cjdtjgvip-o0io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Экстренность предоставляемой помощи обеспечивается круглосуточной работой Центра, поддержанием в непрерывном рабочем состоянии технических средств и оборудования, постоянной готовностью сотрудников к выполнению своих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осуществляет прием, учет и регистрацию сообщений, принятых по "телефону доверия".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Оказание экстренной консультативно-психологической помощи по "телефону доверия" осуществляют специалисты, имеющие высшее образование, а также проходившие специальные курсы обучения по данному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сбора и обработки поступающей информации, сведений используется телефонный аппарат, оснащенный автоматическим номером и автоответчиком, а также компьютер с установленной программной средой для осуществления мониторинга, статистки и обработки данных о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работает в круглосуточном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сведениям, требующим немедленного реагирования Центром для оповещении соответствующих органов и учреждений,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фактах насилия над ребенком или иных действиях криминального характера, в которые вовлечен ребенок;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абоненте, который находится в ситуации, угрожающей его безопасности и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Центром формируется справочник телефонных номеров органов внутренних дел, здравоохранения, территориальных подразделений уполномоченного органа по защите детей, а также иных органов и учреждений, осуществляющих деятельность по оказанию помощи и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принимает решение об оповещении указанных органов и учреждений в зависимости от характера угрозы в соответствии с компетенцией органов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Оповещение должно быть произведено не позднее одного дня со дня обращения абонента.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сведений в ночное время оповещение соответствующих органов производится на следующий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 учреждения, получивщие оповещение от Центра, оперативно, оперативно реагируют  и принимают решения, оказывают соответствующую  помощь или дают консультацию по решению вопроса или проблемы абонента. О результатах рассмотрения направляют в Центр письменный, в отдельных случаях – устный ответ.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e31bzdbzt0kxqhiyoqy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Обращения абонентов, поступающие по "телефону доверия", фиксируются сотрудником Центра в журнале приема информации (в бумажном и электронном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номере, телефона Центра доводится до сведения абонентов через средства массовой информации, размещается на официальном веб-сайте уполномоченного органа по защите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статистический учет обращений в Центр с целью выявления и анализа наиболее актуальных проблем в области психологического консультирования;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абоненту (с учетом его возраста) обратиться в психоневрологические, психотерапевтические отделения или кабинеты организаций здравоохранения, в учреждения социального развития, в юридическую консультацию и иные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 и участвовать в совещаниях, проводимых другими организациями, по вопросам, касающимся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семинары, конференции в области оказания экстренной психологической помощи по телефону;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исследовательскую деятельность в области оказания экстренной психологической помощи по телефону;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научно-практические мероприятия в соответствии с задачами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в средствах массовой информации о своей деятельности, за исключением сведений конфиденциального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Обязанности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оказание качественной консультативно-психологической помощи абонентам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современных методик психологического консультирования сотрудниками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выполнение должностных обязанностей сотрудниками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vu2h0i4figwd6f6kfzf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возглавляет директор, назначаемый на должность</w:t>
      </w:r>
      <w:r>
        <w:rPr>
          <w:rFonts w:ascii="Arial" w:cs="Arial" w:eastAsia="Arial" w:hAnsi="Arial"/>
          <w:sz w:val="24"/>
          <w:szCs w:val="24"/>
        </w:rPr>
        <w:t xml:space="preserve"> и освобождаемый от должности Председателем Кабинета Министров Кыргызской Республики по представлению руководителя уполномоченного органа по защите детей.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tzdx0rgfckthbk6dxch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Центр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Центра, представляет его во всех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Центра, применяет к ним меры поощрения и дисциплинарного взыскания в соответствии с Трудовым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ведомственными наградами сотрудников Центра за достижения в работе и проявление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руководителю уполномоченного органа по защите детей сметы расходов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Кабинета Министров КР от </w:t>
      </w:r>
      <w:hyperlink w:history="1" r:id="rIdazmvifykz0mgufhbkjpv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Взаимоотношения Центра с другими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выполнения функций и реализации прав Центр взаимодействует: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заинтересованными государственными органами исполнительной власти, органами местного самоуправления, международными и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государственными, муниципальными, общественными службами психологической помощи, кризисными службами, службами социальной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специалистами по вопросам профессионального взаимодействия и обмена информацией.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Центра осуществляется из средств республиканского бюджета и внебюджетных поступлений (спонсорской помощи, грантов, добровольных взносов юридических и физических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Организация контроля за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Сотрудники Центра, непосредственно работающие с информацией, получаемой по "телефону доверия", несут персональную ответственность за соблюдение конфиденциальности полученных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еженедельно составляет статистический и аналитический отчеты.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отчет содержит сведения о количестве обслуженных сотрудником звонков абонентов, количестве произведенных переадресаций и оповещений органов и учреждений, а также другую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и содержание статистической и аналитической отчетности утверждаются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ежемесячно, не позднее 5 числа месяца, следующего за отчетным периодом, предоставляет в уполномоченный орган по защите детей отчет о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Деятельность Центра может быть прекращена путем реорганизации или ликвидации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ликвидации Центра документы хранятся и используются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ojks3idc_v47rozbzie" Type="http://schemas.openxmlformats.org/officeDocument/2006/relationships/hyperlink" Target="http://kodeks.duckdns.org/document/97728" TargetMode="External"/><Relationship Id="rIdyc0kvoa8ael_zyzpagtep" Type="http://schemas.openxmlformats.org/officeDocument/2006/relationships/hyperlink" Target="http://kodeks.duckdns.org/document/158868" TargetMode="External"/><Relationship Id="rIde_0bf1i_pwr7me9q0zyq9" Type="http://schemas.openxmlformats.org/officeDocument/2006/relationships/hyperlink" Target="http://kodeks.duckdns.org/document/230046919" TargetMode="External"/><Relationship Id="rIdsrm5dlbt7ncr2bdd5jw1k" Type="http://schemas.openxmlformats.org/officeDocument/2006/relationships/hyperlink" Target="http://kodeks.duckdns.org/document/158868" TargetMode="External"/><Relationship Id="rIdz4ggrpy2-vfp11ul34jsn" Type="http://schemas.openxmlformats.org/officeDocument/2006/relationships/hyperlink" Target="http://kodeks.duckdns.org/document/158868" TargetMode="External"/><Relationship Id="rIdfl8dnpzmrp7krrqdhxcsl" Type="http://schemas.openxmlformats.org/officeDocument/2006/relationships/hyperlink" Target="http://kodeks.duckdns.org/document/158868" TargetMode="External"/><Relationship Id="rId_mwcdfn_f7-gwduoxmvtk" Type="http://schemas.openxmlformats.org/officeDocument/2006/relationships/hyperlink" Target="http://kodeks.duckdns.org/document/158868" TargetMode="External"/><Relationship Id="rIdnj8gorziprbc2ht_ybfyp" Type="http://schemas.openxmlformats.org/officeDocument/2006/relationships/hyperlink" Target="http://kodeks.duckdns.org/document/158868" TargetMode="External"/><Relationship Id="rIdz-nf5cjdtjgvip-o0ioz9" Type="http://schemas.openxmlformats.org/officeDocument/2006/relationships/hyperlink" Target="http://kodeks.duckdns.org/document/158868" TargetMode="External"/><Relationship Id="rIde31bzdbzt0kxqhiyoqyfl" Type="http://schemas.openxmlformats.org/officeDocument/2006/relationships/hyperlink" Target="http://kodeks.duckdns.org/document/158868" TargetMode="External"/><Relationship Id="rIdvu2h0i4figwd6f6kfzfzp" Type="http://schemas.openxmlformats.org/officeDocument/2006/relationships/hyperlink" Target="http://kodeks.duckdns.org/document/158868" TargetMode="External"/><Relationship Id="rIdtzdx0rgfckthbk6dxcheu" Type="http://schemas.openxmlformats.org/officeDocument/2006/relationships/hyperlink" Target="http://kodeks.duckdns.org/document/158868" TargetMode="External"/><Relationship Id="rIdazmvifykz0mgufhbkjpvz" Type="http://schemas.openxmlformats.org/officeDocument/2006/relationships/hyperlink" Target="http://kodeks.duckdns.org/document/23004691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2026-09-23T03:59:00.937Z</dcterms:created>
  <dcterms:modified xsi:type="dcterms:W3CDTF">2026-09-23T03:59:00.937Z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