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 СИЛУ
 в соответствии с </w:t>
      </w:r>
      <w:hyperlink w:history="1" r:id="rIdupivpal-vhdqa2vdcuny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февраля 2020 года № 52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 декабря 2015 года № 822</w:t>
      </w:r>
    </w:p>
    <w:p>
      <w:pPr>
        <w:spacing w:after="480" w:before="200"/>
        <w:jc w:val="center"/>
      </w:pPr>
      <w:r>
        <w:rPr>
          <w:rFonts w:ascii="Arial" w:cs="Arial" w:eastAsia="Arial" w:hAnsi="Arial"/>
          <w:b/>
          <w:bCs/>
          <w:sz w:val="28"/>
          <w:szCs w:val="28"/>
        </w:rPr>
        <w:t xml:space="preserve">О внесении изменений и дополнений в постановление Правительства Кыргызской Республики "Об утверждении Положения о прохождении службы рядовым и начальствующим составом органов внутренних дел Кыргызской Республики" от 20 июня 2013 года № 360</w:t>
      </w:r>
    </w:p>
    <w:p>
      <w:pPr>
        <w:spacing w:after="120"/>
        <w:ind w:firstLine="397"/>
        <w:jc w:val="both"/>
      </w:pPr>
      <w:r>
        <w:rPr>
          <w:rFonts w:ascii="Arial" w:cs="Arial" w:eastAsia="Arial" w:hAnsi="Arial"/>
          <w:sz w:val="24"/>
          <w:szCs w:val="24"/>
        </w:rPr>
        <w:t xml:space="preserve">В целях оптимизации и повышения эффективности деятельности Министерства внутренних дел Кыргызской Республики, в соответствии с </w:t>
      </w:r>
      <w:hyperlink w:history="1" r:id="rId11u9fiivmy2n3vh72qx0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внутренних дел Кыргызской Республики", статьями 10 и 17 </w:t>
      </w:r>
      <w:hyperlink w:history="1" r:id="rIdegr-6hwa16dwbwn-_dnk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zw35ut-vrwwgh_v3z7f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8r0loxhq5rkgoptvk7y5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прохождении службы рядовым и начальствующим составом органов внутренних дел Кыргызской Республики" от 20 июня 2013 года № 360 следующие изменения и дополнения:</w:t>
      </w:r>
    </w:p>
    <w:p>
      <w:pPr>
        <w:spacing w:after="120"/>
        <w:ind w:firstLine="397"/>
        <w:jc w:val="both"/>
      </w:pPr>
      <w:r>
        <w:rPr>
          <w:rFonts w:ascii="Arial" w:cs="Arial" w:eastAsia="Arial" w:hAnsi="Arial"/>
          <w:sz w:val="24"/>
          <w:szCs w:val="24"/>
        </w:rPr>
        <w:t xml:space="preserve">в </w:t>
      </w:r>
      <w:hyperlink w:history="1" r:id="rIdspkwt-maxbqrtoryzdu5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прохождении службы рядовым и начальствующим составом органов внутренних дел Кыргызской Республики, утвержденном вышеуказанным </w:t>
      </w:r>
      <w:hyperlink w:history="1" r:id="rIdefuf2zdmon8nttmoepgm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пункте 1 предложение "Действие настоящего </w:t>
      </w:r>
      <w:hyperlink w:history="1" r:id="rIdanpfybubr31uzw3k6bj0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не распространяется на военнослужащих внутренних войск Министерства внутренних дел Кыргызской Республики." исключить;</w:t>
      </w:r>
    </w:p>
    <w:p>
      <w:pPr>
        <w:spacing w:after="120"/>
        <w:ind w:firstLine="397"/>
        <w:jc w:val="both"/>
      </w:pPr>
      <w:r>
        <w:rPr>
          <w:rFonts w:ascii="Arial" w:cs="Arial" w:eastAsia="Arial" w:hAnsi="Arial"/>
          <w:sz w:val="24"/>
          <w:szCs w:val="24"/>
        </w:rPr>
        <w:t xml:space="preserve">- в абзаце втором пункта 3 слово "грубым" исключить;</w:t>
      </w:r>
    </w:p>
    <w:p>
      <w:pPr>
        <w:spacing w:after="120"/>
        <w:ind w:firstLine="397"/>
        <w:jc w:val="both"/>
      </w:pPr>
      <w:r>
        <w:rPr>
          <w:rFonts w:ascii="Arial" w:cs="Arial" w:eastAsia="Arial" w:hAnsi="Arial"/>
          <w:sz w:val="24"/>
          <w:szCs w:val="24"/>
        </w:rPr>
        <w:t xml:space="preserve">- пункт 8 после слова "Сотрудник," дополнить словом "впервые";</w:t>
      </w:r>
    </w:p>
    <w:p>
      <w:pPr>
        <w:spacing w:after="120"/>
        <w:ind w:firstLine="397"/>
        <w:jc w:val="both"/>
      </w:pPr>
      <w:r>
        <w:rPr>
          <w:rFonts w:ascii="Arial" w:cs="Arial" w:eastAsia="Arial" w:hAnsi="Arial"/>
          <w:sz w:val="24"/>
          <w:szCs w:val="24"/>
        </w:rPr>
        <w:t xml:space="preserve">- абзац первый пункта 17 изложить в следующей редакции:</w:t>
      </w:r>
    </w:p>
    <w:p>
      <w:pPr>
        <w:spacing w:after="120"/>
        <w:ind w:firstLine="397"/>
        <w:jc w:val="both"/>
      </w:pPr>
      <w:r>
        <w:rPr>
          <w:rFonts w:ascii="Arial" w:cs="Arial" w:eastAsia="Arial" w:hAnsi="Arial"/>
          <w:sz w:val="24"/>
          <w:szCs w:val="24"/>
        </w:rPr>
        <w:t xml:space="preserve">"17. В целях повышения профессионального уровня сотрудников органов внутренних дел проводится обучение сотрудников, включающее в себя подготовку специалистов в учебных заведениях МВД, повышение квалификации, стажировку и переподготовку, а также профессиональную служебную и физическую подготовку в процессе службы, периодическую проверку на пригодность к действиям в условиях, связанных с применением мер физического воздействия, специальных средств и огнестрельного оружия.";</w:t>
      </w:r>
    </w:p>
    <w:p>
      <w:pPr>
        <w:spacing w:after="120"/>
        <w:ind w:firstLine="397"/>
        <w:jc w:val="both"/>
      </w:pPr>
      <w:r>
        <w:rPr>
          <w:rFonts w:ascii="Arial" w:cs="Arial" w:eastAsia="Arial" w:hAnsi="Arial"/>
          <w:sz w:val="24"/>
          <w:szCs w:val="24"/>
        </w:rPr>
        <w:t xml:space="preserve">- абзац первый пункта 19 изложить в следующей редакции:</w:t>
      </w:r>
    </w:p>
    <w:p>
      <w:pPr>
        <w:spacing w:after="120"/>
        <w:ind w:firstLine="397"/>
        <w:jc w:val="both"/>
      </w:pPr>
      <w:r>
        <w:rPr>
          <w:rFonts w:ascii="Arial" w:cs="Arial" w:eastAsia="Arial" w:hAnsi="Arial"/>
          <w:sz w:val="24"/>
          <w:szCs w:val="24"/>
        </w:rPr>
        <w:t xml:space="preserve">"19. На службу в органы внутренних дел принимаются в добровольном порядке граждане Кыргызской Республики (далее - граждане), не имеющие гражданства другого государства, не имеющие судимости за уголовные преступления, независимо от того, погашена или снята эта судимость, не моложе 19 лет (за исключением лиц, обучающихся в учебных заведениях МВД и равнозначных учебных заведениях других государств), годные к службе в органах внутренних дел, обладающие квалификационными знаниями, предъявляемыми к сотрудникам органов внутренних дел, независимо от национальности, пола, социального происхождения, имущественного и должностного положения, отношения к религии, способные по своим личным, деловым и моральным качествам выполнять служебные обязанности, прошедшие военную службу в рядах Вооруженных Сил и других воинских формированиях Кыргызской Республики либо военную подготовку по программе офицеров запаса или альтернативную (вневойсковую) службу по основаниям, вытекающим из семейного положения. Требования об обязательном прохождении военной службы, военной подготовки по программе офицеров запаса и альтернативной (вневойсковой) службы не распространяются на женщин.";</w:t>
      </w:r>
    </w:p>
    <w:p>
      <w:pPr>
        <w:spacing w:after="120"/>
        <w:ind w:firstLine="397"/>
        <w:jc w:val="both"/>
      </w:pPr>
      <w:r>
        <w:rPr>
          <w:rFonts w:ascii="Arial" w:cs="Arial" w:eastAsia="Arial" w:hAnsi="Arial"/>
          <w:sz w:val="24"/>
          <w:szCs w:val="24"/>
        </w:rPr>
        <w:t xml:space="preserve">- в пункте 21:</w:t>
      </w:r>
    </w:p>
    <w:p>
      <w:pPr>
        <w:spacing w:after="120"/>
        <w:ind w:firstLine="397"/>
        <w:jc w:val="both"/>
      </w:pPr>
      <w:r>
        <w:rPr>
          <w:rFonts w:ascii="Arial" w:cs="Arial" w:eastAsia="Arial" w:hAnsi="Arial"/>
          <w:sz w:val="24"/>
          <w:szCs w:val="24"/>
        </w:rPr>
        <w:t xml:space="preserve">слова и цифры "- до 45 лет," заменить словами и цифрами "- до 40 лет,";</w:t>
      </w:r>
    </w:p>
    <w:p>
      <w:pPr>
        <w:spacing w:after="120"/>
        <w:ind w:firstLine="397"/>
        <w:jc w:val="both"/>
      </w:pPr>
      <w:r>
        <w:rPr>
          <w:rFonts w:ascii="Arial" w:cs="Arial" w:eastAsia="Arial" w:hAnsi="Arial"/>
          <w:sz w:val="24"/>
          <w:szCs w:val="24"/>
        </w:rPr>
        <w:t xml:space="preserve">слова и цифры "- до 50 лет." заменить словами и цифрами "- до 45 лет.";</w:t>
      </w:r>
    </w:p>
    <w:p>
      <w:pPr>
        <w:spacing w:after="120"/>
        <w:ind w:firstLine="397"/>
        <w:jc w:val="both"/>
      </w:pPr>
      <w:r>
        <w:rPr>
          <w:rFonts w:ascii="Arial" w:cs="Arial" w:eastAsia="Arial" w:hAnsi="Arial"/>
          <w:sz w:val="24"/>
          <w:szCs w:val="24"/>
        </w:rPr>
        <w:t xml:space="preserve">- пункт 26 дополнить абзацем третьим следующего содержания:</w:t>
      </w:r>
    </w:p>
    <w:p>
      <w:pPr>
        <w:spacing w:after="120"/>
        <w:ind w:firstLine="397"/>
        <w:jc w:val="both"/>
      </w:pPr>
      <w:r>
        <w:rPr>
          <w:rFonts w:ascii="Arial" w:cs="Arial" w:eastAsia="Arial" w:hAnsi="Arial"/>
          <w:sz w:val="24"/>
          <w:szCs w:val="24"/>
        </w:rPr>
        <w:t xml:space="preserve">"Сотрудники органов внутренних дел при соответствии квалификационным требованиям имеют право на внеконкурсное замещение штатных должностей внутри одной категории должностей в том же структурном (или аналогичном) подразделении.";</w:t>
      </w:r>
    </w:p>
    <w:p>
      <w:pPr>
        <w:spacing w:after="120"/>
        <w:ind w:firstLine="397"/>
        <w:jc w:val="both"/>
      </w:pPr>
      <w:r>
        <w:rPr>
          <w:rFonts w:ascii="Arial" w:cs="Arial" w:eastAsia="Arial" w:hAnsi="Arial"/>
          <w:sz w:val="24"/>
          <w:szCs w:val="24"/>
        </w:rPr>
        <w:t xml:space="preserve">- пункт 29 дополнить абзацами одиннадцатым и двенадцатым следующего содержания:</w:t>
      </w:r>
    </w:p>
    <w:p>
      <w:pPr>
        <w:spacing w:after="120"/>
        <w:ind w:firstLine="397"/>
        <w:jc w:val="both"/>
      </w:pPr>
      <w:r>
        <w:rPr>
          <w:rFonts w:ascii="Arial" w:cs="Arial" w:eastAsia="Arial" w:hAnsi="Arial"/>
          <w:sz w:val="24"/>
          <w:szCs w:val="24"/>
        </w:rPr>
        <w:t xml:space="preserve">"- характеристику с места работы, учебы либо с места жительства;</w:t>
      </w:r>
    </w:p>
    <w:p>
      <w:pPr>
        <w:spacing w:after="120"/>
        <w:ind w:firstLine="397"/>
        <w:jc w:val="both"/>
      </w:pPr>
      <w:r>
        <w:rPr>
          <w:rFonts w:ascii="Arial" w:cs="Arial" w:eastAsia="Arial" w:hAnsi="Arial"/>
          <w:sz w:val="24"/>
          <w:szCs w:val="24"/>
        </w:rPr>
        <w:t xml:space="preserve">- отзывы, рекомендации.";</w:t>
      </w:r>
    </w:p>
    <w:p>
      <w:pPr>
        <w:spacing w:after="120"/>
        <w:ind w:firstLine="397"/>
        <w:jc w:val="both"/>
      </w:pPr>
      <w:r>
        <w:rPr>
          <w:rFonts w:ascii="Arial" w:cs="Arial" w:eastAsia="Arial" w:hAnsi="Arial"/>
          <w:sz w:val="24"/>
          <w:szCs w:val="24"/>
        </w:rPr>
        <w:t xml:space="preserve">- главу 5 "Присяга сотрудника органов внутренних дел" признать утратившей силу;</w:t>
      </w:r>
    </w:p>
    <w:p>
      <w:pPr>
        <w:spacing w:after="120"/>
        <w:ind w:firstLine="397"/>
        <w:jc w:val="both"/>
      </w:pPr>
      <w:r>
        <w:rPr>
          <w:rFonts w:ascii="Arial" w:cs="Arial" w:eastAsia="Arial" w:hAnsi="Arial"/>
          <w:sz w:val="24"/>
          <w:szCs w:val="24"/>
        </w:rPr>
        <w:t xml:space="preserve">- в подпункте "в)" пункта 32 слова "за умышленные особо тяжкие преступления" заменить словами "за особо тяжкие, а также в установленном законодательством порядке признаны членами организованных преступных группировок;";</w:t>
      </w:r>
    </w:p>
    <w:p>
      <w:pPr>
        <w:spacing w:after="120"/>
        <w:ind w:firstLine="397"/>
        <w:jc w:val="both"/>
      </w:pPr>
      <w:r>
        <w:rPr>
          <w:rFonts w:ascii="Arial" w:cs="Arial" w:eastAsia="Arial" w:hAnsi="Arial"/>
          <w:sz w:val="24"/>
          <w:szCs w:val="24"/>
        </w:rPr>
        <w:t xml:space="preserve">- в пункте 40:</w:t>
      </w:r>
    </w:p>
    <w:p>
      <w:pPr>
        <w:spacing w:after="120"/>
        <w:ind w:firstLine="397"/>
        <w:jc w:val="both"/>
      </w:pPr>
      <w:r>
        <w:rPr>
          <w:rFonts w:ascii="Arial" w:cs="Arial" w:eastAsia="Arial" w:hAnsi="Arial"/>
          <w:sz w:val="24"/>
          <w:szCs w:val="24"/>
        </w:rPr>
        <w:t xml:space="preserve">подпункт "а)" дополнить абзацами пятым и шестым следующего содержания:</w:t>
      </w:r>
    </w:p>
    <w:p>
      <w:pPr>
        <w:spacing w:after="120"/>
        <w:ind w:firstLine="397"/>
        <w:jc w:val="both"/>
      </w:pPr>
      <w:r>
        <w:rPr>
          <w:rFonts w:ascii="Arial" w:cs="Arial" w:eastAsia="Arial" w:hAnsi="Arial"/>
          <w:sz w:val="24"/>
          <w:szCs w:val="24"/>
        </w:rPr>
        <w:t xml:space="preserve">"При осуществлении перевода на вышестоящую должность правом первоочередного назначения обладают сотрудники, окончившие курсы переподготовки на вышестоящую должность в учебных заведениях МВД и получившие сертификат государственного образца.</w:t>
      </w:r>
    </w:p>
    <w:p>
      <w:pPr>
        <w:spacing w:after="120"/>
        <w:ind w:firstLine="397"/>
        <w:jc w:val="both"/>
      </w:pPr>
      <w:r>
        <w:rPr>
          <w:rFonts w:ascii="Arial" w:cs="Arial" w:eastAsia="Arial" w:hAnsi="Arial"/>
          <w:sz w:val="24"/>
          <w:szCs w:val="24"/>
        </w:rPr>
        <w:t xml:space="preserve">Резерв кадров органа внутренних дел на выдвижение формируется непосредственно из числа сотрудников, занимающих должности рядового и начальствующего состава органов внутренних дел, рекомендованных по результатам конкурсного отбора, аттестации, а также лиц, освобождаемых от службы при ликвидации (реорганизации) подразделения, сокращении их штата, на основании рапорта о включении их в резерв кадров.";</w:t>
      </w:r>
    </w:p>
    <w:p>
      <w:pPr>
        <w:spacing w:after="120"/>
        <w:ind w:firstLine="397"/>
        <w:jc w:val="both"/>
      </w:pPr>
      <w:r>
        <w:rPr>
          <w:rFonts w:ascii="Arial" w:cs="Arial" w:eastAsia="Arial" w:hAnsi="Arial"/>
          <w:sz w:val="24"/>
          <w:szCs w:val="24"/>
        </w:rPr>
        <w:t xml:space="preserve">в абзаце седьмом слова "и утверждения" заменить словами ", утверждения и функционирования";</w:t>
      </w:r>
    </w:p>
    <w:p>
      <w:pPr>
        <w:spacing w:after="120"/>
        <w:ind w:firstLine="397"/>
        <w:jc w:val="both"/>
      </w:pPr>
      <w:r>
        <w:rPr>
          <w:rFonts w:ascii="Arial" w:cs="Arial" w:eastAsia="Arial" w:hAnsi="Arial"/>
          <w:sz w:val="24"/>
          <w:szCs w:val="24"/>
        </w:rPr>
        <w:t xml:space="preserve">абзац шестой подпункта "б)" после слова "расследования" дополнить словами ", при этом письменного согласия сотрудника не требуется.";</w:t>
      </w:r>
    </w:p>
    <w:p>
      <w:pPr>
        <w:spacing w:after="120"/>
        <w:ind w:firstLine="397"/>
        <w:jc w:val="both"/>
      </w:pPr>
      <w:r>
        <w:rPr>
          <w:rFonts w:ascii="Arial" w:cs="Arial" w:eastAsia="Arial" w:hAnsi="Arial"/>
          <w:sz w:val="24"/>
          <w:szCs w:val="24"/>
        </w:rPr>
        <w:t xml:space="preserve">- абзац пятый пункта 41 после слова и аббревиатуры "коллегии МВД" дополнить словами ", решения аттестационной комиссии";</w:t>
      </w:r>
    </w:p>
    <w:p>
      <w:pPr>
        <w:spacing w:after="120"/>
        <w:ind w:firstLine="397"/>
        <w:jc w:val="both"/>
      </w:pPr>
      <w:r>
        <w:rPr>
          <w:rFonts w:ascii="Arial" w:cs="Arial" w:eastAsia="Arial" w:hAnsi="Arial"/>
          <w:sz w:val="24"/>
          <w:szCs w:val="24"/>
        </w:rPr>
        <w:t xml:space="preserve">- по всему тексту </w:t>
      </w:r>
      <w:hyperlink w:history="1" r:id="rId1spfco_nw6kb5-zwpbhy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после слов "Аппарат Президента Кыргызской Республики" дополнить словами ", Аппарат Жогорку Кенеша Кыргызской Республики";</w:t>
      </w:r>
    </w:p>
    <w:p>
      <w:pPr>
        <w:spacing w:after="120"/>
        <w:ind w:firstLine="397"/>
        <w:jc w:val="both"/>
      </w:pPr>
      <w:r>
        <w:rPr>
          <w:rFonts w:ascii="Arial" w:cs="Arial" w:eastAsia="Arial" w:hAnsi="Arial"/>
          <w:sz w:val="24"/>
          <w:szCs w:val="24"/>
        </w:rPr>
        <w:t xml:space="preserve">- в абзаце первом пункта 58 слово "законодательством" заменить словами и аббревиатурой "нормативными правовыми актами Кыргызской Республики и вытекающими из них ведомственными актами МВД";</w:t>
      </w:r>
    </w:p>
    <w:p>
      <w:pPr>
        <w:spacing w:after="120"/>
        <w:ind w:firstLine="397"/>
        <w:jc w:val="both"/>
      </w:pPr>
      <w:r>
        <w:rPr>
          <w:rFonts w:ascii="Arial" w:cs="Arial" w:eastAsia="Arial" w:hAnsi="Arial"/>
          <w:sz w:val="24"/>
          <w:szCs w:val="24"/>
        </w:rPr>
        <w:t xml:space="preserve">- наименование Раздела III после слова "званий" дополнить словами "рядового и";</w:t>
      </w:r>
    </w:p>
    <w:p>
      <w:pPr>
        <w:spacing w:after="120"/>
        <w:ind w:firstLine="397"/>
        <w:jc w:val="both"/>
      </w:pPr>
      <w:r>
        <w:rPr>
          <w:rFonts w:ascii="Arial" w:cs="Arial" w:eastAsia="Arial" w:hAnsi="Arial"/>
          <w:sz w:val="24"/>
          <w:szCs w:val="24"/>
        </w:rPr>
        <w:t xml:space="preserve">- абзац первый пункта 62 после слова "должность" дополнить словами "или зачислением в учебные заведения МВД Кыргызской Республики в качестве курсантов";</w:t>
      </w:r>
    </w:p>
    <w:p>
      <w:pPr>
        <w:spacing w:after="120"/>
        <w:ind w:firstLine="397"/>
        <w:jc w:val="both"/>
      </w:pPr>
      <w:r>
        <w:rPr>
          <w:rFonts w:ascii="Arial" w:cs="Arial" w:eastAsia="Arial" w:hAnsi="Arial"/>
          <w:sz w:val="24"/>
          <w:szCs w:val="24"/>
        </w:rPr>
        <w:t xml:space="preserve">- в пункте 75:</w:t>
      </w:r>
    </w:p>
    <w:p>
      <w:pPr>
        <w:spacing w:after="120"/>
        <w:ind w:firstLine="397"/>
        <w:jc w:val="both"/>
      </w:pPr>
      <w:r>
        <w:rPr>
          <w:rFonts w:ascii="Arial" w:cs="Arial" w:eastAsia="Arial" w:hAnsi="Arial"/>
          <w:sz w:val="24"/>
          <w:szCs w:val="24"/>
        </w:rPr>
        <w:t xml:space="preserve">абзац первый после слов "к присвоению" дополнить словами "первых и";</w:t>
      </w:r>
    </w:p>
    <w:p>
      <w:pPr>
        <w:spacing w:after="120"/>
        <w:ind w:firstLine="397"/>
        <w:jc w:val="both"/>
      </w:pPr>
      <w:r>
        <w:rPr>
          <w:rFonts w:ascii="Arial" w:cs="Arial" w:eastAsia="Arial" w:hAnsi="Arial"/>
          <w:sz w:val="24"/>
          <w:szCs w:val="24"/>
        </w:rPr>
        <w:t xml:space="preserve">абзац седьмой после слова и цифр "статьи 28" дополнить словами и цифрами ", пункта 2 части 1 статьи 225";</w:t>
      </w:r>
    </w:p>
    <w:p>
      <w:pPr>
        <w:spacing w:after="120"/>
        <w:ind w:firstLine="397"/>
        <w:jc w:val="both"/>
      </w:pPr>
      <w:r>
        <w:rPr>
          <w:rFonts w:ascii="Arial" w:cs="Arial" w:eastAsia="Arial" w:hAnsi="Arial"/>
          <w:sz w:val="24"/>
          <w:szCs w:val="24"/>
        </w:rPr>
        <w:t xml:space="preserve">- пункт 91 дополнить абзацем третьим следующего содержания:</w:t>
      </w:r>
    </w:p>
    <w:p>
      <w:pPr>
        <w:spacing w:after="120"/>
        <w:ind w:firstLine="397"/>
        <w:jc w:val="both"/>
      </w:pPr>
      <w:r>
        <w:rPr>
          <w:rFonts w:ascii="Arial" w:cs="Arial" w:eastAsia="Arial" w:hAnsi="Arial"/>
          <w:sz w:val="24"/>
          <w:szCs w:val="24"/>
        </w:rPr>
        <w:t xml:space="preserve">"Сотруднику, убывающему в отпуск по беременности и родам либо по уходу за ребенком, очередной ежегодный отпуск, по его желанию, предоставляется перед его убытием или непосредственно после него.";</w:t>
      </w:r>
    </w:p>
    <w:p>
      <w:pPr>
        <w:spacing w:after="120"/>
        <w:ind w:firstLine="397"/>
        <w:jc w:val="both"/>
      </w:pPr>
      <w:r>
        <w:rPr>
          <w:rFonts w:ascii="Arial" w:cs="Arial" w:eastAsia="Arial" w:hAnsi="Arial"/>
          <w:sz w:val="24"/>
          <w:szCs w:val="24"/>
        </w:rPr>
        <w:t xml:space="preserve">- дополнить </w:t>
      </w:r>
      <w:hyperlink w:history="1" r:id="rId9xzlumlcio_pn5bggxwr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пунктом 103-1 следующего содержания:</w:t>
      </w:r>
    </w:p>
    <w:p>
      <w:pPr>
        <w:spacing w:after="120"/>
        <w:ind w:firstLine="397"/>
        <w:jc w:val="both"/>
      </w:pPr>
      <w:r>
        <w:rPr>
          <w:rFonts w:ascii="Arial" w:cs="Arial" w:eastAsia="Arial" w:hAnsi="Arial"/>
          <w:sz w:val="24"/>
          <w:szCs w:val="24"/>
        </w:rPr>
        <w:t xml:space="preserve">"103-1. Сотрудникам, уволенным по возрасту, болезни, сокращению штатов или ограниченному состоянию здоровья, по выслуге срока службы, дающего право на пенсию, по личной просьбе лица, имеющего право на пенсию, выплачивается единовременное выходное пособие в порядке и размерах, определяемых Правительством Кыргызской Республики.";</w:t>
      </w:r>
    </w:p>
    <w:p>
      <w:pPr>
        <w:spacing w:after="120"/>
        <w:ind w:firstLine="397"/>
        <w:jc w:val="both"/>
      </w:pPr>
      <w:r>
        <w:rPr>
          <w:rFonts w:ascii="Arial" w:cs="Arial" w:eastAsia="Arial" w:hAnsi="Arial"/>
          <w:sz w:val="24"/>
          <w:szCs w:val="24"/>
        </w:rPr>
        <w:t xml:space="preserve">- в пункте 106:</w:t>
      </w:r>
    </w:p>
    <w:p>
      <w:pPr>
        <w:spacing w:after="120"/>
        <w:ind w:firstLine="397"/>
        <w:jc w:val="both"/>
      </w:pPr>
      <w:r>
        <w:rPr>
          <w:rFonts w:ascii="Arial" w:cs="Arial" w:eastAsia="Arial" w:hAnsi="Arial"/>
          <w:sz w:val="24"/>
          <w:szCs w:val="24"/>
        </w:rPr>
        <w:t xml:space="preserve">подпункт "ц)" после слова и цифр "статьи 28" дополнить словами и цифрами ", пункта 2 части 1 статьи 225";</w:t>
      </w:r>
    </w:p>
    <w:p>
      <w:pPr>
        <w:spacing w:after="120"/>
        <w:ind w:firstLine="397"/>
        <w:jc w:val="both"/>
      </w:pPr>
      <w:r>
        <w:rPr>
          <w:rFonts w:ascii="Arial" w:cs="Arial" w:eastAsia="Arial" w:hAnsi="Arial"/>
          <w:sz w:val="24"/>
          <w:szCs w:val="24"/>
        </w:rPr>
        <w:t xml:space="preserve">в подпункте "ч)" слова "за умышленные особо тяжкие преступления" заменить словами "за особо тяжкие преступления, а также при признании их, в судебном порядке, членами организованных преступных группировок";</w:t>
      </w:r>
    </w:p>
    <w:p>
      <w:pPr>
        <w:spacing w:after="120"/>
        <w:ind w:firstLine="397"/>
        <w:jc w:val="both"/>
      </w:pPr>
      <w:r>
        <w:rPr>
          <w:rFonts w:ascii="Arial" w:cs="Arial" w:eastAsia="Arial" w:hAnsi="Arial"/>
          <w:sz w:val="24"/>
          <w:szCs w:val="24"/>
        </w:rPr>
        <w:t xml:space="preserve">дополнить подпунктами "ш", "щ" и "ы" следующего содержания:</w:t>
      </w:r>
    </w:p>
    <w:p>
      <w:pPr>
        <w:spacing w:after="120"/>
        <w:ind w:firstLine="397"/>
        <w:jc w:val="both"/>
      </w:pPr>
      <w:r>
        <w:rPr>
          <w:rFonts w:ascii="Arial" w:cs="Arial" w:eastAsia="Arial" w:hAnsi="Arial"/>
          <w:sz w:val="24"/>
          <w:szCs w:val="24"/>
        </w:rPr>
        <w:t xml:space="preserve">"ш) за членство, участие или выступление в поддержку деятельности политических партий и запрещенных религиозных организаций, организацию забастовок и участие в их проведении, участие в мирном собрании в качестве участника при осуществлении мероприятий по организации его проведения;</w:t>
      </w:r>
    </w:p>
    <w:p>
      <w:pPr>
        <w:spacing w:after="120"/>
        <w:ind w:firstLine="397"/>
        <w:jc w:val="both"/>
      </w:pPr>
      <w:r>
        <w:rPr>
          <w:rFonts w:ascii="Arial" w:cs="Arial" w:eastAsia="Arial" w:hAnsi="Arial"/>
          <w:sz w:val="24"/>
          <w:szCs w:val="24"/>
        </w:rPr>
        <w:t xml:space="preserve">щ) за занятие предпринимательской деятельностью;</w:t>
      </w:r>
    </w:p>
    <w:p>
      <w:pPr>
        <w:spacing w:after="120"/>
        <w:ind w:firstLine="397"/>
        <w:jc w:val="both"/>
      </w:pPr>
      <w:r>
        <w:rPr>
          <w:rFonts w:ascii="Arial" w:cs="Arial" w:eastAsia="Arial" w:hAnsi="Arial"/>
          <w:sz w:val="24"/>
          <w:szCs w:val="24"/>
        </w:rPr>
        <w:t xml:space="preserve">ы) непредставление декларации о доходах, расходах, обязательствах и об имуществе, предусмотренных законодательством Кыргызской Республики, или умышленное сокрытие их от декларирования либо умышленное предоставление сведений, не соответствующих действительности.";</w:t>
      </w:r>
    </w:p>
    <w:p>
      <w:pPr>
        <w:spacing w:after="120"/>
        <w:ind w:firstLine="397"/>
        <w:jc w:val="both"/>
      </w:pPr>
      <w:r>
        <w:rPr>
          <w:rFonts w:ascii="Arial" w:cs="Arial" w:eastAsia="Arial" w:hAnsi="Arial"/>
          <w:sz w:val="24"/>
          <w:szCs w:val="24"/>
        </w:rPr>
        <w:t xml:space="preserve">- в пункте 107:</w:t>
      </w:r>
    </w:p>
    <w:p>
      <w:pPr>
        <w:spacing w:after="120"/>
        <w:ind w:firstLine="397"/>
        <w:jc w:val="both"/>
      </w:pPr>
      <w:r>
        <w:rPr>
          <w:rFonts w:ascii="Arial" w:cs="Arial" w:eastAsia="Arial" w:hAnsi="Arial"/>
          <w:sz w:val="24"/>
          <w:szCs w:val="24"/>
        </w:rPr>
        <w:t xml:space="preserve">подпункт "г)" изложить в следующей редакции:</w:t>
      </w:r>
    </w:p>
    <w:p>
      <w:pPr>
        <w:spacing w:after="120"/>
        <w:ind w:firstLine="397"/>
        <w:jc w:val="both"/>
      </w:pPr>
      <w:r>
        <w:rPr>
          <w:rFonts w:ascii="Arial" w:cs="Arial" w:eastAsia="Arial" w:hAnsi="Arial"/>
          <w:sz w:val="24"/>
          <w:szCs w:val="24"/>
        </w:rPr>
        <w:t xml:space="preserve">"г) употребление в период прохождения службы в органах внутренних дел сотрудником наркотических средств независимо от времени и места употребления, а также появление на службе в состоянии алкогольного или токсического опьянения;";</w:t>
      </w:r>
    </w:p>
    <w:p>
      <w:pPr>
        <w:spacing w:after="120"/>
        <w:ind w:firstLine="397"/>
        <w:jc w:val="both"/>
      </w:pPr>
      <w:r>
        <w:rPr>
          <w:rFonts w:ascii="Arial" w:cs="Arial" w:eastAsia="Arial" w:hAnsi="Arial"/>
          <w:sz w:val="24"/>
          <w:szCs w:val="24"/>
        </w:rPr>
        <w:t xml:space="preserve">подпункты "и)" и "к)" признать утратившими силу;</w:t>
      </w:r>
    </w:p>
    <w:p>
      <w:pPr>
        <w:spacing w:after="120"/>
        <w:ind w:firstLine="397"/>
        <w:jc w:val="both"/>
      </w:pPr>
      <w:r>
        <w:rPr>
          <w:rFonts w:ascii="Arial" w:cs="Arial" w:eastAsia="Arial" w:hAnsi="Arial"/>
          <w:sz w:val="24"/>
          <w:szCs w:val="24"/>
        </w:rPr>
        <w:t xml:space="preserve">- главу 23 "Порядок продления предельного возраста состояния на службе в органах внутренних дел" признать утратившей силу.</w:t>
      </w:r>
    </w:p>
    <w:p>
      <w:pPr>
        <w:spacing w:after="120"/>
        <w:ind w:firstLine="397"/>
        <w:jc w:val="both"/>
      </w:pPr>
      <w:r>
        <w:rPr>
          <w:rFonts w:ascii="Arial" w:cs="Arial" w:eastAsia="Arial" w:hAnsi="Arial"/>
          <w:sz w:val="24"/>
          <w:szCs w:val="24"/>
        </w:rPr>
        <w:t xml:space="preserve">2. Расходы, связанные с реализацией настоящего постановления, осуществлять в пределах средств, предусмотренных Министерству внутренних дел Кыргызской Республики.</w:t>
      </w:r>
    </w:p>
    <w:p>
      <w:pPr>
        <w:spacing w:after="120"/>
        <w:ind w:firstLine="397"/>
        <w:jc w:val="both"/>
      </w:pPr>
      <w:r>
        <w:rPr>
          <w:rFonts w:ascii="Arial" w:cs="Arial" w:eastAsia="Arial" w:hAnsi="Arial"/>
          <w:sz w:val="24"/>
          <w:szCs w:val="24"/>
        </w:rPr>
        <w:t xml:space="preserve">3. Министерству внутренних дел Кыргызской Республики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ind w:firstLine="39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jx8zy5tljntl-hg2q3ta">
      <w:r>
        <w:rPr>
          <w:rFonts w:ascii="Arial" w:cs="Arial" w:eastAsia="Arial" w:hAnsi="Arial"/>
          <w:color w:val="132D3F"/>
          <w:sz w:val="16"/>
          <w:szCs w:val="16"/>
          <w:u w:val="single"/>
        </w:rPr>
        <w:t xml:space="preserve">dalil.kg/document/98245</w:t>
      </w:r>
    </w:hyperlink>
  </w:p>
  <w:p>
    <w:pPr>
      <w:spacing w:after="0" w:before="40"/>
      <w:jc w:val="center"/>
    </w:pPr>
    <w:hyperlink w:history="1" r:id="rIdvnrfbmjhdzpy5cttdjii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pivpal-vhdqa2vdcunyg" Type="http://schemas.openxmlformats.org/officeDocument/2006/relationships/hyperlink" Target="https://dalil.kg/document/157467" TargetMode="External"/><Relationship Id="rId11u9fiivmy2n3vh72qx0e" Type="http://schemas.openxmlformats.org/officeDocument/2006/relationships/hyperlink" Target="https://dalil.kg/document/686" TargetMode="External"/><Relationship Id="rIdegr-6hwa16dwbwn-_dnkv" Type="http://schemas.openxmlformats.org/officeDocument/2006/relationships/hyperlink" Target="https://dalil.kg/document/203685" TargetMode="External"/><Relationship Id="rIdzw35ut-vrwwgh_v3z7foi" Type="http://schemas.openxmlformats.org/officeDocument/2006/relationships/hyperlink" Target="https://dalil.kg/document/94501" TargetMode="External"/><Relationship Id="rId8r0loxhq5rkgoptvk7y5r" Type="http://schemas.openxmlformats.org/officeDocument/2006/relationships/hyperlink" Target="https://dalil.kg/document/94557" TargetMode="External"/><Relationship Id="rIdspkwt-maxbqrtoryzdu5n" Type="http://schemas.openxmlformats.org/officeDocument/2006/relationships/hyperlink" Target="https://dalil.kg/document/94557" TargetMode="External"/><Relationship Id="rIdefuf2zdmon8nttmoepgm3" Type="http://schemas.openxmlformats.org/officeDocument/2006/relationships/hyperlink" Target="https://dalil.kg/document/94501" TargetMode="External"/><Relationship Id="rIdanpfybubr31uzw3k6bj0a" Type="http://schemas.openxmlformats.org/officeDocument/2006/relationships/hyperlink" Target="https://dalil.kg/document/94557" TargetMode="External"/><Relationship Id="rId1spfco_nw6kb5-zwpbhys" Type="http://schemas.openxmlformats.org/officeDocument/2006/relationships/hyperlink" Target="https://dalil.kg/document/94557" TargetMode="External"/><Relationship Id="rId9xzlumlcio_pn5bggxwrl" Type="http://schemas.openxmlformats.org/officeDocument/2006/relationships/hyperlink" Target="https://dalil.kg/document/9455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jx8zy5tljntl-hg2q3ta" Type="http://schemas.openxmlformats.org/officeDocument/2006/relationships/hyperlink" Target="https://dalil.kg/document/98245" TargetMode="External"/><Relationship Id="rIdvnrfbmjhdzpy5cttdjii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2026-09-24T09:56:43.728Z</dcterms:created>
  <dcterms:modified xsi:type="dcterms:W3CDTF">2026-09-24T09:56:43.728Z</dcterms:modified>
</cp:coreProperties>
</file>

<file path=docProps/custom.xml><?xml version="1.0" encoding="utf-8"?>
<Properties xmlns="http://schemas.openxmlformats.org/officeDocument/2006/custom-properties" xmlns:vt="http://schemas.openxmlformats.org/officeDocument/2006/docPropsVTypes"/>
</file>