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adr-0zleislpculrcl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2015 года № 891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внесении изменений в некоторые законодательные акты Кыргызской Республики (законы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лицензионно-разрешительной системе в Кыргызской Республике»,  «Об электрической и почтовой связи»)»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cspj8bkycvk40vw3vqt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ufukeex6zqfnb4gxnv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(законы Кыргызской Республики «О лицензионно-разрешительной системе в Кыргызской Республике», «Об электрической и почтовой связи»)».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  Кыргызской Республики, министра транспорта и коммуникаций Кыргызской Республики и директора Государственного агентства связи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(законы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лицензионно-разрешительной системе в Кыргызской Республике»,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электрической и почтовой связи»)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лицензионно-разрешительной системе в Кыргызской Республике» (Ведомости Жогорку Кенеша Кыргызской Республики, 2013 г., № 9, ст. 990)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статьи 1 и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1. Цели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отдельных видов деятельности, действий, операций (далее – виды деятельности) вводится в целях предотвращения ущерба жизни, здоровью, правам и имущественным интересам граждан, окружающей среде, собственности и государственной безопасности, а также для управления ограниченными государственными ресурсами.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Сфера применения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наиболее важные общественные отношения между государственными органами, физическими и юридическими лицами в сфере лицензирования отдельных видов деятельности, действий и операций.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устанавливает исчерпывающий перечень лицензируемых видов деятельности, для занятия которыми требуется получение лицензий и (или) разрешений.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выдача и требование выдачи лицензий и (или) разрешений по видам деятельности, не предусмотренным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Закона не распространяется: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гражданско-правовые отношения, связанные с выдачей лицензий и разрешений в рамках заключенного между физическими и (или) юридическими лицами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государственную регистрационную систему;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систему оценки квалификации и профессиональных навыков;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область оценки соответствия в сфере технического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и особенности лицензирования видов деятельности, установленных настоящим Законом, определяются в соответствии с настоящим Законом и указанными в нем нормативными правовыми актами, за исключением: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лицензирования деятельности банков, финансово-кредитных учреждений и других лиц, регулируемых Национальным банком Кыргызской Республики, включая порядок выдачи, приостановления, прекращения (отзыва) лицензий, а также лицензионные требования, лицензионный контроль, взимание лицензионных платежей и сборов, устанавливаемых в соответствии с законодательством Кыргызской Республики о банках и банковской деятельности, об операциях в иностранной валюте, о платежной, микрофинансовой деятельности, об обмене кредитной информацией и деятельности кредитных союзов;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лицензирования прав пользования недрами, включая порядок выдачи, продления, приостановления, прекращения, передачи лицензий, а также условий лицензирования, лицензионного контроля, взимания сборов и платежей, регулируемых законодательством Кыргызской Республики в сфере недропользования;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и особенностей лицензирования, лицензионного контроля и взимания лицензионных платежей и сборов в сфере внешней торговли, устанавливаемых в соответствии с законодательством Кыргызской Республики о регулировании внешнеторговой деятельности и международными договорами и актами, составляющими право Евразийского экономического союза в сфере лицензирования. В соответствии с  указанными международными договорами и актами Правительство Кыргызской Республики имеет право вводить временные лицензии и (или) разрешения по отдельным видам внешнеторговых операций на срок не более чем 6 месяцев;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лицензирования использования радиочастотного спектра, частотного присвоения на право эксплуатации радиоэлектронных средств, включая порядок выдачи, продления, приостановления, прекращения, отчуждения лицензий, а также лицензионные требования, лицензионный контроль, взимание лицензионных сборов и платежей, устанавливаемых законодательством Кыргызской Республики в сфере электрической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и особенностей выдачи, продления, приостановления, аннулирования, прекращения действия  разрешений на работу, выдаваемых иностранным гражданам и лицам без гражданства по заявлению работодателей и на трудоустройство граждан Кыргызской Республики за ее пределами, а также условий их лицензирования, осуществления контроля, взимания платежей, регулируемых в соответствии с законодательством Кыргызской Республики в сфере внешней трудовой миграции.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отношении ввоза, вывоза, транзита товаров, включенных в единый перечень товаров, к которым применяются запреты или ограничения на ввоз или вывоз государствами-участниками Евразийского экономического союза в рамках Евразийского экономического сообщества в торговле с третьими странами, применяются меры нетарифного регулирования и ограничения в соответствии с международными договорами и актами, составляющими право Евразийского экономического союза.»;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«иных»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«лицензирования» дополнить словами «, определенных настоящим Законом»;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слова «возобновлением,» дополнить словами «выдачей дубликатов, отчуждением, прекращением, признанием лицензий и (или) разрешений, выданных иностранным государством»;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«лицензия - документ, определяющий специальную правоспособность лицензиата и удостоверяющий его право на выполнение работ и (или) услуг, составляющих лицензируемый вид деятельности;»;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«разрешение - документ, подтверждающий право физического или юридического лица на осуществление определенных настоящим Законом действий и операций;»;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четырнадцатым – семнадцатым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«деятельность - процесс или система процессов, занятий, осуществляемых физическим и (или) юридическим лицом с целью производства продукции, проведения работ, услуг, действий и операций;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лицензируемый вид деятельности - вид деятельности, состоящий из выполняемых работ, услуг, действий и операций, для занятия которым требуется получение лицензии и (или) разрешения в соответствии с настоящим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лицензионные требования - перечень организационных, квалификационных, технологических и других специальных требований, выполнение которых необходимо для получения заявителем лицензии и (или) разрешения, а также для последующего выполнения лицензиатом работ, услуг, действий и операций, составляющих лицензируемый вид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система лицензирования (ЭСЛ) – автоматизированная система процесса лицензирования, ведения лицензионного контроля, реестров лицензий и (или) разрешений в электронном формате, осуществления межведомственного взаимодействия государственных органов.»;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5: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части 1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слово «форм» заменить словом «формы», после слов «физических и юридических лиц» дополнить словами «, при их соответствии лицензионным требованиям»;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«, за исключением случая, предусмотренного пунктом 1 части 1 статьи 6 настоящего Закона»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после слов «(кроме легковых такси» дополнить словам «, осуществляющих пассажирские перевозки в городах и иных населенных пунктах»;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6 признать утратившей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статьи 7 слова «и критериев» и «и 6»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3 статьи 8 после слова «устанавливается» дополнить словами «Положением о лицензировании отдельных видов деятельности, утверждаемым»;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9: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«б» пункта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«б) временные - выдаваемые на определенный срок. Ограничение срока действия лицензии допускается только в отношении лицензий на использование ограниченных государственных ресурсов, на осуществление внешнеторговой деятельности и в отношении лицензируемых видов деятельности, определенных пунктами 17, 32-35 статьи 15, видов действий, определенных пунктами 2, 8, 10-14, 26, 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29 и 31 статьи 17 настоящего Закона;»;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«б» пункта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«б) действие которых ограничивается определенной территорией Кыргызской Республики и вводится только в отношении лицензий на использование ограниченных государственных ресурсов, а также в отношении разрешений, предусмотренных пунктами 10, 31 и 35 статьи 17 настоящего Закона;»;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по оплате: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бесплатные лицензии, выдаваемые без взимания лицензионных платежей, по видам деятельности, определенным статьей 15 настоящего Закона, за исключением пунктов 5 и 6 указанной статьи;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платные лицензии с взиманием лицензионных платежей за выдачу лицензий и (или) разрешений, установленных пунктами 5 и 6 статьи 15 и статьями 16 и 17 настоящего Закона.»;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Бланки лицензий и разрешений изготавливаются типографским способом с изображением Государственного герба Кыргызской Республики, имеют порядковый номер и (или) серию, являются документами строгого учета. Изготовление, учет и хранение бланков лицензий и разрешений осуществляется лицензиаром.»;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слово «приостановлении,»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12: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 «лицензий и разрешений» дополнить словами «, выполняемых работ, услуг, действий и операций, составляющих лицензируемый вид деятельности,»;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признать утратившей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14: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Субъекты в сфере лицензирования: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лицензиары: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органы, уполномоченные Правительством Кыргызской Республики осуществлять лицензирование в соответствии с настоящим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саморегулируемые организации (в случае наделения их полномочиями по лицензированию);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лицензиаты (физические и юридические лица, в том числе иностранные, независимо от форм собственности).»;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15: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«электрической энергии, получаемой в результате использования возобновляемых источников энергии, а также производства»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«10) работа с микроорганизмами II,III и IV групп патогенности;»;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слова «связи» дополнить словами «(за исключением операторов и служб внутренних или закрытых сетей)»;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слова «данных» дополнить словами «(за исключением операторов и служб внутренних или закрытых сетей)»;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пункт 17  после слов «(за исключением легковых такси» дополнить словам «, осуществляющих пассажирские перевозки в городах и иных населенных пунктах)»;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слова «(в том числе пиротехнических)»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25,  39 – 44 и 54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  45 слово «негосударственного» заменить словом «накопительного»;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 слова «кроме государственных и муниципальных учреждений образования, реализующих программы дошкольного, начального общего, основного общего и среднего общего образования» заменить словами «за исключением деятельности государственных и муниципальных дошкольных, школьных и внешкольных образовательных организаций»;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61 - 63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«61) страховая (перестраховочная)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r>
        <w:rPr>
          <w:rFonts w:ascii="Arial" w:cs="Arial" w:eastAsia="Arial" w:hAnsi="Arial"/>
          <w:sz w:val="24"/>
          <w:szCs w:val="24"/>
        </w:rPr>
        <w:t xml:space="preserve">деятельность кредитных бюро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63) реализация пиротехнических изделий.»;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16: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«для оказания услуг электрической связи и (или) передачи данных» заменить словами «(за исключением физических и (или) юридических лиц, использующих радиочастотный спектр для производственных некоммерческих целей)»;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дополнить пунктом 8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«8) изъятие, содержание, переработка объектов животного мира.»;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17: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«8) разрешение на работу, выдаваемое иностранным гражданам и лицам без гражданства по заявлению работодателей;»;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«15) пользование объектами животного и растительного мира по перечню, утверждаемому Правительством Кыргызской Республики;»;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37 и 38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«37) разрешение на строительство;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38) разрешение на параллельное проектирование и строительство.»;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статье 18: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«технологий» дополнить словами «(Электронной системой лицензирования)»;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«1) заявление установленной формы с указанием выполняемых работ, услуг, действий и операций, составляющих лицензируемый вид деятельности;»;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  слово «сбора» заменить словом «платежа»;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 «информационных технологий» дополнить словами «(Электронной системой лицензирования)»;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работы Электронной системы лицензирования и межведомственного взаимодействия государственных органов определяется Правительством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«4. Запрещается требование лицензиаром от заявителя представления документов, не предусмотренных настоящим Законом и нормативными правовыми актами, регулирующими лицензирование отдельных видов деятельности.»;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статьи 19 и 20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19. Лицензионные платежи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выдаче, переоформлении лицензии и (или) разрешения и выдаче дубликата лицензии и (или) разрешения, а также за процедуру признания лицензии в порядке взаимного признания и в одностороннем порядке, выданной лицензиаром иностранного государства, на территории Кыргызской Республики взимается лицензионный платеж в соответствии с законодательством о неналоговых платежах.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Взимание иных платежей с заявителей и лицензиатов, не предусмотренных настоящим Законом, запрещается.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виды лицензионных платежей зачисляются в республиканский  бюджет.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взимания лицензионных платежей и их стоимость определяются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Сроки рассмотрения заявления и выдачи лицензии и (или) разрешения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Лицензиар принимает решение о выдаче или об отказе в выдаче лицензии и (или) разрешения, а также о регистрации права на выполнение дополнительных работ, оказание услуг, осуществление действий и операций  не позднее тридцати календарных дней со дня подачи заявления со всеми необходимыми документами.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выдаче лицензии и (или) разрешения, а также о регистрации права на выполнение дополнительных работ, оказание услуг, осуществление действий и операций  или отказе в их выдаче, регистрации оформляется соответствующим актом лицензиара.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Лицензирующий орган обязан в сроки, установленные для выдачи лицензии и (или) разрешения, уведомить заявителя о принятии решения о выдаче либо об отказе в выдаче лицензии и (или) разрешения, а также о регистрации или об отказе в регистрации права на выполнение дополнительных работ, оказание услуг, осуществление действий и операций.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выдаче либо об отказе в выдаче лицензии и (или) разрешения, а также о регистрации или об отказе в регистрации права на выполнение дополнительных работ, оказание услуг, осуществление действий и операций направляется (вручается) заявителю в письменной форме.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выданных лицензиях и (или) разрешениях, включая сведения о выполняемых дополнительных работах, услугах, действиях и операциях, об адресах фактического осуществления лицензируемых видов деятельности вносятся лицензиаром в реестр на основании акта о выдаче лицензии и (или) разрешения, регистрации прав.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Лицензия и (или) разрешение, а также право на выполнение дополнительных работ, оказание услуг, осуществление действий и операций считаются официально действующими  с даты внесения сведений об этом в реестр.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случае, если лицензиар в сроки, установленные частью 1 настоящей статьи, письменно не уведомил заявителя об отказе в выдаче лицензии и (или) разрешения, а также об отказе в регистрации права на выполнение дополнительных работ, оказание услуг, осуществление действий и операций, то лицензия и (или) разрешение, права на выполнение дополнительных работ, оказание услуг, осуществление действий и операций считаются действующими, за исключением лицензий и разрешений, предусмотренных пунктом 36 статьи 15 и пунктом 11 статьи 17 настоящего Закона. Лицензиар не позднее следующего дня с даты истечения срока для выдачи лицензии и (или) разрешения обязан внести сведения о выдаче лицензии и (или) разрешения, а также о регистрации права на выполнение дополнительных работ, оказание услуг, осуществление действий и операций в реестр и выдать заявителю запрашиваемые лицензию и (или) разрешение.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Заявитель, в случае неполучения письменного отказа в выдаче лицензии и (или) разрешения, а также в регистрации права на выполнение дополнительных работ, оказание услуг, осуществление действий и операций или неполучения самих лицензии и (или) разрешения в установленные сроки, в течение тридцати календарных дней с даты истечения срока, установленного для выдачи лицензии, письменно уведомляет лицензиара о начале осуществления заявленного им вида деятельности и выполнении дополнительных работ, оказании услуг, осуществлении действий и операций.»;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1 статьи 21: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«1) несоответствие установленным лицензионным требованиям;»;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«сбора» заменить  словом «платежа»;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дополнить пунктом 6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превышение установленных законодательством квот на лицензируемый вид деятельности.»;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статье 28: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«отдельные виды» заменить словами  «лицензирование отдельных видов»;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«3. Лицензионная проверка проводится с обязательным применением лицензиаром листа лицензионной проверки, форма которого утверждается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 лицензионной проверки  включает в себя перечень лицензионных требований по каждому виду выполняемых работ, услуг, действий и операций, составляющих лицензируемый вид деятельности.»;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части 5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части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подача заявления в судебные органы для рассмотрения вопроса о приостановлении деятельности лицензиата и дальнейшего аннулирования лицензии и (или) разрешения, в том числе отмены права на выполнение определенного вида работ, услуг, действий и операций, составляющих лицензируемый вид деятельности.»;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 после слов «в виде вынесения предупреждения» дополнить словами «об устранении лицензионного нарушения в течение одного месяца»;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«7. За двукратное аналогичное нарушение лицензионных требований или неустранение ранее выявленных нарушений лицензиар направляет в судебные органы заявление о приостановлении деятельности лицензиата и дальнейшем аннулировании лицензии и (или) разрешения.»;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статьи 29 и 30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статье 31: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дополнить абзацем третьим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«Лицензиат обязан сдать лицензиару недействительный бланк лицензии и (или) разрешения для хранения его в лицензионном деле.»;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статью 32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32. Приостановление и аннулирование лицензии и (или) разрешения, в том числе отмены права на выполнение определенного вида работ, услуг, действий и операций, составляющих лицензируемый вид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лицензиара о приостановлении и аннулировании лицензии и (или) разрешения (отмены права на выполнение лицензиатом определенного вида работ, услуг, действий и операций, составляющих лицензируемый вид деятельности) рассматривается в судебном порядке, без вынесения предупреждения, установленного статьей 28 настоящего Закона,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фактов предоставления лицензиатом документов с недостоверными сведениями;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неустранения лицензиатом нарушений лицензионных требований, указанных в письменном предупреждении лицензиара;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двукратного аналогичного нарушения лицензиатом лицензионных требований в течение одного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лицензиатом лицензионных требований, повлекших за собой ущерб жизни, здоровью, имущественным интересам граждан, окружающей среде и государственной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Лицензиар инициирует приостановление и аннулирование права на выполнение работ, услуг и осуществление действий и операций, составляющих лицензируемый вид деятельности лицензиата, полностью или в части по каждому отдельно зарегистрированному в реестре  праву.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приостановлении и аннулировании права на выполнение работ, услуг, осуществление действий и операций лицензиар вносит сведения о приостановлении и аннулировании  данных прав в реестр.».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 (Ведомости Жогорку Кенеша Кыргызской Республики, 1998 г., № 8, ст. 230а)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сорок девятым – пятьдесят пятым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«Конверсия радиочастотного спектра - совокупность экономических, организационных и технических мероприятий, направленных на расширение использования радиочастотного спектра радиоэлектронными средствами гражданского назначения.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таблица распределения радиочастот  - документ, которым устанавливаются распределения полос радиочастот между радиослужбами и условия их использования,  а также определяются категории полос радиочастот.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Радиослужба - организационно-техническая совокупность радиоэлектронных и других технических средств, обеспечивающих излучение, передачу и (или) прием радиоволн для определенных целей электросвязи.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Радиочастота - частота электромагнитных колебаний, устанавливаемая для обозначения единичной составляющей радиочастотного спектра.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Радиоэлектронные средства - технические средства, предназначенные для передачи и (или) приема радиоволн, состоящие из одного или нескольких передающих и (или) приемных устройств либо комбинации таких устройств и включающие в себя вспомогательное оборудование.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Полоса радиочастот - область радиочастот, ограниченная нижним и верхним пределами.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- физическое или юридическое лицо, пользующееся услугами электросвязи независимо от того,  является ли он абонентом или нет.»;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дополнить абзацами шестым – пятнадцатым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утверждение правил проведения конверсии радиочастотного спектра;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методики технико-экономического обоснования затрат на проведение конверсии радиочастотного спектра;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о Межведомственной комиссии по радиочастотам Кыргызской Республики и ее состава;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требований к сетям телекоммуникаций оператора междугородной и (или) международной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национальной таблицы распределения радиочастот между радиослужбами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национальной системы и плана нумерации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порядка подготовки и использования сетей телекоммуникаций общего пользования, ресурсов единой сети телекоммуникаций для нужд государственных органов, органов обороны, безопасности и охраны правопорядка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правил присоединения и взаимодействия сетей телекоммуникаций (межсетевое соединение), включая пропуск трафика и порядок взаиморасчетов;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правил оказания услуг связи, передачи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порядка использования средств резерва универсального обслуживания;»;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статьи 9-11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9. Использование радиочастотного спектра и орбитальных позиций спутников связи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Радиочастотный спектр является собственностью государства. Регулирование использования радиочастотного спектра и орбитальных позиций спутниковой связи является исключительным правом государства и обеспечивается в соответствии с вступившими в силу в установленном законом порядке международными договорами, участницей которых является Кыргызская Республика, и законодательством Кыргызской Республики посредством проведения экономических, организационных и технических мероприятий, связанных с конверсией радиочастотного спектра и направленных на ускорение внедрения перспективных технологий и стандартов, обеспечение эффективного использования радиочастотного спектра для нужд физических и юридических лиц, государственного управления, национальной безопасности, обороны, охраны правопорядка.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радиочастотного спектра осуществляется в соответствии с Национальной таблицей распределения радиочастот между радиослужбами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радиочастотного спектра осуществляется юридическими или физическими лицами на основании лицензии на использование радиочастотного спектра и (или) разрешения - частотного присвоения на право эксплуатации радиоэлектронных средств, выдаваемой уполномоченным государственным органом по связи.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полос и /или номиналов радиочастот осуществляется на основании результатов подбора радиочастот с проведением межведомственного согласования, а также международной процедуры координации использования радиочастотного присвоения, и/или выделения, если такая процедура предусматривается Регламентом радиосвязи Международного союза электросвязи и другими вступившими в силу в установленном законом порядке международными договорами,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Подбор радиочастот осуществляется на платной основе, с оказанием следующих государственных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электромагнитной совместимости;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межведомственное согласование;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международная координация радиочастот;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радиомониторинг.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(цены) на государственные услуги утверждаются в порядке, установленном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результатов подбора радиочастот составляет 60 календарных дней, в течение которых заявитель должен представить их на получение разрешительных документов (лицензии и/или частотного присвоения).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Номиналы и (или) полосы радиочастот не могут использоваться юридическими и  (или) физическими лицами в случаях электромагнитной несовместимости с действующими радиоэлектронными средствами и (или) высокочастотными устройствами, отказа в межведомственном согласовании и (или) международной координации  либо  при отсутствии положительного заключения радиомониторинга или свободного радиочастотного ресурса.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использование радиочастотного спектра устанавливаются ежегодные платы, учитывающие географическую зону установки радиоэлектронного средства или заявленной территории, плотности населения, ширины используемой полосы радиочастот или номинала радиочастот, весового коэффициента, включающего в себя коммерческую цену и социальный фактор, расчетный показатель, коэффициент эффективности использования номинала или полосы радиочастот.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 определяется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номиналов и (или) полос радиочастот признается неэффективным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неиспользования выделенного номинала и (или) полосы радиочастот в течение срока действия лицензии или разрешения;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неиспользования выделенного номинала и (или) полосы радиочастот в течение двух лет с момента выдачи соответствующей лицензии на использование радиочастотного спектра;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менее 30 процентов от выделенного в лицензии на использование радиочастотного спектра или частотном присвоении для эксплуатации радиоэлектронных средств радиочастотного ресурса.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средства связи, а также технические средства, являющиеся источниками радиочастотного излучения или высокочастотных электромагнитных волн, подлежат обязательной сертификации в соответствии с законодательством Кыргызской Республики о техническом регулировании по вопросам применения средств связи.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Лицензирование радиочастотного спектра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на использование радиочастотного спектра выдаются уполномоченным государственным органом по связи по результатам проведенного подбора радиочастот или по итогам проведенных торгов (конкурса, аукциона) в случаях, предусмотренных законодательством Кыргызской Республики. Порядок проведения торгов (аукциона, конкурса) устанавливается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частотное присвоение на право  эксплуатации радиоэлектронных средств выдается уполномоченным государственным органом по связи по результатам подбора радиочастот.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выдаче или об отказе в выдаче лицензии на использование радиочастотного спектра и (или) разрешения на частотное присвоение на право эксплуатации радиоэлектронных средств принимается не позднее тридцати календарных дней со дня подачи заявления со всеми необходимыми документами.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использование радиочастотного спектра выдается на основании решения с указанием в нем номиналов и/или полос радиочастот.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частотное присвоение на право эксплуатации радиоэлектронных средств действует в пределах срока соответствующей лицензии на использование радиочастотного спектра.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частотное присвоение на право эксплуатации радиоэлектронных средств для производственных некоммерческих целей выдается на срок согласно поданному заявлению, но не менее 2 лет и не более чем на 5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выданных лицензиях на использование радиочастотного спектра и разрешений на частотное присвоение на право эксплуатации радиоэлектронных средств вносятся в реестры лицензий и разрешений, которые размещаются на официальном сайте уполномоченного государственного органа по связи.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использование радиочастотного спектра является по сроку действия - временной, по территориальной сфере действия ограниченной – в соответствии с результатами подбора частот,  по отчуждаемости – отчуждаемой, по форме – оформленной на бумажном носителе.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на использование радиочастотного спектра или разрешения на частотное присвоение на право эксплуатации радиоэлектронных средств продлевается по заявлению лицензиата, которое подается не ранее чем за 60 календарных дней и не позднее чем за 20 календарных дней до окончания их срока действия. В случае неподачи заявления в указанный срок в реестр выданных лицензий и разрешений в день окончания срока их действия вносятся сведения о прекращении.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утере, порче лицензии на использование радиочастотного спектра и (или) разрешения на частотное присвоение право эксплуатации радиоэлектронных средств лицензиат получает дубликат лицензии и (или) разрешения на основании письменного заявления, направляемого в уполномоченный  государственный орган по связи. К заявлению, в случае порчи лицензии и (или) разрешения, прилагается также испорченный бланк лицензии и (или) разрешения.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выдаче лицензии на использование радиочастотного спектра или разрешения на частотное присвоение на право эксплуатации радиоэлектронных средств отказывается в случае неполного предоставления перечня документов, установленного Правительством Кыргызской Республики, а также в случае наличия решения суда, запрещающего заявителю заниматься данным видом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на использование радиочастотного спектра, а также частотного присвоения на право эксплуатации радиоэлектронных средств не продлевается 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когда номиналы и (или) полосы радиочастот требуются в интересах обеспечения национальной обороны, безопасности, охраны правопорядка или в чрезвычайных ситуациях и только по решению Правительства Кыргызской Республики, с обязательным уведомлением об этом лицензиата не менее чем за 3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вступившими в установленном законом порядке в силу международными договорами, участницей которых является Кыргызская Республика, в области использования радиочастотного спектра, с обязательным уведомлением об этом лицензиата не менее чем за 3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неэффективного использования номиналов и (или) полос радиочастот;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наличия финансовой задолженности за использование спектра на момент продления срока действия лицензии на использование радиочастотного спектра или разрешения на частотное присвоение на право эксплуатации радиоэлектронных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отсутствия технической возможности для использования радиочастотного спектра, указанного в лицензии, на момент подачи заявления о ее продлении;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наличия нарушений, которые были выявлены в процессе деятельности по лицензии или при использовании разрешения на частотное присвоение на право эксплуатации радиоэлектронных средств, но которые не были устранены к моменту подачи заявления на продление лицензии или разрешения.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Затраты, понесенные операторами электросвязи в связи с переходом на другие частоты в чрезвычайных ситуациях в интересах государства до окончания срока действия лицензии, компенсируются государством. Порядок компенсации устанавливается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лицензии и (или) разрешения приостанавливается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неисполнения решений  по устранению нарушений условий лицензионных требований;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условий электромагнитной совместимости, установленных Регламентом Радиосвязи.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Переоформление лицензии и (или) разрешения производится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реорганизации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 наименования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изменения фамилии, имени, отчества физического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отчуждения лицензии;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продления срока действия лицензии и (или) разрешения;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изменения технических характеристик, указанных в разрешении на частотное присвоение на право эксплуатации радиоэлектронных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лицензии на использование радиочастотного спектра и (или) разрешения на частотное присвоение на право эксплуатации радиоэлектронных средств осуществляется в случае неустранения причин, по которым действие лицензии и (или) разрешения было приостановлено.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передача лицензий и (или) разрешений другому лицу для осуществления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Отчуждение лицензии на использование радиочастотного спектра производится в случаях продажи активов оператора связи, наличия решения суда, банкротства.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и (или) разрешение прекращают действие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физическим лицом деятельности в качестве индивидуального предпринимателя;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истечения срока действия лицензии и (или) разрешения;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подачи заявления лицензиатом (правопреемником лицензиата) в случае добровольного прекращения им использования радиочастотного спектра;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вступления в законную силу решения суда об аннулировании лицензии и (или) разрешения;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смерти физического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неиспользования радиочастотного спектра в течение 2 лет с момента выдачи лицензии и (или) разрешения;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признания использования спектра неэффективным.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прекращении действия лицензии и (или) разрешения вносятся в реестр. С даты внесения сведений о прекращении действия лицензии и (или) разрешения в реестр, лицензия и (или) разрешение считаются недействительными.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Лицензионные требования для получения лицензии на использование радиочастотного спектра и разрешения на частотное присвоение для эксплуатации радиоэлектронных  средств устанавливаются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деятельность в области электрической и почтовой связи включает в себя лицензионные требования, которые основываются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в отношении развития или расширения сети или объема услуг, если таковые предусматриваются;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учитывать потребность в обеспечении надежности электросвязи в случае природных катастроф или иных чрезвычайных ситуаций, при строительстве и эксплуатации таких сетей и при предоставлении услуг электросвязи;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предоставлять услуги всем  пользователям на недискриминационной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правах приостановления или прекращения предоставления услуг в случае их неоплаты пользователем или нарушения пользователем условий сервисного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предоставления бесплатного соединения для вызова экстренных оперативных служб;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лицензиата, если таковые существуют, в отношении межсетевого соединения с любой другой сетью;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использования ресурса нумерации в соответствии с Национальной системой и планом нумерации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использования радиочастотного ресурса в соответствии с Регламентом радиосвязи и Национальной таблицей распределения радиочастот между радиослужбами Кыргызской Республики;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опубликовывать справочник, включающий информацию об абонентах, если таковые существуют;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предоставления неконфиденциальной информации, относящейся к абонентам, другим лицам, для целей издания справочников;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обеспечивать конфиденциальность сообщений любого пользователя, любой закрытой информации или любой другой информации, раскрытие которой может представлять угрозу для национальной обороны, безопасности или охраны правопорядка;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неиспользования информации, которая была получена от пользователя или в отношении пользователя во время эксплуатации сети электросвязи общего пользования, или предоставления услуг электросвязи общего пользования в связи с деятельностью любой другой сети, или предоставлением любых других услуг, кроме случаев, когда такая информация стала доступной операторам электросвязи и службам электросвязи на разумной и недискриминационной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предоставлять кабелепроводы, кабельные каналы электросвязи, права прохода, опоры и иные сооружения другим операторам электросвязи, операторам телерадиовещания и другим службам средств массовой информации там, где это технически целесообразно и возможно;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лицензиата в случае угрозы национальной обороне, безопасности или правопорядку, а также в чрезвычайных ситуациях, включая удовлетворение требований государства по использованию услуг электросвязи общего пользования;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по уплате сборов и плат, предусмотренных настоящим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предпринять соответствующие меры, позволяющие проводить необходимые технические испытания сети лицензиата;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соблюдать законы Кыргызской Республики, включая настоящий Закон и другие нормативные правовые акты в области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наличии в лицензии общих или специальных условий относительно прав и обязанностей лицензиата;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соблюдать условия и требования для проведения оперативно-розыскных мероприятий на сетях и каналах связи уполномоченным органом, ведающим вопросами национальной безопасности Кыргызской Республики,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Особенности порядка лицензирования в области связи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Освобождаются от получения лицензии на деятельность в области электрической связи, передачи данных операторы и службы внутренних или закрытых сетей электросвязи, за исключением случаев, предусмотренных частью 4 статьи 25 настоящего Закона.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Освобождаются от получения лицензии на использование радиочастотного спектра физические и (или) юридические лица, использующие радиочастотный спектр для производственных некоммерческих целей (не связанных с оказанием услуг в области электросвязи, передачи данных, телерадиовещания).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требуется получение частотных присвоений на право эксплуатации радиоэлектронных средств малой мощности, предназначенных для целей обмена информацией или управления, перечень которых утверждается Правительством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третий статьи 22 изложить в следующей редакции: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«Ввоз радиоэлектронных средств и высокочастотных устройств в Кыргызскую Республику и вывоз радиоэлектронных средств и высокочастотных устройств из Кыргызской Республики осуществляются в соответствии с вступившими в установленном законом порядке в силу международными договорами и актами, участницей которых является Кыргызская Республика, составляющими право Евразийского экономического союза, и законодательством Кыргызской Республики. Уполномоченный государственный  орган по связи выдает разрешительные документы на ввоз РЭС и ВЧУ в соответствии с законодательством Кыргызской Республики в порядке, установленном Правительством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Настоящий Закон вступает в силу по истечении пятнадцати дней со дня официального опубликования;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Правительству Кыргызской Республики в шестимесячный срок: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внести в Жогорку Кенеш Кыргызской Республики предложения о приведении законов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dr-0zleislpculrcluc" Type="http://schemas.openxmlformats.org/officeDocument/2006/relationships/hyperlink" Target="http://kodeks.duckdns.org/document/159126" TargetMode="External"/><Relationship Id="rIdcspj8bkycvk40vw3vqtwx" Type="http://schemas.openxmlformats.org/officeDocument/2006/relationships/hyperlink" Target="http://kodeks.duckdns.org/document/202913" TargetMode="External"/><Relationship Id="rIduufukeex6zqfnb4gxnvq3" Type="http://schemas.openxmlformats.org/officeDocument/2006/relationships/hyperlink" Target="http://kodeks.duckdns.org/document/98281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2026-09-23T02:36:22.910Z</dcterms:created>
  <dcterms:modified xsi:type="dcterms:W3CDTF">2026-09-23T02:36:22.910Z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