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120"/>
        <w:jc w:val="both"/>
      </w:pPr>
      <w:r>
        <w:rPr>
          <w:rFonts w:ascii="Arial" w:cs="Arial" w:eastAsia="Arial" w:hAnsi="Arial"/>
          <w:sz w:val="24"/>
          <w:szCs w:val="24"/>
        </w:rPr>
        <w:t xml:space="preserve">от 1 февраля 2016 года № 47</w:t>
      </w:r>
    </w:p>
    <w:p>
      <w:pPr>
        <w:spacing w:after="120"/>
        <w:jc w:val="both"/>
      </w:pPr>
      <w:r>
        <w:rPr>
          <w:rFonts w:ascii="Arial" w:cs="Arial" w:eastAsia="Arial" w:hAnsi="Arial"/>
          <w:sz w:val="24"/>
          <w:szCs w:val="24"/>
        </w:rPr>
        <w:t xml:space="preserve">О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В соответствии со статьей 10 </w:t>
      </w:r>
      <w:hyperlink w:history="1" r:id="rIdtlide9f70yzeyoeha6f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принимая во внимание </w:t>
      </w:r>
      <w:hyperlink w:history="1" r:id="rIdlifsubds4k80aue6g9r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утратившими силу:</w:t>
      </w:r>
    </w:p>
    <w:p>
      <w:pPr>
        <w:spacing w:after="120"/>
        <w:jc w:val="both"/>
      </w:pPr>
      <w:r>
        <w:rPr>
          <w:rFonts w:ascii="Arial" w:cs="Arial" w:eastAsia="Arial" w:hAnsi="Arial"/>
          <w:sz w:val="24"/>
          <w:szCs w:val="24"/>
        </w:rPr>
        <w:t xml:space="preserve">- </w:t>
      </w:r>
      <w:hyperlink w:history="1" r:id="rIdz_msmgbuez_ntmibasy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w:t>
      </w:r>
      <w:hyperlink w:history="1" r:id="rIdlrurvfbvtc7sed9afrty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от 9 января 2007 года № 2;</w:t>
      </w:r>
    </w:p>
    <w:p>
      <w:pPr>
        <w:spacing w:after="120"/>
        <w:jc w:val="both"/>
      </w:pPr>
      <w:r>
        <w:rPr>
          <w:rFonts w:ascii="Arial" w:cs="Arial" w:eastAsia="Arial" w:hAnsi="Arial"/>
          <w:sz w:val="24"/>
          <w:szCs w:val="24"/>
        </w:rPr>
        <w:t xml:space="preserve">- </w:t>
      </w:r>
      <w:hyperlink w:history="1" r:id="rId3ath00lonkdo_trylrx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закупках продукции у отечественных производителей методом закупок из одного источника" от 14 апреля 2009 года № 231;</w:t>
      </w:r>
    </w:p>
    <w:p>
      <w:pPr>
        <w:spacing w:after="120"/>
        <w:jc w:val="both"/>
      </w:pPr>
      <w:r>
        <w:rPr>
          <w:rFonts w:ascii="Arial" w:cs="Arial" w:eastAsia="Arial" w:hAnsi="Arial"/>
          <w:sz w:val="24"/>
          <w:szCs w:val="24"/>
        </w:rPr>
        <w:t xml:space="preserve">- </w:t>
      </w:r>
      <w:hyperlink w:history="1" r:id="rIddxrhkqvbszqancrpv1x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snhzywokpxgrxqcpio_3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24 июня 2009 года № 405;</w:t>
      </w:r>
    </w:p>
    <w:p>
      <w:pPr>
        <w:spacing w:after="120"/>
        <w:jc w:val="both"/>
      </w:pPr>
      <w:r>
        <w:rPr>
          <w:rFonts w:ascii="Arial" w:cs="Arial" w:eastAsia="Arial" w:hAnsi="Arial"/>
          <w:sz w:val="24"/>
          <w:szCs w:val="24"/>
        </w:rPr>
        <w:t xml:space="preserve">- </w:t>
      </w:r>
      <w:hyperlink w:history="1" r:id="rId2o68qwck0v0olwkwiik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hykib0x2z68ioqatczn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12 сентября 2009 года № 576;</w:t>
      </w:r>
    </w:p>
    <w:p>
      <w:pPr>
        <w:spacing w:after="120"/>
        <w:jc w:val="both"/>
      </w:pPr>
      <w:r>
        <w:rPr>
          <w:rFonts w:ascii="Arial" w:cs="Arial" w:eastAsia="Arial" w:hAnsi="Arial"/>
          <w:sz w:val="24"/>
          <w:szCs w:val="24"/>
        </w:rPr>
        <w:t xml:space="preserve">- </w:t>
      </w:r>
      <w:hyperlink w:history="1" r:id="rIdmkebzmsu1mzx_5ptzaq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0owq7lh1_dndpsb2cx7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19 ноября 2010 года № 292;</w:t>
      </w:r>
    </w:p>
    <w:p>
      <w:pPr>
        <w:spacing w:after="120"/>
        <w:jc w:val="both"/>
      </w:pPr>
      <w:r>
        <w:rPr>
          <w:rFonts w:ascii="Arial" w:cs="Arial" w:eastAsia="Arial" w:hAnsi="Arial"/>
          <w:sz w:val="24"/>
          <w:szCs w:val="24"/>
        </w:rPr>
        <w:t xml:space="preserve">- </w:t>
      </w:r>
      <w:hyperlink w:history="1" r:id="rId8sok0qehvn5clpvg2qb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i9t03dkk1s6gu9wrnvq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25 марта 2010 года № 179;</w:t>
      </w:r>
    </w:p>
    <w:p>
      <w:pPr>
        <w:spacing w:after="120"/>
        <w:jc w:val="both"/>
      </w:pPr>
      <w:r>
        <w:rPr>
          <w:rFonts w:ascii="Arial" w:cs="Arial" w:eastAsia="Arial" w:hAnsi="Arial"/>
          <w:sz w:val="24"/>
          <w:szCs w:val="24"/>
        </w:rPr>
        <w:t xml:space="preserve">- </w:t>
      </w:r>
      <w:hyperlink w:history="1" r:id="rIdtttuncesa6cs5tcfalm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Стандартной тендерной документации на закупку товаров методом неограниченных, ограниченных и двухэтапных торгов, Стандартной тендерной документации на закупку товаров методом запроса котировок, формы протокола процедур закупок товаров, формы протокола процедур закупок товаров по методу запроса котировок, формы протокола вскрытия тендерных заявок" от 25 февраля 2011 года № 74;</w:t>
      </w:r>
    </w:p>
    <w:p>
      <w:pPr>
        <w:spacing w:after="120"/>
        <w:jc w:val="both"/>
      </w:pPr>
      <w:r>
        <w:rPr>
          <w:rFonts w:ascii="Arial" w:cs="Arial" w:eastAsia="Arial" w:hAnsi="Arial"/>
          <w:sz w:val="24"/>
          <w:szCs w:val="24"/>
        </w:rPr>
        <w:t xml:space="preserve">- </w:t>
      </w:r>
      <w:hyperlink w:history="1" r:id="rIdcdnqk3pe8t4daobp41a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qq1y34aet8lsjmukdsau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Базы данных ненадежных (недобросовестных) поставщиков (подрядчиков) и процедуры ее применения" от 31 мая 2011 года № 267;</w:t>
      </w:r>
    </w:p>
    <w:p>
      <w:pPr>
        <w:spacing w:after="120"/>
        <w:jc w:val="both"/>
      </w:pPr>
      <w:r>
        <w:rPr>
          <w:rFonts w:ascii="Arial" w:cs="Arial" w:eastAsia="Arial" w:hAnsi="Arial"/>
          <w:sz w:val="24"/>
          <w:szCs w:val="24"/>
        </w:rPr>
        <w:t xml:space="preserve">- </w:t>
      </w:r>
      <w:hyperlink w:history="1" r:id="rIdtsz3ryajypoat9niz2mn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5zf9dlrxvfg_2hmckkl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отделе закупок и тендерной комиссии, образцов объявления о проведении торгов и объявления о произведенном выборе на закупку и Перечня сведений, представляемых закупающими организациями в уполномоченный государственный орган по государственным закупкам" от 20 июня 2011 года № 330;</w:t>
      </w:r>
    </w:p>
    <w:p>
      <w:pPr>
        <w:spacing w:after="120"/>
        <w:jc w:val="both"/>
      </w:pPr>
      <w:r>
        <w:rPr>
          <w:rFonts w:ascii="Arial" w:cs="Arial" w:eastAsia="Arial" w:hAnsi="Arial"/>
          <w:sz w:val="24"/>
          <w:szCs w:val="24"/>
        </w:rPr>
        <w:t xml:space="preserve">- </w:t>
      </w:r>
      <w:hyperlink w:history="1" r:id="rId5cbracmjxnycnzbto2y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Стандартной тендерной документации на закупку услуг методом неограниченных, ограниченных торгов и двухэтапных торгов и Формы протокола процедур закупок на закупку услуг" от 18 июля 2011 года № 398;</w:t>
      </w:r>
    </w:p>
    <w:p>
      <w:pPr>
        <w:spacing w:after="120"/>
        <w:jc w:val="both"/>
      </w:pPr>
      <w:r>
        <w:rPr>
          <w:rFonts w:ascii="Arial" w:cs="Arial" w:eastAsia="Arial" w:hAnsi="Arial"/>
          <w:sz w:val="24"/>
          <w:szCs w:val="24"/>
        </w:rPr>
        <w:t xml:space="preserve">- </w:t>
      </w:r>
      <w:hyperlink w:history="1" r:id="rIdf9k7b_iodcc_2s9znqkf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21 июня 2012 года № 435;</w:t>
      </w:r>
    </w:p>
    <w:p>
      <w:pPr>
        <w:spacing w:after="120"/>
        <w:jc w:val="both"/>
      </w:pPr>
      <w:r>
        <w:rPr>
          <w:rFonts w:ascii="Arial" w:cs="Arial" w:eastAsia="Arial" w:hAnsi="Arial"/>
          <w:sz w:val="24"/>
          <w:szCs w:val="24"/>
        </w:rPr>
        <w:t xml:space="preserve">- </w:t>
      </w:r>
      <w:hyperlink w:history="1" r:id="rId9rw8s8wlxflubeoywm6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yoo9t-aipbnmwbinxs5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9 октября 2012 года № 694;</w:t>
      </w:r>
    </w:p>
    <w:p>
      <w:pPr>
        <w:spacing w:after="120"/>
        <w:jc w:val="both"/>
      </w:pPr>
      <w:r>
        <w:rPr>
          <w:rFonts w:ascii="Arial" w:cs="Arial" w:eastAsia="Arial" w:hAnsi="Arial"/>
          <w:sz w:val="24"/>
          <w:szCs w:val="24"/>
        </w:rPr>
        <w:t xml:space="preserve">- </w:t>
      </w:r>
      <w:hyperlink w:history="1" r:id="rIdkxu47j2bsbz5uoz0hww_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scsvmt9gguqqnnn-9kf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правилах проведения электронных государственных закупок и электронного обратного аукциона" от 10 декабря 2012 года № 818;</w:t>
      </w:r>
    </w:p>
    <w:p>
      <w:pPr>
        <w:spacing w:after="120"/>
        <w:jc w:val="both"/>
      </w:pPr>
      <w:r>
        <w:rPr>
          <w:rFonts w:ascii="Arial" w:cs="Arial" w:eastAsia="Arial" w:hAnsi="Arial"/>
          <w:sz w:val="24"/>
          <w:szCs w:val="24"/>
        </w:rPr>
        <w:t xml:space="preserve">- </w:t>
      </w:r>
      <w:hyperlink w:history="1" r:id="rIdenxbwt-qqlb36nfj9yu7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jtbkevt6mzhkirrevke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21 января 2013 года № 21;</w:t>
      </w:r>
    </w:p>
    <w:p>
      <w:pPr>
        <w:spacing w:after="120"/>
        <w:jc w:val="both"/>
      </w:pPr>
      <w:r>
        <w:rPr>
          <w:rFonts w:ascii="Arial" w:cs="Arial" w:eastAsia="Arial" w:hAnsi="Arial"/>
          <w:sz w:val="24"/>
          <w:szCs w:val="24"/>
        </w:rPr>
        <w:t xml:space="preserve">- </w:t>
      </w:r>
      <w:hyperlink w:history="1" r:id="rIdm96x1xr1_rcjv7op_zj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8gawbjkqg4ngdc4o2mji">
        <w:r>
          <w:rPr>
            <w:rFonts w:ascii="Arial" w:cs="Arial" w:eastAsia="Arial" w:hAnsi="Arial"/>
            <w:color w:val="1D4ED8"/>
            <w:sz w:val="24"/>
            <w:szCs w:val="24"/>
            <w:u w:val="single"/>
          </w:rPr>
          <w:t xml:space="preserve">Методической инструкции</w:t>
        </w:r>
      </w:hyperlink>
      <w:r>
        <w:rPr>
          <w:rFonts w:ascii="Arial" w:cs="Arial" w:eastAsia="Arial" w:hAnsi="Arial"/>
          <w:sz w:val="24"/>
          <w:szCs w:val="24"/>
        </w:rPr>
        <w:t xml:space="preserve"> "О предоставлении льгот внутренним поставщикам (подрядчикам)" от 28 мая 2013 года № 295;</w:t>
      </w:r>
    </w:p>
    <w:p>
      <w:pPr>
        <w:spacing w:after="120"/>
        <w:jc w:val="both"/>
      </w:pPr>
      <w:r>
        <w:rPr>
          <w:rFonts w:ascii="Arial" w:cs="Arial" w:eastAsia="Arial" w:hAnsi="Arial"/>
          <w:sz w:val="24"/>
          <w:szCs w:val="24"/>
        </w:rPr>
        <w:t xml:space="preserve">- </w:t>
      </w:r>
      <w:hyperlink w:history="1" r:id="rIdq5ipld3_zrn8ryfhyyme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6lxl95vf41n6zoc3o8fp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1 июля 2013 года № 394;</w:t>
      </w:r>
    </w:p>
    <w:p>
      <w:pPr>
        <w:spacing w:after="120"/>
        <w:jc w:val="both"/>
      </w:pPr>
      <w:r>
        <w:rPr>
          <w:rFonts w:ascii="Arial" w:cs="Arial" w:eastAsia="Arial" w:hAnsi="Arial"/>
          <w:sz w:val="24"/>
          <w:szCs w:val="24"/>
        </w:rPr>
        <w:t xml:space="preserve">- </w:t>
      </w:r>
      <w:hyperlink w:history="1" r:id="rIdidxmhorkpijpyrwnjyf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g0tasuzm1lr7hftayzb5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26 сентября 2013 года № 527;</w:t>
      </w:r>
    </w:p>
    <w:p>
      <w:pPr>
        <w:spacing w:after="120"/>
        <w:jc w:val="both"/>
      </w:pPr>
      <w:r>
        <w:rPr>
          <w:rFonts w:ascii="Arial" w:cs="Arial" w:eastAsia="Arial" w:hAnsi="Arial"/>
          <w:sz w:val="24"/>
          <w:szCs w:val="24"/>
        </w:rPr>
        <w:t xml:space="preserve">- </w:t>
      </w:r>
      <w:hyperlink w:history="1" r:id="rId4axqanomu_dodzp-eoj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bppjfdvxsvyhnysczuq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5 декабря 2013 года № 655;</w:t>
      </w:r>
    </w:p>
    <w:p>
      <w:pPr>
        <w:spacing w:after="120"/>
        <w:jc w:val="both"/>
      </w:pPr>
      <w:r>
        <w:rPr>
          <w:rFonts w:ascii="Arial" w:cs="Arial" w:eastAsia="Arial" w:hAnsi="Arial"/>
          <w:sz w:val="24"/>
          <w:szCs w:val="24"/>
        </w:rPr>
        <w:t xml:space="preserve">- </w:t>
      </w:r>
      <w:hyperlink w:history="1" r:id="rIdhvbq4zsxyn_r-fhjbbd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avftpamxlpeo41ylzbl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11 января 2014 года № 19;</w:t>
      </w:r>
    </w:p>
    <w:p>
      <w:pPr>
        <w:spacing w:after="120"/>
        <w:jc w:val="both"/>
      </w:pPr>
      <w:r>
        <w:rPr>
          <w:rFonts w:ascii="Arial" w:cs="Arial" w:eastAsia="Arial" w:hAnsi="Arial"/>
          <w:sz w:val="24"/>
          <w:szCs w:val="24"/>
        </w:rPr>
        <w:t xml:space="preserve">- </w:t>
      </w:r>
      <w:hyperlink w:history="1" r:id="rIdfwnhc3uanizgsddhiop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prj3g5uuinb9mkdvo_j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3 апреля 2014 года № 199.</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9 февраля 2016 года № 11</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bpqknrnmxd1ru2ddua9">
      <w:r>
        <w:rPr>
          <w:rFonts w:ascii="Arial" w:cs="Arial" w:eastAsia="Arial" w:hAnsi="Arial"/>
          <w:color w:val="132D3F"/>
          <w:sz w:val="16"/>
          <w:szCs w:val="16"/>
          <w:u w:val="single"/>
        </w:rPr>
        <w:t xml:space="preserve">dalil.kg/document/98402</w:t>
      </w:r>
    </w:hyperlink>
  </w:p>
  <w:p>
    <w:pPr>
      <w:spacing w:after="0" w:before="40"/>
      <w:jc w:val="center"/>
    </w:pPr>
    <w:hyperlink w:history="1" r:id="rIdcs5mvr__5nszw78kz9o3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ide9f70yzeyoeha6fsm" Type="http://schemas.openxmlformats.org/officeDocument/2006/relationships/hyperlink" Target="https://dalil.kg/document/202591" TargetMode="External"/><Relationship Id="rIdlifsubds4k80aue6g9rxj" Type="http://schemas.openxmlformats.org/officeDocument/2006/relationships/hyperlink" Target="https://dalil.kg/document/96978" TargetMode="External"/><Relationship Id="rIdz_msmgbuez_ntmibasye0" Type="http://schemas.openxmlformats.org/officeDocument/2006/relationships/hyperlink" Target="https://dalil.kg/document/58081" TargetMode="External"/><Relationship Id="rIdlrurvfbvtc7sed9afrtyf" Type="http://schemas.openxmlformats.org/officeDocument/2006/relationships/hyperlink" Target="https://dalil.kg/document/1455" TargetMode="External"/><Relationship Id="rId3ath00lonkdo_trylrx9b" Type="http://schemas.openxmlformats.org/officeDocument/2006/relationships/hyperlink" Target="https://dalil.kg/document/59854" TargetMode="External"/><Relationship Id="rIddxrhkqvbszqancrpv1xmn" Type="http://schemas.openxmlformats.org/officeDocument/2006/relationships/hyperlink" Target="https://dalil.kg/document/90075" TargetMode="External"/><Relationship Id="rIdsnhzywokpxgrxqcpio_3s" Type="http://schemas.openxmlformats.org/officeDocument/2006/relationships/hyperlink" Target="https://dalil.kg/document/59854" TargetMode="External"/><Relationship Id="rId2o68qwck0v0olwkwiikxf" Type="http://schemas.openxmlformats.org/officeDocument/2006/relationships/hyperlink" Target="https://dalil.kg/document/90267" TargetMode="External"/><Relationship Id="rIdhykib0x2z68ioqatcznr5" Type="http://schemas.openxmlformats.org/officeDocument/2006/relationships/hyperlink" Target="https://dalil.kg/document/59854" TargetMode="External"/><Relationship Id="rIdmkebzmsu1mzx_5ptzaqj7" Type="http://schemas.openxmlformats.org/officeDocument/2006/relationships/hyperlink" Target="https://dalil.kg/document/92216" TargetMode="External"/><Relationship Id="rId0owq7lh1_dndpsb2cx7jf" Type="http://schemas.openxmlformats.org/officeDocument/2006/relationships/hyperlink" Target="https://dalil.kg/document/59854" TargetMode="External"/><Relationship Id="rId8sok0qehvn5clpvg2qb7m" Type="http://schemas.openxmlformats.org/officeDocument/2006/relationships/hyperlink" Target="https://dalil.kg/document/92134" TargetMode="External"/><Relationship Id="rIdi9t03dkk1s6gu9wrnvqig" Type="http://schemas.openxmlformats.org/officeDocument/2006/relationships/hyperlink" Target="https://dalil.kg/document/59854" TargetMode="External"/><Relationship Id="rIdtttuncesa6cs5tcfalmam" Type="http://schemas.openxmlformats.org/officeDocument/2006/relationships/hyperlink" Target="https://dalil.kg/document/94070" TargetMode="External"/><Relationship Id="rIdcdnqk3pe8t4daobp41amy" Type="http://schemas.openxmlformats.org/officeDocument/2006/relationships/hyperlink" Target="https://dalil.kg/document/92641" TargetMode="External"/><Relationship Id="rIdqq1y34aet8lsjmukdsauz" Type="http://schemas.openxmlformats.org/officeDocument/2006/relationships/hyperlink" Target="https://dalil.kg/document/92642" TargetMode="External"/><Relationship Id="rIdtsz3ryajypoat9niz2mn6" Type="http://schemas.openxmlformats.org/officeDocument/2006/relationships/hyperlink" Target="https://dalil.kg/document/95217" TargetMode="External"/><Relationship Id="rIdb5zf9dlrxvfg_2hmckkl5" Type="http://schemas.openxmlformats.org/officeDocument/2006/relationships/hyperlink" Target="https://dalil.kg/document/95219" TargetMode="External"/><Relationship Id="rId5cbracmjxnycnzbto2yyt" Type="http://schemas.openxmlformats.org/officeDocument/2006/relationships/hyperlink" Target="https://dalil.kg/document/92669" TargetMode="External"/><Relationship Id="rIdf9k7b_iodcc_2s9znqkff" Type="http://schemas.openxmlformats.org/officeDocument/2006/relationships/hyperlink" Target="https://dalil.kg/document/93336" TargetMode="External"/><Relationship Id="rId9rw8s8wlxflubeoywm6wg" Type="http://schemas.openxmlformats.org/officeDocument/2006/relationships/hyperlink" Target="https://dalil.kg/document/93117" TargetMode="External"/><Relationship Id="rIdyoo9t-aipbnmwbinxs5za" Type="http://schemas.openxmlformats.org/officeDocument/2006/relationships/hyperlink" Target="https://dalil.kg/document/59854" TargetMode="External"/><Relationship Id="rIdkxu47j2bsbz5uoz0hww_8" Type="http://schemas.openxmlformats.org/officeDocument/2006/relationships/hyperlink" Target="https://dalil.kg/document/93207" TargetMode="External"/><Relationship Id="rIdjscsvmt9gguqqnnn-9kfu" Type="http://schemas.openxmlformats.org/officeDocument/2006/relationships/hyperlink" Target="https://dalil.kg/document/93888" TargetMode="External"/><Relationship Id="rIdenxbwt-qqlb36nfj9yu7w" Type="http://schemas.openxmlformats.org/officeDocument/2006/relationships/hyperlink" Target="https://dalil.kg/document/94119" TargetMode="External"/><Relationship Id="rId-jtbkevt6mzhkirrevke7" Type="http://schemas.openxmlformats.org/officeDocument/2006/relationships/hyperlink" Target="https://dalil.kg/document/59854" TargetMode="External"/><Relationship Id="rIdm96x1xr1_rcjv7op_zjsq" Type="http://schemas.openxmlformats.org/officeDocument/2006/relationships/hyperlink" Target="https://dalil.kg/document/94433" TargetMode="External"/><Relationship Id="rIdl8gawbjkqg4ngdc4o2mji" Type="http://schemas.openxmlformats.org/officeDocument/2006/relationships/hyperlink" Target="https://dalil.kg/document/94435" TargetMode="External"/><Relationship Id="rIdq5ipld3_zrn8ryfhyyme6" Type="http://schemas.openxmlformats.org/officeDocument/2006/relationships/hyperlink" Target="https://dalil.kg/document/94529" TargetMode="External"/><Relationship Id="rId6lxl95vf41n6zoc3o8fp2" Type="http://schemas.openxmlformats.org/officeDocument/2006/relationships/hyperlink" Target="https://dalil.kg/document/59854" TargetMode="External"/><Relationship Id="rIdidxmhorkpijpyrwnjyfk7" Type="http://schemas.openxmlformats.org/officeDocument/2006/relationships/hyperlink" Target="https://dalil.kg/document/94738" TargetMode="External"/><Relationship Id="rIdg0tasuzm1lr7hftayzb5z" Type="http://schemas.openxmlformats.org/officeDocument/2006/relationships/hyperlink" Target="https://dalil.kg/document/59854" TargetMode="External"/><Relationship Id="rId4axqanomu_dodzp-eojrc" Type="http://schemas.openxmlformats.org/officeDocument/2006/relationships/hyperlink" Target="https://dalil.kg/document/59852" TargetMode="External"/><Relationship Id="rIdbppjfdvxsvyhnysczuqit" Type="http://schemas.openxmlformats.org/officeDocument/2006/relationships/hyperlink" Target="https://dalil.kg/document/59854" TargetMode="External"/><Relationship Id="rIdhvbq4zsxyn_r-fhjbbd2v" Type="http://schemas.openxmlformats.org/officeDocument/2006/relationships/hyperlink" Target="https://dalil.kg/document/94985" TargetMode="External"/><Relationship Id="rIdavftpamxlpeo41ylzbly8" Type="http://schemas.openxmlformats.org/officeDocument/2006/relationships/hyperlink" Target="https://dalil.kg/document/59854" TargetMode="External"/><Relationship Id="rIdfwnhc3uanizgsddhiopbt" Type="http://schemas.openxmlformats.org/officeDocument/2006/relationships/hyperlink" Target="https://dalil.kg/document/96263" TargetMode="External"/><Relationship Id="rIdprj3g5uuinb9mkdvo_jcu" Type="http://schemas.openxmlformats.org/officeDocument/2006/relationships/hyperlink" Target="https://dalil.kg/document/59854"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bpqknrnmxd1ru2ddua9" Type="http://schemas.openxmlformats.org/officeDocument/2006/relationships/hyperlink" Target="https://dalil.kg/document/98402" TargetMode="External"/><Relationship Id="rIdcs5mvr__5nszw78kz9o3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2026-09-25T09:12:05.318Z</dcterms:created>
  <dcterms:modified xsi:type="dcterms:W3CDTF">2026-09-25T09:12:05.318Z</dcterms:modified>
</cp:coreProperties>
</file>

<file path=docProps/custom.xml><?xml version="1.0" encoding="utf-8"?>
<Properties xmlns="http://schemas.openxmlformats.org/officeDocument/2006/custom-properties" xmlns:vt="http://schemas.openxmlformats.org/officeDocument/2006/docPropsVTypes"/>
</file>