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9cvjifcp1xqnlzurjk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2021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Государственном комитете по делам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</w:t>
      </w:r>
    </w:p>
    <w:p>
      <w:pPr>
        <w:spacing w:after="120"/>
        <w:jc w:val="both"/>
      </w:pPr>
      <w:hyperlink w:history="1" r:id="rIdug2mn7fkwprrfmj4vwd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октября 2018 года № 460 внесены изменения в наименование и по всему тексту настоящего постановления, изложенные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godt8hxy6zmz174n1gt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xqu2iktdqlvtpfwa7g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nherxjndnafsosou8l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по делам обороны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Государственного комитета по делам обороны Кыргызской Республики согласно </w:t>
      </w:r>
      <w:hyperlink w:history="1" r:id="rIdbvbfqvpqw_tone32oe6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etx5allka-xv8sxltre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обороны Кыргызской Республики" от 22 мая 2014 года № 271.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приложении к газете "Эркин тоо" "Нормативные акты Правительства Кыргызской Республики" от 31 января 2016 года N 1 (502-503)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iavth1hahevphsypmot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СХЕМА
 </w:t>
      </w:r>
      <w:r>
        <w:rPr>
          <w:rFonts w:ascii="Arial" w:cs="Arial" w:eastAsia="Arial" w:hAnsi="Arial"/>
          <w:sz w:val="28"/>
          <w:szCs w:val="28"/>
        </w:rPr>
        <w:t xml:space="preserve">управления Государственного комитета по делам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rv74pkpstzbg0doaw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dalil.kg/document/99023</w:t>
      </w:r>
    </w:hyperlink>
  </w:p>
  <w:p>
    <w:pPr>
      <w:spacing w:after="0" w:before="40"/>
      <w:jc w:val="center"/>
    </w:pPr>
    <w:hyperlink w:history="1" r:id="rIdycxxdmtksxc3oq_sf_m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cvjifcp1xqnlzurjks0" Type="http://schemas.openxmlformats.org/officeDocument/2006/relationships/hyperlink" Target="https://dalil.kg/document/158162" TargetMode="External"/><Relationship Id="rIdug2mn7fkwprrfmj4vwdp5" Type="http://schemas.openxmlformats.org/officeDocument/2006/relationships/hyperlink" Target="https://dalil.kg/document/12619" TargetMode="External"/><Relationship Id="rIdgodt8hxy6zmz174n1gtaz" Type="http://schemas.openxmlformats.org/officeDocument/2006/relationships/hyperlink" Target="https://dalil.kg/document/202668" TargetMode="External"/><Relationship Id="rIdrxqu2iktdqlvtpfwa7gtw" Type="http://schemas.openxmlformats.org/officeDocument/2006/relationships/hyperlink" Target="https://dalil.kg/document/203685" TargetMode="External"/><Relationship Id="rIdtnherxjndnafsosou8l3x" Type="http://schemas.openxmlformats.org/officeDocument/2006/relationships/hyperlink" Target="https://dalil.kg/document/99024" TargetMode="External"/><Relationship Id="rIdbvbfqvpqw_tone32oe6qd" Type="http://schemas.openxmlformats.org/officeDocument/2006/relationships/hyperlink" Target="https://dalil.kg/document/99023#p1" TargetMode="External"/><Relationship Id="rIdetx5allka-xv8sxltrehw" Type="http://schemas.openxmlformats.org/officeDocument/2006/relationships/hyperlink" Target="https://dalil.kg/document/96506" TargetMode="External"/><Relationship Id="rIdiavth1hahevphsypmotbt" Type="http://schemas.openxmlformats.org/officeDocument/2006/relationships/hyperlink" Target="https://dalil.kg/document/99023#&#1088;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rv74pkpstzbg0doawso" Type="http://schemas.openxmlformats.org/officeDocument/2006/relationships/hyperlink" Target="https://dalil.kg/document/99023" TargetMode="External"/><Relationship Id="rIdycxxdmtksxc3oq_sf_m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2026-09-23T18:46:31.825Z</dcterms:created>
  <dcterms:modified xsi:type="dcterms:W3CDTF">2026-09-23T18:46:31.825Z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